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8DA5" w14:textId="21625154" w:rsidR="00D70AF0" w:rsidRDefault="00F261BA" w:rsidP="00194E00">
      <w:pPr>
        <w:pStyle w:val="DocTitle"/>
        <w:sectPr w:rsidR="00D70AF0" w:rsidSect="00EE1C9F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20" w:bottom="1134" w:left="720" w:header="567" w:footer="284" w:gutter="0"/>
          <w:cols w:space="708"/>
          <w:docGrid w:linePitch="360"/>
        </w:sectPr>
      </w:pPr>
      <w:r>
        <w:t xml:space="preserve">Position Description </w:t>
      </w:r>
      <w:r w:rsidR="00C2322F">
        <w:t>–</w:t>
      </w:r>
      <w:r>
        <w:t xml:space="preserve"> </w:t>
      </w:r>
      <w:r w:rsidR="00E01011">
        <w:br/>
      </w:r>
      <w:r w:rsidR="002D0232" w:rsidRPr="002D0232">
        <w:t xml:space="preserve">Content Creator – Learning &amp; Development </w:t>
      </w:r>
      <w:r w:rsidR="00714282">
        <w:t>(</w:t>
      </w:r>
      <w:r w:rsidR="002D0232">
        <w:t>Employment Services</w:t>
      </w:r>
      <w:r w:rsidR="00E01011">
        <w:t>)</w:t>
      </w:r>
    </w:p>
    <w:p w14:paraId="7384E5CE" w14:textId="77777777" w:rsidR="00F261BA" w:rsidRPr="008A1265" w:rsidRDefault="00F261BA" w:rsidP="005A0647">
      <w:pPr>
        <w:pStyle w:val="Heading3"/>
      </w:pPr>
      <w:r w:rsidRPr="008A1265">
        <w:t xml:space="preserve">Position Description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F261BA" w:rsidRPr="008A1265" w14:paraId="4E2A1F3B" w14:textId="77777777" w:rsidTr="00EE1C9F">
        <w:tc>
          <w:tcPr>
            <w:tcW w:w="2689" w:type="dxa"/>
            <w:shd w:val="clear" w:color="auto" w:fill="F2F2F2" w:themeFill="background1" w:themeFillShade="F2"/>
          </w:tcPr>
          <w:p w14:paraId="4C70FB22" w14:textId="77777777" w:rsidR="00F261BA" w:rsidRPr="008A1265" w:rsidRDefault="00F261BA" w:rsidP="0068734F">
            <w:pPr>
              <w:rPr>
                <w:b/>
              </w:rPr>
            </w:pPr>
            <w:r w:rsidRPr="008A1265">
              <w:rPr>
                <w:b/>
              </w:rPr>
              <w:t>Position title</w:t>
            </w:r>
          </w:p>
        </w:tc>
        <w:tc>
          <w:tcPr>
            <w:tcW w:w="7796" w:type="dxa"/>
          </w:tcPr>
          <w:p w14:paraId="255F2563" w14:textId="2F7FA36D" w:rsidR="00F261BA" w:rsidRPr="008A1265" w:rsidRDefault="002D0232" w:rsidP="0068734F">
            <w:pPr>
              <w:rPr>
                <w:b/>
              </w:rPr>
            </w:pPr>
            <w:r w:rsidRPr="002D0232">
              <w:rPr>
                <w:b/>
              </w:rPr>
              <w:t>Content Creator – Learning &amp; Development</w:t>
            </w:r>
          </w:p>
        </w:tc>
      </w:tr>
      <w:tr w:rsidR="00F261BA" w:rsidRPr="008A1265" w14:paraId="33283B5E" w14:textId="77777777" w:rsidTr="00EE1C9F">
        <w:tc>
          <w:tcPr>
            <w:tcW w:w="2689" w:type="dxa"/>
            <w:shd w:val="clear" w:color="auto" w:fill="F2F2F2" w:themeFill="background1" w:themeFillShade="F2"/>
          </w:tcPr>
          <w:p w14:paraId="40FCF339" w14:textId="77777777" w:rsidR="00F261BA" w:rsidRPr="008A1265" w:rsidRDefault="00F261BA" w:rsidP="0068734F">
            <w:pPr>
              <w:rPr>
                <w:b/>
              </w:rPr>
            </w:pPr>
            <w:r w:rsidRPr="008A1265">
              <w:rPr>
                <w:b/>
              </w:rPr>
              <w:t>Location</w:t>
            </w:r>
          </w:p>
        </w:tc>
        <w:tc>
          <w:tcPr>
            <w:tcW w:w="7796" w:type="dxa"/>
          </w:tcPr>
          <w:p w14:paraId="430BB4EA" w14:textId="3723A999" w:rsidR="00F261BA" w:rsidRPr="008A1265" w:rsidRDefault="002D0232" w:rsidP="0068734F">
            <w:r w:rsidRPr="002D0232">
              <w:t>Remote – Canada</w:t>
            </w:r>
          </w:p>
        </w:tc>
      </w:tr>
      <w:tr w:rsidR="00F261BA" w:rsidRPr="008A1265" w14:paraId="22E9D91F" w14:textId="77777777" w:rsidTr="00EE1C9F">
        <w:tc>
          <w:tcPr>
            <w:tcW w:w="2689" w:type="dxa"/>
            <w:shd w:val="clear" w:color="auto" w:fill="F2F2F2" w:themeFill="background1" w:themeFillShade="F2"/>
          </w:tcPr>
          <w:p w14:paraId="297A4E21" w14:textId="77777777" w:rsidR="00F261BA" w:rsidRPr="008A1265" w:rsidRDefault="00F261BA" w:rsidP="0068734F">
            <w:pPr>
              <w:rPr>
                <w:b/>
              </w:rPr>
            </w:pPr>
            <w:r w:rsidRPr="008A1265">
              <w:rPr>
                <w:b/>
              </w:rPr>
              <w:t>Reports to</w:t>
            </w:r>
          </w:p>
        </w:tc>
        <w:tc>
          <w:tcPr>
            <w:tcW w:w="7796" w:type="dxa"/>
          </w:tcPr>
          <w:p w14:paraId="54141EAE" w14:textId="214F758E" w:rsidR="00F261BA" w:rsidRPr="008A1265" w:rsidRDefault="002D0232" w:rsidP="0068734F">
            <w:r w:rsidRPr="002D0232">
              <w:t>Learning and Development Team Lead</w:t>
            </w:r>
          </w:p>
        </w:tc>
      </w:tr>
      <w:tr w:rsidR="00F261BA" w:rsidRPr="008A1265" w14:paraId="4C7CE347" w14:textId="77777777" w:rsidTr="00EE1C9F">
        <w:tc>
          <w:tcPr>
            <w:tcW w:w="2689" w:type="dxa"/>
            <w:shd w:val="clear" w:color="auto" w:fill="F2F2F2" w:themeFill="background1" w:themeFillShade="F2"/>
          </w:tcPr>
          <w:p w14:paraId="003B40EC" w14:textId="77777777" w:rsidR="00F261BA" w:rsidRPr="008A1265" w:rsidRDefault="00F261BA" w:rsidP="0068734F">
            <w:pPr>
              <w:rPr>
                <w:b/>
              </w:rPr>
            </w:pPr>
            <w:r w:rsidRPr="008A1265">
              <w:rPr>
                <w:b/>
              </w:rPr>
              <w:t>Direct reports</w:t>
            </w:r>
          </w:p>
        </w:tc>
        <w:tc>
          <w:tcPr>
            <w:tcW w:w="7796" w:type="dxa"/>
          </w:tcPr>
          <w:p w14:paraId="7C365C39" w14:textId="32EE87CD" w:rsidR="00F261BA" w:rsidRPr="008A1265" w:rsidRDefault="002D0232" w:rsidP="0068734F">
            <w:r>
              <w:t>N/A</w:t>
            </w:r>
          </w:p>
        </w:tc>
      </w:tr>
      <w:tr w:rsidR="00F261BA" w:rsidRPr="008A1265" w14:paraId="3D8D3D7A" w14:textId="77777777" w:rsidTr="00EE1C9F">
        <w:tc>
          <w:tcPr>
            <w:tcW w:w="2689" w:type="dxa"/>
            <w:shd w:val="clear" w:color="auto" w:fill="F2F2F2" w:themeFill="background1" w:themeFillShade="F2"/>
          </w:tcPr>
          <w:p w14:paraId="373DAE61" w14:textId="77777777" w:rsidR="00F261BA" w:rsidRPr="008A1265" w:rsidRDefault="00F261BA" w:rsidP="0068734F">
            <w:pPr>
              <w:rPr>
                <w:b/>
              </w:rPr>
            </w:pPr>
            <w:r w:rsidRPr="008A1265">
              <w:rPr>
                <w:b/>
              </w:rPr>
              <w:t>Travel requirements</w:t>
            </w:r>
          </w:p>
        </w:tc>
        <w:tc>
          <w:tcPr>
            <w:tcW w:w="7796" w:type="dxa"/>
          </w:tcPr>
          <w:p w14:paraId="54578B70" w14:textId="2077FEAE" w:rsidR="00E441BB" w:rsidRPr="008A1265" w:rsidRDefault="002D0232" w:rsidP="0068734F">
            <w:r>
              <w:t>None</w:t>
            </w:r>
          </w:p>
        </w:tc>
      </w:tr>
    </w:tbl>
    <w:p w14:paraId="6E7C3979" w14:textId="77777777" w:rsidR="00C82057" w:rsidRDefault="00F261BA" w:rsidP="00C82057">
      <w:pPr>
        <w:pStyle w:val="Heading3"/>
      </w:pPr>
      <w:r w:rsidRPr="008A1265">
        <w:t>Position purpose</w:t>
      </w:r>
    </w:p>
    <w:p w14:paraId="3907435F" w14:textId="77777777" w:rsidR="002D0232" w:rsidRDefault="0033301E" w:rsidP="002D0232">
      <w:pPr>
        <w:pStyle w:val="Heading3"/>
        <w:jc w:val="both"/>
        <w:rPr>
          <w:rFonts w:eastAsiaTheme="minorHAnsi" w:cstheme="minorBidi"/>
          <w:b w:val="0"/>
          <w:color w:val="auto"/>
          <w:sz w:val="20"/>
          <w:szCs w:val="22"/>
        </w:rPr>
      </w:pPr>
      <w:r>
        <w:rPr>
          <w:rFonts w:eastAsiaTheme="minorHAnsi" w:cstheme="minorBidi"/>
          <w:b w:val="0"/>
          <w:color w:val="auto"/>
          <w:sz w:val="20"/>
          <w:szCs w:val="22"/>
        </w:rPr>
        <w:t xml:space="preserve"> </w:t>
      </w:r>
      <w:r w:rsidR="002D0232" w:rsidRPr="002D0232">
        <w:rPr>
          <w:rFonts w:eastAsiaTheme="minorHAnsi" w:cstheme="minorBidi"/>
          <w:b w:val="0"/>
          <w:color w:val="auto"/>
          <w:sz w:val="20"/>
          <w:szCs w:val="22"/>
        </w:rPr>
        <w:t>The Content Creator is responsible for designing and developing engaging learning resources for the Learning &amp; Development team, with a strong focus on Employment Services content. This role will create blended learning solutions, including interactive e-learning modules using Articulate 360 (Rise and Storyline), and develop supporting materials for instructor-led sessions. The position requires expertise in Employment Services delivery and the ability to translate complex concepts into clear, learner-friendly content.</w:t>
      </w:r>
    </w:p>
    <w:p w14:paraId="10963706" w14:textId="7F995964" w:rsidR="000432CD" w:rsidRPr="00C82057" w:rsidRDefault="000432CD" w:rsidP="002D0232">
      <w:pPr>
        <w:pStyle w:val="Heading3"/>
        <w:jc w:val="both"/>
      </w:pPr>
      <w:r>
        <w:rPr>
          <w:lang w:val="en-GB"/>
        </w:rPr>
        <w:t>Success measures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2515"/>
        <w:gridCol w:w="8112"/>
      </w:tblGrid>
      <w:tr w:rsidR="00EE1C9F" w:rsidRPr="00DD7638" w14:paraId="411D8957" w14:textId="77777777" w:rsidTr="002D0232">
        <w:trPr>
          <w:trHeight w:val="935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DEE6AB" w14:textId="77777777" w:rsidR="00EE1C9F" w:rsidRDefault="00EE1C9F" w:rsidP="00EE1C9F">
            <w:pPr>
              <w:pStyle w:val="TableParagraph"/>
              <w:spacing w:line="256" w:lineRule="auto"/>
              <w:ind w:left="0" w:right="926"/>
              <w:rPr>
                <w:b/>
                <w:sz w:val="20"/>
                <w:szCs w:val="20"/>
              </w:rPr>
            </w:pPr>
            <w:r w:rsidRPr="00882663">
              <w:rPr>
                <w:b/>
                <w:sz w:val="20"/>
                <w:szCs w:val="20"/>
              </w:rPr>
              <w:t>People &amp; Team Satisfaction</w:t>
            </w:r>
          </w:p>
          <w:p w14:paraId="0BC48048" w14:textId="7E130772" w:rsidR="00EE1C9F" w:rsidRPr="00882663" w:rsidRDefault="00EE1C9F" w:rsidP="00EE1C9F">
            <w:pPr>
              <w:pStyle w:val="TableParagraph"/>
              <w:spacing w:line="256" w:lineRule="auto"/>
              <w:ind w:left="0" w:right="926"/>
              <w:rPr>
                <w:b/>
                <w:sz w:val="20"/>
                <w:szCs w:val="20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5D106" w14:textId="77777777" w:rsidR="002D0232" w:rsidRDefault="002D0232" w:rsidP="002D0232">
            <w:pPr>
              <w:pStyle w:val="Bullets-left"/>
              <w:numPr>
                <w:ilvl w:val="0"/>
                <w:numId w:val="14"/>
              </w:numPr>
              <w:ind w:left="700"/>
            </w:pPr>
            <w:r w:rsidRPr="002D0232">
              <w:t xml:space="preserve">Positive feedback from learners and facilitator </w:t>
            </w:r>
          </w:p>
          <w:p w14:paraId="0C7A0BA6" w14:textId="5A82B8BB" w:rsidR="00EE1C9F" w:rsidRPr="00E01011" w:rsidRDefault="002D0232" w:rsidP="002D0232">
            <w:pPr>
              <w:pStyle w:val="Bullets-left"/>
              <w:numPr>
                <w:ilvl w:val="0"/>
                <w:numId w:val="14"/>
              </w:numPr>
              <w:ind w:left="700"/>
            </w:pPr>
            <w:r w:rsidRPr="002D0232">
              <w:t>Effective collaboration with L&amp;D team and subject matter experts</w:t>
            </w:r>
          </w:p>
        </w:tc>
      </w:tr>
      <w:tr w:rsidR="00EE1C9F" w:rsidRPr="00DD7638" w14:paraId="695D9BA2" w14:textId="77777777" w:rsidTr="002D0232"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100A8D" w14:textId="77777777" w:rsidR="00EE1C9F" w:rsidRDefault="00EE1C9F" w:rsidP="00EE1C9F">
            <w:pPr>
              <w:pStyle w:val="TableParagraph"/>
              <w:spacing w:line="256" w:lineRule="auto"/>
              <w:ind w:left="0" w:right="926"/>
              <w:rPr>
                <w:b/>
                <w:sz w:val="20"/>
                <w:szCs w:val="20"/>
              </w:rPr>
            </w:pPr>
            <w:r w:rsidRPr="00882663">
              <w:rPr>
                <w:b/>
                <w:sz w:val="20"/>
                <w:szCs w:val="20"/>
              </w:rPr>
              <w:t>Operational Performance</w:t>
            </w:r>
          </w:p>
          <w:p w14:paraId="6FFA55AE" w14:textId="4443E605" w:rsidR="00EE1C9F" w:rsidRPr="00882663" w:rsidRDefault="00EE1C9F" w:rsidP="00EE1C9F">
            <w:pPr>
              <w:pStyle w:val="TableParagraph"/>
              <w:spacing w:line="256" w:lineRule="auto"/>
              <w:ind w:left="0" w:right="926"/>
              <w:rPr>
                <w:b/>
                <w:sz w:val="20"/>
                <w:szCs w:val="20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3027E" w14:textId="77777777" w:rsidR="002D0232" w:rsidRDefault="002D0232" w:rsidP="002D0232">
            <w:pPr>
              <w:pStyle w:val="Bullets-left"/>
              <w:numPr>
                <w:ilvl w:val="0"/>
                <w:numId w:val="14"/>
              </w:numPr>
              <w:ind w:left="700"/>
            </w:pPr>
            <w:r w:rsidRPr="002D0232">
              <w:t xml:space="preserve">Timely delivery of high-quality learning content </w:t>
            </w:r>
          </w:p>
          <w:p w14:paraId="71B5DFF5" w14:textId="004C6107" w:rsidR="00EE1C9F" w:rsidRPr="00E01011" w:rsidRDefault="002D0232" w:rsidP="002D0232">
            <w:pPr>
              <w:pStyle w:val="Bullets-left"/>
              <w:numPr>
                <w:ilvl w:val="0"/>
                <w:numId w:val="14"/>
              </w:numPr>
              <w:ind w:left="700"/>
            </w:pPr>
            <w:r w:rsidRPr="002D0232">
              <w:t>Consistent alignment with organizational standards and learning objectives</w:t>
            </w:r>
          </w:p>
        </w:tc>
      </w:tr>
      <w:tr w:rsidR="00EE1C9F" w:rsidRPr="00DD7638" w14:paraId="27D9B8B2" w14:textId="77777777" w:rsidTr="002D0232"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86F9721" w14:textId="77777777" w:rsidR="00EE1C9F" w:rsidRDefault="00EE1C9F" w:rsidP="00EE1C9F">
            <w:pPr>
              <w:pStyle w:val="TableParagraph"/>
              <w:spacing w:line="256" w:lineRule="auto"/>
              <w:ind w:left="0" w:right="926"/>
              <w:rPr>
                <w:b/>
                <w:sz w:val="20"/>
                <w:szCs w:val="20"/>
              </w:rPr>
            </w:pPr>
            <w:r w:rsidRPr="00882663">
              <w:rPr>
                <w:b/>
                <w:sz w:val="20"/>
                <w:szCs w:val="20"/>
              </w:rPr>
              <w:t>Program Outcomes</w:t>
            </w:r>
          </w:p>
          <w:p w14:paraId="7939FDF7" w14:textId="1371A78E" w:rsidR="00EE1C9F" w:rsidRPr="00882663" w:rsidRDefault="00EE1C9F" w:rsidP="00EE1C9F">
            <w:pPr>
              <w:pStyle w:val="TableParagraph"/>
              <w:spacing w:line="256" w:lineRule="auto"/>
              <w:ind w:left="0" w:right="926"/>
              <w:rPr>
                <w:b/>
                <w:sz w:val="20"/>
                <w:szCs w:val="20"/>
              </w:rPr>
            </w:pPr>
          </w:p>
        </w:tc>
        <w:tc>
          <w:tcPr>
            <w:tcW w:w="8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EE23A" w14:textId="77777777" w:rsidR="002D0232" w:rsidRDefault="002D0232" w:rsidP="002D0232">
            <w:pPr>
              <w:pStyle w:val="Bullets-left"/>
              <w:numPr>
                <w:ilvl w:val="0"/>
                <w:numId w:val="14"/>
              </w:numPr>
              <w:ind w:left="700"/>
            </w:pPr>
            <w:r w:rsidRPr="002D0232">
              <w:t xml:space="preserve">Improved learner engagement and knowledge retention </w:t>
            </w:r>
          </w:p>
          <w:p w14:paraId="40D0DDCC" w14:textId="4A55F4D8" w:rsidR="00EE1C9F" w:rsidRPr="00E01011" w:rsidRDefault="002D0232" w:rsidP="002D0232">
            <w:pPr>
              <w:pStyle w:val="Bullets-left"/>
              <w:numPr>
                <w:ilvl w:val="0"/>
                <w:numId w:val="14"/>
              </w:numPr>
              <w:ind w:left="700"/>
            </w:pPr>
            <w:r w:rsidRPr="002D0232">
              <w:t>Content supports performance goals and contractual KPIs</w:t>
            </w:r>
          </w:p>
        </w:tc>
      </w:tr>
    </w:tbl>
    <w:p w14:paraId="6C28DE88" w14:textId="77777777" w:rsidR="004212F0" w:rsidRDefault="004212F0" w:rsidP="004212F0">
      <w:pPr>
        <w:keepNext/>
        <w:keepLines/>
        <w:spacing w:before="240" w:after="120"/>
        <w:outlineLvl w:val="2"/>
        <w:rPr>
          <w:rFonts w:eastAsia="Times New Roman" w:cs="Times New Roman"/>
          <w:b/>
          <w:color w:val="1F355E"/>
          <w:sz w:val="24"/>
          <w:szCs w:val="24"/>
          <w:lang w:val="en-GB"/>
        </w:rPr>
      </w:pPr>
      <w:r>
        <w:rPr>
          <w:rFonts w:eastAsia="Times New Roman" w:cs="Times New Roman"/>
          <w:b/>
          <w:color w:val="1F355E"/>
          <w:sz w:val="24"/>
          <w:szCs w:val="24"/>
          <w:lang w:val="en-GB"/>
        </w:rPr>
        <w:t xml:space="preserve">Core </w:t>
      </w:r>
      <w:r w:rsidRPr="002A2760">
        <w:rPr>
          <w:rFonts w:eastAsia="Times New Roman" w:cs="Times New Roman"/>
          <w:b/>
          <w:color w:val="1F355E"/>
          <w:sz w:val="24"/>
          <w:szCs w:val="24"/>
          <w:lang w:val="en-GB"/>
        </w:rPr>
        <w:t>Responsibilities: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2431"/>
        <w:gridCol w:w="8196"/>
      </w:tblGrid>
      <w:tr w:rsidR="004212F0" w:rsidRPr="002A2760" w14:paraId="1BEE0CB5" w14:textId="77777777" w:rsidTr="0092076F">
        <w:trPr>
          <w:trHeight w:val="953"/>
        </w:trPr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367ABB3" w14:textId="45FEC381" w:rsidR="004212F0" w:rsidRPr="002D0232" w:rsidRDefault="002D0232" w:rsidP="0092076F">
            <w:pPr>
              <w:autoSpaceDE w:val="0"/>
              <w:autoSpaceDN w:val="0"/>
              <w:adjustRightInd w:val="0"/>
              <w:jc w:val="both"/>
              <w:rPr>
                <w:rFonts w:eastAsia="Calibri" w:cs="Gadugi"/>
                <w:b/>
                <w:bCs/>
                <w:color w:val="000000"/>
                <w:szCs w:val="20"/>
                <w:lang w:val="en-GB"/>
              </w:rPr>
            </w:pPr>
            <w:r w:rsidRPr="002D0232">
              <w:rPr>
                <w:rFonts w:eastAsia="Gadugi" w:cs="Gadugi"/>
                <w:b/>
                <w:szCs w:val="20"/>
                <w:lang w:eastAsia="en-AU" w:bidi="en-AU"/>
              </w:rPr>
              <w:t>Content Development</w:t>
            </w:r>
          </w:p>
        </w:tc>
        <w:tc>
          <w:tcPr>
            <w:tcW w:w="8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E5920" w14:textId="77777777" w:rsidR="002D0232" w:rsidRPr="002D0232" w:rsidRDefault="002D0232" w:rsidP="002D0232">
            <w:pPr>
              <w:pStyle w:val="Bullet1stLevel"/>
              <w:numPr>
                <w:ilvl w:val="0"/>
                <w:numId w:val="9"/>
              </w:numPr>
              <w:spacing w:before="60" w:after="60" w:line="256" w:lineRule="auto"/>
              <w:rPr>
                <w:rFonts w:ascii="Gadugi" w:hAnsi="Gadugi"/>
                <w:sz w:val="20"/>
                <w:szCs w:val="20"/>
                <w:lang w:val="en-CA"/>
              </w:rPr>
            </w:pPr>
            <w:r w:rsidRPr="002D0232">
              <w:rPr>
                <w:rFonts w:ascii="Gadugi" w:hAnsi="Gadugi"/>
                <w:sz w:val="20"/>
                <w:szCs w:val="20"/>
                <w:lang w:val="en-CA"/>
              </w:rPr>
              <w:t xml:space="preserve">Develop blended learning resources (instructor-led + digital) </w:t>
            </w:r>
          </w:p>
          <w:p w14:paraId="618F9E3A" w14:textId="7336E725" w:rsidR="002D0232" w:rsidRPr="002D0232" w:rsidRDefault="002D0232" w:rsidP="002D0232">
            <w:pPr>
              <w:pStyle w:val="Bullet1stLevel"/>
              <w:numPr>
                <w:ilvl w:val="0"/>
                <w:numId w:val="9"/>
              </w:numPr>
              <w:spacing w:before="60" w:after="60" w:line="256" w:lineRule="auto"/>
              <w:rPr>
                <w:rFonts w:ascii="Gadugi" w:hAnsi="Gadugi"/>
                <w:sz w:val="20"/>
                <w:szCs w:val="20"/>
                <w:lang w:val="en-CA"/>
              </w:rPr>
            </w:pPr>
            <w:r w:rsidRPr="002D0232">
              <w:rPr>
                <w:rFonts w:ascii="Gadugi" w:hAnsi="Gadugi"/>
                <w:sz w:val="20"/>
                <w:szCs w:val="20"/>
                <w:lang w:val="en-CA"/>
              </w:rPr>
              <w:t>Create interactive e-learning modules using Articulate 360 (Rise and Storyline)</w:t>
            </w:r>
          </w:p>
          <w:p w14:paraId="5384ECFE" w14:textId="77777777" w:rsidR="002D0232" w:rsidRPr="002D0232" w:rsidRDefault="002D0232" w:rsidP="002D0232">
            <w:pPr>
              <w:pStyle w:val="Bullet1stLevel"/>
              <w:numPr>
                <w:ilvl w:val="0"/>
                <w:numId w:val="9"/>
              </w:numPr>
              <w:spacing w:before="60" w:after="60" w:line="256" w:lineRule="auto"/>
              <w:rPr>
                <w:rFonts w:ascii="Gadugi" w:hAnsi="Gadugi"/>
                <w:sz w:val="20"/>
                <w:szCs w:val="20"/>
                <w:lang w:val="en-CA"/>
              </w:rPr>
            </w:pPr>
            <w:r w:rsidRPr="002D0232">
              <w:rPr>
                <w:rFonts w:ascii="Gadugi" w:hAnsi="Gadugi"/>
                <w:sz w:val="20"/>
                <w:szCs w:val="20"/>
                <w:lang w:val="en-CA"/>
              </w:rPr>
              <w:t>Write clear, concise instructional text and scripts for learning materials ü</w:t>
            </w:r>
          </w:p>
          <w:p w14:paraId="79DF9FD8" w14:textId="77777777" w:rsidR="002D0232" w:rsidRPr="002D0232" w:rsidRDefault="002D0232" w:rsidP="002D0232">
            <w:pPr>
              <w:pStyle w:val="Bullet1stLevel"/>
              <w:numPr>
                <w:ilvl w:val="0"/>
                <w:numId w:val="9"/>
              </w:numPr>
              <w:spacing w:before="60" w:after="60" w:line="256" w:lineRule="auto"/>
              <w:rPr>
                <w:rFonts w:ascii="Gadugi" w:hAnsi="Gadugi"/>
                <w:sz w:val="20"/>
                <w:szCs w:val="20"/>
                <w:lang w:val="en-CA"/>
              </w:rPr>
            </w:pPr>
            <w:r w:rsidRPr="002D0232">
              <w:rPr>
                <w:rFonts w:ascii="Gadugi" w:hAnsi="Gadugi"/>
                <w:sz w:val="20"/>
                <w:szCs w:val="20"/>
                <w:lang w:val="en-CA"/>
              </w:rPr>
              <w:t>Design visually appealing slide decks, guides, templates, and job aids</w:t>
            </w:r>
          </w:p>
          <w:p w14:paraId="5DB609C9" w14:textId="43ADB403" w:rsidR="002D0232" w:rsidRPr="002D0232" w:rsidRDefault="002D0232" w:rsidP="002D0232">
            <w:pPr>
              <w:pStyle w:val="Bullet1stLevel"/>
              <w:numPr>
                <w:ilvl w:val="0"/>
                <w:numId w:val="9"/>
              </w:numPr>
              <w:spacing w:before="60" w:after="60" w:line="256" w:lineRule="auto"/>
              <w:rPr>
                <w:rFonts w:ascii="Gadugi" w:hAnsi="Gadugi"/>
                <w:sz w:val="20"/>
                <w:szCs w:val="20"/>
                <w:lang w:val="en-CA"/>
              </w:rPr>
            </w:pPr>
            <w:r w:rsidRPr="002D0232">
              <w:rPr>
                <w:rFonts w:ascii="Gadugi" w:hAnsi="Gadugi"/>
                <w:sz w:val="20"/>
                <w:szCs w:val="20"/>
                <w:lang w:val="en-CA"/>
              </w:rPr>
              <w:t>Develop videos, infographics, and other multimedia learning assets</w:t>
            </w:r>
          </w:p>
          <w:p w14:paraId="2C4CDE04" w14:textId="77777777" w:rsidR="004212F0" w:rsidRPr="002D0232" w:rsidRDefault="004212F0" w:rsidP="002D0232">
            <w:pPr>
              <w:pStyle w:val="BodyText"/>
              <w:spacing w:before="13" w:line="256" w:lineRule="auto"/>
              <w:ind w:left="720"/>
              <w:rPr>
                <w:bCs/>
              </w:rPr>
            </w:pPr>
          </w:p>
        </w:tc>
      </w:tr>
      <w:tr w:rsidR="004212F0" w:rsidRPr="002A2760" w14:paraId="7CF9569E" w14:textId="77777777" w:rsidTr="0092076F"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66A39A6" w14:textId="43DD8477" w:rsidR="004212F0" w:rsidRPr="002D0232" w:rsidRDefault="002D0232" w:rsidP="0092076F">
            <w:pPr>
              <w:autoSpaceDE w:val="0"/>
              <w:autoSpaceDN w:val="0"/>
              <w:adjustRightInd w:val="0"/>
              <w:rPr>
                <w:rFonts w:eastAsia="Calibri" w:cs="Gadugi"/>
                <w:b/>
                <w:bCs/>
                <w:color w:val="000000"/>
                <w:szCs w:val="20"/>
              </w:rPr>
            </w:pPr>
            <w:r w:rsidRPr="002D0232">
              <w:rPr>
                <w:b/>
                <w:szCs w:val="20"/>
              </w:rPr>
              <w:t>Research &amp; Analysis</w:t>
            </w:r>
          </w:p>
        </w:tc>
        <w:tc>
          <w:tcPr>
            <w:tcW w:w="8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72A74" w14:textId="77777777" w:rsidR="002D0232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hAnsi="Gadugi"/>
                <w:sz w:val="20"/>
                <w:szCs w:val="20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 xml:space="preserve">Research industry-related topics and Employment Services best practices </w:t>
            </w:r>
          </w:p>
          <w:p w14:paraId="79BC17FD" w14:textId="45564739" w:rsidR="002D0232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hAnsi="Gadugi"/>
                <w:sz w:val="20"/>
                <w:szCs w:val="20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 xml:space="preserve">Validate content accuracy using credible sources </w:t>
            </w:r>
          </w:p>
          <w:p w14:paraId="4C3A8B28" w14:textId="0DE733D5" w:rsidR="004212F0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hAnsi="Gadugi"/>
                <w:sz w:val="20"/>
                <w:szCs w:val="20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lastRenderedPageBreak/>
              <w:t>Adapt technical information into clear, learner-friendly formats</w:t>
            </w:r>
          </w:p>
        </w:tc>
      </w:tr>
      <w:tr w:rsidR="004212F0" w:rsidRPr="002A2760" w14:paraId="40B53EFB" w14:textId="77777777" w:rsidTr="0092076F"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DD11111" w14:textId="77777777" w:rsidR="002D0232" w:rsidRPr="002D0232" w:rsidRDefault="002D0232" w:rsidP="002D0232">
            <w:pPr>
              <w:autoSpaceDE w:val="0"/>
              <w:autoSpaceDN w:val="0"/>
              <w:adjustRightInd w:val="0"/>
              <w:rPr>
                <w:b/>
                <w:szCs w:val="20"/>
                <w:lang w:val="en-CA"/>
              </w:rPr>
            </w:pPr>
            <w:r w:rsidRPr="002D0232">
              <w:rPr>
                <w:b/>
                <w:szCs w:val="20"/>
                <w:lang w:val="en-CA"/>
              </w:rPr>
              <w:lastRenderedPageBreak/>
              <w:t>Quality &amp; Brand</w:t>
            </w:r>
          </w:p>
          <w:p w14:paraId="1888836F" w14:textId="77777777" w:rsidR="002D0232" w:rsidRPr="002D0232" w:rsidRDefault="002D0232" w:rsidP="002D0232">
            <w:pPr>
              <w:autoSpaceDE w:val="0"/>
              <w:autoSpaceDN w:val="0"/>
              <w:adjustRightInd w:val="0"/>
              <w:rPr>
                <w:b/>
                <w:szCs w:val="20"/>
                <w:lang w:val="en-CA"/>
              </w:rPr>
            </w:pPr>
            <w:r w:rsidRPr="002D0232">
              <w:rPr>
                <w:b/>
                <w:szCs w:val="20"/>
                <w:lang w:val="en-CA"/>
              </w:rPr>
              <w:t>Consistency</w:t>
            </w:r>
          </w:p>
          <w:p w14:paraId="047CEA7B" w14:textId="6837C017" w:rsidR="004212F0" w:rsidRPr="002D0232" w:rsidRDefault="004212F0" w:rsidP="0092076F">
            <w:pPr>
              <w:autoSpaceDE w:val="0"/>
              <w:autoSpaceDN w:val="0"/>
              <w:adjustRightInd w:val="0"/>
              <w:rPr>
                <w:b/>
                <w:szCs w:val="20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B1A30" w14:textId="77777777" w:rsidR="002D0232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eastAsia="Gadugi" w:hAnsi="Gadugi" w:cstheme="minorHAnsi"/>
                <w:sz w:val="20"/>
                <w:szCs w:val="20"/>
                <w:lang w:val="en-US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 xml:space="preserve">Ensure all content reflects company culture and values </w:t>
            </w:r>
          </w:p>
          <w:p w14:paraId="365C1DFD" w14:textId="77777777" w:rsidR="002D0232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eastAsia="Gadugi" w:hAnsi="Gadugi" w:cstheme="minorHAnsi"/>
                <w:sz w:val="20"/>
                <w:szCs w:val="20"/>
                <w:lang w:val="en-US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 xml:space="preserve">Maintain brand consistency across all training materials </w:t>
            </w:r>
          </w:p>
          <w:p w14:paraId="59EEFEE3" w14:textId="3194D92B" w:rsidR="004212F0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eastAsia="Gadugi" w:hAnsi="Gadugi" w:cstheme="minorHAnsi"/>
                <w:sz w:val="20"/>
                <w:szCs w:val="20"/>
                <w:lang w:val="en-US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>Review and test e-learning modules for functionality, accessibility, and user experience</w:t>
            </w:r>
          </w:p>
        </w:tc>
      </w:tr>
      <w:tr w:rsidR="002D0232" w:rsidRPr="002A2760" w14:paraId="09820A57" w14:textId="77777777" w:rsidTr="0092076F"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D6E9B4" w14:textId="77777777" w:rsidR="002D0232" w:rsidRPr="002D0232" w:rsidRDefault="002D0232" w:rsidP="002D0232">
            <w:pPr>
              <w:autoSpaceDE w:val="0"/>
              <w:autoSpaceDN w:val="0"/>
              <w:adjustRightInd w:val="0"/>
              <w:rPr>
                <w:b/>
                <w:szCs w:val="20"/>
                <w:lang w:val="en-CA"/>
              </w:rPr>
            </w:pPr>
            <w:r w:rsidRPr="002D0232">
              <w:rPr>
                <w:b/>
                <w:szCs w:val="20"/>
                <w:lang w:val="en-CA"/>
              </w:rPr>
              <w:t>Collaboration &amp;</w:t>
            </w:r>
          </w:p>
          <w:p w14:paraId="35D06679" w14:textId="77777777" w:rsidR="002D0232" w:rsidRPr="002D0232" w:rsidRDefault="002D0232" w:rsidP="002D0232">
            <w:pPr>
              <w:autoSpaceDE w:val="0"/>
              <w:autoSpaceDN w:val="0"/>
              <w:adjustRightInd w:val="0"/>
              <w:rPr>
                <w:b/>
                <w:szCs w:val="20"/>
                <w:lang w:val="en-CA"/>
              </w:rPr>
            </w:pPr>
            <w:r w:rsidRPr="002D0232">
              <w:rPr>
                <w:b/>
                <w:szCs w:val="20"/>
                <w:lang w:val="en-CA"/>
              </w:rPr>
              <w:t>Evaluation</w:t>
            </w:r>
          </w:p>
          <w:p w14:paraId="3BC1B737" w14:textId="77777777" w:rsidR="002D0232" w:rsidRPr="002D0232" w:rsidRDefault="002D0232" w:rsidP="002D0232">
            <w:pPr>
              <w:autoSpaceDE w:val="0"/>
              <w:autoSpaceDN w:val="0"/>
              <w:adjustRightInd w:val="0"/>
              <w:rPr>
                <w:b/>
                <w:szCs w:val="20"/>
                <w:lang w:val="en-CA"/>
              </w:rPr>
            </w:pPr>
          </w:p>
        </w:tc>
        <w:tc>
          <w:tcPr>
            <w:tcW w:w="8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A0663" w14:textId="77777777" w:rsidR="002D0232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hAnsi="Gadugi"/>
                <w:sz w:val="20"/>
                <w:szCs w:val="20"/>
                <w:lang w:val="en-AU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 xml:space="preserve">Partner with L&amp;D team and subject matter experts to gather information and validate content </w:t>
            </w:r>
          </w:p>
          <w:p w14:paraId="119E85DC" w14:textId="268D33D4" w:rsidR="002D0232" w:rsidRPr="002D0232" w:rsidRDefault="002D0232" w:rsidP="004212F0">
            <w:pPr>
              <w:pStyle w:val="Bullet1stLevel"/>
              <w:numPr>
                <w:ilvl w:val="0"/>
                <w:numId w:val="9"/>
              </w:numPr>
              <w:spacing w:before="60" w:after="60"/>
              <w:rPr>
                <w:rFonts w:ascii="Gadugi" w:hAnsi="Gadugi"/>
                <w:sz w:val="20"/>
                <w:szCs w:val="20"/>
                <w:lang w:val="en-AU"/>
              </w:rPr>
            </w:pPr>
            <w:r w:rsidRPr="002D0232">
              <w:rPr>
                <w:rFonts w:ascii="Gadugi" w:hAnsi="Gadugi"/>
                <w:sz w:val="20"/>
                <w:szCs w:val="20"/>
                <w:lang w:val="en-AU"/>
              </w:rPr>
              <w:t>Collaborate to measure content effectiveness and learner engagement</w:t>
            </w:r>
          </w:p>
        </w:tc>
      </w:tr>
      <w:tr w:rsidR="004212F0" w:rsidRPr="002A2760" w14:paraId="55F8E531" w14:textId="77777777" w:rsidTr="0092076F">
        <w:tc>
          <w:tcPr>
            <w:tcW w:w="10627" w:type="dxa"/>
            <w:gridSpan w:val="2"/>
          </w:tcPr>
          <w:p w14:paraId="043DE7F9" w14:textId="77777777" w:rsidR="004212F0" w:rsidRPr="002A2760" w:rsidRDefault="004212F0" w:rsidP="0092076F">
            <w:pPr>
              <w:pStyle w:val="TableParagraph"/>
              <w:tabs>
                <w:tab w:val="left" w:pos="468"/>
              </w:tabs>
              <w:spacing w:before="1" w:line="246" w:lineRule="exact"/>
              <w:rPr>
                <w:sz w:val="20"/>
                <w:szCs w:val="20"/>
              </w:rPr>
            </w:pPr>
            <w:r w:rsidRPr="00A23A38">
              <w:rPr>
                <w:bCs/>
                <w:i/>
                <w:sz w:val="20"/>
                <w:szCs w:val="20"/>
              </w:rPr>
              <w:t>Other duties as required, including going beyond the job description whenever necessary</w:t>
            </w:r>
          </w:p>
        </w:tc>
      </w:tr>
    </w:tbl>
    <w:p w14:paraId="58642AD9" w14:textId="77777777" w:rsidR="00F261BA" w:rsidRDefault="00F261BA" w:rsidP="00F261BA">
      <w:pPr>
        <w:rPr>
          <w:b/>
        </w:rPr>
      </w:pPr>
    </w:p>
    <w:p w14:paraId="15CCB282" w14:textId="77777777" w:rsidR="00F261BA" w:rsidRDefault="00F261BA" w:rsidP="0053692B">
      <w:pPr>
        <w:pStyle w:val="Heading3"/>
      </w:pPr>
      <w:r>
        <w:t xml:space="preserve">Capabilities and experience </w:t>
      </w:r>
    </w:p>
    <w:p w14:paraId="60565F73" w14:textId="0FF3F465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Proven experience in instructional design and content development</w:t>
      </w:r>
    </w:p>
    <w:p w14:paraId="6C98A68D" w14:textId="468F639A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Strong knowledge of Employment Services delivery and related processes</w:t>
      </w:r>
    </w:p>
    <w:p w14:paraId="373A5F04" w14:textId="6EF8D338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Familiarity with Articulate 360 (Rise and Storyline) or similar e-learning tools; or a strong willingness to learn and adapt to new platforms.</w:t>
      </w:r>
    </w:p>
    <w:p w14:paraId="555BF697" w14:textId="61A18312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Ability to create engaging, learner-focused content for both e-learning and facilitated sessions</w:t>
      </w:r>
    </w:p>
    <w:p w14:paraId="440FEC67" w14:textId="6185EC9B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Excellent writing and editing skills with attention to detail</w:t>
      </w:r>
    </w:p>
    <w:p w14:paraId="31ECF453" w14:textId="5AE38CCF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Strong understanding of adult learning principles and instructional design methodologies</w:t>
      </w:r>
    </w:p>
    <w:p w14:paraId="6A65E3E0" w14:textId="4B5CA8F8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Ability to manage multiple projects and meet deadlines independently</w:t>
      </w:r>
    </w:p>
    <w:p w14:paraId="61E3EC67" w14:textId="55A6B536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Collaborative mindset with strong communication skills</w:t>
      </w:r>
    </w:p>
    <w:p w14:paraId="7FF1180F" w14:textId="6AC5F287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Familiarity with accessibility standards and best practices in learning design (preferred)</w:t>
      </w:r>
    </w:p>
    <w:p w14:paraId="5F350630" w14:textId="6B813952" w:rsidR="002D0232" w:rsidRPr="002D0232" w:rsidRDefault="002D0232" w:rsidP="002D0232">
      <w:pPr>
        <w:pStyle w:val="ListParagraph"/>
        <w:numPr>
          <w:ilvl w:val="0"/>
          <w:numId w:val="12"/>
        </w:numPr>
        <w:spacing w:before="0" w:after="160"/>
        <w:rPr>
          <w:lang w:val="en-CA"/>
        </w:rPr>
      </w:pPr>
      <w:r w:rsidRPr="002D0232">
        <w:rPr>
          <w:lang w:val="en-CA"/>
        </w:rPr>
        <w:t>Solid understanding of confidentiality and professional codes of conduct</w:t>
      </w:r>
    </w:p>
    <w:p w14:paraId="074A4A36" w14:textId="01906467" w:rsidR="002D0232" w:rsidRPr="002D0232" w:rsidRDefault="002D0232" w:rsidP="002D0232">
      <w:pPr>
        <w:pStyle w:val="Heading3"/>
      </w:pPr>
      <w:r w:rsidRPr="002D0232">
        <w:t xml:space="preserve">Preferred Criteria </w:t>
      </w:r>
    </w:p>
    <w:p w14:paraId="4B3968A7" w14:textId="0D79D557" w:rsidR="002D0232" w:rsidRPr="002D0232" w:rsidRDefault="002D0232" w:rsidP="002D0232">
      <w:pPr>
        <w:pStyle w:val="ListParagraph"/>
        <w:numPr>
          <w:ilvl w:val="0"/>
          <w:numId w:val="13"/>
        </w:numPr>
        <w:spacing w:before="0" w:after="160"/>
        <w:rPr>
          <w:lang w:val="en-CA"/>
        </w:rPr>
      </w:pPr>
      <w:r w:rsidRPr="002D0232">
        <w:rPr>
          <w:lang w:val="en-CA"/>
        </w:rPr>
        <w:t>Certification in instructional design or e-learning development</w:t>
      </w:r>
    </w:p>
    <w:p w14:paraId="7470BB16" w14:textId="35A63138" w:rsidR="002D0232" w:rsidRPr="002D0232" w:rsidRDefault="002D0232" w:rsidP="002D0232">
      <w:pPr>
        <w:pStyle w:val="ListParagraph"/>
        <w:numPr>
          <w:ilvl w:val="0"/>
          <w:numId w:val="13"/>
        </w:numPr>
        <w:spacing w:before="0" w:after="160"/>
        <w:rPr>
          <w:lang w:val="en-CA"/>
        </w:rPr>
      </w:pPr>
      <w:r w:rsidRPr="002D0232">
        <w:rPr>
          <w:lang w:val="en-CA"/>
        </w:rPr>
        <w:t>Experience in Employment Services delivery or Workshop Facilitation may be considered an equivalent to formal education or certification</w:t>
      </w:r>
    </w:p>
    <w:p w14:paraId="23C634D4" w14:textId="76F6FAC8" w:rsidR="002D0232" w:rsidRPr="002D0232" w:rsidRDefault="002D0232" w:rsidP="002D0232">
      <w:pPr>
        <w:pStyle w:val="ListParagraph"/>
        <w:numPr>
          <w:ilvl w:val="0"/>
          <w:numId w:val="13"/>
        </w:numPr>
        <w:spacing w:before="0" w:after="160"/>
        <w:rPr>
          <w:lang w:val="en-CA"/>
        </w:rPr>
      </w:pPr>
      <w:r w:rsidRPr="002D0232">
        <w:rPr>
          <w:lang w:val="en-CA"/>
        </w:rPr>
        <w:t>Experience with Articulate 360</w:t>
      </w:r>
    </w:p>
    <w:p w14:paraId="05E569FB" w14:textId="1DC2FAEE" w:rsidR="002D0232" w:rsidRPr="002D0232" w:rsidRDefault="002D0232" w:rsidP="002D0232">
      <w:pPr>
        <w:pStyle w:val="ListParagraph"/>
        <w:numPr>
          <w:ilvl w:val="0"/>
          <w:numId w:val="13"/>
        </w:numPr>
        <w:spacing w:before="0" w:after="160"/>
        <w:rPr>
          <w:lang w:val="en-CA"/>
        </w:rPr>
      </w:pPr>
      <w:r w:rsidRPr="002D0232">
        <w:rPr>
          <w:lang w:val="en-CA"/>
        </w:rPr>
        <w:t>Experience with LMS platforms and SCORM compliance</w:t>
      </w:r>
    </w:p>
    <w:sectPr w:rsidR="002D0232" w:rsidRPr="002D0232" w:rsidSect="00EE1C9F">
      <w:headerReference w:type="default" r:id="rId15"/>
      <w:type w:val="continuous"/>
      <w:pgSz w:w="11906" w:h="16838" w:code="9"/>
      <w:pgMar w:top="1134" w:right="720" w:bottom="1134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00D2" w14:textId="77777777" w:rsidR="0046468C" w:rsidRDefault="0046468C" w:rsidP="00030E35">
      <w:pPr>
        <w:spacing w:line="240" w:lineRule="auto"/>
      </w:pPr>
      <w:r>
        <w:separator/>
      </w:r>
    </w:p>
  </w:endnote>
  <w:endnote w:type="continuationSeparator" w:id="0">
    <w:p w14:paraId="4B6EDD62" w14:textId="77777777" w:rsidR="0046468C" w:rsidRDefault="0046468C" w:rsidP="00030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single" w:sz="4" w:space="0" w:color="B3B2B1" w:themeColor="text2"/>
        <w:left w:val="single" w:sz="4" w:space="0" w:color="B3B2B1" w:themeColor="text2"/>
        <w:bottom w:val="single" w:sz="4" w:space="0" w:color="B3B2B1" w:themeColor="text2"/>
        <w:right w:val="single" w:sz="4" w:space="0" w:color="B3B2B1" w:themeColor="text2"/>
        <w:insideH w:val="single" w:sz="4" w:space="0" w:color="B3B2B1" w:themeColor="text2"/>
        <w:insideV w:val="single" w:sz="4" w:space="0" w:color="B3B2B1" w:themeColor="text2"/>
      </w:tblBorders>
      <w:tblLook w:val="04A0" w:firstRow="1" w:lastRow="0" w:firstColumn="1" w:lastColumn="0" w:noHBand="0" w:noVBand="1"/>
    </w:tblPr>
    <w:tblGrid>
      <w:gridCol w:w="5349"/>
      <w:gridCol w:w="2190"/>
      <w:gridCol w:w="1497"/>
      <w:gridCol w:w="1420"/>
    </w:tblGrid>
    <w:tr w:rsidR="00AD3277" w:rsidRPr="00DC52DF" w14:paraId="731EBF67" w14:textId="77777777" w:rsidTr="00AD3277">
      <w:trPr>
        <w:jc w:val="center"/>
      </w:trPr>
      <w:tc>
        <w:tcPr>
          <w:tcW w:w="2558" w:type="pct"/>
          <w:vAlign w:val="center"/>
        </w:tcPr>
        <w:p w14:paraId="153AD942" w14:textId="77777777" w:rsidR="00AD3277" w:rsidRDefault="00AD3277" w:rsidP="00AD3277">
          <w:pPr>
            <w:tabs>
              <w:tab w:val="center" w:pos="4513"/>
              <w:tab w:val="right" w:pos="9026"/>
            </w:tabs>
            <w:spacing w:before="0" w:line="276" w:lineRule="auto"/>
          </w:pPr>
          <w:r>
            <w:rPr>
              <w:bCs/>
              <w:color w:val="000000" w:themeColor="text1"/>
              <w:sz w:val="18"/>
              <w:szCs w:val="18"/>
            </w:rPr>
            <w:t>Position:</w:t>
          </w:r>
          <w:r>
            <w:t xml:space="preserve"> </w:t>
          </w:r>
        </w:p>
        <w:p w14:paraId="0DAD7692" w14:textId="164919F6" w:rsidR="00AD3277" w:rsidRPr="00AD3277" w:rsidRDefault="002D0232" w:rsidP="00AD3277">
          <w:pPr>
            <w:tabs>
              <w:tab w:val="center" w:pos="4513"/>
              <w:tab w:val="right" w:pos="9026"/>
            </w:tabs>
            <w:spacing w:before="0" w:line="276" w:lineRule="auto"/>
            <w:rPr>
              <w:b/>
              <w:bCs/>
              <w:color w:val="000000" w:themeColor="text1"/>
              <w:sz w:val="18"/>
              <w:szCs w:val="18"/>
            </w:rPr>
          </w:pPr>
          <w:r w:rsidRPr="002D0232">
            <w:rPr>
              <w:b/>
            </w:rPr>
            <w:t>Content Creator – Learning &amp; Development</w:t>
          </w:r>
        </w:p>
      </w:tc>
      <w:tc>
        <w:tcPr>
          <w:tcW w:w="0" w:type="auto"/>
          <w:vAlign w:val="center"/>
        </w:tcPr>
        <w:p w14:paraId="52AA89DB" w14:textId="77777777" w:rsidR="00AD3277" w:rsidRPr="00204CB9" w:rsidRDefault="00AD3277" w:rsidP="00AD3277">
          <w:pPr>
            <w:tabs>
              <w:tab w:val="center" w:pos="4513"/>
              <w:tab w:val="right" w:pos="9026"/>
            </w:tabs>
            <w:spacing w:before="0" w:line="276" w:lineRule="auto"/>
            <w:rPr>
              <w:color w:val="FF0000"/>
              <w:sz w:val="18"/>
              <w:szCs w:val="18"/>
            </w:rPr>
          </w:pPr>
          <w:r w:rsidRPr="00204CB9">
            <w:rPr>
              <w:sz w:val="18"/>
              <w:szCs w:val="18"/>
            </w:rPr>
            <w:t>Owner:</w:t>
          </w:r>
          <w:r w:rsidRPr="003F5D78">
            <w:rPr>
              <w:b/>
              <w:bCs/>
              <w:sz w:val="18"/>
              <w:szCs w:val="18"/>
            </w:rPr>
            <w:t xml:space="preserve"> </w:t>
          </w:r>
          <w:r>
            <w:rPr>
              <w:b/>
              <w:bCs/>
              <w:sz w:val="18"/>
              <w:szCs w:val="18"/>
            </w:rPr>
            <w:br/>
          </w:r>
          <w:r w:rsidRPr="001F37EF">
            <w:rPr>
              <w:b/>
              <w:bCs/>
              <w:sz w:val="18"/>
              <w:szCs w:val="18"/>
            </w:rPr>
            <w:t xml:space="preserve">People and Culture </w:t>
          </w:r>
        </w:p>
      </w:tc>
      <w:tc>
        <w:tcPr>
          <w:tcW w:w="0" w:type="auto"/>
          <w:vAlign w:val="center"/>
        </w:tcPr>
        <w:p w14:paraId="02526951" w14:textId="77777777" w:rsidR="00AD3277" w:rsidRDefault="00AD3277" w:rsidP="00AD3277">
          <w:pPr>
            <w:tabs>
              <w:tab w:val="center" w:pos="4513"/>
              <w:tab w:val="right" w:pos="9026"/>
            </w:tabs>
            <w:spacing w:before="0" w:line="276" w:lineRule="auto"/>
            <w:rPr>
              <w:b/>
              <w:bCs/>
              <w:sz w:val="18"/>
              <w:szCs w:val="18"/>
            </w:rPr>
          </w:pPr>
          <w:r w:rsidRPr="00204CB9">
            <w:rPr>
              <w:sz w:val="18"/>
              <w:szCs w:val="18"/>
            </w:rPr>
            <w:t>Publish</w:t>
          </w:r>
          <w:r>
            <w:rPr>
              <w:sz w:val="18"/>
              <w:szCs w:val="18"/>
            </w:rPr>
            <w:t xml:space="preserve"> Date</w:t>
          </w:r>
          <w:r w:rsidRPr="00204CB9">
            <w:rPr>
              <w:sz w:val="18"/>
              <w:szCs w:val="18"/>
            </w:rPr>
            <w:t xml:space="preserve">: </w:t>
          </w:r>
          <w:r w:rsidR="0033301E">
            <w:rPr>
              <w:b/>
              <w:bCs/>
              <w:sz w:val="18"/>
              <w:szCs w:val="18"/>
            </w:rPr>
            <w:t xml:space="preserve"> </w:t>
          </w:r>
        </w:p>
        <w:p w14:paraId="73776B56" w14:textId="74609A43" w:rsidR="00EE1C9F" w:rsidRPr="00204CB9" w:rsidRDefault="002D0232" w:rsidP="00AD3277">
          <w:pPr>
            <w:tabs>
              <w:tab w:val="center" w:pos="4513"/>
              <w:tab w:val="right" w:pos="9026"/>
            </w:tabs>
            <w:spacing w:before="0" w:line="276" w:lineRule="auto"/>
            <w:rPr>
              <w:color w:val="FF0000"/>
              <w:sz w:val="18"/>
              <w:szCs w:val="18"/>
            </w:rPr>
          </w:pPr>
          <w:r w:rsidRPr="002D0232">
            <w:rPr>
              <w:b/>
              <w:bCs/>
              <w:sz w:val="18"/>
              <w:szCs w:val="18"/>
            </w:rPr>
            <w:t>2025</w:t>
          </w:r>
          <w:r w:rsidR="00EE1C9F" w:rsidRPr="002D0232">
            <w:rPr>
              <w:b/>
              <w:bCs/>
              <w:sz w:val="18"/>
              <w:szCs w:val="18"/>
            </w:rPr>
            <w:t>-</w:t>
          </w:r>
          <w:r w:rsidRPr="002D0232">
            <w:rPr>
              <w:b/>
              <w:bCs/>
              <w:sz w:val="18"/>
              <w:szCs w:val="18"/>
            </w:rPr>
            <w:t>12</w:t>
          </w:r>
          <w:r w:rsidR="00EE1C9F" w:rsidRPr="002D0232">
            <w:rPr>
              <w:b/>
              <w:bCs/>
              <w:sz w:val="18"/>
              <w:szCs w:val="18"/>
            </w:rPr>
            <w:t>-</w:t>
          </w:r>
          <w:r w:rsidRPr="002D0232">
            <w:rPr>
              <w:b/>
              <w:bCs/>
              <w:sz w:val="18"/>
              <w:szCs w:val="18"/>
            </w:rPr>
            <w:t>11</w:t>
          </w:r>
        </w:p>
      </w:tc>
      <w:tc>
        <w:tcPr>
          <w:tcW w:w="679" w:type="pct"/>
          <w:vAlign w:val="center"/>
        </w:tcPr>
        <w:p w14:paraId="475DC36B" w14:textId="77777777" w:rsidR="00AD3277" w:rsidRPr="001C4454" w:rsidRDefault="00AD3277" w:rsidP="001F37EF">
          <w:pPr>
            <w:tabs>
              <w:tab w:val="center" w:pos="4513"/>
              <w:tab w:val="right" w:pos="9026"/>
            </w:tabs>
            <w:spacing w:before="0" w:line="276" w:lineRule="auto"/>
            <w:jc w:val="center"/>
            <w:rPr>
              <w:color w:val="1F355E" w:themeColor="accent2"/>
              <w:sz w:val="18"/>
              <w:szCs w:val="18"/>
            </w:rPr>
          </w:pPr>
          <w:r w:rsidRPr="001C4454">
            <w:rPr>
              <w:b/>
              <w:color w:val="1F355E" w:themeColor="accent2"/>
              <w:sz w:val="18"/>
              <w:szCs w:val="18"/>
            </w:rPr>
            <w:t xml:space="preserve">Page </w:t>
          </w:r>
          <w:r w:rsidRPr="001C4454">
            <w:rPr>
              <w:b/>
              <w:color w:val="1F355E" w:themeColor="accent2"/>
              <w:sz w:val="18"/>
              <w:szCs w:val="18"/>
            </w:rPr>
            <w:fldChar w:fldCharType="begin"/>
          </w:r>
          <w:r w:rsidRPr="001C4454">
            <w:rPr>
              <w:b/>
              <w:color w:val="1F355E" w:themeColor="accent2"/>
              <w:sz w:val="18"/>
              <w:szCs w:val="18"/>
            </w:rPr>
            <w:instrText xml:space="preserve"> PAGE   \* MERGEFORMAT </w:instrText>
          </w:r>
          <w:r w:rsidRPr="001C4454">
            <w:rPr>
              <w:b/>
              <w:color w:val="1F355E" w:themeColor="accent2"/>
              <w:sz w:val="18"/>
              <w:szCs w:val="18"/>
            </w:rPr>
            <w:fldChar w:fldCharType="separate"/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t>1</w:t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fldChar w:fldCharType="end"/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t xml:space="preserve"> of </w:t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fldChar w:fldCharType="begin"/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instrText xml:space="preserve"> NUMPAGES   \* MERGEFORMAT </w:instrText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fldChar w:fldCharType="separate"/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t>1</w:t>
          </w:r>
          <w:r w:rsidRPr="001C4454">
            <w:rPr>
              <w:b/>
              <w:noProof/>
              <w:color w:val="1F355E" w:themeColor="accent2"/>
              <w:sz w:val="18"/>
              <w:szCs w:val="18"/>
            </w:rPr>
            <w:fldChar w:fldCharType="end"/>
          </w:r>
        </w:p>
      </w:tc>
    </w:tr>
  </w:tbl>
  <w:p w14:paraId="7DA1C2F5" w14:textId="77777777" w:rsidR="00CB512A" w:rsidRDefault="00CB512A" w:rsidP="000E2DCF">
    <w:pPr>
      <w:pStyle w:val="Footer"/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single" w:sz="4" w:space="0" w:color="B3B2B1" w:themeColor="text2"/>
        <w:left w:val="single" w:sz="4" w:space="0" w:color="B3B2B1" w:themeColor="text2"/>
        <w:bottom w:val="single" w:sz="4" w:space="0" w:color="B3B2B1" w:themeColor="text2"/>
        <w:right w:val="single" w:sz="4" w:space="0" w:color="B3B2B1" w:themeColor="text2"/>
        <w:insideH w:val="single" w:sz="4" w:space="0" w:color="B3B2B1" w:themeColor="text2"/>
        <w:insideV w:val="single" w:sz="4" w:space="0" w:color="B3B2B1" w:themeColor="text2"/>
      </w:tblBorders>
      <w:tblLook w:val="04A0" w:firstRow="1" w:lastRow="0" w:firstColumn="1" w:lastColumn="0" w:noHBand="0" w:noVBand="1"/>
    </w:tblPr>
    <w:tblGrid>
      <w:gridCol w:w="795"/>
      <w:gridCol w:w="2298"/>
      <w:gridCol w:w="2903"/>
      <w:gridCol w:w="1996"/>
      <w:gridCol w:w="1168"/>
    </w:tblGrid>
    <w:tr w:rsidR="00CB512A" w:rsidRPr="00DC52DF" w14:paraId="423DF4D7" w14:textId="77777777" w:rsidTr="00D952FE">
      <w:trPr>
        <w:jc w:val="center"/>
      </w:trPr>
      <w:tc>
        <w:tcPr>
          <w:tcW w:w="0" w:type="auto"/>
        </w:tcPr>
        <w:p w14:paraId="641E71AE" w14:textId="77777777" w:rsidR="00CB512A" w:rsidRPr="00DA46FE" w:rsidRDefault="00CB512A" w:rsidP="00CB512A">
          <w:pPr>
            <w:tabs>
              <w:tab w:val="center" w:pos="4513"/>
              <w:tab w:val="right" w:pos="9026"/>
            </w:tabs>
            <w:spacing w:line="276" w:lineRule="auto"/>
            <w:rPr>
              <w:color w:val="000000" w:themeColor="text1"/>
              <w:sz w:val="18"/>
              <w:szCs w:val="18"/>
            </w:rPr>
          </w:pPr>
          <w:r w:rsidRPr="00DA46FE">
            <w:rPr>
              <w:color w:val="000000" w:themeColor="text1"/>
              <w:sz w:val="18"/>
              <w:szCs w:val="18"/>
            </w:rPr>
            <w:t>(ref no)</w:t>
          </w:r>
          <w:r>
            <w:rPr>
              <w:rFonts w:cs="Gadugi"/>
              <w:sz w:val="16"/>
              <w:szCs w:val="16"/>
            </w:rPr>
            <w:t xml:space="preserve"> </w:t>
          </w:r>
        </w:p>
      </w:tc>
      <w:tc>
        <w:tcPr>
          <w:tcW w:w="0" w:type="auto"/>
        </w:tcPr>
        <w:p w14:paraId="7EFC15C5" w14:textId="77777777" w:rsidR="00CB512A" w:rsidRPr="00204CB9" w:rsidRDefault="00CB512A" w:rsidP="00CB512A">
          <w:pPr>
            <w:tabs>
              <w:tab w:val="center" w:pos="4513"/>
              <w:tab w:val="right" w:pos="9026"/>
            </w:tabs>
            <w:spacing w:line="276" w:lineRule="auto"/>
            <w:rPr>
              <w:color w:val="FF0000"/>
              <w:sz w:val="18"/>
              <w:szCs w:val="18"/>
            </w:rPr>
          </w:pPr>
          <w:r w:rsidRPr="00204CB9">
            <w:rPr>
              <w:sz w:val="18"/>
              <w:szCs w:val="18"/>
            </w:rPr>
            <w:t xml:space="preserve">Owner: </w:t>
          </w:r>
          <w:r w:rsidRPr="00204CB9">
            <w:rPr>
              <w:b/>
              <w:sz w:val="18"/>
              <w:szCs w:val="18"/>
            </w:rPr>
            <w:t>GM Communities</w:t>
          </w:r>
        </w:p>
      </w:tc>
      <w:tc>
        <w:tcPr>
          <w:tcW w:w="0" w:type="auto"/>
        </w:tcPr>
        <w:p w14:paraId="27DC268C" w14:textId="77777777" w:rsidR="00CB512A" w:rsidRPr="00204CB9" w:rsidRDefault="00CB512A" w:rsidP="00CB512A">
          <w:pPr>
            <w:tabs>
              <w:tab w:val="center" w:pos="4513"/>
              <w:tab w:val="right" w:pos="9026"/>
            </w:tabs>
            <w:spacing w:line="276" w:lineRule="auto"/>
            <w:rPr>
              <w:color w:val="FF0000"/>
              <w:sz w:val="18"/>
              <w:szCs w:val="18"/>
            </w:rPr>
          </w:pPr>
          <w:r w:rsidRPr="00204CB9">
            <w:rPr>
              <w:sz w:val="18"/>
              <w:szCs w:val="18"/>
            </w:rPr>
            <w:t>Publish</w:t>
          </w:r>
          <w:r>
            <w:rPr>
              <w:sz w:val="18"/>
              <w:szCs w:val="18"/>
            </w:rPr>
            <w:t xml:space="preserve"> Date</w:t>
          </w:r>
          <w:r w:rsidRPr="00204CB9">
            <w:rPr>
              <w:sz w:val="18"/>
              <w:szCs w:val="18"/>
            </w:rPr>
            <w:t xml:space="preserve">: </w:t>
          </w:r>
          <w:r>
            <w:rPr>
              <w:rFonts w:cs="Gadugi"/>
              <w:sz w:val="16"/>
              <w:szCs w:val="16"/>
            </w:rPr>
            <w:t xml:space="preserve">TBA by </w:t>
          </w:r>
          <w:proofErr w:type="spellStart"/>
          <w:r>
            <w:rPr>
              <w:rFonts w:cs="Gadugi"/>
              <w:sz w:val="16"/>
              <w:szCs w:val="16"/>
            </w:rPr>
            <w:t>Promaster</w:t>
          </w:r>
          <w:proofErr w:type="spellEnd"/>
          <w:r>
            <w:rPr>
              <w:rFonts w:cs="Gadugi"/>
              <w:sz w:val="16"/>
              <w:szCs w:val="16"/>
            </w:rPr>
            <w:t xml:space="preserve"> only</w:t>
          </w:r>
        </w:p>
      </w:tc>
      <w:tc>
        <w:tcPr>
          <w:tcW w:w="0" w:type="auto"/>
        </w:tcPr>
        <w:p w14:paraId="43BF85A0" w14:textId="77777777" w:rsidR="00CB512A" w:rsidRPr="00204CB9" w:rsidRDefault="00CB512A" w:rsidP="00CB512A">
          <w:pPr>
            <w:tabs>
              <w:tab w:val="center" w:pos="4513"/>
              <w:tab w:val="right" w:pos="9026"/>
            </w:tabs>
            <w:spacing w:line="276" w:lineRule="auto"/>
            <w:rPr>
              <w:color w:val="FF0000"/>
              <w:sz w:val="18"/>
              <w:szCs w:val="18"/>
            </w:rPr>
          </w:pPr>
          <w:r w:rsidRPr="00204CB9">
            <w:rPr>
              <w:sz w:val="18"/>
              <w:szCs w:val="18"/>
            </w:rPr>
            <w:t xml:space="preserve">Classification: </w:t>
          </w:r>
          <w:r w:rsidRPr="00204CB9">
            <w:rPr>
              <w:b/>
              <w:bCs/>
              <w:sz w:val="18"/>
              <w:szCs w:val="18"/>
            </w:rPr>
            <w:t>Internal</w:t>
          </w:r>
        </w:p>
      </w:tc>
      <w:tc>
        <w:tcPr>
          <w:tcW w:w="0" w:type="auto"/>
        </w:tcPr>
        <w:p w14:paraId="257630E1" w14:textId="77777777" w:rsidR="00CB512A" w:rsidRPr="00204CB9" w:rsidRDefault="00CB512A" w:rsidP="00CB512A">
          <w:pPr>
            <w:tabs>
              <w:tab w:val="center" w:pos="4513"/>
              <w:tab w:val="right" w:pos="9026"/>
            </w:tabs>
            <w:spacing w:line="276" w:lineRule="auto"/>
            <w:rPr>
              <w:sz w:val="18"/>
              <w:szCs w:val="18"/>
            </w:rPr>
          </w:pPr>
          <w:r w:rsidRPr="00204CB9">
            <w:rPr>
              <w:b/>
              <w:color w:val="1F355E"/>
              <w:sz w:val="18"/>
              <w:szCs w:val="18"/>
            </w:rPr>
            <w:t xml:space="preserve">Page </w:t>
          </w:r>
          <w:r w:rsidRPr="00204CB9">
            <w:rPr>
              <w:b/>
              <w:color w:val="1F355E"/>
              <w:sz w:val="18"/>
              <w:szCs w:val="18"/>
            </w:rPr>
            <w:fldChar w:fldCharType="begin"/>
          </w:r>
          <w:r w:rsidRPr="00204CB9">
            <w:rPr>
              <w:b/>
              <w:color w:val="1F355E"/>
              <w:sz w:val="18"/>
              <w:szCs w:val="18"/>
            </w:rPr>
            <w:instrText xml:space="preserve"> PAGE   \* MERGEFORMAT </w:instrText>
          </w:r>
          <w:r w:rsidRPr="00204CB9">
            <w:rPr>
              <w:b/>
              <w:color w:val="1F355E"/>
              <w:sz w:val="18"/>
              <w:szCs w:val="18"/>
            </w:rPr>
            <w:fldChar w:fldCharType="separate"/>
          </w:r>
          <w:r w:rsidRPr="00204CB9">
            <w:rPr>
              <w:b/>
              <w:noProof/>
              <w:color w:val="1F355E"/>
              <w:sz w:val="18"/>
              <w:szCs w:val="18"/>
            </w:rPr>
            <w:t>1</w:t>
          </w:r>
          <w:r w:rsidRPr="00204CB9">
            <w:rPr>
              <w:b/>
              <w:noProof/>
              <w:color w:val="1F355E"/>
              <w:sz w:val="18"/>
              <w:szCs w:val="18"/>
            </w:rPr>
            <w:fldChar w:fldCharType="end"/>
          </w:r>
          <w:r w:rsidRPr="00204CB9">
            <w:rPr>
              <w:b/>
              <w:noProof/>
              <w:color w:val="1F355E"/>
              <w:sz w:val="18"/>
              <w:szCs w:val="18"/>
            </w:rPr>
            <w:t xml:space="preserve"> of </w:t>
          </w:r>
          <w:r w:rsidRPr="00204CB9">
            <w:rPr>
              <w:b/>
              <w:noProof/>
              <w:color w:val="1F355E"/>
              <w:sz w:val="18"/>
              <w:szCs w:val="18"/>
            </w:rPr>
            <w:fldChar w:fldCharType="begin"/>
          </w:r>
          <w:r w:rsidRPr="00204CB9">
            <w:rPr>
              <w:b/>
              <w:noProof/>
              <w:color w:val="1F355E"/>
              <w:sz w:val="18"/>
              <w:szCs w:val="18"/>
            </w:rPr>
            <w:instrText xml:space="preserve"> NUMPAGES   \* MERGEFORMAT </w:instrText>
          </w:r>
          <w:r w:rsidRPr="00204CB9">
            <w:rPr>
              <w:b/>
              <w:noProof/>
              <w:color w:val="1F355E"/>
              <w:sz w:val="18"/>
              <w:szCs w:val="18"/>
            </w:rPr>
            <w:fldChar w:fldCharType="separate"/>
          </w:r>
          <w:r w:rsidRPr="00204CB9">
            <w:rPr>
              <w:b/>
              <w:noProof/>
              <w:color w:val="1F355E"/>
              <w:sz w:val="18"/>
              <w:szCs w:val="18"/>
            </w:rPr>
            <w:t>1</w:t>
          </w:r>
          <w:r w:rsidRPr="00204CB9">
            <w:rPr>
              <w:b/>
              <w:noProof/>
              <w:color w:val="1F355E"/>
              <w:sz w:val="18"/>
              <w:szCs w:val="18"/>
            </w:rPr>
            <w:fldChar w:fldCharType="end"/>
          </w:r>
        </w:p>
      </w:tc>
    </w:tr>
  </w:tbl>
  <w:p w14:paraId="5DE6B26C" w14:textId="77777777" w:rsidR="00CB512A" w:rsidRDefault="00CB5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4B5C2" w14:textId="77777777" w:rsidR="0046468C" w:rsidRDefault="0046468C" w:rsidP="00030E35">
      <w:pPr>
        <w:spacing w:line="240" w:lineRule="auto"/>
      </w:pPr>
      <w:r>
        <w:separator/>
      </w:r>
    </w:p>
  </w:footnote>
  <w:footnote w:type="continuationSeparator" w:id="0">
    <w:p w14:paraId="7744A48A" w14:textId="77777777" w:rsidR="0046468C" w:rsidRDefault="0046468C" w:rsidP="00030E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C5CA" w14:textId="77777777" w:rsidR="000E3F95" w:rsidRPr="00F3171F" w:rsidRDefault="008116B1" w:rsidP="00D81CF2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7D2A938" wp14:editId="17B2C607">
          <wp:simplePos x="0" y="0"/>
          <wp:positionH relativeFrom="margin">
            <wp:posOffset>5438775</wp:posOffset>
          </wp:positionH>
          <wp:positionV relativeFrom="paragraph">
            <wp:posOffset>-152400</wp:posOffset>
          </wp:positionV>
          <wp:extent cx="1390015" cy="409575"/>
          <wp:effectExtent l="0" t="0" r="635" b="9525"/>
          <wp:wrapSquare wrapText="bothSides"/>
          <wp:docPr id="303357467" name="Picture 30335746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1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9B62" w14:textId="77777777" w:rsidR="00122AEA" w:rsidRDefault="00566B74">
    <w:pPr>
      <w:pStyle w:val="Header"/>
    </w:pPr>
    <w:r>
      <w:rPr>
        <w:noProof/>
        <w:sz w:val="18"/>
        <w:szCs w:val="18"/>
        <w:lang w:eastAsia="en-AU"/>
      </w:rPr>
      <w:drawing>
        <wp:anchor distT="0" distB="0" distL="114300" distR="114300" simplePos="0" relativeHeight="251658752" behindDoc="0" locked="0" layoutInCell="1" allowOverlap="1" wp14:anchorId="4063B79C" wp14:editId="4C87B6EF">
          <wp:simplePos x="0" y="0"/>
          <wp:positionH relativeFrom="margin">
            <wp:posOffset>5705475</wp:posOffset>
          </wp:positionH>
          <wp:positionV relativeFrom="paragraph">
            <wp:posOffset>-283827</wp:posOffset>
          </wp:positionV>
          <wp:extent cx="921734" cy="560725"/>
          <wp:effectExtent l="0" t="0" r="0" b="0"/>
          <wp:wrapNone/>
          <wp:docPr id="1572674868" name="Picture 1572674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PM_Communities_16.5.18-(766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734" cy="5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106" w14:textId="2B25DD3C" w:rsidR="00D70AF0" w:rsidRPr="00F3171F" w:rsidRDefault="000115FB" w:rsidP="0018205C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D81D1CF" wp14:editId="485AA3A7">
          <wp:simplePos x="0" y="0"/>
          <wp:positionH relativeFrom="margin">
            <wp:align>right</wp:align>
          </wp:positionH>
          <wp:positionV relativeFrom="paragraph">
            <wp:posOffset>-170180</wp:posOffset>
          </wp:positionV>
          <wp:extent cx="1390015" cy="409575"/>
          <wp:effectExtent l="0" t="0" r="635" b="9525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1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61BA">
      <w:t xml:space="preserve">Position Description </w:t>
    </w:r>
    <w:r w:rsidR="00C2322F">
      <w:t>–</w:t>
    </w:r>
    <w:r w:rsidR="00F261BA">
      <w:t xml:space="preserve"> </w:t>
    </w:r>
    <w:r w:rsidR="002D0232" w:rsidRPr="002D0232">
      <w:rPr>
        <w:b/>
      </w:rPr>
      <w:t>Content Creator – Learning &amp;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D36"/>
    <w:multiLevelType w:val="hybridMultilevel"/>
    <w:tmpl w:val="3F10B4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363A5"/>
    <w:multiLevelType w:val="hybridMultilevel"/>
    <w:tmpl w:val="CE66C668"/>
    <w:lvl w:ilvl="0" w:tplc="0100C1E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1F355E" w:themeColor="accent2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0B1DB9"/>
    <w:multiLevelType w:val="multilevel"/>
    <w:tmpl w:val="C9A69C14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dugi" w:hAnsi="Gadugi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Gadugi" w:hAnsi="Gadugi" w:hint="default"/>
      </w:rPr>
    </w:lvl>
    <w:lvl w:ilvl="3">
      <w:start w:val="1"/>
      <w:numFmt w:val="none"/>
      <w:lvlText w:val="%4"/>
      <w:lvlJc w:val="left"/>
      <w:pPr>
        <w:ind w:left="1440" w:hanging="360"/>
      </w:pPr>
      <w:rPr>
        <w:rFonts w:ascii="Gadugi" w:hAnsi="Gadugi"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ascii="Gadugi" w:hAnsi="Gadugi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0F43211"/>
    <w:multiLevelType w:val="hybridMultilevel"/>
    <w:tmpl w:val="E470593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B251A6"/>
    <w:multiLevelType w:val="hybridMultilevel"/>
    <w:tmpl w:val="1D384EA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937438"/>
    <w:multiLevelType w:val="multilevel"/>
    <w:tmpl w:val="0C09001D"/>
    <w:styleLink w:val="NumberList"/>
    <w:lvl w:ilvl="0">
      <w:start w:val="1"/>
      <w:numFmt w:val="decimal"/>
      <w:lvlText w:val="%1"/>
      <w:lvlJc w:val="left"/>
      <w:pPr>
        <w:ind w:left="360" w:hanging="360"/>
      </w:pPr>
      <w:rPr>
        <w:rFonts w:ascii="Gadugi" w:hAnsi="Gadugi"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Gadugi" w:hAnsi="Gadugi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Gadugi" w:hAnsi="Gadugi" w:hint="default"/>
      </w:rPr>
    </w:lvl>
    <w:lvl w:ilvl="3">
      <w:start w:val="1"/>
      <w:numFmt w:val="none"/>
      <w:lvlText w:val="%4"/>
      <w:lvlJc w:val="left"/>
      <w:pPr>
        <w:ind w:left="1440" w:hanging="360"/>
      </w:pPr>
      <w:rPr>
        <w:rFonts w:ascii="Gadugi" w:hAnsi="Gadugi"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ascii="Gadugi" w:hAnsi="Gadugi"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ascii="Gadugi" w:hAnsi="Gadugi"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ascii="Gadugi" w:hAnsi="Gadugi" w:hint="default"/>
      </w:r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  <w:rPr>
        <w:rFonts w:ascii="Gadugi" w:hAnsi="Gadugi" w:hint="default"/>
      </w:rPr>
    </w:lvl>
  </w:abstractNum>
  <w:abstractNum w:abstractNumId="6" w15:restartNumberingAfterBreak="0">
    <w:nsid w:val="56887077"/>
    <w:multiLevelType w:val="hybridMultilevel"/>
    <w:tmpl w:val="25E88A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056FB8"/>
    <w:multiLevelType w:val="hybridMultilevel"/>
    <w:tmpl w:val="8E4EE7E2"/>
    <w:lvl w:ilvl="0" w:tplc="47A6FDC0">
      <w:numFmt w:val="bullet"/>
      <w:lvlText w:val=""/>
      <w:lvlJc w:val="left"/>
      <w:pPr>
        <w:ind w:left="852" w:hanging="356"/>
      </w:pPr>
      <w:rPr>
        <w:rFonts w:ascii="Symbol" w:eastAsia="Symbol" w:hAnsi="Symbol" w:cs="Symbol" w:hint="default"/>
        <w:color w:val="1F355E"/>
        <w:w w:val="99"/>
        <w:sz w:val="20"/>
        <w:szCs w:val="20"/>
        <w:lang w:val="en-AU" w:eastAsia="en-US" w:bidi="ar-SA"/>
      </w:rPr>
    </w:lvl>
    <w:lvl w:ilvl="1" w:tplc="53CC2560">
      <w:numFmt w:val="bullet"/>
      <w:lvlText w:val="•"/>
      <w:lvlJc w:val="left"/>
      <w:pPr>
        <w:ind w:left="1848" w:hanging="356"/>
      </w:pPr>
      <w:rPr>
        <w:lang w:val="en-AU" w:eastAsia="en-US" w:bidi="ar-SA"/>
      </w:rPr>
    </w:lvl>
    <w:lvl w:ilvl="2" w:tplc="3CA4EDB6">
      <w:numFmt w:val="bullet"/>
      <w:lvlText w:val="•"/>
      <w:lvlJc w:val="left"/>
      <w:pPr>
        <w:ind w:left="2837" w:hanging="356"/>
      </w:pPr>
      <w:rPr>
        <w:lang w:val="en-AU" w:eastAsia="en-US" w:bidi="ar-SA"/>
      </w:rPr>
    </w:lvl>
    <w:lvl w:ilvl="3" w:tplc="EF927562">
      <w:numFmt w:val="bullet"/>
      <w:lvlText w:val="•"/>
      <w:lvlJc w:val="left"/>
      <w:pPr>
        <w:ind w:left="3825" w:hanging="356"/>
      </w:pPr>
      <w:rPr>
        <w:lang w:val="en-AU" w:eastAsia="en-US" w:bidi="ar-SA"/>
      </w:rPr>
    </w:lvl>
    <w:lvl w:ilvl="4" w:tplc="9DE87322">
      <w:numFmt w:val="bullet"/>
      <w:lvlText w:val="•"/>
      <w:lvlJc w:val="left"/>
      <w:pPr>
        <w:ind w:left="4814" w:hanging="356"/>
      </w:pPr>
      <w:rPr>
        <w:lang w:val="en-AU" w:eastAsia="en-US" w:bidi="ar-SA"/>
      </w:rPr>
    </w:lvl>
    <w:lvl w:ilvl="5" w:tplc="72BE3FA8">
      <w:numFmt w:val="bullet"/>
      <w:lvlText w:val="•"/>
      <w:lvlJc w:val="left"/>
      <w:pPr>
        <w:ind w:left="5803" w:hanging="356"/>
      </w:pPr>
      <w:rPr>
        <w:lang w:val="en-AU" w:eastAsia="en-US" w:bidi="ar-SA"/>
      </w:rPr>
    </w:lvl>
    <w:lvl w:ilvl="6" w:tplc="63BEDCCE">
      <w:numFmt w:val="bullet"/>
      <w:lvlText w:val="•"/>
      <w:lvlJc w:val="left"/>
      <w:pPr>
        <w:ind w:left="6791" w:hanging="356"/>
      </w:pPr>
      <w:rPr>
        <w:lang w:val="en-AU" w:eastAsia="en-US" w:bidi="ar-SA"/>
      </w:rPr>
    </w:lvl>
    <w:lvl w:ilvl="7" w:tplc="694E6390">
      <w:numFmt w:val="bullet"/>
      <w:lvlText w:val="•"/>
      <w:lvlJc w:val="left"/>
      <w:pPr>
        <w:ind w:left="7780" w:hanging="356"/>
      </w:pPr>
      <w:rPr>
        <w:lang w:val="en-AU" w:eastAsia="en-US" w:bidi="ar-SA"/>
      </w:rPr>
    </w:lvl>
    <w:lvl w:ilvl="8" w:tplc="25DA9584">
      <w:numFmt w:val="bullet"/>
      <w:lvlText w:val="•"/>
      <w:lvlJc w:val="left"/>
      <w:pPr>
        <w:ind w:left="8769" w:hanging="356"/>
      </w:pPr>
      <w:rPr>
        <w:lang w:val="en-AU" w:eastAsia="en-US" w:bidi="ar-SA"/>
      </w:rPr>
    </w:lvl>
  </w:abstractNum>
  <w:abstractNum w:abstractNumId="8" w15:restartNumberingAfterBreak="0">
    <w:nsid w:val="76E21DDE"/>
    <w:multiLevelType w:val="hybridMultilevel"/>
    <w:tmpl w:val="B16C01B0"/>
    <w:lvl w:ilvl="0" w:tplc="F648D96A">
      <w:start w:val="1"/>
      <w:numFmt w:val="bullet"/>
      <w:pStyle w:val="Bullet-leftWide"/>
      <w:lvlText w:val=""/>
      <w:lvlJc w:val="left"/>
      <w:pPr>
        <w:ind w:left="720" w:hanging="360"/>
      </w:pPr>
      <w:rPr>
        <w:rFonts w:ascii="Symbol" w:hAnsi="Symbol" w:hint="default"/>
        <w:color w:val="1F355E" w:themeColor="accen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05AD7"/>
    <w:multiLevelType w:val="hybridMultilevel"/>
    <w:tmpl w:val="63CC20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03B4A"/>
    <w:multiLevelType w:val="multilevel"/>
    <w:tmpl w:val="DDF6DB92"/>
    <w:lvl w:ilvl="0">
      <w:start w:val="1"/>
      <w:numFmt w:val="decimal"/>
      <w:pStyle w:val="Heading1-numbered"/>
      <w:lvlText w:val="%1."/>
      <w:lvlJc w:val="left"/>
      <w:pPr>
        <w:ind w:left="720" w:hanging="360"/>
      </w:pPr>
    </w:lvl>
    <w:lvl w:ilvl="1">
      <w:start w:val="1"/>
      <w:numFmt w:val="decimal"/>
      <w:pStyle w:val="Heading2b-numbered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-numbere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AAB4529"/>
    <w:multiLevelType w:val="hybridMultilevel"/>
    <w:tmpl w:val="D9FADA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00798"/>
    <w:multiLevelType w:val="hybridMultilevel"/>
    <w:tmpl w:val="A688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172AD"/>
    <w:multiLevelType w:val="multilevel"/>
    <w:tmpl w:val="07B4E060"/>
    <w:styleLink w:val="Numbers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960" w:hanging="360"/>
      </w:pPr>
      <w:rPr>
        <w:rFonts w:hint="default"/>
      </w:rPr>
    </w:lvl>
  </w:abstractNum>
  <w:num w:numId="1" w16cid:durableId="1148135491">
    <w:abstractNumId w:val="2"/>
  </w:num>
  <w:num w:numId="2" w16cid:durableId="1902520420">
    <w:abstractNumId w:val="5"/>
  </w:num>
  <w:num w:numId="3" w16cid:durableId="1713340376">
    <w:abstractNumId w:val="13"/>
  </w:num>
  <w:num w:numId="4" w16cid:durableId="104011130">
    <w:abstractNumId w:val="1"/>
  </w:num>
  <w:num w:numId="5" w16cid:durableId="1562248688">
    <w:abstractNumId w:val="8"/>
  </w:num>
  <w:num w:numId="6" w16cid:durableId="2145734071">
    <w:abstractNumId w:val="10"/>
  </w:num>
  <w:num w:numId="7" w16cid:durableId="789053919">
    <w:abstractNumId w:val="6"/>
  </w:num>
  <w:num w:numId="8" w16cid:durableId="445779334">
    <w:abstractNumId w:val="0"/>
  </w:num>
  <w:num w:numId="9" w16cid:durableId="212889030">
    <w:abstractNumId w:val="12"/>
  </w:num>
  <w:num w:numId="10" w16cid:durableId="1293830599">
    <w:abstractNumId w:val="7"/>
  </w:num>
  <w:num w:numId="11" w16cid:durableId="353727964">
    <w:abstractNumId w:val="4"/>
  </w:num>
  <w:num w:numId="12" w16cid:durableId="22175896">
    <w:abstractNumId w:val="9"/>
  </w:num>
  <w:num w:numId="13" w16cid:durableId="1577742820">
    <w:abstractNumId w:val="11"/>
  </w:num>
  <w:num w:numId="14" w16cid:durableId="3099865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9F"/>
    <w:rsid w:val="000023CF"/>
    <w:rsid w:val="000115FB"/>
    <w:rsid w:val="000256FB"/>
    <w:rsid w:val="00030E35"/>
    <w:rsid w:val="000432CD"/>
    <w:rsid w:val="00067403"/>
    <w:rsid w:val="00081D11"/>
    <w:rsid w:val="00090C93"/>
    <w:rsid w:val="000A5C00"/>
    <w:rsid w:val="000A7D43"/>
    <w:rsid w:val="000B3D6C"/>
    <w:rsid w:val="000C6B9A"/>
    <w:rsid w:val="000E2DCF"/>
    <w:rsid w:val="000E3F95"/>
    <w:rsid w:val="000F0D9B"/>
    <w:rsid w:val="00103AD1"/>
    <w:rsid w:val="00105C47"/>
    <w:rsid w:val="00106E6A"/>
    <w:rsid w:val="0011025F"/>
    <w:rsid w:val="00115AC7"/>
    <w:rsid w:val="001163F6"/>
    <w:rsid w:val="00122340"/>
    <w:rsid w:val="00122AEA"/>
    <w:rsid w:val="00123FFA"/>
    <w:rsid w:val="00130BA5"/>
    <w:rsid w:val="001510F1"/>
    <w:rsid w:val="00163483"/>
    <w:rsid w:val="00167814"/>
    <w:rsid w:val="0018205C"/>
    <w:rsid w:val="00184744"/>
    <w:rsid w:val="00194E00"/>
    <w:rsid w:val="001A6125"/>
    <w:rsid w:val="001B4E50"/>
    <w:rsid w:val="001C4454"/>
    <w:rsid w:val="001C45A9"/>
    <w:rsid w:val="001D2AE1"/>
    <w:rsid w:val="001D382C"/>
    <w:rsid w:val="001E6C5F"/>
    <w:rsid w:val="001F36FD"/>
    <w:rsid w:val="001F37EF"/>
    <w:rsid w:val="001F67EF"/>
    <w:rsid w:val="002128EE"/>
    <w:rsid w:val="00227B3F"/>
    <w:rsid w:val="00237EB3"/>
    <w:rsid w:val="00243D58"/>
    <w:rsid w:val="002463DA"/>
    <w:rsid w:val="0025070E"/>
    <w:rsid w:val="00254825"/>
    <w:rsid w:val="002645AA"/>
    <w:rsid w:val="002C2E16"/>
    <w:rsid w:val="002C4347"/>
    <w:rsid w:val="002C541B"/>
    <w:rsid w:val="002D0232"/>
    <w:rsid w:val="002D2656"/>
    <w:rsid w:val="002D792C"/>
    <w:rsid w:val="002E5941"/>
    <w:rsid w:val="00316AB1"/>
    <w:rsid w:val="0033301E"/>
    <w:rsid w:val="00335A0D"/>
    <w:rsid w:val="00347FDE"/>
    <w:rsid w:val="00352AA0"/>
    <w:rsid w:val="003553CB"/>
    <w:rsid w:val="00357E49"/>
    <w:rsid w:val="0036628C"/>
    <w:rsid w:val="00373C5F"/>
    <w:rsid w:val="00375328"/>
    <w:rsid w:val="003A3E74"/>
    <w:rsid w:val="003A6096"/>
    <w:rsid w:val="003B5621"/>
    <w:rsid w:val="003C4149"/>
    <w:rsid w:val="003C5EAD"/>
    <w:rsid w:val="003D0A82"/>
    <w:rsid w:val="003D1F4D"/>
    <w:rsid w:val="003E2343"/>
    <w:rsid w:val="003F4DE8"/>
    <w:rsid w:val="003F5D78"/>
    <w:rsid w:val="00400FB6"/>
    <w:rsid w:val="00402C46"/>
    <w:rsid w:val="00407455"/>
    <w:rsid w:val="004132B2"/>
    <w:rsid w:val="0041349F"/>
    <w:rsid w:val="00414114"/>
    <w:rsid w:val="004208A9"/>
    <w:rsid w:val="004212F0"/>
    <w:rsid w:val="00431C9F"/>
    <w:rsid w:val="0045034F"/>
    <w:rsid w:val="004605B3"/>
    <w:rsid w:val="0046468C"/>
    <w:rsid w:val="00471776"/>
    <w:rsid w:val="00477C25"/>
    <w:rsid w:val="00492573"/>
    <w:rsid w:val="004A596E"/>
    <w:rsid w:val="004A6626"/>
    <w:rsid w:val="004B1CCF"/>
    <w:rsid w:val="004B55D7"/>
    <w:rsid w:val="004C6D62"/>
    <w:rsid w:val="004D7D0F"/>
    <w:rsid w:val="004E55B0"/>
    <w:rsid w:val="00502E4F"/>
    <w:rsid w:val="00504444"/>
    <w:rsid w:val="005332F4"/>
    <w:rsid w:val="0053692B"/>
    <w:rsid w:val="005420BE"/>
    <w:rsid w:val="00546009"/>
    <w:rsid w:val="00566B74"/>
    <w:rsid w:val="00576E6E"/>
    <w:rsid w:val="005779A7"/>
    <w:rsid w:val="005825F9"/>
    <w:rsid w:val="0058400E"/>
    <w:rsid w:val="00594A99"/>
    <w:rsid w:val="005A0647"/>
    <w:rsid w:val="005B081A"/>
    <w:rsid w:val="005D7827"/>
    <w:rsid w:val="005E28D5"/>
    <w:rsid w:val="005F563C"/>
    <w:rsid w:val="00601C5F"/>
    <w:rsid w:val="00605E63"/>
    <w:rsid w:val="00624271"/>
    <w:rsid w:val="00626370"/>
    <w:rsid w:val="006263E1"/>
    <w:rsid w:val="00626879"/>
    <w:rsid w:val="006359D6"/>
    <w:rsid w:val="006512CE"/>
    <w:rsid w:val="00660920"/>
    <w:rsid w:val="00662E87"/>
    <w:rsid w:val="00671EA0"/>
    <w:rsid w:val="0069707E"/>
    <w:rsid w:val="006A0E74"/>
    <w:rsid w:val="006A7506"/>
    <w:rsid w:val="00702DBB"/>
    <w:rsid w:val="00706E39"/>
    <w:rsid w:val="00714282"/>
    <w:rsid w:val="00720C17"/>
    <w:rsid w:val="00721269"/>
    <w:rsid w:val="007237A3"/>
    <w:rsid w:val="007278C0"/>
    <w:rsid w:val="007355CD"/>
    <w:rsid w:val="0073698B"/>
    <w:rsid w:val="007509CB"/>
    <w:rsid w:val="0075298A"/>
    <w:rsid w:val="007702D1"/>
    <w:rsid w:val="00772CF8"/>
    <w:rsid w:val="00783E3E"/>
    <w:rsid w:val="0078605A"/>
    <w:rsid w:val="007929C9"/>
    <w:rsid w:val="00795AB1"/>
    <w:rsid w:val="007A1208"/>
    <w:rsid w:val="007C6851"/>
    <w:rsid w:val="007D1C49"/>
    <w:rsid w:val="007F2592"/>
    <w:rsid w:val="008013DF"/>
    <w:rsid w:val="0080787D"/>
    <w:rsid w:val="0081088F"/>
    <w:rsid w:val="008116B1"/>
    <w:rsid w:val="00811BFC"/>
    <w:rsid w:val="008120D1"/>
    <w:rsid w:val="00824348"/>
    <w:rsid w:val="00860050"/>
    <w:rsid w:val="0086005B"/>
    <w:rsid w:val="008604AF"/>
    <w:rsid w:val="00864EEE"/>
    <w:rsid w:val="008734DF"/>
    <w:rsid w:val="00873C9B"/>
    <w:rsid w:val="00875078"/>
    <w:rsid w:val="00882663"/>
    <w:rsid w:val="00892D7D"/>
    <w:rsid w:val="00896BF4"/>
    <w:rsid w:val="008A0922"/>
    <w:rsid w:val="008A2979"/>
    <w:rsid w:val="008A3FA8"/>
    <w:rsid w:val="008B3FAD"/>
    <w:rsid w:val="008B5211"/>
    <w:rsid w:val="008C3BB6"/>
    <w:rsid w:val="008E265E"/>
    <w:rsid w:val="008F1AB9"/>
    <w:rsid w:val="008F270B"/>
    <w:rsid w:val="008F3CFE"/>
    <w:rsid w:val="008F43DA"/>
    <w:rsid w:val="008F707B"/>
    <w:rsid w:val="00905248"/>
    <w:rsid w:val="0091762F"/>
    <w:rsid w:val="00931FE6"/>
    <w:rsid w:val="009431E9"/>
    <w:rsid w:val="0094347E"/>
    <w:rsid w:val="009451B2"/>
    <w:rsid w:val="009451F4"/>
    <w:rsid w:val="0094580F"/>
    <w:rsid w:val="009574ED"/>
    <w:rsid w:val="00965F3D"/>
    <w:rsid w:val="009663E3"/>
    <w:rsid w:val="009803B9"/>
    <w:rsid w:val="00980DB5"/>
    <w:rsid w:val="009A0C45"/>
    <w:rsid w:val="009A3CAD"/>
    <w:rsid w:val="009A6CBB"/>
    <w:rsid w:val="009C241C"/>
    <w:rsid w:val="009C61A8"/>
    <w:rsid w:val="009D3798"/>
    <w:rsid w:val="009D4C78"/>
    <w:rsid w:val="009D52A1"/>
    <w:rsid w:val="009D70FF"/>
    <w:rsid w:val="009E0254"/>
    <w:rsid w:val="009E1042"/>
    <w:rsid w:val="009E6761"/>
    <w:rsid w:val="009E7967"/>
    <w:rsid w:val="00A15062"/>
    <w:rsid w:val="00A16137"/>
    <w:rsid w:val="00A209FB"/>
    <w:rsid w:val="00A34085"/>
    <w:rsid w:val="00A4795E"/>
    <w:rsid w:val="00A52265"/>
    <w:rsid w:val="00A554BF"/>
    <w:rsid w:val="00A61623"/>
    <w:rsid w:val="00A702D0"/>
    <w:rsid w:val="00A7483B"/>
    <w:rsid w:val="00A7538F"/>
    <w:rsid w:val="00A76357"/>
    <w:rsid w:val="00A85628"/>
    <w:rsid w:val="00A86A69"/>
    <w:rsid w:val="00A91600"/>
    <w:rsid w:val="00A9379D"/>
    <w:rsid w:val="00AA6072"/>
    <w:rsid w:val="00AC0A96"/>
    <w:rsid w:val="00AC2CC3"/>
    <w:rsid w:val="00AD3277"/>
    <w:rsid w:val="00AE6010"/>
    <w:rsid w:val="00B303AA"/>
    <w:rsid w:val="00B344F6"/>
    <w:rsid w:val="00B3553C"/>
    <w:rsid w:val="00B35FC9"/>
    <w:rsid w:val="00B410F3"/>
    <w:rsid w:val="00B47FC0"/>
    <w:rsid w:val="00B62EEE"/>
    <w:rsid w:val="00B64400"/>
    <w:rsid w:val="00B7080B"/>
    <w:rsid w:val="00B7127A"/>
    <w:rsid w:val="00B7362E"/>
    <w:rsid w:val="00B820B7"/>
    <w:rsid w:val="00B93D9D"/>
    <w:rsid w:val="00BB3461"/>
    <w:rsid w:val="00BE1E4F"/>
    <w:rsid w:val="00C06257"/>
    <w:rsid w:val="00C21B03"/>
    <w:rsid w:val="00C2322F"/>
    <w:rsid w:val="00C253B2"/>
    <w:rsid w:val="00C35A79"/>
    <w:rsid w:val="00C37BF1"/>
    <w:rsid w:val="00C416BE"/>
    <w:rsid w:val="00C62009"/>
    <w:rsid w:val="00C71A13"/>
    <w:rsid w:val="00C82057"/>
    <w:rsid w:val="00C971AF"/>
    <w:rsid w:val="00CB4ED6"/>
    <w:rsid w:val="00CB512A"/>
    <w:rsid w:val="00CC4817"/>
    <w:rsid w:val="00CD01BE"/>
    <w:rsid w:val="00CD3A31"/>
    <w:rsid w:val="00CD69E4"/>
    <w:rsid w:val="00CE0632"/>
    <w:rsid w:val="00D11226"/>
    <w:rsid w:val="00D12151"/>
    <w:rsid w:val="00D17CB5"/>
    <w:rsid w:val="00D17DC5"/>
    <w:rsid w:val="00D231B2"/>
    <w:rsid w:val="00D50B55"/>
    <w:rsid w:val="00D70AF0"/>
    <w:rsid w:val="00D70FA8"/>
    <w:rsid w:val="00D81CF2"/>
    <w:rsid w:val="00D9292E"/>
    <w:rsid w:val="00DB3A74"/>
    <w:rsid w:val="00DC28C8"/>
    <w:rsid w:val="00DC52DF"/>
    <w:rsid w:val="00DD5B20"/>
    <w:rsid w:val="00DE6390"/>
    <w:rsid w:val="00DF7D8F"/>
    <w:rsid w:val="00E01011"/>
    <w:rsid w:val="00E031A7"/>
    <w:rsid w:val="00E20183"/>
    <w:rsid w:val="00E247F3"/>
    <w:rsid w:val="00E345A4"/>
    <w:rsid w:val="00E35179"/>
    <w:rsid w:val="00E441BB"/>
    <w:rsid w:val="00E52758"/>
    <w:rsid w:val="00E56793"/>
    <w:rsid w:val="00E63F07"/>
    <w:rsid w:val="00E71676"/>
    <w:rsid w:val="00E718BE"/>
    <w:rsid w:val="00E76EAE"/>
    <w:rsid w:val="00E813AC"/>
    <w:rsid w:val="00E84F8B"/>
    <w:rsid w:val="00E87FE9"/>
    <w:rsid w:val="00E92D24"/>
    <w:rsid w:val="00E974BD"/>
    <w:rsid w:val="00EA4274"/>
    <w:rsid w:val="00EA71EC"/>
    <w:rsid w:val="00EB54CC"/>
    <w:rsid w:val="00EC05F0"/>
    <w:rsid w:val="00ED153F"/>
    <w:rsid w:val="00ED6060"/>
    <w:rsid w:val="00EE1C9F"/>
    <w:rsid w:val="00EE50FB"/>
    <w:rsid w:val="00EF4069"/>
    <w:rsid w:val="00F23760"/>
    <w:rsid w:val="00F242B7"/>
    <w:rsid w:val="00F261BA"/>
    <w:rsid w:val="00F27E4E"/>
    <w:rsid w:val="00F3171F"/>
    <w:rsid w:val="00F405DA"/>
    <w:rsid w:val="00F52251"/>
    <w:rsid w:val="00F531DA"/>
    <w:rsid w:val="00F618A6"/>
    <w:rsid w:val="00F65860"/>
    <w:rsid w:val="00F71A7F"/>
    <w:rsid w:val="00F851C9"/>
    <w:rsid w:val="00F940EA"/>
    <w:rsid w:val="00FA563C"/>
    <w:rsid w:val="00FB5137"/>
    <w:rsid w:val="00FB513F"/>
    <w:rsid w:val="00FB5AE3"/>
    <w:rsid w:val="00FC3E53"/>
    <w:rsid w:val="00FD6E8C"/>
    <w:rsid w:val="00FE4818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EBDC"/>
  <w15:chartTrackingRefBased/>
  <w15:docId w15:val="{70824C31-11BE-4165-911E-0AA4941E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00"/>
    <w:pPr>
      <w:spacing w:before="60" w:after="60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27A"/>
    <w:pPr>
      <w:keepNext/>
      <w:keepLines/>
      <w:spacing w:before="240"/>
      <w:outlineLvl w:val="0"/>
    </w:pPr>
    <w:rPr>
      <w:rFonts w:eastAsiaTheme="majorEastAsia" w:cstheme="majorBidi"/>
      <w:b/>
      <w:color w:val="1F355E" w:themeColor="accen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127A"/>
    <w:pPr>
      <w:keepNext/>
      <w:keepLines/>
      <w:spacing w:before="240"/>
      <w:outlineLvl w:val="1"/>
    </w:pPr>
    <w:rPr>
      <w:rFonts w:eastAsiaTheme="majorEastAsia" w:cstheme="majorBidi"/>
      <w:b/>
      <w:color w:val="7030A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92B"/>
    <w:pPr>
      <w:keepNext/>
      <w:keepLines/>
      <w:spacing w:before="240" w:after="120"/>
      <w:outlineLvl w:val="2"/>
    </w:pPr>
    <w:rPr>
      <w:rFonts w:eastAsiaTheme="majorEastAsia" w:cstheme="majorBidi"/>
      <w:b/>
      <w:color w:val="1F355E" w:themeColor="accen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5D7"/>
    <w:pPr>
      <w:keepNext/>
      <w:keepLines/>
      <w:spacing w:before="40"/>
      <w:outlineLvl w:val="3"/>
    </w:pPr>
    <w:rPr>
      <w:rFonts w:eastAsiaTheme="majorEastAsia" w:cstheme="majorBidi"/>
      <w:i/>
      <w:iCs/>
      <w:color w:val="7030A0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8F1AB9"/>
    <w:pPr>
      <w:keepNext/>
      <w:keepLines/>
      <w:spacing w:before="40"/>
      <w:outlineLvl w:val="4"/>
    </w:pPr>
    <w:rPr>
      <w:rFonts w:eastAsiaTheme="majorEastAsia" w:cstheme="majorBidi"/>
      <w:color w:val="0083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27A"/>
    <w:rPr>
      <w:rFonts w:ascii="Gadugi" w:eastAsiaTheme="majorEastAsia" w:hAnsi="Gadugi" w:cstheme="majorBidi"/>
      <w:b/>
      <w:color w:val="1F355E" w:themeColor="accent2"/>
      <w:sz w:val="32"/>
      <w:szCs w:val="32"/>
    </w:rPr>
  </w:style>
  <w:style w:type="table" w:styleId="TableGrid">
    <w:name w:val="Table Grid"/>
    <w:basedOn w:val="TableNormal"/>
    <w:uiPriority w:val="39"/>
    <w:rsid w:val="0062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626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0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30A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30A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30A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30A0" w:themeFill="accent1"/>
      </w:tcPr>
    </w:tblStylePr>
    <w:tblStylePr w:type="band1Vert">
      <w:tblPr/>
      <w:tcPr>
        <w:shd w:val="clear" w:color="auto" w:fill="C6A1E3" w:themeFill="accent1" w:themeFillTint="66"/>
      </w:tcPr>
    </w:tblStylePr>
    <w:tblStylePr w:type="band1Horz">
      <w:tblPr/>
      <w:tcPr>
        <w:shd w:val="clear" w:color="auto" w:fill="C6A1E3" w:themeFill="accent1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7127A"/>
    <w:rPr>
      <w:rFonts w:ascii="Gadugi" w:eastAsiaTheme="majorEastAsia" w:hAnsi="Gadugi" w:cstheme="majorBidi"/>
      <w:b/>
      <w:color w:val="7030A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692B"/>
    <w:rPr>
      <w:rFonts w:ascii="Gadugi" w:eastAsiaTheme="majorEastAsia" w:hAnsi="Gadugi" w:cstheme="majorBidi"/>
      <w:b/>
      <w:color w:val="1F355E" w:themeColor="accent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0E3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E35"/>
    <w:rPr>
      <w:rFonts w:ascii="Gadugi" w:hAnsi="Gadugi"/>
    </w:rPr>
  </w:style>
  <w:style w:type="paragraph" w:styleId="Footer">
    <w:name w:val="footer"/>
    <w:basedOn w:val="Normal"/>
    <w:link w:val="FooterChar"/>
    <w:uiPriority w:val="99"/>
    <w:unhideWhenUsed/>
    <w:rsid w:val="00030E3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35"/>
    <w:rPr>
      <w:rFonts w:ascii="Gadugi" w:hAnsi="Gadugi"/>
    </w:rPr>
  </w:style>
  <w:style w:type="table" w:styleId="GridTable5Dark-Accent2">
    <w:name w:val="Grid Table 5 Dark Accent 2"/>
    <w:basedOn w:val="TableNormal"/>
    <w:uiPriority w:val="50"/>
    <w:rsid w:val="00030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D2E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355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355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355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355E" w:themeFill="accent2"/>
      </w:tcPr>
    </w:tblStylePr>
    <w:tblStylePr w:type="band1Vert">
      <w:tblPr/>
      <w:tcPr>
        <w:shd w:val="clear" w:color="auto" w:fill="8BA6D8" w:themeFill="accent2" w:themeFillTint="66"/>
      </w:tcPr>
    </w:tblStylePr>
    <w:tblStylePr w:type="band1Horz">
      <w:tblPr/>
      <w:tcPr>
        <w:shd w:val="clear" w:color="auto" w:fill="8BA6D8" w:themeFill="accent2" w:themeFillTint="66"/>
      </w:tcPr>
    </w:tblStylePr>
  </w:style>
  <w:style w:type="table" w:styleId="GridTable5Dark">
    <w:name w:val="Grid Table 5 Dark"/>
    <w:basedOn w:val="TableNormal"/>
    <w:uiPriority w:val="50"/>
    <w:rsid w:val="00030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0E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35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C35A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C35A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E7967"/>
    <w:pPr>
      <w:spacing w:after="0" w:line="240" w:lineRule="auto"/>
    </w:pPr>
    <w:rPr>
      <w:rFonts w:ascii="Gadugi" w:hAnsi="Gadugi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B55D7"/>
    <w:rPr>
      <w:rFonts w:ascii="Gadugi" w:eastAsiaTheme="majorEastAsia" w:hAnsi="Gadugi" w:cstheme="majorBidi"/>
      <w:i/>
      <w:iCs/>
      <w:color w:val="7030A0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8F1AB9"/>
    <w:rPr>
      <w:rFonts w:ascii="Gadugi" w:eastAsiaTheme="majorEastAsia" w:hAnsi="Gadugi" w:cstheme="majorBidi"/>
      <w:color w:val="008345"/>
      <w:sz w:val="20"/>
    </w:rPr>
  </w:style>
  <w:style w:type="character" w:styleId="IntenseEmphasis">
    <w:name w:val="Intense Emphasis"/>
    <w:basedOn w:val="DefaultParagraphFont"/>
    <w:uiPriority w:val="21"/>
    <w:qFormat/>
    <w:rsid w:val="007278C0"/>
    <w:rPr>
      <w:i/>
      <w:iCs/>
      <w:color w:val="69327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8C0"/>
    <w:pPr>
      <w:pBdr>
        <w:top w:val="single" w:sz="4" w:space="10" w:color="7030A0" w:themeColor="accent1"/>
        <w:bottom w:val="single" w:sz="4" w:space="10" w:color="7030A0" w:themeColor="accent1"/>
      </w:pBdr>
      <w:spacing w:before="360" w:after="360"/>
      <w:ind w:left="864" w:right="864"/>
      <w:jc w:val="center"/>
    </w:pPr>
    <w:rPr>
      <w:i/>
      <w:iCs/>
      <w:color w:val="69327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8C0"/>
    <w:rPr>
      <w:rFonts w:ascii="Gadugi" w:hAnsi="Gadugi"/>
      <w:i/>
      <w:iCs/>
      <w:color w:val="693278"/>
      <w:sz w:val="20"/>
    </w:rPr>
  </w:style>
  <w:style w:type="character" w:styleId="IntenseReference">
    <w:name w:val="Intense Reference"/>
    <w:basedOn w:val="DefaultParagraphFont"/>
    <w:uiPriority w:val="32"/>
    <w:qFormat/>
    <w:rsid w:val="007278C0"/>
    <w:rPr>
      <w:b/>
      <w:bCs/>
      <w:smallCaps/>
      <w:color w:val="693278"/>
      <w:spacing w:val="5"/>
    </w:rPr>
  </w:style>
  <w:style w:type="character" w:styleId="BookTitle">
    <w:name w:val="Book Title"/>
    <w:basedOn w:val="DefaultParagraphFont"/>
    <w:uiPriority w:val="33"/>
    <w:qFormat/>
    <w:rsid w:val="000023CF"/>
    <w:rPr>
      <w:rFonts w:asciiTheme="majorHAnsi" w:hAnsiTheme="majorHAnsi"/>
      <w:b/>
      <w:bCs/>
      <w:i/>
      <w:iCs/>
      <w:spacing w:val="5"/>
    </w:rPr>
  </w:style>
  <w:style w:type="paragraph" w:styleId="ListParagraph">
    <w:name w:val="List Paragraph"/>
    <w:basedOn w:val="Normal"/>
    <w:link w:val="ListParagraphChar"/>
    <w:uiPriority w:val="1"/>
    <w:qFormat/>
    <w:rsid w:val="000023CF"/>
    <w:pPr>
      <w:ind w:left="720"/>
      <w:contextualSpacing/>
    </w:pPr>
  </w:style>
  <w:style w:type="numbering" w:customStyle="1" w:styleId="BulletList">
    <w:name w:val="Bullet List"/>
    <w:uiPriority w:val="99"/>
    <w:rsid w:val="00D70FA8"/>
    <w:pPr>
      <w:numPr>
        <w:numId w:val="1"/>
      </w:numPr>
    </w:pPr>
  </w:style>
  <w:style w:type="numbering" w:customStyle="1" w:styleId="NumberList">
    <w:name w:val="Number List"/>
    <w:uiPriority w:val="99"/>
    <w:rsid w:val="000256FB"/>
    <w:pPr>
      <w:numPr>
        <w:numId w:val="2"/>
      </w:numPr>
    </w:pPr>
  </w:style>
  <w:style w:type="numbering" w:customStyle="1" w:styleId="NumbersList">
    <w:name w:val="Numbers List"/>
    <w:uiPriority w:val="99"/>
    <w:rsid w:val="000256FB"/>
    <w:pPr>
      <w:numPr>
        <w:numId w:val="3"/>
      </w:numPr>
    </w:pPr>
  </w:style>
  <w:style w:type="paragraph" w:customStyle="1" w:styleId="DocTitle">
    <w:name w:val="DocTitle"/>
    <w:basedOn w:val="Normal"/>
    <w:link w:val="DocTitleChar"/>
    <w:qFormat/>
    <w:rsid w:val="006263E1"/>
    <w:pPr>
      <w:pBdr>
        <w:bottom w:val="single" w:sz="18" w:space="1" w:color="7030A0" w:themeColor="accent1"/>
      </w:pBdr>
      <w:spacing w:before="240"/>
    </w:pPr>
    <w:rPr>
      <w:b/>
      <w:color w:val="1F355E" w:themeColor="accent2"/>
      <w:sz w:val="36"/>
    </w:rPr>
  </w:style>
  <w:style w:type="character" w:customStyle="1" w:styleId="DocTitleChar">
    <w:name w:val="DocTitle Char"/>
    <w:basedOn w:val="Heading1Char"/>
    <w:link w:val="DocTitle"/>
    <w:rsid w:val="006263E1"/>
    <w:rPr>
      <w:rFonts w:ascii="Gadugi" w:eastAsiaTheme="majorEastAsia" w:hAnsi="Gadugi" w:cstheme="majorBidi"/>
      <w:b/>
      <w:color w:val="1F355E" w:themeColor="accent2"/>
      <w:sz w:val="36"/>
      <w:szCs w:val="32"/>
    </w:rPr>
  </w:style>
  <w:style w:type="paragraph" w:customStyle="1" w:styleId="Bullets-left">
    <w:name w:val="Bullets-left"/>
    <w:basedOn w:val="ListParagraph"/>
    <w:link w:val="Bullets-leftChar"/>
    <w:qFormat/>
    <w:rsid w:val="00B7127A"/>
    <w:pPr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205C"/>
    <w:rPr>
      <w:rFonts w:ascii="Gadugi" w:hAnsi="Gadugi"/>
      <w:sz w:val="20"/>
    </w:rPr>
  </w:style>
  <w:style w:type="character" w:customStyle="1" w:styleId="Bullets-leftChar">
    <w:name w:val="Bullets-left Char"/>
    <w:basedOn w:val="ListParagraphChar"/>
    <w:link w:val="Bullets-left"/>
    <w:rsid w:val="00B7127A"/>
    <w:rPr>
      <w:rFonts w:ascii="Gadugi" w:hAnsi="Gadugi"/>
      <w:sz w:val="20"/>
    </w:rPr>
  </w:style>
  <w:style w:type="paragraph" w:customStyle="1" w:styleId="Bullet-leftWide">
    <w:name w:val="Bullet-leftWide"/>
    <w:basedOn w:val="ListParagraph"/>
    <w:link w:val="Bullet-leftWideChar"/>
    <w:qFormat/>
    <w:rsid w:val="00B7127A"/>
    <w:pPr>
      <w:numPr>
        <w:numId w:val="5"/>
      </w:numPr>
      <w:spacing w:line="240" w:lineRule="auto"/>
      <w:ind w:hanging="720"/>
      <w:contextualSpacing w:val="0"/>
    </w:pPr>
    <w:rPr>
      <w:rFonts w:cs="Arial"/>
      <w:szCs w:val="20"/>
    </w:rPr>
  </w:style>
  <w:style w:type="character" w:customStyle="1" w:styleId="Bullet-leftWideChar">
    <w:name w:val="Bullet-leftWide Char"/>
    <w:basedOn w:val="ListParagraphChar"/>
    <w:link w:val="Bullet-leftWide"/>
    <w:rsid w:val="00B7127A"/>
    <w:rPr>
      <w:rFonts w:ascii="Gadugi" w:hAnsi="Gadugi" w:cs="Arial"/>
      <w:sz w:val="20"/>
      <w:szCs w:val="20"/>
    </w:rPr>
  </w:style>
  <w:style w:type="paragraph" w:customStyle="1" w:styleId="Bullets-indented">
    <w:name w:val="Bullets-indented"/>
    <w:basedOn w:val="Bullets-left"/>
    <w:link w:val="Bullets-indentedChar"/>
    <w:qFormat/>
    <w:rsid w:val="00B7127A"/>
    <w:pPr>
      <w:ind w:left="714"/>
    </w:pPr>
  </w:style>
  <w:style w:type="character" w:customStyle="1" w:styleId="Bullets-indentedChar">
    <w:name w:val="Bullets-indented Char"/>
    <w:basedOn w:val="Bullets-leftChar"/>
    <w:link w:val="Bullets-indented"/>
    <w:rsid w:val="00B7127A"/>
    <w:rPr>
      <w:rFonts w:ascii="Gadugi" w:hAnsi="Gadugi"/>
      <w:sz w:val="20"/>
    </w:rPr>
  </w:style>
  <w:style w:type="paragraph" w:customStyle="1" w:styleId="TableParagraph">
    <w:name w:val="Table Paragraph"/>
    <w:basedOn w:val="Normal"/>
    <w:uiPriority w:val="1"/>
    <w:qFormat/>
    <w:rsid w:val="00AC2CC3"/>
    <w:pPr>
      <w:widowControl w:val="0"/>
      <w:autoSpaceDE w:val="0"/>
      <w:autoSpaceDN w:val="0"/>
      <w:spacing w:before="0" w:line="240" w:lineRule="auto"/>
      <w:ind w:left="107"/>
    </w:pPr>
    <w:rPr>
      <w:rFonts w:eastAsia="Gadugi" w:cs="Gadugi"/>
      <w:sz w:val="22"/>
      <w:lang w:eastAsia="en-AU" w:bidi="en-AU"/>
    </w:rPr>
  </w:style>
  <w:style w:type="paragraph" w:customStyle="1" w:styleId="Heading1-numbered">
    <w:name w:val="Heading1-numbered"/>
    <w:basedOn w:val="Normal"/>
    <w:next w:val="Normal"/>
    <w:link w:val="Heading1-numberedChar"/>
    <w:qFormat/>
    <w:rsid w:val="00A34085"/>
    <w:pPr>
      <w:keepNext/>
      <w:numPr>
        <w:numId w:val="6"/>
      </w:numPr>
      <w:spacing w:before="240" w:line="240" w:lineRule="auto"/>
      <w:ind w:hanging="720"/>
    </w:pPr>
    <w:rPr>
      <w:rFonts w:cs="Arial"/>
      <w:b/>
      <w:bCs/>
      <w:color w:val="1F355E" w:themeColor="accent2"/>
      <w:sz w:val="32"/>
      <w:szCs w:val="32"/>
      <w:lang w:bidi="en-AU"/>
    </w:rPr>
  </w:style>
  <w:style w:type="character" w:customStyle="1" w:styleId="Heading1-numberedChar">
    <w:name w:val="Heading1-numbered Char"/>
    <w:basedOn w:val="DefaultParagraphFont"/>
    <w:link w:val="Heading1-numbered"/>
    <w:rsid w:val="00A34085"/>
    <w:rPr>
      <w:rFonts w:ascii="Gadugi" w:hAnsi="Gadugi" w:cs="Arial"/>
      <w:b/>
      <w:bCs/>
      <w:color w:val="1F355E" w:themeColor="accent2"/>
      <w:sz w:val="32"/>
      <w:szCs w:val="32"/>
      <w:lang w:bidi="en-AU"/>
    </w:rPr>
  </w:style>
  <w:style w:type="paragraph" w:customStyle="1" w:styleId="Heading2b-numbered">
    <w:name w:val="Heading2b-numbered"/>
    <w:basedOn w:val="Heading1-numbered"/>
    <w:link w:val="Heading2b-numberedChar"/>
    <w:qFormat/>
    <w:rsid w:val="00A34085"/>
    <w:pPr>
      <w:numPr>
        <w:ilvl w:val="1"/>
      </w:numPr>
      <w:spacing w:after="120"/>
      <w:ind w:left="720"/>
    </w:pPr>
    <w:rPr>
      <w:color w:val="7030A0" w:themeColor="accent1"/>
      <w:sz w:val="26"/>
      <w:szCs w:val="26"/>
    </w:rPr>
  </w:style>
  <w:style w:type="character" w:customStyle="1" w:styleId="Heading2b-numberedChar">
    <w:name w:val="Heading2b-numbered Char"/>
    <w:basedOn w:val="Heading1-numberedChar"/>
    <w:link w:val="Heading2b-numbered"/>
    <w:rsid w:val="00A34085"/>
    <w:rPr>
      <w:rFonts w:ascii="Gadugi" w:hAnsi="Gadugi" w:cs="Arial"/>
      <w:b/>
      <w:bCs/>
      <w:color w:val="7030A0" w:themeColor="accent1"/>
      <w:sz w:val="26"/>
      <w:szCs w:val="26"/>
      <w:lang w:bidi="en-AU"/>
    </w:rPr>
  </w:style>
  <w:style w:type="paragraph" w:customStyle="1" w:styleId="Heading3-numbered">
    <w:name w:val="Heading3-numbered"/>
    <w:basedOn w:val="ListParagraph"/>
    <w:next w:val="Normal"/>
    <w:link w:val="Heading3-numberedChar"/>
    <w:qFormat/>
    <w:rsid w:val="00A34085"/>
    <w:pPr>
      <w:keepNext/>
      <w:numPr>
        <w:ilvl w:val="2"/>
        <w:numId w:val="6"/>
      </w:numPr>
      <w:spacing w:before="180"/>
      <w:ind w:left="720"/>
      <w:contextualSpacing w:val="0"/>
    </w:pPr>
    <w:rPr>
      <w:b/>
      <w:bCs/>
      <w:color w:val="1F355E" w:themeColor="accent2"/>
      <w:sz w:val="24"/>
      <w:szCs w:val="24"/>
    </w:rPr>
  </w:style>
  <w:style w:type="character" w:customStyle="1" w:styleId="Heading3-numberedChar">
    <w:name w:val="Heading3-numbered Char"/>
    <w:basedOn w:val="DefaultParagraphFont"/>
    <w:link w:val="Heading3-numbered"/>
    <w:rsid w:val="00A34085"/>
    <w:rPr>
      <w:rFonts w:ascii="Gadugi" w:hAnsi="Gadugi"/>
      <w:b/>
      <w:bCs/>
      <w:color w:val="1F355E" w:themeColor="accent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62009"/>
    <w:pPr>
      <w:ind w:left="198"/>
    </w:pPr>
  </w:style>
  <w:style w:type="paragraph" w:styleId="TOC1">
    <w:name w:val="toc 1"/>
    <w:basedOn w:val="Normal"/>
    <w:next w:val="Normal"/>
    <w:autoRedefine/>
    <w:uiPriority w:val="39"/>
    <w:unhideWhenUsed/>
    <w:rsid w:val="00A7538F"/>
    <w:pPr>
      <w:tabs>
        <w:tab w:val="right" w:leader="dot" w:pos="10456"/>
      </w:tabs>
    </w:pPr>
  </w:style>
  <w:style w:type="character" w:styleId="Hyperlink">
    <w:name w:val="Hyperlink"/>
    <w:basedOn w:val="DefaultParagraphFont"/>
    <w:uiPriority w:val="99"/>
    <w:unhideWhenUsed/>
    <w:rsid w:val="00C6200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4E00"/>
    <w:rPr>
      <w:color w:val="954F72" w:themeColor="followedHyperlink"/>
      <w:u w:val="single"/>
    </w:rPr>
  </w:style>
  <w:style w:type="paragraph" w:customStyle="1" w:styleId="Default">
    <w:name w:val="Default"/>
    <w:rsid w:val="00662E87"/>
    <w:pPr>
      <w:autoSpaceDE w:val="0"/>
      <w:autoSpaceDN w:val="0"/>
      <w:adjustRightInd w:val="0"/>
      <w:spacing w:after="0" w:line="240" w:lineRule="auto"/>
    </w:pPr>
    <w:rPr>
      <w:rFonts w:ascii="Gadugi" w:hAnsi="Gadugi" w:cs="Gadugi"/>
      <w:color w:val="000000"/>
      <w:sz w:val="24"/>
      <w:szCs w:val="24"/>
    </w:rPr>
  </w:style>
  <w:style w:type="character" w:styleId="CommentReference">
    <w:name w:val="annotation reference"/>
    <w:basedOn w:val="DefaultParagraphFont"/>
    <w:unhideWhenUsed/>
    <w:rsid w:val="00721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26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269"/>
    <w:rPr>
      <w:rFonts w:ascii="Gadugi" w:hAnsi="Gadug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269"/>
    <w:rPr>
      <w:rFonts w:ascii="Gadugi" w:hAnsi="Gadugi"/>
      <w:b/>
      <w:bCs/>
      <w:sz w:val="20"/>
      <w:szCs w:val="20"/>
    </w:rPr>
  </w:style>
  <w:style w:type="paragraph" w:customStyle="1" w:styleId="Bullet1stLevel">
    <w:name w:val="Bullet (1st Level)"/>
    <w:basedOn w:val="Normal"/>
    <w:link w:val="Bullet1stLevelChar"/>
    <w:qFormat/>
    <w:rsid w:val="002D2656"/>
    <w:pPr>
      <w:spacing w:before="120" w:after="240" w:line="240" w:lineRule="auto"/>
    </w:pPr>
    <w:rPr>
      <w:rFonts w:ascii="Calibri" w:eastAsia="Calibri" w:hAnsi="Calibri" w:cs="Arial"/>
      <w:sz w:val="24"/>
      <w:lang w:val="en"/>
    </w:rPr>
  </w:style>
  <w:style w:type="character" w:customStyle="1" w:styleId="Bullet1stLevelChar">
    <w:name w:val="Bullet (1st Level) Char"/>
    <w:basedOn w:val="DefaultParagraphFont"/>
    <w:link w:val="Bullet1stLevel"/>
    <w:rsid w:val="002D2656"/>
    <w:rPr>
      <w:rFonts w:ascii="Calibri" w:eastAsia="Calibri" w:hAnsi="Calibri" w:cs="Arial"/>
      <w:sz w:val="24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F56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uiPriority w:val="20"/>
    <w:qFormat/>
    <w:rsid w:val="005F563C"/>
    <w:rPr>
      <w:i/>
      <w:iCs/>
    </w:rPr>
  </w:style>
  <w:style w:type="paragraph" w:styleId="Revision">
    <w:name w:val="Revision"/>
    <w:hidden/>
    <w:uiPriority w:val="99"/>
    <w:semiHidden/>
    <w:rsid w:val="00AC0A96"/>
    <w:pPr>
      <w:spacing w:after="0" w:line="240" w:lineRule="auto"/>
    </w:pPr>
    <w:rPr>
      <w:rFonts w:ascii="Gadugi" w:hAnsi="Gadugi"/>
      <w:sz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4212F0"/>
    <w:pPr>
      <w:widowControl w:val="0"/>
      <w:autoSpaceDE w:val="0"/>
      <w:autoSpaceDN w:val="0"/>
      <w:spacing w:before="0" w:after="0" w:line="240" w:lineRule="auto"/>
    </w:pPr>
    <w:rPr>
      <w:rFonts w:eastAsia="Gadugi" w:cs="Gadugi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212F0"/>
    <w:rPr>
      <w:rFonts w:ascii="Gadugi" w:eastAsia="Gadugi" w:hAnsi="Gadugi" w:cs="Gadug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5">
      <a:dk1>
        <a:srgbClr val="000000"/>
      </a:dk1>
      <a:lt1>
        <a:srgbClr val="FFFFFF"/>
      </a:lt1>
      <a:dk2>
        <a:srgbClr val="B3B2B1"/>
      </a:dk2>
      <a:lt2>
        <a:srgbClr val="F3F3F3"/>
      </a:lt2>
      <a:accent1>
        <a:srgbClr val="7030A0"/>
      </a:accent1>
      <a:accent2>
        <a:srgbClr val="1F355E"/>
      </a:accent2>
      <a:accent3>
        <a:srgbClr val="EC008C"/>
      </a:accent3>
      <a:accent4>
        <a:srgbClr val="48B2E8"/>
      </a:accent4>
      <a:accent5>
        <a:srgbClr val="00A19B"/>
      </a:accent5>
      <a:accent6>
        <a:srgbClr val="A4D55D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69FC138B41945821883ACE2371028" ma:contentTypeVersion="6" ma:contentTypeDescription="Create a new document." ma:contentTypeScope="" ma:versionID="d8d1724bfba937997ea8c8aff3e18568">
  <xsd:schema xmlns:xsd="http://www.w3.org/2001/XMLSchema" xmlns:xs="http://www.w3.org/2001/XMLSchema" xmlns:p="http://schemas.microsoft.com/office/2006/metadata/properties" xmlns:ns2="888f9ca7-67a5-4c89-8f75-12de191204bd" targetNamespace="http://schemas.microsoft.com/office/2006/metadata/properties" ma:root="true" ma:fieldsID="e5629629c1e57057e47f984054af9230" ns2:_="">
    <xsd:import namespace="888f9ca7-67a5-4c89-8f75-12de19120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f9ca7-67a5-4c89-8f75-12de19120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DC2D5B-AE21-4E9A-A09E-FAAC62943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9F000-FD5A-4355-B452-874F5720E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f9ca7-67a5-4c89-8f75-12de19120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BAEFD6-5AEC-4932-BE38-AEBCC7A022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CE81-52A6-4E85-877F-7E334F07A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3091</Characters>
  <Application>Microsoft Office Word</Application>
  <DocSecurity>0</DocSecurity>
  <Lines>83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Miller</dc:creator>
  <cp:keywords/>
  <dc:description/>
  <cp:lastModifiedBy>Katja Weyer</cp:lastModifiedBy>
  <cp:revision>2</cp:revision>
  <cp:lastPrinted>2020-04-16T03:30:00Z</cp:lastPrinted>
  <dcterms:created xsi:type="dcterms:W3CDTF">2025-12-15T23:21:00Z</dcterms:created>
  <dcterms:modified xsi:type="dcterms:W3CDTF">2025-12-15T23:21:00Z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0x01010018C69FC138B41945821883ACE2371028</vt:lpwstr>
  </property>
  <property fmtid="{D5CDD505-2E9C-101B-9397-08002B2CF9AE}" pid="3" name="MSIP_Label_d0053412-f5eb-4bc6-8302-a1055a10a887_Enabled">
    <vt:lpwstr>True</vt:lpwstr>
  </property>
  <property fmtid="{D5CDD505-2E9C-101B-9397-08002B2CF9AE}" pid="4" name="MSIP_Label_d0053412-f5eb-4bc6-8302-a1055a10a887_SiteId">
    <vt:lpwstr>fa7adf0d-de2d-4570-8f5f-4bca4772988f</vt:lpwstr>
  </property>
  <property fmtid="{D5CDD505-2E9C-101B-9397-08002B2CF9AE}" pid="5" name="MSIP_Label_d0053412-f5eb-4bc6-8302-a1055a10a887_Owner">
    <vt:lpwstr>Donna.Yates@apm.net.au</vt:lpwstr>
  </property>
  <property fmtid="{D5CDD505-2E9C-101B-9397-08002B2CF9AE}" pid="6" name="MSIP_Label_d0053412-f5eb-4bc6-8302-a1055a10a887_SetDate">
    <vt:lpwstr>2019-02-19T02:55:10.9957638Z</vt:lpwstr>
  </property>
  <property fmtid="{D5CDD505-2E9C-101B-9397-08002B2CF9AE}" pid="7" name="MSIP_Label_d0053412-f5eb-4bc6-8302-a1055a10a887_Name">
    <vt:lpwstr>APM Internal</vt:lpwstr>
  </property>
  <property fmtid="{D5CDD505-2E9C-101B-9397-08002B2CF9AE}" pid="8" name="MSIP_Label_d0053412-f5eb-4bc6-8302-a1055a10a887_Application">
    <vt:lpwstr>Microsoft Azure Information Protection</vt:lpwstr>
  </property>
  <property fmtid="{D5CDD505-2E9C-101B-9397-08002B2CF9AE}" pid="9" name="MSIP_Label_d0053412-f5eb-4bc6-8302-a1055a10a887_Extended_MSFT_Method">
    <vt:lpwstr>Automatic</vt:lpwstr>
  </property>
  <property fmtid="{D5CDD505-2E9C-101B-9397-08002B2CF9AE}" pid="10" name="Sensitivity">
    <vt:lpwstr>APM Internal</vt:lpwstr>
  </property>
</Properties>
</file>