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555D8" w14:textId="709B2187" w:rsidR="008F7230" w:rsidRPr="00E15DE3" w:rsidRDefault="00BE2FD1" w:rsidP="00556CA7">
      <w:pPr>
        <w:pStyle w:val="Style1"/>
        <w:jc w:val="center"/>
        <w:rPr>
          <w:rFonts w:ascii="Figtree" w:hAnsi="Figtree"/>
        </w:rPr>
      </w:pPr>
      <w:r w:rsidRPr="00E15DE3">
        <w:rPr>
          <w:rFonts w:ascii="Figtree" w:hAnsi="Figtree"/>
        </w:rPr>
        <w:t>Request for Expressions of Interest</w:t>
      </w:r>
    </w:p>
    <w:p w14:paraId="16603C3C" w14:textId="032C061C" w:rsidR="00A3622B" w:rsidRPr="00E15DE3" w:rsidRDefault="00330C5A" w:rsidP="558B034D">
      <w:pPr>
        <w:pStyle w:val="Style1"/>
        <w:jc w:val="center"/>
        <w:rPr>
          <w:rStyle w:val="normaltextrun"/>
          <w:rFonts w:ascii="Figtree" w:hAnsi="Figtree" w:cstheme="majorBidi"/>
          <w:color w:val="0070C0"/>
          <w:sz w:val="32"/>
          <w:szCs w:val="32"/>
        </w:rPr>
      </w:pPr>
      <w:r w:rsidRPr="00E15DE3">
        <w:rPr>
          <w:rStyle w:val="normaltextrun"/>
          <w:rFonts w:ascii="Figtree" w:eastAsiaTheme="minorEastAsia" w:hAnsi="Figtree" w:cstheme="majorBidi"/>
          <w:color w:val="0070C0"/>
          <w:spacing w:val="0"/>
          <w:kern w:val="0"/>
          <w:sz w:val="32"/>
          <w:szCs w:val="32"/>
        </w:rPr>
        <w:t xml:space="preserve">For Advisory members </w:t>
      </w:r>
      <w:r w:rsidR="00C31249" w:rsidRPr="00E15DE3">
        <w:rPr>
          <w:rStyle w:val="normaltextrun"/>
          <w:rFonts w:ascii="Figtree" w:eastAsiaTheme="minorEastAsia" w:hAnsi="Figtree" w:cstheme="majorBidi"/>
          <w:color w:val="0070C0"/>
          <w:spacing w:val="0"/>
          <w:kern w:val="0"/>
          <w:sz w:val="32"/>
          <w:szCs w:val="32"/>
        </w:rPr>
        <w:t>of A</w:t>
      </w:r>
      <w:r w:rsidR="00A95691" w:rsidRPr="00E15DE3">
        <w:rPr>
          <w:rStyle w:val="normaltextrun"/>
          <w:rFonts w:ascii="Figtree" w:eastAsiaTheme="minorEastAsia" w:hAnsi="Figtree" w:cstheme="majorBidi"/>
          <w:color w:val="0070C0"/>
          <w:spacing w:val="0"/>
          <w:kern w:val="0"/>
          <w:sz w:val="32"/>
          <w:szCs w:val="32"/>
        </w:rPr>
        <w:t>d</w:t>
      </w:r>
      <w:r w:rsidR="00C31249" w:rsidRPr="00E15DE3">
        <w:rPr>
          <w:rStyle w:val="normaltextrun"/>
          <w:rFonts w:ascii="Figtree" w:eastAsiaTheme="minorEastAsia" w:hAnsi="Figtree" w:cstheme="majorBidi"/>
          <w:color w:val="0070C0"/>
          <w:spacing w:val="0"/>
          <w:kern w:val="0"/>
          <w:sz w:val="32"/>
          <w:szCs w:val="32"/>
        </w:rPr>
        <w:t>vi</w:t>
      </w:r>
      <w:r w:rsidR="00A95691" w:rsidRPr="00E15DE3">
        <w:rPr>
          <w:rStyle w:val="normaltextrun"/>
          <w:rFonts w:ascii="Figtree" w:eastAsiaTheme="minorEastAsia" w:hAnsi="Figtree" w:cstheme="majorBidi"/>
          <w:color w:val="0070C0"/>
          <w:spacing w:val="0"/>
          <w:kern w:val="0"/>
          <w:sz w:val="32"/>
          <w:szCs w:val="32"/>
        </w:rPr>
        <w:t>sory Council</w:t>
      </w:r>
    </w:p>
    <w:p w14:paraId="33BDAFBE" w14:textId="35CAA798" w:rsidR="558B034D" w:rsidRPr="00E15DE3" w:rsidRDefault="558B034D" w:rsidP="558B034D">
      <w:pPr>
        <w:pStyle w:val="Style1"/>
        <w:jc w:val="center"/>
        <w:rPr>
          <w:rStyle w:val="normaltextrun"/>
          <w:rFonts w:ascii="Figtree" w:eastAsiaTheme="minorEastAsia" w:hAnsi="Figtree" w:cstheme="majorBidi"/>
          <w:color w:val="0070C0"/>
          <w:sz w:val="32"/>
          <w:szCs w:val="32"/>
        </w:rPr>
      </w:pPr>
    </w:p>
    <w:tbl>
      <w:tblPr>
        <w:tblStyle w:val="TableGrid"/>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FF8FE" w:themeFill="background2"/>
        <w:tblCellMar>
          <w:left w:w="57" w:type="dxa"/>
          <w:right w:w="57" w:type="dxa"/>
        </w:tblCellMar>
        <w:tblLook w:val="04A0" w:firstRow="1" w:lastRow="0" w:firstColumn="1" w:lastColumn="0" w:noHBand="0" w:noVBand="1"/>
      </w:tblPr>
      <w:tblGrid>
        <w:gridCol w:w="2820"/>
        <w:gridCol w:w="6180"/>
      </w:tblGrid>
      <w:tr w:rsidR="00064A28" w:rsidRPr="00E15DE3" w14:paraId="4E0A7CF9" w14:textId="77777777" w:rsidTr="002F3DCE">
        <w:tc>
          <w:tcPr>
            <w:tcW w:w="2820" w:type="dxa"/>
            <w:shd w:val="clear" w:color="auto" w:fill="EFF8FE" w:themeFill="background2"/>
          </w:tcPr>
          <w:p w14:paraId="73B57A31" w14:textId="77777777" w:rsidR="00064A28" w:rsidRPr="00E15DE3" w:rsidRDefault="00064A28" w:rsidP="00C97414">
            <w:pPr>
              <w:autoSpaceDE w:val="0"/>
              <w:autoSpaceDN w:val="0"/>
              <w:adjustRightInd w:val="0"/>
              <w:spacing w:before="60" w:after="60" w:line="240" w:lineRule="auto"/>
              <w:jc w:val="both"/>
              <w:rPr>
                <w:rFonts w:ascii="Figtree" w:hAnsi="Figtree" w:cstheme="minorHAnsi"/>
                <w:b/>
                <w:szCs w:val="21"/>
              </w:rPr>
            </w:pPr>
            <w:r w:rsidRPr="00E15DE3">
              <w:rPr>
                <w:rFonts w:ascii="Figtree" w:hAnsi="Figtree" w:cstheme="minorHAnsi"/>
                <w:b/>
                <w:szCs w:val="21"/>
              </w:rPr>
              <w:t>Organisation</w:t>
            </w:r>
          </w:p>
        </w:tc>
        <w:tc>
          <w:tcPr>
            <w:tcW w:w="6180" w:type="dxa"/>
            <w:shd w:val="clear" w:color="auto" w:fill="EFF8FE" w:themeFill="background2"/>
          </w:tcPr>
          <w:p w14:paraId="141D95DA" w14:textId="77777777" w:rsidR="00064A28" w:rsidRPr="00E15DE3" w:rsidRDefault="00064A28" w:rsidP="00C97414">
            <w:pPr>
              <w:autoSpaceDE w:val="0"/>
              <w:autoSpaceDN w:val="0"/>
              <w:adjustRightInd w:val="0"/>
              <w:spacing w:before="60" w:after="60" w:line="240" w:lineRule="auto"/>
              <w:jc w:val="both"/>
              <w:rPr>
                <w:rFonts w:ascii="Figtree" w:hAnsi="Figtree" w:cstheme="minorHAnsi"/>
                <w:bCs/>
                <w:szCs w:val="21"/>
              </w:rPr>
            </w:pPr>
            <w:r w:rsidRPr="00E15DE3">
              <w:rPr>
                <w:rFonts w:ascii="Figtree" w:hAnsi="Figtree" w:cstheme="minorHAnsi"/>
                <w:bCs/>
                <w:szCs w:val="21"/>
              </w:rPr>
              <w:t>SNV Netherlands Development Organisation</w:t>
            </w:r>
          </w:p>
        </w:tc>
      </w:tr>
      <w:tr w:rsidR="00064A28" w:rsidRPr="00E15DE3" w14:paraId="6428D2A8" w14:textId="77777777" w:rsidTr="002F3DCE">
        <w:tc>
          <w:tcPr>
            <w:tcW w:w="2820" w:type="dxa"/>
            <w:shd w:val="clear" w:color="auto" w:fill="EFF8FE" w:themeFill="background2"/>
          </w:tcPr>
          <w:p w14:paraId="03693FD1" w14:textId="77777777" w:rsidR="00064A28" w:rsidRPr="00E15DE3" w:rsidRDefault="00064A28" w:rsidP="00C97414">
            <w:pPr>
              <w:autoSpaceDE w:val="0"/>
              <w:autoSpaceDN w:val="0"/>
              <w:adjustRightInd w:val="0"/>
              <w:spacing w:before="60" w:after="60" w:line="240" w:lineRule="auto"/>
              <w:jc w:val="both"/>
              <w:rPr>
                <w:rFonts w:ascii="Figtree" w:hAnsi="Figtree" w:cstheme="minorHAnsi"/>
                <w:b/>
                <w:szCs w:val="21"/>
              </w:rPr>
            </w:pPr>
            <w:r w:rsidRPr="00E15DE3">
              <w:rPr>
                <w:rFonts w:ascii="Figtree" w:hAnsi="Figtree" w:cstheme="minorHAnsi"/>
                <w:b/>
                <w:szCs w:val="21"/>
              </w:rPr>
              <w:t>Project</w:t>
            </w:r>
          </w:p>
        </w:tc>
        <w:tc>
          <w:tcPr>
            <w:tcW w:w="6180" w:type="dxa"/>
            <w:shd w:val="clear" w:color="auto" w:fill="EFF8FE" w:themeFill="background2"/>
          </w:tcPr>
          <w:p w14:paraId="77C1E2DB" w14:textId="77777777" w:rsidR="00064A28" w:rsidRPr="00E15DE3" w:rsidRDefault="00064A28" w:rsidP="00C97414">
            <w:pPr>
              <w:autoSpaceDE w:val="0"/>
              <w:autoSpaceDN w:val="0"/>
              <w:adjustRightInd w:val="0"/>
              <w:spacing w:before="60" w:after="60" w:line="240" w:lineRule="auto"/>
              <w:jc w:val="both"/>
              <w:rPr>
                <w:rFonts w:ascii="Figtree" w:hAnsi="Figtree" w:cstheme="minorHAnsi"/>
                <w:bCs/>
                <w:szCs w:val="21"/>
              </w:rPr>
            </w:pPr>
            <w:r w:rsidRPr="00E15DE3">
              <w:rPr>
                <w:rFonts w:ascii="Figtree" w:hAnsi="Figtree" w:cstheme="minorHAnsi"/>
                <w:bCs/>
                <w:szCs w:val="21"/>
              </w:rPr>
              <w:t>"Transforming the Rice Value Chain for Climate Resilient and Sustainable Development in the Mekong Delta," (TRVC project)</w:t>
            </w:r>
          </w:p>
        </w:tc>
      </w:tr>
      <w:tr w:rsidR="00064A28" w:rsidRPr="00E15DE3" w14:paraId="68063A7B" w14:textId="77777777" w:rsidTr="002F3DCE">
        <w:tc>
          <w:tcPr>
            <w:tcW w:w="2820" w:type="dxa"/>
            <w:shd w:val="clear" w:color="auto" w:fill="EFF8FE" w:themeFill="background2"/>
          </w:tcPr>
          <w:p w14:paraId="730D3A4B" w14:textId="0F9FE981" w:rsidR="00064A28" w:rsidRPr="00E15DE3" w:rsidRDefault="12CE060C" w:rsidP="558B034D">
            <w:pPr>
              <w:autoSpaceDE w:val="0"/>
              <w:autoSpaceDN w:val="0"/>
              <w:adjustRightInd w:val="0"/>
              <w:spacing w:before="60" w:after="60" w:line="240" w:lineRule="auto"/>
              <w:jc w:val="both"/>
              <w:rPr>
                <w:rFonts w:ascii="Figtree" w:hAnsi="Figtree"/>
                <w:b/>
                <w:bCs/>
              </w:rPr>
            </w:pPr>
            <w:r w:rsidRPr="00E15DE3">
              <w:rPr>
                <w:rFonts w:ascii="Figtree" w:hAnsi="Figtree"/>
                <w:b/>
                <w:bCs/>
              </w:rPr>
              <w:t xml:space="preserve">Assignment  </w:t>
            </w:r>
          </w:p>
          <w:p w14:paraId="0D2674D7" w14:textId="3C146355" w:rsidR="00064A28" w:rsidRPr="00E15DE3" w:rsidRDefault="00064A28" w:rsidP="558B034D">
            <w:pPr>
              <w:autoSpaceDE w:val="0"/>
              <w:autoSpaceDN w:val="0"/>
              <w:adjustRightInd w:val="0"/>
              <w:spacing w:before="60" w:after="60" w:line="240" w:lineRule="auto"/>
              <w:jc w:val="both"/>
              <w:rPr>
                <w:rFonts w:ascii="Figtree" w:hAnsi="Figtree"/>
                <w:b/>
                <w:bCs/>
              </w:rPr>
            </w:pPr>
          </w:p>
        </w:tc>
        <w:tc>
          <w:tcPr>
            <w:tcW w:w="6180" w:type="dxa"/>
            <w:shd w:val="clear" w:color="auto" w:fill="EFF8FE" w:themeFill="background2"/>
          </w:tcPr>
          <w:p w14:paraId="175D0E9C" w14:textId="53E5BDC0" w:rsidR="00064A28" w:rsidRPr="00E15DE3" w:rsidRDefault="12CE060C" w:rsidP="558B034D">
            <w:pPr>
              <w:autoSpaceDE w:val="0"/>
              <w:autoSpaceDN w:val="0"/>
              <w:adjustRightInd w:val="0"/>
              <w:spacing w:before="60" w:after="60" w:line="240" w:lineRule="auto"/>
              <w:jc w:val="both"/>
              <w:rPr>
                <w:rFonts w:ascii="Figtree" w:hAnsi="Figtree"/>
              </w:rPr>
            </w:pPr>
            <w:r w:rsidRPr="00E15DE3">
              <w:rPr>
                <w:rFonts w:ascii="Figtree" w:hAnsi="Figtree"/>
              </w:rPr>
              <w:t>Provide technical support</w:t>
            </w:r>
            <w:r w:rsidR="341CEB8F" w:rsidRPr="00E15DE3">
              <w:rPr>
                <w:rFonts w:ascii="Figtree" w:hAnsi="Figtree"/>
              </w:rPr>
              <w:t xml:space="preserve"> and advisory consultancy for Advisory Council </w:t>
            </w:r>
            <w:r w:rsidR="0DA4173F" w:rsidRPr="00E15DE3">
              <w:rPr>
                <w:rFonts w:ascii="Figtree" w:hAnsi="Figtree"/>
              </w:rPr>
              <w:t>of</w:t>
            </w:r>
            <w:r w:rsidRPr="00E15DE3">
              <w:rPr>
                <w:rFonts w:ascii="Figtree" w:hAnsi="Figtree"/>
              </w:rPr>
              <w:t xml:space="preserve"> the project “Transforming the rice value chain for climate resilient and sustainable development in the Mekong delta (TRVC)”</w:t>
            </w:r>
          </w:p>
        </w:tc>
      </w:tr>
      <w:tr w:rsidR="558B034D" w:rsidRPr="00E15DE3" w14:paraId="198EB846" w14:textId="77777777" w:rsidTr="002F3DCE">
        <w:trPr>
          <w:trHeight w:val="300"/>
        </w:trPr>
        <w:tc>
          <w:tcPr>
            <w:tcW w:w="2820" w:type="dxa"/>
            <w:shd w:val="clear" w:color="auto" w:fill="EFF8FE" w:themeFill="background2"/>
          </w:tcPr>
          <w:p w14:paraId="33DED79A" w14:textId="606253F4" w:rsidR="558B034D" w:rsidRPr="00E15DE3" w:rsidRDefault="558B034D" w:rsidP="558B034D">
            <w:pPr>
              <w:spacing w:before="60" w:after="60"/>
              <w:jc w:val="both"/>
            </w:pPr>
            <w:r w:rsidRPr="00E15DE3">
              <w:rPr>
                <w:rFonts w:ascii="Figtree" w:eastAsia="Figtree" w:hAnsi="Figtree" w:cs="Figtree"/>
                <w:b/>
                <w:bCs/>
                <w:color w:val="000000" w:themeColor="text1"/>
                <w:szCs w:val="21"/>
              </w:rPr>
              <w:t>Number of consultants</w:t>
            </w:r>
          </w:p>
        </w:tc>
        <w:tc>
          <w:tcPr>
            <w:tcW w:w="6180" w:type="dxa"/>
            <w:shd w:val="clear" w:color="auto" w:fill="EFF8FE" w:themeFill="background2"/>
          </w:tcPr>
          <w:p w14:paraId="1B4179AB" w14:textId="7A7DE2F5" w:rsidR="558B034D" w:rsidRPr="00E15DE3" w:rsidRDefault="558B034D" w:rsidP="558B034D">
            <w:pPr>
              <w:spacing w:before="60" w:after="60"/>
              <w:jc w:val="both"/>
              <w:rPr>
                <w:rFonts w:ascii="Figtree" w:eastAsia="Figtree" w:hAnsi="Figtree" w:cs="Figtree"/>
                <w:color w:val="000000" w:themeColor="text1"/>
                <w:szCs w:val="21"/>
              </w:rPr>
            </w:pPr>
            <w:r w:rsidRPr="00E15DE3">
              <w:rPr>
                <w:rFonts w:ascii="Figtree" w:eastAsia="Figtree" w:hAnsi="Figtree" w:cs="Figtree"/>
                <w:color w:val="000000" w:themeColor="text1"/>
                <w:szCs w:val="21"/>
              </w:rPr>
              <w:t>0</w:t>
            </w:r>
            <w:r w:rsidR="477D74CF" w:rsidRPr="00E15DE3">
              <w:rPr>
                <w:rFonts w:ascii="Figtree" w:eastAsia="Figtree" w:hAnsi="Figtree" w:cs="Figtree"/>
                <w:color w:val="000000" w:themeColor="text1"/>
                <w:szCs w:val="21"/>
              </w:rPr>
              <w:t>3</w:t>
            </w:r>
            <w:r w:rsidRPr="00E15DE3">
              <w:rPr>
                <w:rFonts w:ascii="Figtree" w:eastAsia="Figtree" w:hAnsi="Figtree" w:cs="Figtree"/>
                <w:color w:val="000000" w:themeColor="text1"/>
                <w:szCs w:val="21"/>
              </w:rPr>
              <w:t xml:space="preserve"> individual consultants (01 </w:t>
            </w:r>
            <w:r w:rsidR="56ED7E97" w:rsidRPr="00E15DE3">
              <w:rPr>
                <w:rFonts w:ascii="Figtree" w:eastAsia="Figtree" w:hAnsi="Figtree" w:cs="Figtree"/>
                <w:color w:val="000000" w:themeColor="text1"/>
                <w:szCs w:val="21"/>
              </w:rPr>
              <w:t>international consultant and 02 national consultant</w:t>
            </w:r>
            <w:r w:rsidRPr="00E15DE3">
              <w:rPr>
                <w:rFonts w:ascii="Figtree" w:eastAsia="Figtree" w:hAnsi="Figtree" w:cs="Figtree"/>
                <w:color w:val="000000" w:themeColor="text1"/>
                <w:szCs w:val="21"/>
              </w:rPr>
              <w:t>)</w:t>
            </w:r>
          </w:p>
        </w:tc>
      </w:tr>
      <w:tr w:rsidR="00064A28" w:rsidRPr="00E15DE3" w14:paraId="03880A8D" w14:textId="77777777" w:rsidTr="002F3DCE">
        <w:tc>
          <w:tcPr>
            <w:tcW w:w="2820" w:type="dxa"/>
            <w:shd w:val="clear" w:color="auto" w:fill="EFF8FE" w:themeFill="background2"/>
          </w:tcPr>
          <w:p w14:paraId="51FE6948" w14:textId="77777777" w:rsidR="00064A28" w:rsidRPr="00E15DE3" w:rsidRDefault="00064A28" w:rsidP="00C97414">
            <w:pPr>
              <w:autoSpaceDE w:val="0"/>
              <w:autoSpaceDN w:val="0"/>
              <w:adjustRightInd w:val="0"/>
              <w:spacing w:before="60" w:after="60" w:line="240" w:lineRule="auto"/>
              <w:jc w:val="both"/>
              <w:rPr>
                <w:rFonts w:ascii="Figtree" w:hAnsi="Figtree" w:cstheme="minorHAnsi"/>
                <w:b/>
                <w:szCs w:val="21"/>
              </w:rPr>
            </w:pPr>
            <w:r w:rsidRPr="00E15DE3">
              <w:rPr>
                <w:rFonts w:ascii="Figtree" w:hAnsi="Figtree" w:cstheme="minorHAnsi"/>
                <w:b/>
                <w:szCs w:val="21"/>
              </w:rPr>
              <w:t>Location</w:t>
            </w:r>
          </w:p>
        </w:tc>
        <w:tc>
          <w:tcPr>
            <w:tcW w:w="6180" w:type="dxa"/>
            <w:shd w:val="clear" w:color="auto" w:fill="EFF8FE" w:themeFill="background2"/>
          </w:tcPr>
          <w:p w14:paraId="2819DEE0" w14:textId="77777777" w:rsidR="00064A28" w:rsidRPr="00E15DE3" w:rsidRDefault="00064A28" w:rsidP="00C97414">
            <w:pPr>
              <w:autoSpaceDE w:val="0"/>
              <w:autoSpaceDN w:val="0"/>
              <w:adjustRightInd w:val="0"/>
              <w:spacing w:before="60" w:after="60" w:line="240" w:lineRule="auto"/>
              <w:jc w:val="both"/>
              <w:rPr>
                <w:rFonts w:ascii="Figtree" w:hAnsi="Figtree" w:cstheme="minorHAnsi"/>
                <w:bCs/>
                <w:szCs w:val="21"/>
              </w:rPr>
            </w:pPr>
            <w:proofErr w:type="gramStart"/>
            <w:r w:rsidRPr="00E15DE3">
              <w:rPr>
                <w:rFonts w:ascii="Figtree" w:hAnsi="Figtree" w:cstheme="minorHAnsi"/>
                <w:bCs/>
                <w:szCs w:val="21"/>
              </w:rPr>
              <w:t>An</w:t>
            </w:r>
            <w:proofErr w:type="gramEnd"/>
            <w:r w:rsidRPr="00E15DE3">
              <w:rPr>
                <w:rFonts w:ascii="Figtree" w:hAnsi="Figtree" w:cstheme="minorHAnsi"/>
                <w:bCs/>
                <w:szCs w:val="21"/>
              </w:rPr>
              <w:t xml:space="preserve"> Giang, Dong Thap and Kien Giang</w:t>
            </w:r>
          </w:p>
        </w:tc>
      </w:tr>
      <w:tr w:rsidR="00064A28" w:rsidRPr="00E15DE3" w14:paraId="5415A7A1" w14:textId="77777777" w:rsidTr="002F3DCE">
        <w:tc>
          <w:tcPr>
            <w:tcW w:w="2820" w:type="dxa"/>
            <w:shd w:val="clear" w:color="auto" w:fill="EFF8FE" w:themeFill="background2"/>
          </w:tcPr>
          <w:p w14:paraId="1509682A" w14:textId="77777777" w:rsidR="00064A28" w:rsidRPr="00E15DE3" w:rsidRDefault="00064A28" w:rsidP="00C97414">
            <w:pPr>
              <w:autoSpaceDE w:val="0"/>
              <w:autoSpaceDN w:val="0"/>
              <w:adjustRightInd w:val="0"/>
              <w:spacing w:before="60" w:after="60" w:line="240" w:lineRule="auto"/>
              <w:jc w:val="both"/>
              <w:rPr>
                <w:rFonts w:ascii="Figtree" w:hAnsi="Figtree" w:cstheme="minorHAnsi"/>
                <w:b/>
                <w:szCs w:val="21"/>
              </w:rPr>
            </w:pPr>
            <w:r w:rsidRPr="00E15DE3">
              <w:rPr>
                <w:rFonts w:ascii="Figtree" w:hAnsi="Figtree" w:cstheme="minorHAnsi"/>
                <w:b/>
                <w:szCs w:val="21"/>
              </w:rPr>
              <w:t>Duration</w:t>
            </w:r>
          </w:p>
        </w:tc>
        <w:tc>
          <w:tcPr>
            <w:tcW w:w="6180" w:type="dxa"/>
            <w:shd w:val="clear" w:color="auto" w:fill="EFF8FE" w:themeFill="background2"/>
          </w:tcPr>
          <w:p w14:paraId="24EDDBCA" w14:textId="50ECE8D3" w:rsidR="00064A28" w:rsidRPr="00E15DE3" w:rsidRDefault="00FF678A" w:rsidP="00C97414">
            <w:pPr>
              <w:autoSpaceDE w:val="0"/>
              <w:autoSpaceDN w:val="0"/>
              <w:adjustRightInd w:val="0"/>
              <w:spacing w:before="60" w:after="60" w:line="240" w:lineRule="auto"/>
              <w:jc w:val="both"/>
              <w:rPr>
                <w:rFonts w:ascii="Figtree" w:hAnsi="Figtree" w:cstheme="minorHAnsi"/>
                <w:bCs/>
                <w:szCs w:val="21"/>
              </w:rPr>
            </w:pPr>
            <w:r w:rsidRPr="00E15DE3">
              <w:rPr>
                <w:rFonts w:ascii="Figtree" w:hAnsi="Figtree" w:cstheme="minorHAnsi"/>
                <w:bCs/>
                <w:szCs w:val="21"/>
              </w:rPr>
              <w:t>August</w:t>
            </w:r>
            <w:r w:rsidR="00064A28" w:rsidRPr="00E15DE3">
              <w:rPr>
                <w:rFonts w:ascii="Figtree" w:hAnsi="Figtree" w:cstheme="minorHAnsi"/>
                <w:bCs/>
                <w:szCs w:val="21"/>
              </w:rPr>
              <w:t xml:space="preserve"> 2025 – </w:t>
            </w:r>
            <w:r w:rsidR="00D1693C" w:rsidRPr="00E15DE3">
              <w:rPr>
                <w:rFonts w:ascii="Figtree" w:hAnsi="Figtree" w:cstheme="minorHAnsi"/>
                <w:bCs/>
                <w:szCs w:val="21"/>
              </w:rPr>
              <w:t>December</w:t>
            </w:r>
            <w:r w:rsidR="00064A28" w:rsidRPr="00E15DE3">
              <w:rPr>
                <w:rFonts w:ascii="Figtree" w:hAnsi="Figtree" w:cstheme="minorHAnsi"/>
                <w:bCs/>
                <w:szCs w:val="21"/>
              </w:rPr>
              <w:t xml:space="preserve"> 202</w:t>
            </w:r>
            <w:r w:rsidR="00D1693C" w:rsidRPr="00E15DE3">
              <w:rPr>
                <w:rFonts w:ascii="Figtree" w:hAnsi="Figtree" w:cstheme="minorHAnsi"/>
                <w:bCs/>
                <w:szCs w:val="21"/>
              </w:rPr>
              <w:t>7</w:t>
            </w:r>
          </w:p>
        </w:tc>
      </w:tr>
      <w:tr w:rsidR="00064A28" w:rsidRPr="00E15DE3" w14:paraId="0D7598E0" w14:textId="77777777" w:rsidTr="002F3DCE">
        <w:tc>
          <w:tcPr>
            <w:tcW w:w="2820" w:type="dxa"/>
            <w:shd w:val="clear" w:color="auto" w:fill="EFF8FE" w:themeFill="background2"/>
          </w:tcPr>
          <w:p w14:paraId="5DCC9DC2" w14:textId="77777777" w:rsidR="00064A28" w:rsidRPr="00E15DE3" w:rsidRDefault="00064A28" w:rsidP="00C97414">
            <w:pPr>
              <w:autoSpaceDE w:val="0"/>
              <w:autoSpaceDN w:val="0"/>
              <w:adjustRightInd w:val="0"/>
              <w:spacing w:before="60" w:after="60" w:line="240" w:lineRule="auto"/>
              <w:jc w:val="both"/>
              <w:rPr>
                <w:rFonts w:ascii="Figtree" w:hAnsi="Figtree" w:cstheme="minorHAnsi"/>
                <w:b/>
                <w:szCs w:val="21"/>
              </w:rPr>
            </w:pPr>
            <w:r w:rsidRPr="00E15DE3">
              <w:rPr>
                <w:rFonts w:ascii="Figtree" w:hAnsi="Figtree" w:cstheme="minorHAnsi"/>
                <w:b/>
                <w:szCs w:val="21"/>
              </w:rPr>
              <w:t>Starting date</w:t>
            </w:r>
          </w:p>
        </w:tc>
        <w:tc>
          <w:tcPr>
            <w:tcW w:w="6180" w:type="dxa"/>
            <w:shd w:val="clear" w:color="auto" w:fill="EFF8FE" w:themeFill="background2"/>
          </w:tcPr>
          <w:p w14:paraId="0DCD0641" w14:textId="2ED7998C" w:rsidR="00064A28" w:rsidRPr="00E15DE3" w:rsidRDefault="00FF678A" w:rsidP="00C97414">
            <w:pPr>
              <w:pStyle w:val="Listbullets"/>
              <w:numPr>
                <w:ilvl w:val="0"/>
                <w:numId w:val="0"/>
              </w:numPr>
              <w:spacing w:before="60" w:after="60" w:line="240" w:lineRule="auto"/>
              <w:jc w:val="both"/>
              <w:rPr>
                <w:rFonts w:ascii="Figtree" w:hAnsi="Figtree" w:cstheme="minorHAnsi"/>
                <w:bCs/>
                <w:szCs w:val="21"/>
              </w:rPr>
            </w:pPr>
            <w:r w:rsidRPr="00E15DE3">
              <w:rPr>
                <w:rFonts w:ascii="Figtree" w:hAnsi="Figtree" w:cstheme="minorHAnsi"/>
                <w:bCs/>
                <w:szCs w:val="21"/>
              </w:rPr>
              <w:t>August</w:t>
            </w:r>
            <w:r w:rsidR="00064A28" w:rsidRPr="00E15DE3">
              <w:rPr>
                <w:rFonts w:ascii="Figtree" w:hAnsi="Figtree" w:cstheme="minorHAnsi"/>
                <w:bCs/>
                <w:szCs w:val="21"/>
              </w:rPr>
              <w:t xml:space="preserve"> 2025</w:t>
            </w:r>
          </w:p>
        </w:tc>
      </w:tr>
      <w:tr w:rsidR="00064A28" w:rsidRPr="00E15DE3" w14:paraId="1FFA4E5F" w14:textId="77777777" w:rsidTr="002F3DCE">
        <w:tc>
          <w:tcPr>
            <w:tcW w:w="2820" w:type="dxa"/>
          </w:tcPr>
          <w:p w14:paraId="737671C2" w14:textId="77777777" w:rsidR="00064A28" w:rsidRPr="00E15DE3" w:rsidRDefault="00064A28" w:rsidP="00C97414">
            <w:pPr>
              <w:autoSpaceDE w:val="0"/>
              <w:autoSpaceDN w:val="0"/>
              <w:adjustRightInd w:val="0"/>
              <w:spacing w:before="60" w:after="60" w:line="240" w:lineRule="auto"/>
              <w:jc w:val="both"/>
              <w:rPr>
                <w:rFonts w:ascii="Figtree" w:hAnsi="Figtree" w:cstheme="minorHAnsi"/>
                <w:b/>
                <w:szCs w:val="21"/>
              </w:rPr>
            </w:pPr>
          </w:p>
        </w:tc>
        <w:tc>
          <w:tcPr>
            <w:tcW w:w="6180" w:type="dxa"/>
          </w:tcPr>
          <w:p w14:paraId="21F71C02" w14:textId="77777777" w:rsidR="00064A28" w:rsidRPr="00E15DE3" w:rsidRDefault="00064A28" w:rsidP="00C97414">
            <w:pPr>
              <w:spacing w:before="60" w:after="60" w:line="240" w:lineRule="auto"/>
              <w:jc w:val="both"/>
              <w:rPr>
                <w:rFonts w:ascii="Figtree" w:hAnsi="Figtree"/>
                <w:bCs/>
                <w:szCs w:val="21"/>
              </w:rPr>
            </w:pPr>
          </w:p>
        </w:tc>
      </w:tr>
    </w:tbl>
    <w:p w14:paraId="2AD7FA9E" w14:textId="26A20E42" w:rsidR="00E319D6" w:rsidRPr="00E15DE3" w:rsidRDefault="00D627B5" w:rsidP="00015DC7">
      <w:pPr>
        <w:pStyle w:val="Heading1"/>
        <w:spacing w:before="120" w:after="120" w:line="240" w:lineRule="auto"/>
        <w:jc w:val="both"/>
        <w:rPr>
          <w:rFonts w:ascii="Figtree" w:hAnsi="Figtree"/>
        </w:rPr>
      </w:pPr>
      <w:r w:rsidRPr="00E15DE3">
        <w:rPr>
          <w:rFonts w:ascii="Figtree" w:hAnsi="Figtree"/>
        </w:rPr>
        <w:t>About SNV</w:t>
      </w:r>
    </w:p>
    <w:p w14:paraId="3D7D2C49" w14:textId="77777777" w:rsidR="003B12A2" w:rsidRPr="00E15DE3" w:rsidRDefault="003B12A2" w:rsidP="00015DC7">
      <w:pPr>
        <w:pStyle w:val="paragraph"/>
        <w:spacing w:before="120" w:beforeAutospacing="0" w:after="120" w:afterAutospacing="0"/>
        <w:jc w:val="both"/>
        <w:textAlignment w:val="baseline"/>
        <w:rPr>
          <w:rFonts w:ascii="Figtree" w:eastAsia="Verdana" w:hAnsi="Figtree" w:cstheme="minorHAnsi"/>
          <w:sz w:val="21"/>
          <w:szCs w:val="21"/>
          <w:lang w:val="en-US"/>
        </w:rPr>
      </w:pPr>
      <w:proofErr w:type="spellStart"/>
      <w:r w:rsidRPr="00E15DE3">
        <w:rPr>
          <w:rFonts w:ascii="Figtree" w:eastAsia="Verdana" w:hAnsi="Figtree" w:cstheme="minorBidi"/>
          <w:sz w:val="21"/>
          <w:szCs w:val="21"/>
          <w:lang w:val="en-US"/>
        </w:rPr>
        <w:t>Stichting</w:t>
      </w:r>
      <w:proofErr w:type="spellEnd"/>
      <w:r w:rsidRPr="00E15DE3">
        <w:rPr>
          <w:rFonts w:ascii="Figtree" w:eastAsia="Verdana" w:hAnsi="Figtree" w:cstheme="minorBidi"/>
          <w:sz w:val="21"/>
          <w:szCs w:val="21"/>
          <w:lang w:val="en-US"/>
        </w:rPr>
        <w:t xml:space="preserve"> SNV </w:t>
      </w:r>
      <w:proofErr w:type="spellStart"/>
      <w:r w:rsidRPr="00E15DE3">
        <w:rPr>
          <w:rFonts w:ascii="Figtree" w:eastAsia="Verdana" w:hAnsi="Figtree" w:cstheme="minorBidi"/>
          <w:sz w:val="21"/>
          <w:szCs w:val="21"/>
          <w:lang w:val="en-US"/>
        </w:rPr>
        <w:t>Nederlandse</w:t>
      </w:r>
      <w:proofErr w:type="spellEnd"/>
      <w:r w:rsidRPr="00E15DE3">
        <w:rPr>
          <w:rFonts w:ascii="Figtree" w:eastAsia="Verdana" w:hAnsi="Figtree" w:cstheme="minorBidi"/>
          <w:sz w:val="21"/>
          <w:szCs w:val="21"/>
          <w:lang w:val="en-US"/>
        </w:rPr>
        <w:t xml:space="preserve"> </w:t>
      </w:r>
      <w:proofErr w:type="spellStart"/>
      <w:r w:rsidRPr="00E15DE3">
        <w:rPr>
          <w:rFonts w:ascii="Figtree" w:eastAsia="Verdana" w:hAnsi="Figtree" w:cstheme="minorBidi"/>
          <w:sz w:val="21"/>
          <w:szCs w:val="21"/>
          <w:lang w:val="en-US"/>
        </w:rPr>
        <w:t>Ontwikkelings</w:t>
      </w:r>
      <w:proofErr w:type="spellEnd"/>
      <w:r w:rsidRPr="00E15DE3">
        <w:rPr>
          <w:rFonts w:ascii="Figtree" w:eastAsia="Verdana" w:hAnsi="Figtree" w:cstheme="minorBidi"/>
          <w:sz w:val="21"/>
          <w:szCs w:val="21"/>
          <w:lang w:val="en-US"/>
        </w:rPr>
        <w:t xml:space="preserve"> </w:t>
      </w:r>
      <w:proofErr w:type="spellStart"/>
      <w:r w:rsidRPr="00E15DE3">
        <w:rPr>
          <w:rFonts w:ascii="Figtree" w:eastAsia="Verdana" w:hAnsi="Figtree" w:cstheme="minorBidi"/>
          <w:sz w:val="21"/>
          <w:szCs w:val="21"/>
          <w:lang w:val="en-US"/>
        </w:rPr>
        <w:t>Organisatie</w:t>
      </w:r>
      <w:proofErr w:type="spellEnd"/>
      <w:r w:rsidRPr="00E15DE3">
        <w:rPr>
          <w:rFonts w:ascii="Figtree" w:eastAsia="Verdana" w:hAnsi="Figtree" w:cstheme="minorBidi"/>
          <w:sz w:val="21"/>
          <w:szCs w:val="21"/>
          <w:lang w:val="en-US"/>
        </w:rPr>
        <w:t xml:space="preserve">, (hereinafter referred to as “SNV Netherlands Development </w:t>
      </w:r>
      <w:proofErr w:type="spellStart"/>
      <w:r w:rsidRPr="00E15DE3">
        <w:rPr>
          <w:rFonts w:ascii="Figtree" w:eastAsia="Verdana" w:hAnsi="Figtree" w:cstheme="minorBidi"/>
          <w:sz w:val="21"/>
          <w:szCs w:val="21"/>
          <w:lang w:val="en-US"/>
        </w:rPr>
        <w:t>Organisation</w:t>
      </w:r>
      <w:proofErr w:type="spellEnd"/>
      <w:r w:rsidRPr="00E15DE3">
        <w:rPr>
          <w:rFonts w:ascii="Figtree" w:eastAsia="Verdana" w:hAnsi="Figtree" w:cstheme="minorBidi"/>
          <w:sz w:val="21"/>
          <w:szCs w:val="21"/>
          <w:lang w:val="en-US"/>
        </w:rPr>
        <w:t>” or “SNV”) is established as a Foundation (</w:t>
      </w:r>
      <w:proofErr w:type="spellStart"/>
      <w:r w:rsidRPr="00E15DE3">
        <w:rPr>
          <w:rFonts w:ascii="Figtree" w:eastAsia="Verdana" w:hAnsi="Figtree" w:cstheme="minorBidi"/>
          <w:sz w:val="21"/>
          <w:szCs w:val="21"/>
          <w:lang w:val="en-US"/>
        </w:rPr>
        <w:t>Stichting</w:t>
      </w:r>
      <w:proofErr w:type="spellEnd"/>
      <w:r w:rsidRPr="00E15DE3">
        <w:rPr>
          <w:rFonts w:ascii="Figtree" w:eastAsia="Verdana" w:hAnsi="Figtree" w:cstheme="minorBidi"/>
          <w:sz w:val="21"/>
          <w:szCs w:val="21"/>
          <w:lang w:val="en-US"/>
        </w:rPr>
        <w:t xml:space="preserve">) in The Netherlands, and is a not-for-profit international development </w:t>
      </w:r>
      <w:proofErr w:type="spellStart"/>
      <w:r w:rsidRPr="00E15DE3">
        <w:rPr>
          <w:rFonts w:ascii="Figtree" w:eastAsia="Verdana" w:hAnsi="Figtree" w:cstheme="minorBidi"/>
          <w:sz w:val="21"/>
          <w:szCs w:val="21"/>
          <w:lang w:val="en-US"/>
        </w:rPr>
        <w:t>organisation</w:t>
      </w:r>
      <w:proofErr w:type="spellEnd"/>
      <w:r w:rsidRPr="00E15DE3">
        <w:rPr>
          <w:rFonts w:ascii="Figtree" w:eastAsia="Verdana" w:hAnsi="Figtree" w:cstheme="minorBidi"/>
          <w:sz w:val="21"/>
          <w:szCs w:val="21"/>
          <w:lang w:val="en-US"/>
        </w:rPr>
        <w:t>, that applies practical know-how to make a lasting difference in the lives of people living in poverty. We use our extensive and long-term in-country presence to apply and adapt our expertise in agriculture, energy and water to local contexts. </w:t>
      </w:r>
    </w:p>
    <w:p w14:paraId="0618B222" w14:textId="5AA8FA26" w:rsidR="003B12A2" w:rsidRPr="00E15DE3" w:rsidRDefault="723A8A79" w:rsidP="558B034D">
      <w:pPr>
        <w:spacing w:before="120" w:after="120"/>
        <w:jc w:val="both"/>
        <w:textAlignment w:val="baseline"/>
        <w:rPr>
          <w:rFonts w:ascii="Figtree" w:eastAsia="Verdana" w:hAnsi="Figtree"/>
          <w:szCs w:val="21"/>
          <w:lang w:val="en-US"/>
        </w:rPr>
      </w:pPr>
      <w:r w:rsidRPr="00E15DE3">
        <w:rPr>
          <w:rFonts w:ascii="Figtree" w:eastAsia="Figtree" w:hAnsi="Figtree" w:cs="Figtree"/>
          <w:szCs w:val="21"/>
          <w:lang w:val="en-US"/>
        </w:rPr>
        <w:t>SNV has been working in Vietnam since 1995 in partnership with government agencies, the private sector, and local authorities across the agri-food, energy, and water sectors. We’re particularly proud of the work we’ve done to support the country’s most remote and deprived areas to strengthen their capacity to reduce poverty.</w:t>
      </w:r>
      <w:r w:rsidR="003B12A2" w:rsidRPr="00E15DE3">
        <w:rPr>
          <w:rFonts w:ascii="Figtree" w:eastAsia="Verdana" w:hAnsi="Figtree"/>
          <w:szCs w:val="21"/>
          <w:lang w:val="en-US"/>
        </w:rPr>
        <w:t xml:space="preserve"> </w:t>
      </w:r>
    </w:p>
    <w:p w14:paraId="00C0E861" w14:textId="3C8BCE8C" w:rsidR="00D627B5" w:rsidRPr="00E15DE3" w:rsidRDefault="00D627B5" w:rsidP="00015DC7">
      <w:pPr>
        <w:pStyle w:val="Heading1"/>
        <w:spacing w:before="120" w:after="120" w:line="240" w:lineRule="auto"/>
        <w:jc w:val="both"/>
        <w:rPr>
          <w:rFonts w:ascii="Figtree" w:hAnsi="Figtree"/>
        </w:rPr>
      </w:pPr>
      <w:r w:rsidRPr="00E15DE3">
        <w:rPr>
          <w:rFonts w:ascii="Figtree" w:hAnsi="Figtree"/>
        </w:rPr>
        <w:t xml:space="preserve">Background </w:t>
      </w:r>
      <w:r w:rsidR="009F1288" w:rsidRPr="00E15DE3">
        <w:rPr>
          <w:rFonts w:ascii="Figtree" w:hAnsi="Figtree"/>
        </w:rPr>
        <w:t xml:space="preserve">of the assignment </w:t>
      </w:r>
    </w:p>
    <w:p w14:paraId="6DAF4490" w14:textId="77777777" w:rsidR="00FC3223" w:rsidRPr="00E15DE3" w:rsidRDefault="00FC3223" w:rsidP="00015DC7">
      <w:pPr>
        <w:spacing w:before="120" w:after="120" w:line="240" w:lineRule="auto"/>
        <w:jc w:val="both"/>
        <w:rPr>
          <w:rFonts w:ascii="Figtree" w:hAnsi="Figtree" w:cstheme="minorHAnsi"/>
          <w:sz w:val="22"/>
        </w:rPr>
      </w:pPr>
      <w:r w:rsidRPr="00E15DE3">
        <w:rPr>
          <w:rFonts w:ascii="Figtree" w:hAnsi="Figtree" w:cstheme="minorHAnsi"/>
          <w:sz w:val="22"/>
        </w:rPr>
        <w:t>Building on the 27-year-experience of implementing projects on sustainable agriculture development and market-based agrifood value chain development in Vietnam, and recently, the success of the "</w:t>
      </w:r>
      <w:proofErr w:type="spellStart"/>
      <w:r w:rsidRPr="00E15DE3">
        <w:rPr>
          <w:rFonts w:ascii="Figtree" w:hAnsi="Figtree" w:cstheme="minorHAnsi"/>
          <w:b/>
          <w:bCs/>
          <w:sz w:val="22"/>
        </w:rPr>
        <w:t>AgResults</w:t>
      </w:r>
      <w:proofErr w:type="spellEnd"/>
      <w:r w:rsidRPr="00E15DE3">
        <w:rPr>
          <w:rFonts w:ascii="Figtree" w:hAnsi="Figtree" w:cstheme="minorHAnsi"/>
          <w:b/>
          <w:bCs/>
          <w:sz w:val="22"/>
        </w:rPr>
        <w:t xml:space="preserve"> Vietnam Emissions Reduction Challenge Project” (AVERP)</w:t>
      </w:r>
      <w:r w:rsidRPr="00E15DE3">
        <w:rPr>
          <w:rFonts w:ascii="Figtree" w:hAnsi="Figtree" w:cstheme="minorHAnsi"/>
          <w:sz w:val="22"/>
        </w:rPr>
        <w:t xml:space="preserve"> in Thai Binh province from 2016 – 2021 with Pay-for-Results mechanism. Funded by the Australian Department of Foreign Affairs and Trade (DFAT), SNV Netherlands Development Organization continues working with government partners at central and provincial levels to design and implement the project </w:t>
      </w:r>
      <w:r w:rsidRPr="00E15DE3">
        <w:rPr>
          <w:rFonts w:ascii="Figtree" w:hAnsi="Figtree" w:cstheme="minorHAnsi"/>
          <w:b/>
          <w:bCs/>
          <w:sz w:val="22"/>
        </w:rPr>
        <w:t xml:space="preserve">“Transforming Rice Value Chains for Climate Resilient and Sustainable Development in the Mekong Delta (TRVC)” (“TRVC Project” </w:t>
      </w:r>
      <w:r w:rsidRPr="00E15DE3">
        <w:rPr>
          <w:rFonts w:ascii="Figtree" w:hAnsi="Figtree" w:cstheme="minorHAnsi"/>
          <w:sz w:val="22"/>
        </w:rPr>
        <w:t>or</w:t>
      </w:r>
      <w:r w:rsidRPr="00E15DE3">
        <w:rPr>
          <w:rFonts w:ascii="Figtree" w:hAnsi="Figtree" w:cstheme="minorHAnsi"/>
          <w:b/>
          <w:bCs/>
          <w:sz w:val="22"/>
        </w:rPr>
        <w:t xml:space="preserve"> “Project”)</w:t>
      </w:r>
      <w:r w:rsidRPr="00E15DE3">
        <w:rPr>
          <w:rFonts w:ascii="Figtree" w:hAnsi="Figtree" w:cstheme="minorHAnsi"/>
          <w:sz w:val="22"/>
        </w:rPr>
        <w:t xml:space="preserve">. The TRVC project is implementing in three (03) key rice-growing provinces in the Mekong Delta, including </w:t>
      </w:r>
      <w:proofErr w:type="gramStart"/>
      <w:r w:rsidRPr="00E15DE3">
        <w:rPr>
          <w:rFonts w:ascii="Figtree" w:hAnsi="Figtree" w:cstheme="minorHAnsi"/>
          <w:sz w:val="22"/>
        </w:rPr>
        <w:t>An</w:t>
      </w:r>
      <w:proofErr w:type="gramEnd"/>
      <w:r w:rsidRPr="00E15DE3">
        <w:rPr>
          <w:rFonts w:ascii="Figtree" w:hAnsi="Figtree" w:cstheme="minorHAnsi"/>
          <w:sz w:val="22"/>
        </w:rPr>
        <w:t xml:space="preserve"> Giang, Dong Thap, and Kien Giang, from 2023 to 2027. SNV, as the TRVC </w:t>
      </w:r>
      <w:r w:rsidRPr="00E15DE3">
        <w:rPr>
          <w:rFonts w:ascii="Figtree" w:hAnsi="Figtree" w:cstheme="minorHAnsi"/>
          <w:sz w:val="22"/>
        </w:rPr>
        <w:lastRenderedPageBreak/>
        <w:t>Project Manager (Project Manager), holds ultimate responsibility for the implementation and management of the Project's activities and resources. SNV, coordinating with the Department of Crop Production and Plant Protection (DCPPP) under the Ministry of Agriculture and Environment (MAE) which is previously known as Ministry of Agriculture and Rural Development (MARD), the Provincial People’s Committee, and the Department of Agriculture and Environment (DAE) which previously known as Department of Agriculture and Rural Development (DARD) of 3 provinces An Giang, Dong Thap and Kien Giang, will co-deploy and supervise the Project activities. The international verifier recruited by SNV (</w:t>
      </w:r>
      <w:r w:rsidRPr="00E15DE3">
        <w:rPr>
          <w:rFonts w:ascii="Figtree" w:hAnsi="Figtree" w:cstheme="minorHAnsi"/>
          <w:b/>
          <w:bCs/>
          <w:sz w:val="22"/>
        </w:rPr>
        <w:t>Verifier</w:t>
      </w:r>
      <w:r w:rsidRPr="00E15DE3">
        <w:rPr>
          <w:rFonts w:ascii="Figtree" w:hAnsi="Figtree" w:cstheme="minorHAnsi"/>
          <w:sz w:val="22"/>
        </w:rPr>
        <w:t>), along with the advisory council including international and Vietnamese scientists and policymakers (</w:t>
      </w:r>
      <w:r w:rsidRPr="00E15DE3">
        <w:rPr>
          <w:rFonts w:ascii="Figtree" w:hAnsi="Figtree" w:cstheme="minorHAnsi"/>
          <w:b/>
          <w:bCs/>
          <w:sz w:val="22"/>
        </w:rPr>
        <w:t>Advisory Council</w:t>
      </w:r>
      <w:r w:rsidRPr="00E15DE3">
        <w:rPr>
          <w:rFonts w:ascii="Figtree" w:hAnsi="Figtree" w:cstheme="minorHAnsi"/>
          <w:sz w:val="22"/>
        </w:rPr>
        <w:t>), will jointly monitor and supervise the verification process and results to ensure accuracy and transparency.</w:t>
      </w:r>
    </w:p>
    <w:p w14:paraId="77E64C09" w14:textId="77777777" w:rsidR="00FC3223" w:rsidRPr="00E15DE3" w:rsidRDefault="00FC3223" w:rsidP="00015DC7">
      <w:pPr>
        <w:spacing w:before="120" w:after="120" w:line="240" w:lineRule="auto"/>
        <w:jc w:val="both"/>
        <w:rPr>
          <w:rFonts w:ascii="Figtree" w:hAnsi="Figtree" w:cstheme="minorHAnsi"/>
          <w:sz w:val="22"/>
        </w:rPr>
      </w:pPr>
      <w:r w:rsidRPr="00E15DE3">
        <w:rPr>
          <w:rFonts w:ascii="Figtree" w:hAnsi="Figtree" w:cstheme="minorHAnsi"/>
          <w:sz w:val="22"/>
        </w:rPr>
        <w:t xml:space="preserve">The TRVC Project is designed and implemented with the view to supporting the transition of green growth-oriented, multi-value integrated rice production and trading that meets the urgent needs for sustainable development in the context of climate change in the Mekong Delta; and at the same time carries out the national target on reducing Greenhouse Gas Emissions (GHG). Using the Pay-for-Results (PfRs) mechanism, the TRVC Project will incentivize and attract the participation of private enterprises in the Rice Value Chain, aiming to scale up innovative technologies to achieve higher economic outcomes for smallholder farmers (SHFs) and all Rice Value Chain actors, improve rice quality and inclusive social values while reducing greenhouse gas (GHG) emissions and mitigating environmental footprints as co-benefits. Thereby, the TRVC Project will support the implementation of the Australian Government's development priorities and commitments on climate finance in the region and a shared commitment with Vietnam on climate action. The Project will play a catalytic role in creating the transformation of rice production and trading towards sustainability and bringing inclusive values </w:t>
      </w:r>
      <w:r w:rsidRPr="00E15DE3">
        <w:rPr>
          <w:rFonts w:ascii="Times New Roman" w:hAnsi="Times New Roman" w:cs="Times New Roman"/>
          <w:sz w:val="22"/>
        </w:rPr>
        <w:t>​​</w:t>
      </w:r>
      <w:r w:rsidRPr="00E15DE3">
        <w:rPr>
          <w:rFonts w:ascii="Figtree" w:hAnsi="Figtree" w:cstheme="minorHAnsi"/>
          <w:sz w:val="22"/>
        </w:rPr>
        <w:t>in the most rice-intensive production provinces in the Mekong Delta; actively contributing to the goals of sustainable development, GHG emission reduction, and climate adaptation of Vietnamese Government in Mekong Delta on the basis of Decree 06/2022/ND-CP dated 11/07/2022 regulating the reduction of greenhouse gas (GHG) and the protection of ozone layer, Resolution 120/NG-CP dated November 17, 2017, on Sustainable and Climate Resilient Development of the Mekong Delta in Vietnam; Decision 555/QD-BNN-TT dated 26/01/2021 approving the "Scheme for restructuring of Vietnam's rice industry by 2025 and 2030" and Vietnam's priority policies for sustainable development.</w:t>
      </w:r>
    </w:p>
    <w:p w14:paraId="58FFDBB2" w14:textId="77777777" w:rsidR="00FC3223" w:rsidRPr="00E15DE3" w:rsidRDefault="00FC3223" w:rsidP="00015DC7">
      <w:pPr>
        <w:spacing w:before="120" w:after="120" w:line="240" w:lineRule="auto"/>
        <w:jc w:val="both"/>
        <w:rPr>
          <w:rFonts w:ascii="Figtree" w:hAnsi="Figtree" w:cstheme="minorHAnsi"/>
          <w:sz w:val="22"/>
        </w:rPr>
      </w:pPr>
      <w:r w:rsidRPr="00E15DE3">
        <w:rPr>
          <w:rFonts w:ascii="Figtree" w:hAnsi="Figtree" w:cstheme="minorHAnsi"/>
          <w:color w:val="000000" w:themeColor="text1"/>
          <w:sz w:val="22"/>
        </w:rPr>
        <w:t>The</w:t>
      </w:r>
      <w:r w:rsidRPr="00E15DE3">
        <w:rPr>
          <w:rFonts w:ascii="Figtree" w:hAnsi="Figtree" w:cstheme="minorHAnsi"/>
          <w:sz w:val="22"/>
        </w:rPr>
        <w:t xml:space="preserve"> results of TRVC Project are expected to be achieved as follows:</w:t>
      </w:r>
    </w:p>
    <w:p w14:paraId="6A9C2131" w14:textId="77777777" w:rsidR="00FC3223" w:rsidRPr="00E15DE3" w:rsidRDefault="00FC3223" w:rsidP="00015DC7">
      <w:pPr>
        <w:pStyle w:val="ListParagraph"/>
        <w:numPr>
          <w:ilvl w:val="0"/>
          <w:numId w:val="9"/>
        </w:numPr>
        <w:tabs>
          <w:tab w:val="clear" w:pos="0"/>
          <w:tab w:val="clear" w:pos="794"/>
          <w:tab w:val="clear" w:pos="1588"/>
          <w:tab w:val="clear" w:pos="2381"/>
          <w:tab w:val="clear" w:pos="3175"/>
          <w:tab w:val="clear" w:pos="3969"/>
          <w:tab w:val="clear" w:pos="4763"/>
          <w:tab w:val="clear" w:pos="5557"/>
          <w:tab w:val="clear" w:pos="6350"/>
          <w:tab w:val="clear" w:pos="7144"/>
        </w:tabs>
        <w:spacing w:before="60" w:after="60" w:line="240" w:lineRule="auto"/>
        <w:ind w:left="864" w:hanging="432"/>
        <w:jc w:val="both"/>
        <w:rPr>
          <w:rFonts w:ascii="Figtree" w:hAnsi="Figtree" w:cstheme="minorHAnsi"/>
          <w:color w:val="000000" w:themeColor="text1"/>
          <w:sz w:val="22"/>
          <w:szCs w:val="22"/>
        </w:rPr>
      </w:pPr>
      <w:r w:rsidRPr="00E15DE3">
        <w:rPr>
          <w:rFonts w:ascii="Figtree" w:hAnsi="Figtree" w:cstheme="minorHAnsi"/>
          <w:color w:val="000000" w:themeColor="text1"/>
          <w:sz w:val="22"/>
          <w:szCs w:val="22"/>
        </w:rPr>
        <w:t>Formulating 10 – 20 inclusive Rice Value Chain</w:t>
      </w:r>
    </w:p>
    <w:p w14:paraId="02B2335D" w14:textId="77777777" w:rsidR="00FC3223" w:rsidRPr="00E15DE3" w:rsidRDefault="00FC3223" w:rsidP="00015DC7">
      <w:pPr>
        <w:pStyle w:val="ListParagraph"/>
        <w:numPr>
          <w:ilvl w:val="0"/>
          <w:numId w:val="9"/>
        </w:numPr>
        <w:tabs>
          <w:tab w:val="clear" w:pos="0"/>
          <w:tab w:val="clear" w:pos="794"/>
          <w:tab w:val="clear" w:pos="1588"/>
          <w:tab w:val="clear" w:pos="2381"/>
          <w:tab w:val="clear" w:pos="3175"/>
          <w:tab w:val="clear" w:pos="3969"/>
          <w:tab w:val="clear" w:pos="4763"/>
          <w:tab w:val="clear" w:pos="5557"/>
          <w:tab w:val="clear" w:pos="6350"/>
          <w:tab w:val="clear" w:pos="7144"/>
        </w:tabs>
        <w:spacing w:before="60" w:after="60" w:line="240" w:lineRule="auto"/>
        <w:ind w:left="864" w:hanging="432"/>
        <w:jc w:val="both"/>
        <w:rPr>
          <w:rFonts w:ascii="Figtree" w:hAnsi="Figtree" w:cstheme="minorHAnsi"/>
          <w:color w:val="000000" w:themeColor="text1"/>
          <w:sz w:val="22"/>
          <w:szCs w:val="22"/>
        </w:rPr>
      </w:pPr>
      <w:r w:rsidRPr="00E15DE3">
        <w:rPr>
          <w:rFonts w:ascii="Figtree" w:hAnsi="Figtree" w:cstheme="minorHAnsi"/>
          <w:color w:val="000000" w:themeColor="text1"/>
          <w:sz w:val="22"/>
          <w:szCs w:val="22"/>
        </w:rPr>
        <w:t>Outreaching 50 – 60 co-ops and 300,000 SHFs on the production scale of 200,000 hectares</w:t>
      </w:r>
    </w:p>
    <w:p w14:paraId="0969331B" w14:textId="77777777" w:rsidR="00FC3223" w:rsidRPr="00E15DE3" w:rsidRDefault="00FC3223" w:rsidP="00015DC7">
      <w:pPr>
        <w:pStyle w:val="ListParagraph"/>
        <w:numPr>
          <w:ilvl w:val="0"/>
          <w:numId w:val="9"/>
        </w:numPr>
        <w:tabs>
          <w:tab w:val="clear" w:pos="0"/>
          <w:tab w:val="clear" w:pos="794"/>
          <w:tab w:val="clear" w:pos="1588"/>
          <w:tab w:val="clear" w:pos="2381"/>
          <w:tab w:val="clear" w:pos="3175"/>
          <w:tab w:val="clear" w:pos="3969"/>
          <w:tab w:val="clear" w:pos="4763"/>
          <w:tab w:val="clear" w:pos="5557"/>
          <w:tab w:val="clear" w:pos="6350"/>
          <w:tab w:val="clear" w:pos="7144"/>
        </w:tabs>
        <w:spacing w:before="60" w:after="60" w:line="240" w:lineRule="auto"/>
        <w:ind w:left="864" w:hanging="432"/>
        <w:jc w:val="both"/>
        <w:rPr>
          <w:rFonts w:ascii="Figtree" w:hAnsi="Figtree" w:cstheme="minorHAnsi"/>
          <w:color w:val="000000" w:themeColor="text1"/>
          <w:sz w:val="22"/>
          <w:szCs w:val="22"/>
        </w:rPr>
      </w:pPr>
      <w:r w:rsidRPr="00E15DE3">
        <w:rPr>
          <w:rFonts w:ascii="Figtree" w:hAnsi="Figtree" w:cstheme="minorHAnsi"/>
          <w:color w:val="000000" w:themeColor="text1"/>
          <w:sz w:val="22"/>
          <w:szCs w:val="22"/>
        </w:rPr>
        <w:t xml:space="preserve">Reducing equivalent to at least 200,000mt of </w:t>
      </w:r>
      <w:r w:rsidRPr="00E15DE3">
        <w:rPr>
          <w:rFonts w:ascii="Figtree" w:hAnsi="Figtree" w:cstheme="minorHAnsi"/>
          <w:sz w:val="22"/>
          <w:szCs w:val="22"/>
        </w:rPr>
        <w:t>CO</w:t>
      </w:r>
      <w:r w:rsidRPr="00E15DE3">
        <w:rPr>
          <w:rFonts w:ascii="Figtree" w:hAnsi="Figtree" w:cstheme="minorHAnsi"/>
          <w:sz w:val="22"/>
          <w:szCs w:val="22"/>
          <w:vertAlign w:val="subscript"/>
        </w:rPr>
        <w:t>2</w:t>
      </w:r>
      <w:r w:rsidRPr="00E15DE3">
        <w:rPr>
          <w:rFonts w:ascii="Figtree" w:hAnsi="Figtree" w:cstheme="minorHAnsi"/>
          <w:color w:val="000000" w:themeColor="text1"/>
          <w:sz w:val="22"/>
          <w:szCs w:val="22"/>
        </w:rPr>
        <w:t xml:space="preserve"> emissions</w:t>
      </w:r>
    </w:p>
    <w:p w14:paraId="23DA4EC1" w14:textId="77777777" w:rsidR="00FC3223" w:rsidRPr="00E15DE3" w:rsidRDefault="00FC3223" w:rsidP="00015DC7">
      <w:pPr>
        <w:pStyle w:val="ListParagraph"/>
        <w:numPr>
          <w:ilvl w:val="0"/>
          <w:numId w:val="9"/>
        </w:numPr>
        <w:tabs>
          <w:tab w:val="clear" w:pos="0"/>
          <w:tab w:val="clear" w:pos="794"/>
          <w:tab w:val="clear" w:pos="1588"/>
          <w:tab w:val="clear" w:pos="2381"/>
          <w:tab w:val="clear" w:pos="3175"/>
          <w:tab w:val="clear" w:pos="3969"/>
          <w:tab w:val="clear" w:pos="4763"/>
          <w:tab w:val="clear" w:pos="5557"/>
          <w:tab w:val="clear" w:pos="6350"/>
          <w:tab w:val="clear" w:pos="7144"/>
        </w:tabs>
        <w:spacing w:before="60" w:after="60" w:line="240" w:lineRule="auto"/>
        <w:ind w:left="864" w:hanging="432"/>
        <w:jc w:val="both"/>
        <w:rPr>
          <w:rFonts w:ascii="Figtree" w:hAnsi="Figtree" w:cstheme="minorHAnsi"/>
          <w:color w:val="000000" w:themeColor="text1"/>
          <w:sz w:val="22"/>
          <w:szCs w:val="22"/>
        </w:rPr>
      </w:pPr>
      <w:r w:rsidRPr="00E15DE3">
        <w:rPr>
          <w:rFonts w:ascii="Figtree" w:hAnsi="Figtree" w:cstheme="minorHAnsi"/>
          <w:color w:val="000000" w:themeColor="text1"/>
          <w:sz w:val="22"/>
          <w:szCs w:val="22"/>
        </w:rPr>
        <w:t>Achieving at least 30% profit for farmers from rice production</w:t>
      </w:r>
    </w:p>
    <w:p w14:paraId="090C1893" w14:textId="77777777" w:rsidR="00FC3223" w:rsidRPr="00E15DE3" w:rsidRDefault="00FC3223" w:rsidP="00015DC7">
      <w:pPr>
        <w:spacing w:before="120" w:after="120" w:line="240" w:lineRule="auto"/>
        <w:ind w:left="426"/>
        <w:jc w:val="both"/>
        <w:rPr>
          <w:rFonts w:ascii="Figtree" w:hAnsi="Figtree" w:cstheme="minorHAnsi"/>
          <w:sz w:val="22"/>
        </w:rPr>
      </w:pPr>
      <w:r w:rsidRPr="00E15DE3">
        <w:rPr>
          <w:rFonts w:ascii="Figtree" w:hAnsi="Figtree" w:cstheme="minorHAnsi"/>
          <w:sz w:val="22"/>
        </w:rPr>
        <w:t xml:space="preserve">The </w:t>
      </w:r>
      <w:r w:rsidRPr="00E15DE3">
        <w:rPr>
          <w:rFonts w:ascii="Figtree" w:hAnsi="Figtree" w:cstheme="minorHAnsi"/>
          <w:color w:val="000000" w:themeColor="text1"/>
          <w:sz w:val="22"/>
        </w:rPr>
        <w:t>TRVC</w:t>
      </w:r>
      <w:r w:rsidRPr="00E15DE3">
        <w:rPr>
          <w:rFonts w:ascii="Figtree" w:hAnsi="Figtree" w:cstheme="minorHAnsi"/>
          <w:sz w:val="22"/>
        </w:rPr>
        <w:t xml:space="preserve"> Project’s Governing Structure is demonstrated in the following diagram:</w:t>
      </w:r>
    </w:p>
    <w:p w14:paraId="30177B29" w14:textId="77777777" w:rsidR="00FC3223" w:rsidRPr="00E15DE3" w:rsidRDefault="00FC3223" w:rsidP="00015DC7">
      <w:pPr>
        <w:spacing w:before="120" w:after="120" w:line="240" w:lineRule="auto"/>
        <w:ind w:left="426"/>
        <w:rPr>
          <w:rFonts w:ascii="Figtree" w:hAnsi="Figtree"/>
        </w:rPr>
      </w:pPr>
      <w:r w:rsidRPr="00E15DE3">
        <w:rPr>
          <w:rFonts w:ascii="Figtree" w:hAnsi="Figtree" w:cstheme="minorHAnsi"/>
          <w:noProof/>
          <w:sz w:val="22"/>
        </w:rPr>
        <w:lastRenderedPageBreak/>
        <w:drawing>
          <wp:inline distT="0" distB="0" distL="0" distR="0" wp14:anchorId="1C519174" wp14:editId="0045E068">
            <wp:extent cx="5760720" cy="3240405"/>
            <wp:effectExtent l="0" t="0" r="0" b="0"/>
            <wp:docPr id="11396984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698487" name=""/>
                    <pic:cNvPicPr/>
                  </pic:nvPicPr>
                  <pic:blipFill>
                    <a:blip r:embed="rId12"/>
                    <a:stretch>
                      <a:fillRect/>
                    </a:stretch>
                  </pic:blipFill>
                  <pic:spPr>
                    <a:xfrm>
                      <a:off x="0" y="0"/>
                      <a:ext cx="5760720" cy="3240405"/>
                    </a:xfrm>
                    <a:prstGeom prst="rect">
                      <a:avLst/>
                    </a:prstGeom>
                  </pic:spPr>
                </pic:pic>
              </a:graphicData>
            </a:graphic>
          </wp:inline>
        </w:drawing>
      </w:r>
    </w:p>
    <w:p w14:paraId="2588E986" w14:textId="25816182" w:rsidR="00FC3223" w:rsidRPr="00E15DE3" w:rsidRDefault="00FC3223" w:rsidP="004B2276">
      <w:pPr>
        <w:pStyle w:val="Caption"/>
        <w:spacing w:before="120" w:after="120" w:line="240" w:lineRule="auto"/>
        <w:jc w:val="center"/>
        <w:rPr>
          <w:rFonts w:ascii="Figtree" w:hAnsi="Figtree" w:cstheme="minorHAnsi"/>
          <w:b/>
          <w:bCs/>
          <w:i w:val="0"/>
          <w:iCs w:val="0"/>
          <w:sz w:val="22"/>
        </w:rPr>
      </w:pPr>
      <w:r w:rsidRPr="00E15DE3">
        <w:rPr>
          <w:rFonts w:ascii="Figtree" w:hAnsi="Figtree"/>
        </w:rPr>
        <w:t xml:space="preserve">Figure </w:t>
      </w:r>
      <w:r w:rsidRPr="00E15DE3">
        <w:rPr>
          <w:rFonts w:ascii="Figtree" w:hAnsi="Figtree"/>
        </w:rPr>
        <w:fldChar w:fldCharType="begin"/>
      </w:r>
      <w:r w:rsidRPr="00E15DE3">
        <w:rPr>
          <w:rFonts w:ascii="Figtree" w:hAnsi="Figtree"/>
        </w:rPr>
        <w:instrText xml:space="preserve"> SEQ Figure \* ARABIC </w:instrText>
      </w:r>
      <w:r w:rsidRPr="00E15DE3">
        <w:rPr>
          <w:rFonts w:ascii="Figtree" w:hAnsi="Figtree"/>
        </w:rPr>
        <w:fldChar w:fldCharType="separate"/>
      </w:r>
      <w:r w:rsidR="00736791" w:rsidRPr="00E15DE3">
        <w:rPr>
          <w:rFonts w:ascii="Figtree" w:hAnsi="Figtree"/>
          <w:noProof/>
        </w:rPr>
        <w:t>1</w:t>
      </w:r>
      <w:r w:rsidRPr="00E15DE3">
        <w:rPr>
          <w:rFonts w:ascii="Figtree" w:hAnsi="Figtree"/>
        </w:rPr>
        <w:fldChar w:fldCharType="end"/>
      </w:r>
      <w:r w:rsidRPr="00E15DE3">
        <w:rPr>
          <w:rFonts w:ascii="Figtree" w:hAnsi="Figtree"/>
        </w:rPr>
        <w:t>: The TRVC Project Governing Structure</w:t>
      </w:r>
    </w:p>
    <w:p w14:paraId="5F00D296" w14:textId="32E1F797" w:rsidR="00BC4C35" w:rsidRPr="00E15DE3" w:rsidRDefault="00BC4C35" w:rsidP="00A3128C">
      <w:pPr>
        <w:spacing w:before="120" w:after="120"/>
        <w:jc w:val="both"/>
        <w:rPr>
          <w:rFonts w:ascii="Figtree" w:hAnsi="Figtree" w:cstheme="minorHAnsi"/>
          <w:sz w:val="22"/>
          <w:szCs w:val="22"/>
          <w:lang w:val="en-US"/>
        </w:rPr>
      </w:pPr>
      <w:r w:rsidRPr="00E15DE3">
        <w:rPr>
          <w:rFonts w:ascii="Figtree" w:hAnsi="Figtree" w:cstheme="minorHAnsi"/>
          <w:sz w:val="22"/>
          <w:szCs w:val="22"/>
          <w:lang w:val="en-US"/>
        </w:rPr>
        <w:t xml:space="preserve">The Advisory Council (AC) will provide independent technical expertise and strategic guidance to the </w:t>
      </w:r>
      <w:proofErr w:type="spellStart"/>
      <w:r w:rsidRPr="00E15DE3">
        <w:rPr>
          <w:rFonts w:ascii="Figtree" w:hAnsi="Figtree" w:cstheme="minorHAnsi"/>
          <w:sz w:val="22"/>
          <w:szCs w:val="22"/>
          <w:lang w:val="en-US"/>
        </w:rPr>
        <w:t>programme</w:t>
      </w:r>
      <w:proofErr w:type="spellEnd"/>
      <w:r w:rsidRPr="00E15DE3">
        <w:rPr>
          <w:rFonts w:ascii="Figtree" w:hAnsi="Figtree" w:cstheme="minorHAnsi"/>
          <w:sz w:val="22"/>
          <w:szCs w:val="22"/>
          <w:lang w:val="en-US"/>
        </w:rPr>
        <w:t xml:space="preserve"> team, ensuring the scientific </w:t>
      </w:r>
      <w:proofErr w:type="spellStart"/>
      <w:r w:rsidRPr="00E15DE3">
        <w:rPr>
          <w:rFonts w:ascii="Figtree" w:hAnsi="Figtree" w:cstheme="minorHAnsi"/>
          <w:sz w:val="22"/>
          <w:szCs w:val="22"/>
          <w:lang w:val="en-US"/>
        </w:rPr>
        <w:t>rigour</w:t>
      </w:r>
      <w:proofErr w:type="spellEnd"/>
      <w:r w:rsidRPr="00E15DE3">
        <w:rPr>
          <w:rFonts w:ascii="Figtree" w:hAnsi="Figtree" w:cstheme="minorHAnsi"/>
          <w:sz w:val="22"/>
          <w:szCs w:val="22"/>
          <w:lang w:val="en-US"/>
        </w:rPr>
        <w:t>, fairness, and transparency of the project. The Council will comprise independent experts, a representative from the Department of Crop Production and Plant Protection (DCPPP/MAE), and a representative from DFAT.</w:t>
      </w:r>
    </w:p>
    <w:p w14:paraId="3D9B9B1C" w14:textId="44473976" w:rsidR="00BC4C35" w:rsidRPr="00E15DE3" w:rsidRDefault="00BC4C35" w:rsidP="000A3CA1">
      <w:pPr>
        <w:spacing w:before="120" w:after="120"/>
        <w:jc w:val="both"/>
        <w:rPr>
          <w:rFonts w:ascii="Figtree" w:hAnsi="Figtree" w:cstheme="minorHAnsi"/>
          <w:sz w:val="22"/>
          <w:szCs w:val="22"/>
          <w:lang w:val="en-US"/>
        </w:rPr>
      </w:pPr>
      <w:r w:rsidRPr="00E15DE3">
        <w:rPr>
          <w:rFonts w:ascii="Figtree" w:hAnsi="Figtree" w:cstheme="minorHAnsi"/>
          <w:sz w:val="22"/>
          <w:szCs w:val="22"/>
          <w:lang w:val="en-US"/>
        </w:rPr>
        <w:t xml:space="preserve">The specific composition of the Advisory Council for the TRVC </w:t>
      </w:r>
      <w:r w:rsidR="000A3CA1" w:rsidRPr="00E15DE3">
        <w:rPr>
          <w:rFonts w:ascii="Figtree" w:hAnsi="Figtree" w:cstheme="minorHAnsi"/>
          <w:sz w:val="22"/>
          <w:szCs w:val="22"/>
          <w:lang w:val="en-US"/>
        </w:rPr>
        <w:t>project</w:t>
      </w:r>
      <w:r w:rsidRPr="00E15DE3">
        <w:rPr>
          <w:rFonts w:ascii="Figtree" w:hAnsi="Figtree" w:cstheme="minorHAnsi"/>
          <w:sz w:val="22"/>
          <w:szCs w:val="22"/>
          <w:lang w:val="en-US"/>
        </w:rPr>
        <w:t xml:space="preserve"> is as follows:</w:t>
      </w:r>
    </w:p>
    <w:p w14:paraId="5990C0FD" w14:textId="1E1DEDE4" w:rsidR="00D50A06" w:rsidRPr="00E15DE3" w:rsidRDefault="00D50A06" w:rsidP="00015DC7">
      <w:pPr>
        <w:pStyle w:val="ListParagraph"/>
        <w:numPr>
          <w:ilvl w:val="0"/>
          <w:numId w:val="11"/>
        </w:numPr>
        <w:tabs>
          <w:tab w:val="clear" w:pos="0"/>
          <w:tab w:val="clear" w:pos="794"/>
          <w:tab w:val="clear" w:pos="1588"/>
          <w:tab w:val="clear" w:pos="2381"/>
          <w:tab w:val="clear" w:pos="3175"/>
          <w:tab w:val="clear" w:pos="3969"/>
          <w:tab w:val="clear" w:pos="4763"/>
          <w:tab w:val="clear" w:pos="5557"/>
          <w:tab w:val="clear" w:pos="6350"/>
          <w:tab w:val="clear" w:pos="7144"/>
        </w:tabs>
        <w:spacing w:before="120" w:after="120" w:line="240" w:lineRule="auto"/>
        <w:ind w:left="851" w:hanging="425"/>
        <w:jc w:val="both"/>
        <w:rPr>
          <w:rFonts w:ascii="Figtree" w:hAnsi="Figtree" w:cstheme="minorHAnsi"/>
          <w:b/>
          <w:sz w:val="22"/>
          <w:szCs w:val="22"/>
        </w:rPr>
      </w:pPr>
      <w:r w:rsidRPr="00E15DE3">
        <w:rPr>
          <w:rFonts w:ascii="Figtree" w:hAnsi="Figtree" w:cstheme="minorHAnsi"/>
          <w:b/>
          <w:sz w:val="22"/>
          <w:szCs w:val="22"/>
          <w:u w:val="single"/>
        </w:rPr>
        <w:t>The Lead of AC</w:t>
      </w:r>
      <w:r w:rsidRPr="00E15DE3">
        <w:rPr>
          <w:rFonts w:ascii="Figtree" w:hAnsi="Figtree" w:cstheme="minorHAnsi"/>
          <w:b/>
          <w:sz w:val="22"/>
          <w:szCs w:val="22"/>
        </w:rPr>
        <w:t xml:space="preserve">: </w:t>
      </w:r>
      <w:r w:rsidRPr="00E15DE3">
        <w:rPr>
          <w:rFonts w:ascii="Figtree" w:hAnsi="Figtree" w:cstheme="minorHAnsi"/>
          <w:bCs/>
          <w:sz w:val="22"/>
          <w:szCs w:val="22"/>
        </w:rPr>
        <w:t>Deloitte USA</w:t>
      </w:r>
    </w:p>
    <w:p w14:paraId="35ABF265" w14:textId="6EC63A54" w:rsidR="00A522E2" w:rsidRPr="00E15DE3" w:rsidRDefault="00D50A06" w:rsidP="00BB56C2">
      <w:pPr>
        <w:pStyle w:val="ListParagraph"/>
        <w:numPr>
          <w:ilvl w:val="0"/>
          <w:numId w:val="11"/>
        </w:numPr>
        <w:tabs>
          <w:tab w:val="clear" w:pos="0"/>
          <w:tab w:val="clear" w:pos="794"/>
          <w:tab w:val="clear" w:pos="1588"/>
          <w:tab w:val="clear" w:pos="2381"/>
          <w:tab w:val="clear" w:pos="3175"/>
          <w:tab w:val="clear" w:pos="3969"/>
          <w:tab w:val="clear" w:pos="4763"/>
          <w:tab w:val="clear" w:pos="5557"/>
          <w:tab w:val="clear" w:pos="6350"/>
          <w:tab w:val="clear" w:pos="7144"/>
        </w:tabs>
        <w:spacing w:before="120" w:after="120" w:line="240" w:lineRule="auto"/>
        <w:ind w:left="851" w:hanging="425"/>
        <w:jc w:val="both"/>
        <w:rPr>
          <w:rFonts w:ascii="Figtree" w:hAnsi="Figtree" w:cstheme="minorHAnsi"/>
          <w:sz w:val="22"/>
          <w:szCs w:val="22"/>
          <w:lang w:val="en-US"/>
        </w:rPr>
      </w:pPr>
      <w:r w:rsidRPr="00E15DE3">
        <w:rPr>
          <w:rFonts w:ascii="Figtree" w:hAnsi="Figtree" w:cstheme="minorHAnsi"/>
          <w:b/>
          <w:sz w:val="22"/>
          <w:szCs w:val="22"/>
          <w:u w:val="single"/>
        </w:rPr>
        <w:t>International members</w:t>
      </w:r>
      <w:r w:rsidR="00A522E2" w:rsidRPr="00E15DE3">
        <w:rPr>
          <w:rFonts w:ascii="Figtree" w:hAnsi="Figtree" w:cstheme="minorHAnsi"/>
          <w:b/>
          <w:sz w:val="22"/>
          <w:szCs w:val="22"/>
          <w:u w:val="single"/>
        </w:rPr>
        <w:t>:</w:t>
      </w:r>
      <w:r w:rsidR="00A522E2" w:rsidRPr="00E15DE3">
        <w:rPr>
          <w:rFonts w:ascii="Figtree" w:hAnsi="Figtree" w:cstheme="minorHAnsi"/>
          <w:b/>
          <w:sz w:val="22"/>
          <w:szCs w:val="22"/>
        </w:rPr>
        <w:t xml:space="preserve"> </w:t>
      </w:r>
      <w:r w:rsidR="00A522E2" w:rsidRPr="00E15DE3">
        <w:rPr>
          <w:rFonts w:ascii="Figtree" w:hAnsi="Figtree" w:cstheme="minorHAnsi"/>
          <w:bCs/>
          <w:sz w:val="22"/>
          <w:szCs w:val="22"/>
        </w:rPr>
        <w:t>S</w:t>
      </w:r>
      <w:r w:rsidRPr="00E15DE3">
        <w:rPr>
          <w:rFonts w:ascii="Figtree" w:hAnsi="Figtree" w:cstheme="minorHAnsi"/>
          <w:sz w:val="22"/>
          <w:szCs w:val="22"/>
        </w:rPr>
        <w:t xml:space="preserve">enior representatives from </w:t>
      </w:r>
      <w:r w:rsidRPr="00E15DE3">
        <w:rPr>
          <w:rFonts w:ascii="Figtree" w:hAnsi="Figtree" w:cstheme="minorHAnsi"/>
          <w:b/>
          <w:sz w:val="22"/>
          <w:szCs w:val="22"/>
        </w:rPr>
        <w:t>DFAT</w:t>
      </w:r>
      <w:r w:rsidRPr="00E15DE3">
        <w:rPr>
          <w:rFonts w:ascii="Figtree" w:hAnsi="Figtree" w:cstheme="minorHAnsi"/>
          <w:sz w:val="22"/>
          <w:szCs w:val="22"/>
        </w:rPr>
        <w:t xml:space="preserve"> and international senior scientists with </w:t>
      </w:r>
      <w:r w:rsidR="00A522E2" w:rsidRPr="00E15DE3">
        <w:rPr>
          <w:rFonts w:ascii="Figtree" w:hAnsi="Figtree" w:cstheme="minorHAnsi"/>
          <w:sz w:val="22"/>
          <w:szCs w:val="22"/>
          <w:lang w:val="en-US"/>
        </w:rPr>
        <w:t>expertise in low-carbon agriculture and greenhouse gas (GHG) modelling.</w:t>
      </w:r>
    </w:p>
    <w:p w14:paraId="06164D83" w14:textId="27D76E81" w:rsidR="00BC4C35" w:rsidRPr="00E15DE3" w:rsidRDefault="00D50A06" w:rsidP="00BB56C2">
      <w:pPr>
        <w:pStyle w:val="ListParagraph"/>
        <w:numPr>
          <w:ilvl w:val="0"/>
          <w:numId w:val="11"/>
        </w:numPr>
        <w:tabs>
          <w:tab w:val="clear" w:pos="0"/>
          <w:tab w:val="clear" w:pos="794"/>
          <w:tab w:val="clear" w:pos="1588"/>
          <w:tab w:val="clear" w:pos="2381"/>
          <w:tab w:val="clear" w:pos="3175"/>
          <w:tab w:val="clear" w:pos="3969"/>
          <w:tab w:val="clear" w:pos="4763"/>
          <w:tab w:val="clear" w:pos="5557"/>
          <w:tab w:val="clear" w:pos="6350"/>
          <w:tab w:val="clear" w:pos="7144"/>
        </w:tabs>
        <w:spacing w:before="120" w:after="120" w:line="240" w:lineRule="auto"/>
        <w:ind w:left="851" w:hanging="425"/>
        <w:jc w:val="both"/>
        <w:rPr>
          <w:rFonts w:ascii="Figtree" w:hAnsi="Figtree" w:cstheme="minorHAnsi"/>
          <w:sz w:val="22"/>
          <w:szCs w:val="22"/>
        </w:rPr>
      </w:pPr>
      <w:r w:rsidRPr="00E15DE3">
        <w:rPr>
          <w:rFonts w:ascii="Figtree" w:hAnsi="Figtree" w:cstheme="minorHAnsi"/>
          <w:b/>
          <w:sz w:val="22"/>
          <w:szCs w:val="22"/>
          <w:u w:val="single"/>
        </w:rPr>
        <w:t>National members</w:t>
      </w:r>
      <w:r w:rsidR="00FB7A8D" w:rsidRPr="00E15DE3">
        <w:rPr>
          <w:rFonts w:ascii="Figtree" w:hAnsi="Figtree" w:cstheme="minorHAnsi"/>
          <w:b/>
          <w:sz w:val="22"/>
          <w:szCs w:val="22"/>
          <w:u w:val="single"/>
        </w:rPr>
        <w:t>:</w:t>
      </w:r>
      <w:r w:rsidRPr="00E15DE3">
        <w:rPr>
          <w:rFonts w:ascii="Figtree" w:hAnsi="Figtree" w:cstheme="minorHAnsi"/>
          <w:sz w:val="22"/>
          <w:szCs w:val="22"/>
        </w:rPr>
        <w:t xml:space="preserve"> </w:t>
      </w:r>
      <w:r w:rsidR="00F16238" w:rsidRPr="00E15DE3">
        <w:rPr>
          <w:rFonts w:ascii="Figtree" w:hAnsi="Figtree" w:cstheme="minorHAnsi"/>
          <w:sz w:val="22"/>
          <w:szCs w:val="22"/>
          <w:lang w:val="en-US"/>
        </w:rPr>
        <w:t>The Head of DCPPP/MAE</w:t>
      </w:r>
      <w:r w:rsidR="00BB56C2" w:rsidRPr="00E15DE3">
        <w:rPr>
          <w:rFonts w:ascii="Figtree" w:hAnsi="Figtree" w:cstheme="minorHAnsi"/>
          <w:sz w:val="22"/>
          <w:szCs w:val="22"/>
          <w:lang w:val="en-US"/>
        </w:rPr>
        <w:t xml:space="preserve">; </w:t>
      </w:r>
      <w:r w:rsidR="00F16238" w:rsidRPr="00E15DE3">
        <w:rPr>
          <w:rFonts w:ascii="Figtree" w:hAnsi="Figtree" w:cstheme="minorHAnsi"/>
          <w:sz w:val="22"/>
          <w:szCs w:val="22"/>
          <w:lang w:val="en-US"/>
        </w:rPr>
        <w:t>Leading national and international experts in rice research</w:t>
      </w:r>
      <w:r w:rsidR="00BB56C2" w:rsidRPr="00E15DE3">
        <w:rPr>
          <w:rFonts w:ascii="Figtree" w:hAnsi="Figtree" w:cstheme="minorHAnsi"/>
          <w:sz w:val="22"/>
          <w:szCs w:val="22"/>
          <w:lang w:val="en-US"/>
        </w:rPr>
        <w:t xml:space="preserve">; </w:t>
      </w:r>
      <w:r w:rsidR="00F16238" w:rsidRPr="00E15DE3">
        <w:rPr>
          <w:rFonts w:ascii="Figtree" w:hAnsi="Figtree" w:cstheme="minorHAnsi"/>
          <w:sz w:val="22"/>
          <w:szCs w:val="22"/>
          <w:lang w:val="en-US"/>
        </w:rPr>
        <w:t>Renowned GHG emissions scientists with experience in modelling tools such as DAYCENT and DNDC</w:t>
      </w:r>
      <w:r w:rsidR="00BB56C2" w:rsidRPr="00E15DE3">
        <w:rPr>
          <w:rFonts w:ascii="Figtree" w:hAnsi="Figtree" w:cstheme="minorHAnsi"/>
          <w:sz w:val="22"/>
          <w:szCs w:val="22"/>
          <w:lang w:val="en-US"/>
        </w:rPr>
        <w:t xml:space="preserve">; </w:t>
      </w:r>
      <w:r w:rsidR="00F16238" w:rsidRPr="00E15DE3">
        <w:rPr>
          <w:rFonts w:ascii="Figtree" w:hAnsi="Figtree" w:cstheme="minorHAnsi"/>
          <w:sz w:val="22"/>
          <w:szCs w:val="22"/>
          <w:lang w:val="en-US"/>
        </w:rPr>
        <w:t>Specialists in low-carbon agriculture and community development to support the adoption of low-emission practices by smallholder farmers</w:t>
      </w:r>
      <w:r w:rsidR="00BB56C2" w:rsidRPr="00E15DE3">
        <w:rPr>
          <w:rFonts w:ascii="Figtree" w:hAnsi="Figtree" w:cstheme="minorHAnsi"/>
          <w:sz w:val="22"/>
          <w:szCs w:val="22"/>
          <w:lang w:val="en-US"/>
        </w:rPr>
        <w:t xml:space="preserve">; </w:t>
      </w:r>
      <w:r w:rsidR="00F16238" w:rsidRPr="00E15DE3">
        <w:rPr>
          <w:rFonts w:ascii="Figtree" w:hAnsi="Figtree" w:cstheme="minorHAnsi"/>
          <w:sz w:val="22"/>
          <w:szCs w:val="22"/>
          <w:lang w:val="en-US"/>
        </w:rPr>
        <w:t>Senior government officials with experience in policy development and project scaling</w:t>
      </w:r>
      <w:r w:rsidR="00BB56C2" w:rsidRPr="00E15DE3">
        <w:rPr>
          <w:rFonts w:ascii="Figtree" w:hAnsi="Figtree" w:cstheme="minorHAnsi"/>
          <w:sz w:val="22"/>
          <w:szCs w:val="22"/>
          <w:lang w:val="en-US"/>
        </w:rPr>
        <w:t>.</w:t>
      </w:r>
    </w:p>
    <w:p w14:paraId="7AAF3AAA" w14:textId="3355A30B" w:rsidR="00FF6E34" w:rsidRPr="00E15DE3" w:rsidRDefault="006C6EA3" w:rsidP="00D82571">
      <w:pPr>
        <w:spacing w:before="120" w:after="120" w:line="240" w:lineRule="auto"/>
        <w:ind w:left="90"/>
        <w:jc w:val="center"/>
        <w:rPr>
          <w:rFonts w:ascii="Figtree" w:hAnsi="Figtree" w:cstheme="minorHAnsi"/>
        </w:rPr>
      </w:pPr>
      <w:r w:rsidRPr="00E15DE3">
        <w:rPr>
          <w:rFonts w:ascii="Figtree" w:hAnsi="Figtree" w:cstheme="minorHAnsi"/>
          <w:noProof/>
        </w:rPr>
        <w:lastRenderedPageBreak/>
        <w:drawing>
          <wp:inline distT="0" distB="0" distL="0" distR="0" wp14:anchorId="775CBE06" wp14:editId="0F3344C4">
            <wp:extent cx="5619115" cy="3161030"/>
            <wp:effectExtent l="0" t="0" r="635" b="1270"/>
            <wp:docPr id="11796653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665365" name=""/>
                    <pic:cNvPicPr/>
                  </pic:nvPicPr>
                  <pic:blipFill>
                    <a:blip r:embed="rId13"/>
                    <a:stretch>
                      <a:fillRect/>
                    </a:stretch>
                  </pic:blipFill>
                  <pic:spPr>
                    <a:xfrm>
                      <a:off x="0" y="0"/>
                      <a:ext cx="5619115" cy="3161030"/>
                    </a:xfrm>
                    <a:prstGeom prst="rect">
                      <a:avLst/>
                    </a:prstGeom>
                  </pic:spPr>
                </pic:pic>
              </a:graphicData>
            </a:graphic>
          </wp:inline>
        </w:drawing>
      </w:r>
    </w:p>
    <w:p w14:paraId="5D156F06" w14:textId="4BB0A271" w:rsidR="00EE67C7" w:rsidRPr="00E15DE3" w:rsidRDefault="00EE67C7" w:rsidP="00015DC7">
      <w:pPr>
        <w:pStyle w:val="Caption"/>
        <w:spacing w:before="120" w:after="120" w:line="240" w:lineRule="auto"/>
        <w:jc w:val="center"/>
        <w:rPr>
          <w:rFonts w:ascii="Figtree" w:hAnsi="Figtree" w:cstheme="minorHAnsi"/>
          <w:b/>
          <w:bCs/>
          <w:i w:val="0"/>
          <w:iCs w:val="0"/>
          <w:sz w:val="22"/>
        </w:rPr>
      </w:pPr>
      <w:r w:rsidRPr="00E15DE3">
        <w:rPr>
          <w:rFonts w:ascii="Figtree" w:hAnsi="Figtree"/>
        </w:rPr>
        <w:t>Figure 2: The TRVC AC Structure</w:t>
      </w:r>
    </w:p>
    <w:p w14:paraId="4C42A0CC" w14:textId="77777777" w:rsidR="004C5A50" w:rsidRPr="00E15DE3" w:rsidRDefault="00D50A06" w:rsidP="00015DC7">
      <w:pPr>
        <w:pStyle w:val="Heading1"/>
        <w:spacing w:before="120" w:after="120" w:line="240" w:lineRule="auto"/>
        <w:jc w:val="both"/>
        <w:rPr>
          <w:rFonts w:ascii="Figtree" w:hAnsi="Figtree"/>
        </w:rPr>
      </w:pPr>
      <w:r w:rsidRPr="00E15DE3">
        <w:rPr>
          <w:rFonts w:ascii="Figtree" w:hAnsi="Figtree" w:cstheme="minorHAnsi"/>
        </w:rPr>
        <w:t xml:space="preserve"> </w:t>
      </w:r>
      <w:r w:rsidR="004C5A50" w:rsidRPr="00E15DE3">
        <w:rPr>
          <w:rFonts w:ascii="Figtree" w:hAnsi="Figtree"/>
        </w:rPr>
        <w:t xml:space="preserve">Objectives of the assignment </w:t>
      </w:r>
    </w:p>
    <w:p w14:paraId="2D1C2670" w14:textId="25DB9094" w:rsidR="00222319" w:rsidRPr="00E15DE3" w:rsidRDefault="00222319" w:rsidP="00222319">
      <w:pPr>
        <w:pStyle w:val="paragraph"/>
        <w:spacing w:before="120" w:beforeAutospacing="0" w:after="120" w:afterAutospacing="0"/>
        <w:jc w:val="both"/>
        <w:textAlignment w:val="baseline"/>
        <w:rPr>
          <w:rFonts w:ascii="Figtree" w:eastAsiaTheme="minorEastAsia" w:hAnsi="Figtree"/>
          <w:sz w:val="21"/>
          <w:szCs w:val="21"/>
          <w:lang w:val="en-US"/>
        </w:rPr>
      </w:pPr>
      <w:r w:rsidRPr="00E15DE3">
        <w:rPr>
          <w:rFonts w:ascii="Figtree" w:eastAsiaTheme="minorEastAsia" w:hAnsi="Figtree"/>
          <w:sz w:val="21"/>
          <w:szCs w:val="21"/>
          <w:lang w:val="en-US"/>
        </w:rPr>
        <w:t>In 2024, the TRVC project successfully completed the implementation of the first of six seasonal rice crops</w:t>
      </w:r>
      <w:r w:rsidR="001205CC" w:rsidRPr="00E15DE3">
        <w:rPr>
          <w:rFonts w:ascii="Figtree" w:eastAsiaTheme="minorEastAsia" w:hAnsi="Figtree"/>
          <w:sz w:val="21"/>
          <w:szCs w:val="21"/>
          <w:lang w:val="en-US"/>
        </w:rPr>
        <w:t xml:space="preserve"> (i.e., </w:t>
      </w:r>
      <w:r w:rsidRPr="00E15DE3">
        <w:rPr>
          <w:rFonts w:ascii="Figtree" w:eastAsiaTheme="minorEastAsia" w:hAnsi="Figtree"/>
          <w:sz w:val="21"/>
          <w:szCs w:val="21"/>
          <w:lang w:val="en-US"/>
        </w:rPr>
        <w:t>the Summer–Autumn 2024 crop</w:t>
      </w:r>
      <w:r w:rsidR="001205CC" w:rsidRPr="00E15DE3">
        <w:rPr>
          <w:rFonts w:ascii="Figtree" w:eastAsiaTheme="minorEastAsia" w:hAnsi="Figtree"/>
          <w:sz w:val="21"/>
          <w:szCs w:val="21"/>
          <w:lang w:val="en-US"/>
        </w:rPr>
        <w:t xml:space="preserve">) </w:t>
      </w:r>
      <w:r w:rsidRPr="00E15DE3">
        <w:rPr>
          <w:rFonts w:ascii="Figtree" w:eastAsiaTheme="minorEastAsia" w:hAnsi="Figtree"/>
          <w:sz w:val="21"/>
          <w:szCs w:val="21"/>
          <w:lang w:val="en-US"/>
        </w:rPr>
        <w:t xml:space="preserve">with the participation of eight rice value chain companies. These companies, recognized as key competitors in the three project provinces of </w:t>
      </w:r>
      <w:proofErr w:type="gramStart"/>
      <w:r w:rsidRPr="00E15DE3">
        <w:rPr>
          <w:rFonts w:ascii="Figtree" w:eastAsiaTheme="minorEastAsia" w:hAnsi="Figtree"/>
          <w:sz w:val="21"/>
          <w:szCs w:val="21"/>
          <w:lang w:val="en-US"/>
        </w:rPr>
        <w:t>An</w:t>
      </w:r>
      <w:proofErr w:type="gramEnd"/>
      <w:r w:rsidRPr="00E15DE3">
        <w:rPr>
          <w:rFonts w:ascii="Figtree" w:eastAsiaTheme="minorEastAsia" w:hAnsi="Figtree"/>
          <w:sz w:val="21"/>
          <w:szCs w:val="21"/>
          <w:lang w:val="en-US"/>
        </w:rPr>
        <w:t xml:space="preserve"> Giang, Dong Thap, and Kien Giang, were collectively awarded prizes totaling up to AUD 200,000 at the end of the crop cycle.</w:t>
      </w:r>
    </w:p>
    <w:p w14:paraId="2BFB66F0" w14:textId="17B4D5FE" w:rsidR="00222319" w:rsidRPr="00E15DE3" w:rsidRDefault="00222319" w:rsidP="00222319">
      <w:pPr>
        <w:pStyle w:val="paragraph"/>
        <w:spacing w:before="120" w:beforeAutospacing="0" w:after="120" w:afterAutospacing="0"/>
        <w:jc w:val="both"/>
        <w:textAlignment w:val="baseline"/>
        <w:rPr>
          <w:rFonts w:ascii="Figtree" w:eastAsiaTheme="minorEastAsia" w:hAnsi="Figtree"/>
          <w:sz w:val="21"/>
          <w:szCs w:val="21"/>
          <w:lang w:val="en-US"/>
        </w:rPr>
      </w:pPr>
      <w:r w:rsidRPr="00E15DE3">
        <w:rPr>
          <w:rFonts w:ascii="Figtree" w:eastAsiaTheme="minorEastAsia" w:hAnsi="Figtree"/>
          <w:sz w:val="21"/>
          <w:szCs w:val="21"/>
          <w:lang w:val="en-US"/>
        </w:rPr>
        <w:t>In 2025, ten rice value chain companies have enrolled as competitors for the second crop</w:t>
      </w:r>
      <w:r w:rsidR="00871D3E" w:rsidRPr="00E15DE3">
        <w:rPr>
          <w:rFonts w:ascii="Figtree" w:eastAsiaTheme="minorEastAsia" w:hAnsi="Figtree"/>
          <w:sz w:val="21"/>
          <w:szCs w:val="21"/>
          <w:lang w:val="en-US"/>
        </w:rPr>
        <w:t xml:space="preserve"> (i.e., </w:t>
      </w:r>
      <w:r w:rsidRPr="00E15DE3">
        <w:rPr>
          <w:rFonts w:ascii="Figtree" w:eastAsiaTheme="minorEastAsia" w:hAnsi="Figtree"/>
          <w:sz w:val="21"/>
          <w:szCs w:val="21"/>
          <w:lang w:val="en-US"/>
        </w:rPr>
        <w:t>the Winter–Spring 2024</w:t>
      </w:r>
      <w:r w:rsidR="001D017A" w:rsidRPr="00E15DE3">
        <w:rPr>
          <w:rFonts w:ascii="Figtree" w:eastAsiaTheme="minorEastAsia" w:hAnsi="Figtree"/>
          <w:sz w:val="21"/>
          <w:szCs w:val="21"/>
          <w:lang w:val="en-US"/>
        </w:rPr>
        <w:t xml:space="preserve"> – 2025)</w:t>
      </w:r>
      <w:r w:rsidR="00315B04" w:rsidRPr="00E15DE3">
        <w:rPr>
          <w:rFonts w:ascii="Figtree" w:eastAsiaTheme="minorEastAsia" w:hAnsi="Figtree"/>
          <w:sz w:val="21"/>
          <w:szCs w:val="21"/>
          <w:lang w:val="en-US"/>
        </w:rPr>
        <w:t xml:space="preserve"> </w:t>
      </w:r>
      <w:r w:rsidRPr="00E15DE3">
        <w:rPr>
          <w:rFonts w:ascii="Figtree" w:eastAsiaTheme="minorEastAsia" w:hAnsi="Figtree"/>
          <w:sz w:val="21"/>
          <w:szCs w:val="21"/>
          <w:lang w:val="en-US"/>
        </w:rPr>
        <w:t>across the same three provinces. The verification of results from this crop is currently underway to determine award recipients.</w:t>
      </w:r>
    </w:p>
    <w:p w14:paraId="02461D2D" w14:textId="403270C9" w:rsidR="00222319" w:rsidRPr="00E15DE3" w:rsidRDefault="00222319" w:rsidP="00015DC7">
      <w:pPr>
        <w:pStyle w:val="paragraph"/>
        <w:spacing w:before="120" w:beforeAutospacing="0" w:after="120" w:afterAutospacing="0"/>
        <w:jc w:val="both"/>
        <w:textAlignment w:val="baseline"/>
        <w:rPr>
          <w:rFonts w:ascii="Figtree" w:eastAsiaTheme="minorEastAsia" w:hAnsi="Figtree"/>
          <w:sz w:val="21"/>
          <w:szCs w:val="21"/>
          <w:lang w:val="en-US"/>
        </w:rPr>
      </w:pPr>
      <w:r w:rsidRPr="00E15DE3">
        <w:rPr>
          <w:rFonts w:ascii="Figtree" w:eastAsiaTheme="minorEastAsia" w:hAnsi="Figtree"/>
          <w:sz w:val="21"/>
          <w:szCs w:val="21"/>
          <w:lang w:val="en-US"/>
        </w:rPr>
        <w:t>To ensure continued technical support, effective oversight, and the integrity of the verification process and its outcomes, SNV is seeking to engage qualified international and national individual consultants (hereafter referred to as “the Consultant”). These consultants will serve as members of the Advisory Council, providing independent technical guidance and expert support to the TRVC project throughout the crop season evaluation process.</w:t>
      </w:r>
    </w:p>
    <w:p w14:paraId="4B5BB851" w14:textId="60BB0AA9" w:rsidR="0092422F" w:rsidRPr="00E15DE3" w:rsidRDefault="007E3C82" w:rsidP="00015DC7">
      <w:pPr>
        <w:pStyle w:val="paragraph"/>
        <w:numPr>
          <w:ilvl w:val="0"/>
          <w:numId w:val="13"/>
        </w:numPr>
        <w:spacing w:before="120" w:beforeAutospacing="0" w:after="120" w:afterAutospacing="0"/>
        <w:jc w:val="both"/>
        <w:textAlignment w:val="baseline"/>
        <w:rPr>
          <w:rFonts w:ascii="Figtree" w:eastAsiaTheme="minorEastAsia" w:hAnsi="Figtree" w:cstheme="minorBidi"/>
          <w:sz w:val="21"/>
          <w:szCs w:val="21"/>
          <w:lang w:val="en-US"/>
        </w:rPr>
      </w:pPr>
      <w:r w:rsidRPr="00E15DE3">
        <w:rPr>
          <w:rFonts w:ascii="Figtree" w:eastAsiaTheme="minorEastAsia" w:hAnsi="Figtree" w:cstheme="minorBidi"/>
          <w:sz w:val="21"/>
          <w:szCs w:val="21"/>
          <w:lang w:val="en-US"/>
        </w:rPr>
        <w:t xml:space="preserve">01 </w:t>
      </w:r>
      <w:r w:rsidR="0092422F" w:rsidRPr="00E15DE3">
        <w:rPr>
          <w:rFonts w:ascii="Figtree" w:eastAsiaTheme="minorEastAsia" w:hAnsi="Figtree" w:cstheme="minorBidi"/>
          <w:sz w:val="21"/>
          <w:szCs w:val="21"/>
          <w:lang w:val="en-US"/>
        </w:rPr>
        <w:t xml:space="preserve">International consultant on </w:t>
      </w:r>
      <w:r w:rsidR="001A62BF" w:rsidRPr="00E15DE3">
        <w:rPr>
          <w:rFonts w:ascii="Figtree" w:eastAsiaTheme="minorEastAsia" w:hAnsi="Figtree" w:cstheme="minorBidi"/>
          <w:sz w:val="21"/>
          <w:szCs w:val="21"/>
          <w:lang w:val="en-US"/>
        </w:rPr>
        <w:t>Measurement, R</w:t>
      </w:r>
      <w:r w:rsidR="000168EE" w:rsidRPr="00E15DE3">
        <w:rPr>
          <w:rFonts w:ascii="Figtree" w:eastAsiaTheme="minorEastAsia" w:hAnsi="Figtree" w:cstheme="minorBidi"/>
          <w:sz w:val="21"/>
          <w:szCs w:val="21"/>
          <w:lang w:val="en-US"/>
        </w:rPr>
        <w:t xml:space="preserve">eporting and Verification </w:t>
      </w:r>
      <w:r w:rsidR="00842DAD" w:rsidRPr="00E15DE3">
        <w:rPr>
          <w:rFonts w:ascii="Figtree" w:eastAsiaTheme="minorEastAsia" w:hAnsi="Figtree" w:cstheme="minorBidi"/>
          <w:sz w:val="21"/>
          <w:szCs w:val="21"/>
          <w:lang w:val="en-US"/>
        </w:rPr>
        <w:t xml:space="preserve">&amp; </w:t>
      </w:r>
      <w:r w:rsidR="00405A53" w:rsidRPr="00E15DE3">
        <w:rPr>
          <w:rFonts w:ascii="Figtree" w:eastAsiaTheme="minorEastAsia" w:hAnsi="Figtree" w:cstheme="minorBidi"/>
          <w:sz w:val="21"/>
          <w:szCs w:val="21"/>
          <w:lang w:val="en-US"/>
        </w:rPr>
        <w:t>Denitri</w:t>
      </w:r>
      <w:r w:rsidR="0093211E" w:rsidRPr="00E15DE3">
        <w:rPr>
          <w:rFonts w:ascii="Figtree" w:eastAsiaTheme="minorEastAsia" w:hAnsi="Figtree" w:cstheme="minorBidi"/>
          <w:sz w:val="21"/>
          <w:szCs w:val="21"/>
          <w:lang w:val="en-US"/>
        </w:rPr>
        <w:t>fi</w:t>
      </w:r>
      <w:r w:rsidR="00405A53" w:rsidRPr="00E15DE3">
        <w:rPr>
          <w:rFonts w:ascii="Figtree" w:eastAsiaTheme="minorEastAsia" w:hAnsi="Figtree" w:cstheme="minorBidi"/>
          <w:sz w:val="21"/>
          <w:szCs w:val="21"/>
          <w:lang w:val="en-US"/>
        </w:rPr>
        <w:t>cation-</w:t>
      </w:r>
      <w:r w:rsidR="00970A0C" w:rsidRPr="00E15DE3">
        <w:rPr>
          <w:rFonts w:ascii="Figtree" w:eastAsiaTheme="minorEastAsia" w:hAnsi="Figtree" w:cstheme="minorBidi"/>
          <w:sz w:val="21"/>
          <w:szCs w:val="21"/>
          <w:lang w:val="en-US"/>
        </w:rPr>
        <w:t>Decomposition</w:t>
      </w:r>
      <w:r w:rsidR="00405A53" w:rsidRPr="00E15DE3">
        <w:rPr>
          <w:rFonts w:ascii="Figtree" w:eastAsiaTheme="minorEastAsia" w:hAnsi="Figtree" w:cstheme="minorBidi"/>
          <w:sz w:val="21"/>
          <w:szCs w:val="21"/>
          <w:lang w:val="en-US"/>
        </w:rPr>
        <w:t xml:space="preserve"> Modelling</w:t>
      </w:r>
      <w:r w:rsidR="0093211E" w:rsidRPr="00E15DE3">
        <w:rPr>
          <w:rFonts w:ascii="Figtree" w:eastAsiaTheme="minorEastAsia" w:hAnsi="Figtree" w:cstheme="minorBidi"/>
          <w:sz w:val="21"/>
          <w:szCs w:val="21"/>
          <w:lang w:val="en-US"/>
        </w:rPr>
        <w:t xml:space="preserve"> </w:t>
      </w:r>
      <w:r w:rsidR="00842DAD" w:rsidRPr="00E15DE3">
        <w:rPr>
          <w:rFonts w:ascii="Figtree" w:eastAsiaTheme="minorEastAsia" w:hAnsi="Figtree" w:cstheme="minorBidi"/>
          <w:sz w:val="21"/>
          <w:szCs w:val="21"/>
          <w:lang w:val="en-US"/>
        </w:rPr>
        <w:t xml:space="preserve">Advisory </w:t>
      </w:r>
      <w:r w:rsidR="0093211E" w:rsidRPr="00E15DE3">
        <w:rPr>
          <w:rFonts w:ascii="Figtree" w:eastAsiaTheme="minorEastAsia" w:hAnsi="Figtree" w:cstheme="minorBidi"/>
          <w:sz w:val="21"/>
          <w:szCs w:val="21"/>
          <w:lang w:val="en-US"/>
        </w:rPr>
        <w:t>(M</w:t>
      </w:r>
      <w:r w:rsidR="001A62BF" w:rsidRPr="00E15DE3">
        <w:rPr>
          <w:rFonts w:ascii="Figtree" w:eastAsiaTheme="minorEastAsia" w:hAnsi="Figtree" w:cstheme="minorBidi"/>
          <w:sz w:val="21"/>
          <w:szCs w:val="21"/>
          <w:lang w:val="en-US"/>
        </w:rPr>
        <w:t>RV/DNDC Modelling</w:t>
      </w:r>
      <w:r w:rsidR="0093211E" w:rsidRPr="00E15DE3">
        <w:rPr>
          <w:rFonts w:ascii="Figtree" w:eastAsiaTheme="minorEastAsia" w:hAnsi="Figtree" w:cstheme="minorBidi"/>
          <w:sz w:val="21"/>
          <w:szCs w:val="21"/>
          <w:lang w:val="en-US"/>
        </w:rPr>
        <w:t>)</w:t>
      </w:r>
    </w:p>
    <w:p w14:paraId="5C24E86B" w14:textId="60FAAEBE" w:rsidR="0093211E" w:rsidRPr="00E15DE3" w:rsidRDefault="007E3C82" w:rsidP="00015DC7">
      <w:pPr>
        <w:pStyle w:val="paragraph"/>
        <w:numPr>
          <w:ilvl w:val="0"/>
          <w:numId w:val="13"/>
        </w:numPr>
        <w:spacing w:before="120" w:beforeAutospacing="0" w:after="120" w:afterAutospacing="0"/>
        <w:jc w:val="both"/>
        <w:textAlignment w:val="baseline"/>
        <w:rPr>
          <w:rFonts w:ascii="Figtree" w:eastAsiaTheme="minorEastAsia" w:hAnsi="Figtree" w:cstheme="minorBidi"/>
          <w:sz w:val="21"/>
          <w:szCs w:val="21"/>
          <w:lang w:val="en-US"/>
        </w:rPr>
      </w:pPr>
      <w:r w:rsidRPr="00E15DE3">
        <w:rPr>
          <w:rFonts w:ascii="Figtree" w:eastAsiaTheme="minorEastAsia" w:hAnsi="Figtree" w:cstheme="minorBidi"/>
          <w:sz w:val="21"/>
          <w:szCs w:val="21"/>
          <w:lang w:val="en-US"/>
        </w:rPr>
        <w:t xml:space="preserve">01 National consultant on </w:t>
      </w:r>
      <w:r w:rsidR="00FE0512" w:rsidRPr="00E15DE3">
        <w:rPr>
          <w:rFonts w:ascii="Figtree" w:hAnsi="Figtree" w:cstheme="minorHAnsi"/>
          <w:sz w:val="22"/>
        </w:rPr>
        <w:t>Rice Science, Governance &amp; Policy Advisory</w:t>
      </w:r>
    </w:p>
    <w:p w14:paraId="53B9D3D6" w14:textId="445FD806" w:rsidR="00D947D1" w:rsidRPr="00E15DE3" w:rsidRDefault="00FE0512" w:rsidP="00FB2B91">
      <w:pPr>
        <w:pStyle w:val="paragraph"/>
        <w:numPr>
          <w:ilvl w:val="0"/>
          <w:numId w:val="13"/>
        </w:numPr>
        <w:spacing w:before="120" w:beforeAutospacing="0" w:after="120" w:afterAutospacing="0"/>
        <w:jc w:val="both"/>
        <w:textAlignment w:val="baseline"/>
        <w:rPr>
          <w:rFonts w:ascii="Figtree" w:eastAsiaTheme="minorEastAsia" w:hAnsi="Figtree" w:cstheme="minorBidi"/>
          <w:sz w:val="21"/>
          <w:szCs w:val="21"/>
          <w:lang w:val="en-US"/>
        </w:rPr>
      </w:pPr>
      <w:r w:rsidRPr="00E15DE3">
        <w:rPr>
          <w:rFonts w:ascii="Figtree" w:eastAsiaTheme="minorEastAsia" w:hAnsi="Figtree" w:cstheme="minorBidi"/>
          <w:sz w:val="21"/>
          <w:szCs w:val="21"/>
          <w:lang w:val="en-US"/>
        </w:rPr>
        <w:t xml:space="preserve">01 National consultant </w:t>
      </w:r>
      <w:r w:rsidR="00D947D1" w:rsidRPr="00E15DE3">
        <w:rPr>
          <w:rFonts w:ascii="Figtree" w:eastAsiaTheme="minorEastAsia" w:hAnsi="Figtree" w:cstheme="minorBidi"/>
          <w:sz w:val="21"/>
          <w:szCs w:val="21"/>
          <w:lang w:val="en-US"/>
        </w:rPr>
        <w:t>on Science, Policy and Private Sector Value Chain Development Advisor</w:t>
      </w:r>
      <w:r w:rsidR="00FB2B91" w:rsidRPr="00E15DE3">
        <w:rPr>
          <w:rFonts w:ascii="Figtree" w:eastAsiaTheme="minorEastAsia" w:hAnsi="Figtree" w:cstheme="minorBidi"/>
          <w:sz w:val="21"/>
          <w:szCs w:val="21"/>
          <w:lang w:val="en-US"/>
        </w:rPr>
        <w:t>y</w:t>
      </w:r>
    </w:p>
    <w:p w14:paraId="5CE3FC99" w14:textId="7F8CB4C5" w:rsidR="008C5FF5" w:rsidRPr="00E15DE3" w:rsidRDefault="002A7E83" w:rsidP="00015DC7">
      <w:pPr>
        <w:spacing w:before="120" w:after="120" w:line="240" w:lineRule="auto"/>
        <w:jc w:val="both"/>
        <w:rPr>
          <w:rFonts w:ascii="Figtree" w:hAnsi="Figtree" w:cstheme="minorHAnsi"/>
          <w:sz w:val="22"/>
        </w:rPr>
      </w:pPr>
      <w:r w:rsidRPr="00E15DE3">
        <w:rPr>
          <w:rFonts w:ascii="Figtree" w:hAnsi="Figtree"/>
        </w:rPr>
        <w:t>The consultant</w:t>
      </w:r>
      <w:r w:rsidR="008C53B4" w:rsidRPr="00E15DE3">
        <w:rPr>
          <w:rFonts w:ascii="Figtree" w:hAnsi="Figtree"/>
        </w:rPr>
        <w:t xml:space="preserve">, as </w:t>
      </w:r>
      <w:r w:rsidR="008C53B4" w:rsidRPr="00E15DE3">
        <w:rPr>
          <w:rFonts w:ascii="Figtree" w:hAnsi="Figtree" w:cstheme="minorHAnsi"/>
          <w:sz w:val="22"/>
        </w:rPr>
        <w:t>an AC member,</w:t>
      </w:r>
      <w:r w:rsidRPr="00E15DE3">
        <w:rPr>
          <w:rFonts w:ascii="Figtree" w:hAnsi="Figtree"/>
        </w:rPr>
        <w:t xml:space="preserve"> will collaborate with the </w:t>
      </w:r>
      <w:r w:rsidR="00F2066E" w:rsidRPr="00E15DE3">
        <w:rPr>
          <w:rFonts w:ascii="Figtree" w:hAnsi="Figtree"/>
        </w:rPr>
        <w:t xml:space="preserve">other AC members, </w:t>
      </w:r>
      <w:r w:rsidR="00FE0346" w:rsidRPr="00E15DE3">
        <w:rPr>
          <w:rFonts w:ascii="Figtree" w:hAnsi="Figtree" w:cstheme="minorHAnsi"/>
          <w:b/>
          <w:bCs/>
          <w:sz w:val="22"/>
        </w:rPr>
        <w:t>Verifier</w:t>
      </w:r>
      <w:r w:rsidR="00F2066E" w:rsidRPr="00E15DE3">
        <w:rPr>
          <w:rFonts w:ascii="Figtree" w:hAnsi="Figtree" w:cstheme="minorHAnsi"/>
          <w:sz w:val="22"/>
        </w:rPr>
        <w:t xml:space="preserve"> and TRVC project team</w:t>
      </w:r>
      <w:r w:rsidR="0012723D" w:rsidRPr="00E15DE3">
        <w:rPr>
          <w:rFonts w:ascii="Figtree" w:hAnsi="Figtree" w:cstheme="minorHAnsi"/>
          <w:sz w:val="22"/>
        </w:rPr>
        <w:t xml:space="preserve"> </w:t>
      </w:r>
      <w:r w:rsidR="005352A8" w:rsidRPr="00E15DE3">
        <w:rPr>
          <w:rFonts w:ascii="Figtree" w:hAnsi="Figtree" w:cstheme="minorHAnsi"/>
          <w:sz w:val="22"/>
        </w:rPr>
        <w:t>to provide continuous technical support and consultancy to</w:t>
      </w:r>
      <w:r w:rsidR="008D64EE" w:rsidRPr="00E15DE3">
        <w:rPr>
          <w:rFonts w:ascii="Figtree" w:hAnsi="Figtree" w:cstheme="minorHAnsi"/>
          <w:sz w:val="22"/>
        </w:rPr>
        <w:t xml:space="preserve"> the project</w:t>
      </w:r>
      <w:r w:rsidR="0012723D" w:rsidRPr="00E15DE3">
        <w:rPr>
          <w:rFonts w:ascii="Figtree" w:hAnsi="Figtree" w:cstheme="minorHAnsi"/>
          <w:sz w:val="22"/>
        </w:rPr>
        <w:t xml:space="preserve">, including attending quarterly AC meetings, mid-season and post-season meetings, and </w:t>
      </w:r>
      <w:r w:rsidR="0012723D" w:rsidRPr="00E15DE3">
        <w:rPr>
          <w:rFonts w:ascii="Figtree" w:hAnsi="Figtree" w:cstheme="minorHAnsi"/>
          <w:sz w:val="22"/>
        </w:rPr>
        <w:lastRenderedPageBreak/>
        <w:t xml:space="preserve">providing support by phone and email to the Project Manager where a timely response is needed. </w:t>
      </w:r>
    </w:p>
    <w:p w14:paraId="353B62FF" w14:textId="4759D8EE" w:rsidR="00937AED" w:rsidRPr="00E15DE3" w:rsidRDefault="00937AED" w:rsidP="00A0000B">
      <w:pPr>
        <w:spacing w:before="120" w:after="120" w:line="240" w:lineRule="auto"/>
        <w:jc w:val="both"/>
        <w:rPr>
          <w:rFonts w:ascii="Figtree" w:hAnsi="Figtree"/>
        </w:rPr>
      </w:pPr>
      <w:r w:rsidRPr="00E15DE3">
        <w:rPr>
          <w:rFonts w:ascii="Figtree" w:hAnsi="Figtree"/>
        </w:rPr>
        <w:t xml:space="preserve">The objective of the assignment covers the expected technical support areas listed below and subject to be </w:t>
      </w:r>
      <w:r w:rsidR="00AE670C" w:rsidRPr="00E15DE3">
        <w:rPr>
          <w:rFonts w:ascii="Figtree" w:hAnsi="Figtree"/>
        </w:rPr>
        <w:t>specified, changed</w:t>
      </w:r>
      <w:r w:rsidRPr="00E15DE3">
        <w:rPr>
          <w:rFonts w:ascii="Figtree" w:hAnsi="Figtree"/>
        </w:rPr>
        <w:t xml:space="preserve"> and/or added during the project implementation period basing on the actual needs and </w:t>
      </w:r>
      <w:r w:rsidR="00B97031" w:rsidRPr="00E15DE3">
        <w:rPr>
          <w:rFonts w:ascii="Figtree" w:hAnsi="Figtree"/>
        </w:rPr>
        <w:t xml:space="preserve">be </w:t>
      </w:r>
      <w:r w:rsidR="009426A3" w:rsidRPr="00E15DE3">
        <w:rPr>
          <w:rFonts w:ascii="Figtree" w:hAnsi="Figtree"/>
        </w:rPr>
        <w:t xml:space="preserve">tailored to </w:t>
      </w:r>
      <w:r w:rsidR="003869D3" w:rsidRPr="00E15DE3">
        <w:rPr>
          <w:rFonts w:ascii="Figtree" w:hAnsi="Figtree"/>
        </w:rPr>
        <w:t xml:space="preserve">the title of each AC member </w:t>
      </w:r>
      <w:r w:rsidR="003869D3" w:rsidRPr="00E15DE3">
        <w:rPr>
          <w:rFonts w:ascii="Figtree" w:hAnsi="Figtree"/>
          <w:lang w:val="en-US"/>
        </w:rPr>
        <w:t xml:space="preserve">with </w:t>
      </w:r>
      <w:r w:rsidRPr="00E15DE3">
        <w:rPr>
          <w:rFonts w:ascii="Figtree" w:hAnsi="Figtree"/>
        </w:rPr>
        <w:t>mutual agreement:</w:t>
      </w:r>
    </w:p>
    <w:p w14:paraId="734CFACD" w14:textId="77777777" w:rsidR="0012723D" w:rsidRPr="00E15DE3" w:rsidRDefault="0012723D" w:rsidP="00015DC7">
      <w:pPr>
        <w:numPr>
          <w:ilvl w:val="0"/>
          <w:numId w:val="10"/>
        </w:numPr>
        <w:pBdr>
          <w:top w:val="nil"/>
          <w:left w:val="nil"/>
          <w:bottom w:val="nil"/>
          <w:right w:val="nil"/>
          <w:between w:val="nil"/>
        </w:pBdr>
        <w:spacing w:before="60" w:after="60" w:line="240" w:lineRule="auto"/>
        <w:jc w:val="both"/>
        <w:rPr>
          <w:rFonts w:ascii="Figtree" w:hAnsi="Figtree" w:cstheme="minorHAnsi"/>
          <w:sz w:val="22"/>
        </w:rPr>
      </w:pPr>
      <w:r w:rsidRPr="00E15DE3">
        <w:rPr>
          <w:rFonts w:ascii="Figtree" w:hAnsi="Figtree" w:cstheme="minorHAnsi"/>
          <w:color w:val="000000"/>
          <w:sz w:val="22"/>
        </w:rPr>
        <w:t xml:space="preserve">Support and ensure transparency, fairness and accuracy in the selection of </w:t>
      </w:r>
      <w:proofErr w:type="gramStart"/>
      <w:r w:rsidRPr="00E15DE3">
        <w:rPr>
          <w:rFonts w:ascii="Figtree" w:hAnsi="Figtree" w:cstheme="minorHAnsi"/>
          <w:color w:val="000000"/>
          <w:sz w:val="22"/>
        </w:rPr>
        <w:t>competitors;</w:t>
      </w:r>
      <w:proofErr w:type="gramEnd"/>
    </w:p>
    <w:p w14:paraId="6B3E7A90" w14:textId="77777777" w:rsidR="0012723D" w:rsidRPr="00E15DE3" w:rsidRDefault="0012723D" w:rsidP="00015DC7">
      <w:pPr>
        <w:numPr>
          <w:ilvl w:val="0"/>
          <w:numId w:val="10"/>
        </w:numPr>
        <w:pBdr>
          <w:top w:val="nil"/>
          <w:left w:val="nil"/>
          <w:bottom w:val="nil"/>
          <w:right w:val="nil"/>
          <w:between w:val="nil"/>
        </w:pBdr>
        <w:spacing w:before="60" w:after="60" w:line="240" w:lineRule="auto"/>
        <w:jc w:val="both"/>
        <w:rPr>
          <w:rFonts w:ascii="Figtree" w:hAnsi="Figtree" w:cstheme="minorHAnsi"/>
          <w:sz w:val="22"/>
        </w:rPr>
      </w:pPr>
      <w:r w:rsidRPr="00E15DE3">
        <w:rPr>
          <w:rFonts w:ascii="Figtree" w:hAnsi="Figtree" w:cstheme="minorHAnsi"/>
          <w:color w:val="000000"/>
          <w:sz w:val="22"/>
        </w:rPr>
        <w:t xml:space="preserve">Review and validate verification protocols and </w:t>
      </w:r>
      <w:proofErr w:type="gramStart"/>
      <w:r w:rsidRPr="00E15DE3">
        <w:rPr>
          <w:rFonts w:ascii="Figtree" w:hAnsi="Figtree" w:cstheme="minorHAnsi"/>
          <w:color w:val="000000"/>
          <w:sz w:val="22"/>
        </w:rPr>
        <w:t>results;</w:t>
      </w:r>
      <w:proofErr w:type="gramEnd"/>
    </w:p>
    <w:p w14:paraId="56F0DC53" w14:textId="77777777" w:rsidR="0012723D" w:rsidRPr="00E15DE3" w:rsidRDefault="0012723D" w:rsidP="00015DC7">
      <w:pPr>
        <w:numPr>
          <w:ilvl w:val="0"/>
          <w:numId w:val="10"/>
        </w:numPr>
        <w:pBdr>
          <w:top w:val="nil"/>
          <w:left w:val="nil"/>
          <w:bottom w:val="nil"/>
          <w:right w:val="nil"/>
          <w:between w:val="nil"/>
        </w:pBdr>
        <w:spacing w:before="60" w:after="60" w:line="240" w:lineRule="auto"/>
        <w:jc w:val="both"/>
        <w:rPr>
          <w:rFonts w:ascii="Figtree" w:hAnsi="Figtree" w:cstheme="minorHAnsi"/>
          <w:sz w:val="22"/>
        </w:rPr>
      </w:pPr>
      <w:r w:rsidRPr="00E15DE3">
        <w:rPr>
          <w:rFonts w:ascii="Figtree" w:hAnsi="Figtree" w:cstheme="minorHAnsi"/>
          <w:color w:val="000000"/>
          <w:sz w:val="22"/>
        </w:rPr>
        <w:t xml:space="preserve">Refine prize competition rules based on lessons from </w:t>
      </w:r>
      <w:proofErr w:type="gramStart"/>
      <w:r w:rsidRPr="00E15DE3">
        <w:rPr>
          <w:rFonts w:ascii="Figtree" w:hAnsi="Figtree" w:cstheme="minorHAnsi"/>
          <w:color w:val="000000"/>
          <w:sz w:val="22"/>
        </w:rPr>
        <w:t>implementation;</w:t>
      </w:r>
      <w:proofErr w:type="gramEnd"/>
    </w:p>
    <w:p w14:paraId="71413949" w14:textId="77777777" w:rsidR="0012723D" w:rsidRPr="00E15DE3" w:rsidRDefault="0012723D" w:rsidP="00015DC7">
      <w:pPr>
        <w:numPr>
          <w:ilvl w:val="0"/>
          <w:numId w:val="10"/>
        </w:numPr>
        <w:pBdr>
          <w:top w:val="nil"/>
          <w:left w:val="nil"/>
          <w:bottom w:val="nil"/>
          <w:right w:val="nil"/>
          <w:between w:val="nil"/>
        </w:pBdr>
        <w:spacing w:before="60" w:after="60" w:line="240" w:lineRule="auto"/>
        <w:jc w:val="both"/>
        <w:rPr>
          <w:rFonts w:ascii="Figtree" w:hAnsi="Figtree" w:cstheme="minorHAnsi"/>
          <w:sz w:val="22"/>
        </w:rPr>
      </w:pPr>
      <w:r w:rsidRPr="00E15DE3">
        <w:rPr>
          <w:rFonts w:ascii="Figtree" w:hAnsi="Figtree" w:cstheme="minorHAnsi"/>
          <w:color w:val="000000"/>
          <w:sz w:val="22"/>
        </w:rPr>
        <w:t xml:space="preserve">Provide support to troubleshoot challenges and recommend </w:t>
      </w:r>
      <w:proofErr w:type="gramStart"/>
      <w:r w:rsidRPr="00E15DE3">
        <w:rPr>
          <w:rFonts w:ascii="Figtree" w:hAnsi="Figtree" w:cstheme="minorHAnsi"/>
          <w:color w:val="000000"/>
          <w:sz w:val="22"/>
        </w:rPr>
        <w:t>solutions;</w:t>
      </w:r>
      <w:proofErr w:type="gramEnd"/>
    </w:p>
    <w:p w14:paraId="67387E4F" w14:textId="49291074" w:rsidR="00102F12" w:rsidRPr="00E15DE3" w:rsidRDefault="0012723D" w:rsidP="00015DC7">
      <w:pPr>
        <w:numPr>
          <w:ilvl w:val="0"/>
          <w:numId w:val="10"/>
        </w:numPr>
        <w:pBdr>
          <w:top w:val="nil"/>
          <w:left w:val="nil"/>
          <w:bottom w:val="nil"/>
          <w:right w:val="nil"/>
          <w:between w:val="nil"/>
        </w:pBdr>
        <w:spacing w:before="60" w:after="60" w:line="240" w:lineRule="auto"/>
        <w:jc w:val="both"/>
        <w:rPr>
          <w:rFonts w:ascii="Figtree" w:hAnsi="Figtree" w:cstheme="minorHAnsi"/>
          <w:sz w:val="22"/>
        </w:rPr>
      </w:pPr>
      <w:r w:rsidRPr="00E15DE3">
        <w:rPr>
          <w:rFonts w:ascii="Figtree" w:hAnsi="Figtree" w:cstheme="minorHAnsi"/>
          <w:color w:val="000000"/>
          <w:sz w:val="22"/>
        </w:rPr>
        <w:t>Promote TRVC visibility and synergies nationally and internationally (scientific symposia, COP, CSA, Low-carbon forum etc.).</w:t>
      </w:r>
    </w:p>
    <w:p w14:paraId="63972E9F" w14:textId="77777777" w:rsidR="001323BF" w:rsidRPr="00E15DE3" w:rsidRDefault="001323BF" w:rsidP="00015DC7">
      <w:pPr>
        <w:spacing w:before="120" w:after="120" w:line="240" w:lineRule="auto"/>
        <w:jc w:val="both"/>
        <w:rPr>
          <w:rFonts w:ascii="Figtree" w:hAnsi="Figtree" w:cstheme="minorHAnsi"/>
          <w:sz w:val="22"/>
        </w:rPr>
      </w:pPr>
      <w:r w:rsidRPr="00E15DE3">
        <w:rPr>
          <w:rFonts w:ascii="Figtree" w:hAnsi="Figtree" w:cstheme="minorHAnsi"/>
          <w:sz w:val="22"/>
        </w:rPr>
        <w:t>As the Project Manager, SNV will serve as the Council convener and moderator and will be responsible for the following activities and functions:</w:t>
      </w:r>
    </w:p>
    <w:p w14:paraId="39E485B2" w14:textId="5D75EACA" w:rsidR="001323BF" w:rsidRPr="00E15DE3" w:rsidRDefault="001323BF" w:rsidP="00015DC7">
      <w:pPr>
        <w:pStyle w:val="ListParagraph"/>
        <w:numPr>
          <w:ilvl w:val="0"/>
          <w:numId w:val="14"/>
        </w:numPr>
        <w:spacing w:before="60" w:after="60" w:line="240" w:lineRule="auto"/>
        <w:ind w:left="720"/>
        <w:jc w:val="both"/>
        <w:rPr>
          <w:rFonts w:ascii="Figtree" w:hAnsi="Figtree" w:cstheme="minorHAnsi"/>
          <w:sz w:val="22"/>
        </w:rPr>
      </w:pPr>
      <w:r w:rsidRPr="00E15DE3">
        <w:rPr>
          <w:rFonts w:ascii="Figtree" w:hAnsi="Figtree" w:cstheme="minorHAnsi"/>
          <w:sz w:val="22"/>
        </w:rPr>
        <w:t>SNV in consultation with the Lead of AC appoints Advisory Council Members. Members shall be invited to serve based on multiple Task Orders for up to 3-year terms and may be re-appointed for additional terms based on the actual need and mutual agreement between the members and SNV.</w:t>
      </w:r>
    </w:p>
    <w:p w14:paraId="0EE9C1C7" w14:textId="65CDF4BC" w:rsidR="001323BF" w:rsidRPr="00E15DE3" w:rsidRDefault="001323BF" w:rsidP="00015DC7">
      <w:pPr>
        <w:pStyle w:val="ListParagraph"/>
        <w:numPr>
          <w:ilvl w:val="0"/>
          <w:numId w:val="14"/>
        </w:numPr>
        <w:spacing w:before="60" w:after="60" w:line="240" w:lineRule="auto"/>
        <w:ind w:left="720"/>
        <w:jc w:val="both"/>
        <w:rPr>
          <w:rFonts w:ascii="Figtree" w:hAnsi="Figtree" w:cstheme="minorHAnsi"/>
          <w:sz w:val="22"/>
        </w:rPr>
      </w:pPr>
      <w:r w:rsidRPr="00E15DE3">
        <w:rPr>
          <w:rFonts w:ascii="Figtree" w:hAnsi="Figtree" w:cstheme="minorHAnsi"/>
          <w:sz w:val="22"/>
        </w:rPr>
        <w:t>Provide an Orientation Workshop with the Project Work Plan, its Phases and M&amp;E system to all AC members</w:t>
      </w:r>
    </w:p>
    <w:p w14:paraId="38BBA70A" w14:textId="69EAB3A0" w:rsidR="001323BF" w:rsidRPr="00E15DE3" w:rsidRDefault="001323BF" w:rsidP="00015DC7">
      <w:pPr>
        <w:pStyle w:val="ListParagraph"/>
        <w:numPr>
          <w:ilvl w:val="0"/>
          <w:numId w:val="14"/>
        </w:numPr>
        <w:spacing w:before="60" w:after="60" w:line="240" w:lineRule="auto"/>
        <w:ind w:left="720"/>
        <w:jc w:val="both"/>
        <w:rPr>
          <w:rFonts w:ascii="Figtree" w:hAnsi="Figtree" w:cstheme="minorHAnsi"/>
          <w:sz w:val="22"/>
        </w:rPr>
      </w:pPr>
      <w:r w:rsidRPr="00E15DE3">
        <w:rPr>
          <w:rFonts w:ascii="Figtree" w:hAnsi="Figtree" w:cstheme="minorHAnsi"/>
          <w:sz w:val="22"/>
        </w:rPr>
        <w:t>Manage member relations including separation and amendment of terms of reference.</w:t>
      </w:r>
    </w:p>
    <w:p w14:paraId="120409DF" w14:textId="4C58C2A8" w:rsidR="001323BF" w:rsidRPr="00E15DE3" w:rsidRDefault="001323BF" w:rsidP="00015DC7">
      <w:pPr>
        <w:pStyle w:val="ListParagraph"/>
        <w:numPr>
          <w:ilvl w:val="0"/>
          <w:numId w:val="14"/>
        </w:numPr>
        <w:spacing w:before="60" w:after="60" w:line="240" w:lineRule="auto"/>
        <w:ind w:left="720"/>
        <w:jc w:val="both"/>
        <w:rPr>
          <w:rFonts w:ascii="Figtree" w:hAnsi="Figtree" w:cstheme="minorHAnsi"/>
          <w:sz w:val="22"/>
        </w:rPr>
      </w:pPr>
      <w:r w:rsidRPr="00E15DE3">
        <w:rPr>
          <w:rFonts w:ascii="Figtree" w:hAnsi="Figtree" w:cstheme="minorHAnsi"/>
          <w:sz w:val="22"/>
        </w:rPr>
        <w:t xml:space="preserve">Frequently liaise and contact with AC members to seek their advice, guidance, and feedback </w:t>
      </w:r>
      <w:proofErr w:type="gramStart"/>
      <w:r w:rsidRPr="00E15DE3">
        <w:rPr>
          <w:rFonts w:ascii="Figtree" w:hAnsi="Figtree" w:cstheme="minorHAnsi"/>
          <w:sz w:val="22"/>
        </w:rPr>
        <w:t>with regard to</w:t>
      </w:r>
      <w:proofErr w:type="gramEnd"/>
      <w:r w:rsidRPr="00E15DE3">
        <w:rPr>
          <w:rFonts w:ascii="Figtree" w:hAnsi="Figtree" w:cstheme="minorHAnsi"/>
          <w:sz w:val="22"/>
        </w:rPr>
        <w:t xml:space="preserve"> the AC’s roles and responsibilities.</w:t>
      </w:r>
    </w:p>
    <w:p w14:paraId="21A9A278" w14:textId="6D5EC1AA" w:rsidR="002A7E83" w:rsidRPr="00E15DE3" w:rsidRDefault="002A7E83" w:rsidP="00015DC7">
      <w:pPr>
        <w:pStyle w:val="paragraph"/>
        <w:spacing w:before="120" w:beforeAutospacing="0" w:after="120" w:afterAutospacing="0"/>
        <w:jc w:val="both"/>
        <w:textAlignment w:val="baseline"/>
        <w:rPr>
          <w:rFonts w:ascii="Figtree" w:eastAsiaTheme="minorEastAsia" w:hAnsi="Figtree" w:cstheme="minorBidi"/>
          <w:sz w:val="21"/>
          <w:szCs w:val="21"/>
        </w:rPr>
      </w:pPr>
      <w:r w:rsidRPr="00E15DE3">
        <w:rPr>
          <w:rFonts w:ascii="Figtree" w:eastAsiaTheme="minorEastAsia" w:hAnsi="Figtree" w:cstheme="minorBidi"/>
          <w:sz w:val="21"/>
          <w:szCs w:val="21"/>
        </w:rPr>
        <w:t>The selected Consultant will enter a Framework for Professional Service (the “Agreement”) with SNV with expected timeframe from July 2025 – December 2027 covering the listed technical support areas. Based on the signed Agreement, the detailed tasks with allocated working days and timeline will be discussed and agreed under Tasks Orders for each mobilization period signed by the consultant and SNV authorized representative.</w:t>
      </w:r>
    </w:p>
    <w:p w14:paraId="0F0E41B0" w14:textId="56534D37" w:rsidR="00B53A55" w:rsidRPr="00E15DE3" w:rsidRDefault="00497C83" w:rsidP="005B3917">
      <w:pPr>
        <w:pStyle w:val="Heading1"/>
        <w:rPr>
          <w:rFonts w:ascii="Figtree" w:hAnsi="Figtree"/>
        </w:rPr>
      </w:pPr>
      <w:r w:rsidRPr="00E15DE3">
        <w:rPr>
          <w:rFonts w:ascii="Figtree" w:hAnsi="Figtree"/>
        </w:rPr>
        <w:t>Expected experience and qualifications</w:t>
      </w:r>
    </w:p>
    <w:p w14:paraId="05A377DF" w14:textId="19A565F9" w:rsidR="005E3E0F" w:rsidRPr="00E15DE3" w:rsidRDefault="005E3E0F" w:rsidP="005E3E0F">
      <w:pPr>
        <w:rPr>
          <w:rFonts w:ascii="Figtree" w:eastAsiaTheme="minorEastAsia" w:hAnsi="Figtree"/>
          <w:szCs w:val="21"/>
        </w:rPr>
      </w:pPr>
      <w:r w:rsidRPr="00E15DE3">
        <w:rPr>
          <w:rFonts w:ascii="Figtree" w:eastAsiaTheme="minorEastAsia" w:hAnsi="Figtree"/>
          <w:szCs w:val="21"/>
        </w:rPr>
        <w:t>The expected experience and qualifications specified for each</w:t>
      </w:r>
      <w:r w:rsidR="007114F9" w:rsidRPr="00E15DE3">
        <w:rPr>
          <w:rFonts w:ascii="Figtree" w:eastAsiaTheme="minorEastAsia" w:hAnsi="Figtree"/>
          <w:szCs w:val="21"/>
        </w:rPr>
        <w:t xml:space="preserve"> consultant position as follows:</w:t>
      </w:r>
    </w:p>
    <w:p w14:paraId="033ADAFD" w14:textId="36BB44DE" w:rsidR="007114F9" w:rsidRPr="00E15DE3" w:rsidRDefault="00985FC3" w:rsidP="00F515ED">
      <w:pPr>
        <w:pStyle w:val="paragraph"/>
        <w:spacing w:before="120" w:beforeAutospacing="0" w:after="120" w:afterAutospacing="0"/>
        <w:jc w:val="both"/>
        <w:textAlignment w:val="baseline"/>
        <w:rPr>
          <w:rFonts w:ascii="Figtree" w:eastAsiaTheme="minorEastAsia" w:hAnsi="Figtree" w:cstheme="minorBidi"/>
          <w:b/>
          <w:bCs/>
          <w:color w:val="0070C0"/>
          <w:sz w:val="21"/>
          <w:szCs w:val="21"/>
          <w:lang w:val="en-US"/>
        </w:rPr>
      </w:pPr>
      <w:r w:rsidRPr="00E15DE3">
        <w:rPr>
          <w:rFonts w:ascii="Figtree" w:hAnsi="Figtree" w:cstheme="minorHAnsi"/>
          <w:b/>
          <w:bCs/>
          <w:color w:val="0070C0"/>
          <w:sz w:val="22"/>
        </w:rPr>
        <w:t>International Consultant</w:t>
      </w:r>
      <w:r w:rsidRPr="00E15DE3">
        <w:rPr>
          <w:rFonts w:ascii="Figtree" w:eastAsiaTheme="minorEastAsia" w:hAnsi="Figtree" w:cstheme="minorBidi"/>
          <w:b/>
          <w:bCs/>
          <w:color w:val="0070C0"/>
          <w:sz w:val="21"/>
          <w:szCs w:val="21"/>
          <w:lang w:val="en-US"/>
        </w:rPr>
        <w:t xml:space="preserve"> on </w:t>
      </w:r>
      <w:r w:rsidR="007114F9" w:rsidRPr="00E15DE3">
        <w:rPr>
          <w:rFonts w:ascii="Figtree" w:hAnsi="Figtree" w:cstheme="minorHAnsi"/>
          <w:b/>
          <w:bCs/>
          <w:color w:val="0070C0"/>
          <w:sz w:val="22"/>
        </w:rPr>
        <w:t xml:space="preserve">MRV/DNDC Modelling </w:t>
      </w:r>
    </w:p>
    <w:p w14:paraId="226C8712" w14:textId="77777777" w:rsidR="00497C83" w:rsidRPr="00E15DE3" w:rsidRDefault="00497C83" w:rsidP="00235EAC">
      <w:pPr>
        <w:pStyle w:val="Listbullets"/>
        <w:numPr>
          <w:ilvl w:val="0"/>
          <w:numId w:val="0"/>
        </w:numPr>
        <w:spacing w:before="60" w:after="60" w:line="240" w:lineRule="auto"/>
        <w:jc w:val="both"/>
        <w:rPr>
          <w:rFonts w:ascii="Figtree" w:hAnsi="Figtree" w:cstheme="minorHAnsi"/>
          <w:b/>
          <w:bCs/>
          <w:szCs w:val="21"/>
        </w:rPr>
      </w:pPr>
      <w:r w:rsidRPr="00E15DE3">
        <w:rPr>
          <w:rFonts w:ascii="Figtree" w:hAnsi="Figtree" w:cstheme="minorHAnsi"/>
          <w:b/>
          <w:bCs/>
          <w:szCs w:val="21"/>
        </w:rPr>
        <w:t>Educational background:</w:t>
      </w:r>
    </w:p>
    <w:p w14:paraId="49D886EE" w14:textId="11AF98A0" w:rsidR="00314509" w:rsidRPr="00E15DE3" w:rsidRDefault="00000000" w:rsidP="00CA2C72">
      <w:pPr>
        <w:pStyle w:val="Listbullets"/>
        <w:numPr>
          <w:ilvl w:val="0"/>
          <w:numId w:val="0"/>
        </w:numPr>
        <w:spacing w:before="60" w:after="60" w:line="240" w:lineRule="auto"/>
        <w:ind w:left="720" w:hanging="12"/>
        <w:jc w:val="both"/>
        <w:rPr>
          <w:rFonts w:ascii="Figtree" w:hAnsi="Figtree"/>
        </w:rPr>
      </w:pPr>
      <w:sdt>
        <w:sdtPr>
          <w:rPr>
            <w:rFonts w:ascii="Figtree" w:hAnsi="Figtree" w:cstheme="minorHAnsi"/>
            <w:szCs w:val="21"/>
          </w:rPr>
          <w:id w:val="-1514686057"/>
          <w14:checkbox>
            <w14:checked w14:val="0"/>
            <w14:checkedState w14:val="00FE" w14:font="Wingdings"/>
            <w14:uncheckedState w14:val="006F" w14:font="Wingdings"/>
          </w14:checkbox>
        </w:sdtPr>
        <w:sdtContent>
          <w:r w:rsidR="00182040" w:rsidRPr="00E15DE3">
            <w:rPr>
              <w:rFonts w:ascii="Wingdings" w:eastAsia="Wingdings" w:hAnsi="Wingdings" w:cstheme="minorHAnsi"/>
              <w:szCs w:val="21"/>
            </w:rPr>
            <w:t>o</w:t>
          </w:r>
        </w:sdtContent>
      </w:sdt>
      <w:r w:rsidR="00182040" w:rsidRPr="00E15DE3">
        <w:rPr>
          <w:rFonts w:ascii="Figtree" w:hAnsi="Figtree" w:cstheme="minorHAnsi"/>
          <w:szCs w:val="21"/>
        </w:rPr>
        <w:t xml:space="preserve"> </w:t>
      </w:r>
      <w:r w:rsidR="00C30799" w:rsidRPr="00E15DE3">
        <w:rPr>
          <w:rFonts w:ascii="Figtree" w:hAnsi="Figtree" w:cstheme="minorHAnsi"/>
          <w:szCs w:val="21"/>
        </w:rPr>
        <w:t>Advanced qualification and academic background</w:t>
      </w:r>
      <w:r w:rsidR="00C61015" w:rsidRPr="00E15DE3">
        <w:rPr>
          <w:rFonts w:ascii="Figtree" w:hAnsi="Figtree" w:cstheme="minorHAnsi"/>
          <w:szCs w:val="21"/>
        </w:rPr>
        <w:t xml:space="preserve"> in </w:t>
      </w:r>
      <w:r w:rsidR="00314509" w:rsidRPr="00E15DE3">
        <w:rPr>
          <w:rFonts w:ascii="Figtree" w:hAnsi="Figtree"/>
        </w:rPr>
        <w:t>Environmental Sciences, Climate Science, Agricultural Engineering, or related fields</w:t>
      </w:r>
    </w:p>
    <w:p w14:paraId="6A6AAE95" w14:textId="2DBE18C4" w:rsidR="00314509" w:rsidRPr="00E15DE3" w:rsidRDefault="00000000" w:rsidP="00CA2C72">
      <w:pPr>
        <w:pStyle w:val="Listbullets"/>
        <w:numPr>
          <w:ilvl w:val="0"/>
          <w:numId w:val="0"/>
        </w:numPr>
        <w:spacing w:before="60" w:after="60" w:line="240" w:lineRule="auto"/>
        <w:ind w:left="720" w:hanging="12"/>
        <w:jc w:val="both"/>
        <w:rPr>
          <w:rFonts w:ascii="Figtree" w:hAnsi="Figtree" w:cstheme="minorHAnsi"/>
          <w:szCs w:val="21"/>
        </w:rPr>
      </w:pPr>
      <w:sdt>
        <w:sdtPr>
          <w:rPr>
            <w:rFonts w:ascii="Figtree" w:hAnsi="Figtree" w:cstheme="minorHAnsi"/>
            <w:szCs w:val="21"/>
          </w:rPr>
          <w:id w:val="-135257038"/>
          <w14:checkbox>
            <w14:checked w14:val="0"/>
            <w14:checkedState w14:val="00FE" w14:font="Wingdings"/>
            <w14:uncheckedState w14:val="006F" w14:font="Wingdings"/>
          </w14:checkbox>
        </w:sdtPr>
        <w:sdtContent>
          <w:r w:rsidR="00182040" w:rsidRPr="00E15DE3">
            <w:rPr>
              <w:rFonts w:ascii="Wingdings" w:eastAsia="Wingdings" w:hAnsi="Wingdings" w:cstheme="minorHAnsi"/>
              <w:szCs w:val="21"/>
            </w:rPr>
            <w:t>o</w:t>
          </w:r>
        </w:sdtContent>
      </w:sdt>
      <w:r w:rsidR="00182040" w:rsidRPr="00E15DE3">
        <w:rPr>
          <w:rFonts w:ascii="Figtree" w:hAnsi="Figtree" w:cstheme="minorHAnsi"/>
          <w:szCs w:val="21"/>
        </w:rPr>
        <w:t xml:space="preserve"> </w:t>
      </w:r>
      <w:r w:rsidR="00C13A24" w:rsidRPr="00E15DE3">
        <w:rPr>
          <w:rFonts w:ascii="Figtree" w:hAnsi="Figtree" w:cstheme="minorHAnsi"/>
          <w:szCs w:val="21"/>
        </w:rPr>
        <w:t xml:space="preserve">Demonstrated professional experience in applying biogeochemical models (e.g., DNDC) for quantifying GHG emissions in the agricultural sector </w:t>
      </w:r>
      <w:r w:rsidR="007D29F7" w:rsidRPr="00E15DE3">
        <w:rPr>
          <w:rFonts w:ascii="Figtree" w:hAnsi="Figtree" w:cstheme="minorHAnsi"/>
          <w:szCs w:val="21"/>
        </w:rPr>
        <w:t xml:space="preserve"> </w:t>
      </w:r>
    </w:p>
    <w:p w14:paraId="3EEB9EB6" w14:textId="77777777" w:rsidR="00497C83" w:rsidRPr="00E15DE3" w:rsidRDefault="00497C83" w:rsidP="00CA2C72">
      <w:pPr>
        <w:pStyle w:val="Listbullets"/>
        <w:numPr>
          <w:ilvl w:val="0"/>
          <w:numId w:val="0"/>
        </w:numPr>
        <w:spacing w:before="60" w:after="60" w:line="240" w:lineRule="auto"/>
        <w:ind w:left="397" w:hanging="397"/>
        <w:jc w:val="both"/>
        <w:rPr>
          <w:rFonts w:ascii="Figtree" w:hAnsi="Figtree" w:cstheme="minorHAnsi"/>
          <w:b/>
          <w:bCs/>
          <w:szCs w:val="21"/>
        </w:rPr>
      </w:pPr>
      <w:r w:rsidRPr="00E15DE3">
        <w:rPr>
          <w:rFonts w:ascii="Figtree" w:hAnsi="Figtree" w:cstheme="minorHAnsi"/>
          <w:b/>
          <w:bCs/>
          <w:szCs w:val="21"/>
        </w:rPr>
        <w:t xml:space="preserve">Language: </w:t>
      </w:r>
    </w:p>
    <w:p w14:paraId="70347A0A" w14:textId="16C5830D" w:rsidR="00497C83" w:rsidRPr="00E15DE3" w:rsidRDefault="00000000" w:rsidP="002347B6">
      <w:pPr>
        <w:pStyle w:val="Listbullets"/>
        <w:numPr>
          <w:ilvl w:val="0"/>
          <w:numId w:val="0"/>
        </w:numPr>
        <w:spacing w:before="60" w:after="60" w:line="240" w:lineRule="auto"/>
        <w:ind w:left="794" w:hanging="86"/>
        <w:rPr>
          <w:rFonts w:ascii="Figtree" w:hAnsi="Figtree" w:cstheme="minorHAnsi"/>
          <w:szCs w:val="21"/>
        </w:rPr>
      </w:pPr>
      <w:sdt>
        <w:sdtPr>
          <w:rPr>
            <w:rFonts w:ascii="Figtree" w:hAnsi="Figtree" w:cstheme="minorHAnsi"/>
            <w:szCs w:val="21"/>
          </w:rPr>
          <w:id w:val="1812591757"/>
          <w14:checkbox>
            <w14:checked w14:val="0"/>
            <w14:checkedState w14:val="00FE" w14:font="Wingdings"/>
            <w14:uncheckedState w14:val="006F" w14:font="Wingdings"/>
          </w14:checkbox>
        </w:sdtPr>
        <w:sdtContent>
          <w:r w:rsidR="00182040" w:rsidRPr="00E15DE3">
            <w:rPr>
              <w:rFonts w:ascii="Wingdings" w:eastAsia="Wingdings" w:hAnsi="Wingdings" w:cstheme="minorHAnsi"/>
              <w:szCs w:val="21"/>
            </w:rPr>
            <w:t>o</w:t>
          </w:r>
        </w:sdtContent>
      </w:sdt>
      <w:r w:rsidR="00182040" w:rsidRPr="00E15DE3">
        <w:rPr>
          <w:rFonts w:ascii="Figtree" w:hAnsi="Figtree" w:cstheme="minorHAnsi"/>
          <w:szCs w:val="21"/>
        </w:rPr>
        <w:t xml:space="preserve"> </w:t>
      </w:r>
      <w:r w:rsidR="00547B9E" w:rsidRPr="00E15DE3">
        <w:rPr>
          <w:rFonts w:ascii="Figtree" w:hAnsi="Figtree" w:cstheme="minorHAnsi"/>
          <w:szCs w:val="21"/>
        </w:rPr>
        <w:t>H</w:t>
      </w:r>
      <w:r w:rsidR="00CF58CA" w:rsidRPr="00E15DE3">
        <w:rPr>
          <w:rFonts w:ascii="Figtree" w:hAnsi="Figtree" w:cstheme="minorHAnsi"/>
          <w:szCs w:val="21"/>
        </w:rPr>
        <w:t xml:space="preserve">igh level of proficiency in written, spoken, and presented English. </w:t>
      </w:r>
    </w:p>
    <w:p w14:paraId="283ACE3E" w14:textId="35B3C6F3" w:rsidR="00497C83" w:rsidRPr="00E15DE3" w:rsidRDefault="007A3A8C" w:rsidP="00CA2C72">
      <w:pPr>
        <w:pStyle w:val="Listbullets"/>
        <w:numPr>
          <w:ilvl w:val="0"/>
          <w:numId w:val="0"/>
        </w:numPr>
        <w:spacing w:before="60" w:after="60" w:line="240" w:lineRule="auto"/>
        <w:jc w:val="both"/>
        <w:rPr>
          <w:rFonts w:ascii="Figtree" w:hAnsi="Figtree" w:cstheme="minorHAnsi"/>
          <w:szCs w:val="21"/>
        </w:rPr>
      </w:pPr>
      <w:r w:rsidRPr="00E15DE3">
        <w:rPr>
          <w:rFonts w:ascii="Figtree" w:hAnsi="Figtree" w:cstheme="minorHAnsi"/>
          <w:b/>
          <w:bCs/>
          <w:szCs w:val="21"/>
        </w:rPr>
        <w:t>P</w:t>
      </w:r>
      <w:r w:rsidR="00497C83" w:rsidRPr="00E15DE3">
        <w:rPr>
          <w:rFonts w:ascii="Figtree" w:hAnsi="Figtree" w:cstheme="minorHAnsi"/>
          <w:b/>
          <w:bCs/>
          <w:szCs w:val="21"/>
        </w:rPr>
        <w:t>rofessional experiences:</w:t>
      </w:r>
      <w:r w:rsidR="00497C83" w:rsidRPr="00E15DE3">
        <w:rPr>
          <w:rFonts w:ascii="Figtree" w:hAnsi="Figtree" w:cstheme="minorHAnsi"/>
          <w:szCs w:val="21"/>
        </w:rPr>
        <w:t xml:space="preserve">  </w:t>
      </w:r>
    </w:p>
    <w:p w14:paraId="0701EF68" w14:textId="628B0982" w:rsidR="00547B9E" w:rsidRPr="00E15DE3" w:rsidRDefault="00000000" w:rsidP="002347B6">
      <w:pPr>
        <w:ind w:left="720"/>
        <w:jc w:val="both"/>
        <w:rPr>
          <w:rFonts w:ascii="Figtree" w:hAnsi="Figtree" w:cstheme="minorHAnsi"/>
          <w:szCs w:val="21"/>
        </w:rPr>
      </w:pPr>
      <w:sdt>
        <w:sdtPr>
          <w:rPr>
            <w:rFonts w:ascii="Figtree" w:hAnsi="Figtree" w:cstheme="minorHAnsi"/>
            <w:szCs w:val="21"/>
          </w:rPr>
          <w:id w:val="1867407837"/>
          <w14:checkbox>
            <w14:checked w14:val="0"/>
            <w14:checkedState w14:val="00FE" w14:font="Wingdings"/>
            <w14:uncheckedState w14:val="006F" w14:font="Wingdings"/>
          </w14:checkbox>
        </w:sdtPr>
        <w:sdtContent>
          <w:r w:rsidR="00182040" w:rsidRPr="00E15DE3">
            <w:rPr>
              <w:rFonts w:ascii="Wingdings" w:eastAsia="Wingdings" w:hAnsi="Wingdings" w:cstheme="minorHAnsi"/>
              <w:szCs w:val="21"/>
            </w:rPr>
            <w:t>o</w:t>
          </w:r>
        </w:sdtContent>
      </w:sdt>
      <w:r w:rsidR="00182040" w:rsidRPr="00E15DE3">
        <w:rPr>
          <w:rFonts w:ascii="Figtree" w:hAnsi="Figtree" w:cstheme="minorHAnsi"/>
          <w:szCs w:val="21"/>
        </w:rPr>
        <w:t xml:space="preserve"> </w:t>
      </w:r>
      <w:r w:rsidR="00547B9E" w:rsidRPr="00E15DE3">
        <w:rPr>
          <w:rFonts w:ascii="Figtree" w:hAnsi="Figtree" w:cstheme="minorHAnsi"/>
          <w:szCs w:val="21"/>
        </w:rPr>
        <w:t xml:space="preserve">At least 10 years of experience in the development and implementation of biogeochemical or DNDC models in agricultural or land-use contexts. </w:t>
      </w:r>
    </w:p>
    <w:p w14:paraId="704A1476" w14:textId="03AF76EA" w:rsidR="00547B9E" w:rsidRPr="00E15DE3" w:rsidRDefault="00000000" w:rsidP="002347B6">
      <w:pPr>
        <w:ind w:left="720"/>
        <w:jc w:val="both"/>
        <w:rPr>
          <w:rFonts w:ascii="Figtree" w:hAnsi="Figtree" w:cstheme="minorHAnsi"/>
          <w:szCs w:val="21"/>
        </w:rPr>
      </w:pPr>
      <w:sdt>
        <w:sdtPr>
          <w:rPr>
            <w:rFonts w:ascii="Figtree" w:hAnsi="Figtree" w:cstheme="minorHAnsi"/>
            <w:szCs w:val="21"/>
          </w:rPr>
          <w:id w:val="-591790129"/>
          <w14:checkbox>
            <w14:checked w14:val="0"/>
            <w14:checkedState w14:val="00FE" w14:font="Wingdings"/>
            <w14:uncheckedState w14:val="006F" w14:font="Wingdings"/>
          </w14:checkbox>
        </w:sdtPr>
        <w:sdtContent>
          <w:r w:rsidR="00182040" w:rsidRPr="00E15DE3">
            <w:rPr>
              <w:rFonts w:ascii="Wingdings" w:eastAsia="Wingdings" w:hAnsi="Wingdings" w:cstheme="minorHAnsi"/>
              <w:szCs w:val="21"/>
            </w:rPr>
            <w:t>o</w:t>
          </w:r>
        </w:sdtContent>
      </w:sdt>
      <w:r w:rsidR="00182040" w:rsidRPr="00E15DE3">
        <w:rPr>
          <w:rFonts w:ascii="Figtree" w:hAnsi="Figtree" w:cstheme="minorHAnsi"/>
          <w:szCs w:val="21"/>
        </w:rPr>
        <w:t xml:space="preserve"> </w:t>
      </w:r>
      <w:r w:rsidR="00547B9E" w:rsidRPr="00E15DE3">
        <w:rPr>
          <w:rFonts w:ascii="Figtree" w:hAnsi="Figtree" w:cstheme="minorHAnsi"/>
          <w:szCs w:val="21"/>
        </w:rPr>
        <w:t xml:space="preserve">Proven expertise in setting up and operating Measurement, Reporting, and Verification (MRV) systems, particularly those linked to greenhouse gas (GHG) emissions in agriculture or land-use sectors. </w:t>
      </w:r>
    </w:p>
    <w:p w14:paraId="64FFEF19" w14:textId="323EA019" w:rsidR="00547B9E" w:rsidRPr="00E15DE3" w:rsidRDefault="00000000" w:rsidP="002347B6">
      <w:pPr>
        <w:ind w:left="720"/>
        <w:jc w:val="both"/>
        <w:rPr>
          <w:rFonts w:ascii="Figtree" w:hAnsi="Figtree" w:cstheme="minorHAnsi"/>
          <w:szCs w:val="21"/>
        </w:rPr>
      </w:pPr>
      <w:sdt>
        <w:sdtPr>
          <w:rPr>
            <w:rFonts w:ascii="Figtree" w:hAnsi="Figtree" w:cstheme="minorHAnsi"/>
            <w:szCs w:val="21"/>
          </w:rPr>
          <w:id w:val="1188567643"/>
          <w14:checkbox>
            <w14:checked w14:val="0"/>
            <w14:checkedState w14:val="00FE" w14:font="Wingdings"/>
            <w14:uncheckedState w14:val="006F" w14:font="Wingdings"/>
          </w14:checkbox>
        </w:sdtPr>
        <w:sdtContent>
          <w:r w:rsidR="00182040" w:rsidRPr="00E15DE3">
            <w:rPr>
              <w:rFonts w:ascii="Wingdings" w:eastAsia="Wingdings" w:hAnsi="Wingdings" w:cstheme="minorHAnsi"/>
              <w:szCs w:val="21"/>
            </w:rPr>
            <w:t>o</w:t>
          </w:r>
        </w:sdtContent>
      </w:sdt>
      <w:r w:rsidR="00182040" w:rsidRPr="00E15DE3">
        <w:rPr>
          <w:rFonts w:ascii="Figtree" w:hAnsi="Figtree" w:cstheme="minorHAnsi"/>
          <w:szCs w:val="21"/>
        </w:rPr>
        <w:t xml:space="preserve"> </w:t>
      </w:r>
      <w:r w:rsidR="00547B9E" w:rsidRPr="00E15DE3">
        <w:rPr>
          <w:rFonts w:ascii="Figtree" w:hAnsi="Figtree" w:cstheme="minorHAnsi"/>
          <w:szCs w:val="21"/>
        </w:rPr>
        <w:t xml:space="preserve">Demonstrated experience in providing technical review, quality assurance, and analysis for environmental/climate data models. </w:t>
      </w:r>
    </w:p>
    <w:p w14:paraId="49847237" w14:textId="36455DEC" w:rsidR="00547B9E" w:rsidRPr="00E15DE3" w:rsidRDefault="00000000" w:rsidP="002347B6">
      <w:pPr>
        <w:ind w:left="720"/>
        <w:jc w:val="both"/>
        <w:rPr>
          <w:rFonts w:ascii="Figtree" w:hAnsi="Figtree" w:cstheme="minorHAnsi"/>
          <w:b/>
          <w:szCs w:val="21"/>
        </w:rPr>
      </w:pPr>
      <w:sdt>
        <w:sdtPr>
          <w:rPr>
            <w:rFonts w:ascii="Figtree" w:hAnsi="Figtree" w:cstheme="minorHAnsi"/>
            <w:szCs w:val="21"/>
          </w:rPr>
          <w:id w:val="2113160048"/>
          <w14:checkbox>
            <w14:checked w14:val="0"/>
            <w14:checkedState w14:val="00FE" w14:font="Wingdings"/>
            <w14:uncheckedState w14:val="006F" w14:font="Wingdings"/>
          </w14:checkbox>
        </w:sdtPr>
        <w:sdtContent>
          <w:r w:rsidR="00182040" w:rsidRPr="00E15DE3">
            <w:rPr>
              <w:rFonts w:ascii="Wingdings" w:eastAsia="Wingdings" w:hAnsi="Wingdings" w:cstheme="minorHAnsi"/>
              <w:szCs w:val="21"/>
            </w:rPr>
            <w:t>o</w:t>
          </w:r>
        </w:sdtContent>
      </w:sdt>
      <w:r w:rsidR="00182040" w:rsidRPr="00E15DE3">
        <w:rPr>
          <w:rFonts w:ascii="Figtree" w:hAnsi="Figtree" w:cstheme="minorHAnsi"/>
          <w:szCs w:val="21"/>
        </w:rPr>
        <w:t xml:space="preserve"> </w:t>
      </w:r>
      <w:r w:rsidR="00547B9E" w:rsidRPr="00E15DE3">
        <w:rPr>
          <w:rFonts w:ascii="Figtree" w:hAnsi="Figtree" w:cstheme="minorHAnsi"/>
          <w:szCs w:val="21"/>
        </w:rPr>
        <w:t>Familiarity with data integration and interface design between MRV systems and national/international reporting mechanisms (e.g., UNFCCC, IPCC frameworks</w:t>
      </w:r>
      <w:r w:rsidR="00547B9E" w:rsidRPr="00E15DE3">
        <w:rPr>
          <w:rFonts w:ascii="Figtree" w:hAnsi="Figtree" w:cstheme="minorHAnsi"/>
          <w:b/>
          <w:szCs w:val="21"/>
        </w:rPr>
        <w:t xml:space="preserve">). </w:t>
      </w:r>
    </w:p>
    <w:p w14:paraId="73EA708B" w14:textId="77777777" w:rsidR="00497C83" w:rsidRPr="00E15DE3" w:rsidRDefault="00497C83" w:rsidP="00CA2C72">
      <w:pPr>
        <w:pStyle w:val="Listbullets"/>
        <w:numPr>
          <w:ilvl w:val="0"/>
          <w:numId w:val="0"/>
        </w:numPr>
        <w:spacing w:before="60" w:after="60" w:line="240" w:lineRule="auto"/>
        <w:ind w:left="397" w:hanging="397"/>
        <w:jc w:val="both"/>
        <w:rPr>
          <w:rFonts w:ascii="Figtree" w:hAnsi="Figtree" w:cstheme="minorHAnsi"/>
          <w:b/>
          <w:bCs/>
          <w:szCs w:val="21"/>
        </w:rPr>
      </w:pPr>
      <w:r w:rsidRPr="00E15DE3">
        <w:rPr>
          <w:rFonts w:ascii="Figtree" w:hAnsi="Figtree" w:cstheme="minorHAnsi"/>
          <w:b/>
          <w:bCs/>
          <w:szCs w:val="21"/>
        </w:rPr>
        <w:t xml:space="preserve">Regional experiences: </w:t>
      </w:r>
    </w:p>
    <w:p w14:paraId="03EC6874" w14:textId="256DE0EE" w:rsidR="00497C83" w:rsidRPr="00E15DE3" w:rsidRDefault="00000000" w:rsidP="002347B6">
      <w:pPr>
        <w:ind w:left="720"/>
        <w:jc w:val="both"/>
        <w:rPr>
          <w:rFonts w:ascii="Figtree" w:hAnsi="Figtree" w:cstheme="minorHAnsi"/>
          <w:szCs w:val="21"/>
        </w:rPr>
      </w:pPr>
      <w:sdt>
        <w:sdtPr>
          <w:rPr>
            <w:rFonts w:ascii="Figtree" w:hAnsi="Figtree" w:cstheme="minorHAnsi"/>
            <w:szCs w:val="21"/>
          </w:rPr>
          <w:id w:val="935485914"/>
          <w14:checkbox>
            <w14:checked w14:val="0"/>
            <w14:checkedState w14:val="00FE" w14:font="Wingdings"/>
            <w14:uncheckedState w14:val="006F" w14:font="Wingdings"/>
          </w14:checkbox>
        </w:sdtPr>
        <w:sdtContent>
          <w:r w:rsidR="00182040" w:rsidRPr="00E15DE3">
            <w:rPr>
              <w:rFonts w:ascii="Wingdings" w:eastAsia="Wingdings" w:hAnsi="Wingdings" w:cstheme="minorHAnsi"/>
              <w:szCs w:val="21"/>
            </w:rPr>
            <w:t>o</w:t>
          </w:r>
        </w:sdtContent>
      </w:sdt>
      <w:r w:rsidR="00182040" w:rsidRPr="00E15DE3">
        <w:rPr>
          <w:rFonts w:ascii="Figtree" w:hAnsi="Figtree" w:cstheme="minorHAnsi"/>
          <w:szCs w:val="21"/>
        </w:rPr>
        <w:t xml:space="preserve"> </w:t>
      </w:r>
      <w:r w:rsidR="00497C83" w:rsidRPr="00E15DE3">
        <w:rPr>
          <w:rFonts w:ascii="Figtree" w:hAnsi="Figtree" w:cstheme="minorHAnsi"/>
          <w:szCs w:val="21"/>
        </w:rPr>
        <w:t>Experience in projects in the Southeast Asian countries</w:t>
      </w:r>
      <w:r w:rsidR="000B397C" w:rsidRPr="00E15DE3">
        <w:rPr>
          <w:rFonts w:ascii="Figtree" w:hAnsi="Figtree" w:cstheme="minorHAnsi"/>
          <w:szCs w:val="21"/>
        </w:rPr>
        <w:t>, particularly in rice-based</w:t>
      </w:r>
      <w:r w:rsidR="00CA2C72" w:rsidRPr="00E15DE3">
        <w:rPr>
          <w:rFonts w:ascii="Figtree" w:hAnsi="Figtree" w:cstheme="minorHAnsi"/>
          <w:szCs w:val="21"/>
        </w:rPr>
        <w:t xml:space="preserve"> </w:t>
      </w:r>
      <w:r w:rsidR="000B397C" w:rsidRPr="00E15DE3">
        <w:rPr>
          <w:rFonts w:ascii="Figtree" w:hAnsi="Figtree" w:cstheme="minorHAnsi"/>
          <w:szCs w:val="21"/>
        </w:rPr>
        <w:t>agricultural systems</w:t>
      </w:r>
    </w:p>
    <w:p w14:paraId="1F6FE99B" w14:textId="22200B57" w:rsidR="00497C83" w:rsidRPr="00E15DE3" w:rsidRDefault="00000000" w:rsidP="002347B6">
      <w:pPr>
        <w:ind w:left="720"/>
        <w:jc w:val="both"/>
        <w:rPr>
          <w:rFonts w:ascii="Cambria" w:hAnsi="Cambria" w:cstheme="minorHAnsi"/>
          <w:b/>
          <w:szCs w:val="21"/>
          <w:lang w:val="en-US"/>
        </w:rPr>
      </w:pPr>
      <w:sdt>
        <w:sdtPr>
          <w:rPr>
            <w:rFonts w:ascii="Figtree" w:hAnsi="Figtree" w:cstheme="minorHAnsi"/>
            <w:szCs w:val="21"/>
          </w:rPr>
          <w:id w:val="1661354038"/>
          <w14:checkbox>
            <w14:checked w14:val="0"/>
            <w14:checkedState w14:val="00FE" w14:font="Wingdings"/>
            <w14:uncheckedState w14:val="006F" w14:font="Wingdings"/>
          </w14:checkbox>
        </w:sdtPr>
        <w:sdtContent>
          <w:r w:rsidR="00182040" w:rsidRPr="00E15DE3">
            <w:rPr>
              <w:rFonts w:ascii="Wingdings" w:eastAsia="Wingdings" w:hAnsi="Wingdings" w:cstheme="minorHAnsi"/>
              <w:szCs w:val="21"/>
            </w:rPr>
            <w:t>o</w:t>
          </w:r>
        </w:sdtContent>
      </w:sdt>
      <w:r w:rsidR="00182040" w:rsidRPr="00E15DE3">
        <w:rPr>
          <w:rFonts w:ascii="Figtree" w:hAnsi="Figtree" w:cstheme="minorHAnsi"/>
          <w:szCs w:val="21"/>
        </w:rPr>
        <w:t xml:space="preserve"> </w:t>
      </w:r>
      <w:r w:rsidR="00F323A4" w:rsidRPr="00E15DE3">
        <w:rPr>
          <w:rFonts w:ascii="Figtree" w:hAnsi="Figtree" w:cstheme="minorHAnsi"/>
          <w:szCs w:val="21"/>
        </w:rPr>
        <w:t>Working e</w:t>
      </w:r>
      <w:r w:rsidR="00497C83" w:rsidRPr="00E15DE3">
        <w:rPr>
          <w:rFonts w:ascii="Figtree" w:hAnsi="Figtree" w:cstheme="minorHAnsi"/>
          <w:szCs w:val="21"/>
        </w:rPr>
        <w:t>xperience in Viet Nam</w:t>
      </w:r>
      <w:r w:rsidR="00F323A4" w:rsidRPr="00E15DE3">
        <w:rPr>
          <w:rFonts w:ascii="Figtree" w:hAnsi="Figtree" w:cstheme="minorHAnsi"/>
          <w:szCs w:val="21"/>
        </w:rPr>
        <w:t xml:space="preserve">, </w:t>
      </w:r>
      <w:r w:rsidR="00993075" w:rsidRPr="00E15DE3">
        <w:rPr>
          <w:rFonts w:ascii="Figtree" w:hAnsi="Figtree" w:cstheme="minorHAnsi"/>
          <w:szCs w:val="21"/>
        </w:rPr>
        <w:t xml:space="preserve">particularly in </w:t>
      </w:r>
      <w:r w:rsidR="002462EA" w:rsidRPr="00E15DE3">
        <w:rPr>
          <w:rFonts w:ascii="Figtree" w:hAnsi="Figtree" w:cstheme="minorHAnsi"/>
          <w:szCs w:val="21"/>
        </w:rPr>
        <w:t>collaborating with agriculture research institut</w:t>
      </w:r>
      <w:r w:rsidR="00FB4B55" w:rsidRPr="00E15DE3">
        <w:rPr>
          <w:rFonts w:ascii="Figtree" w:hAnsi="Figtree" w:cstheme="minorHAnsi"/>
          <w:szCs w:val="21"/>
        </w:rPr>
        <w:t>ions</w:t>
      </w:r>
    </w:p>
    <w:p w14:paraId="1C2C9575" w14:textId="77777777" w:rsidR="00F27F73" w:rsidRPr="00E15DE3" w:rsidRDefault="00F27F73" w:rsidP="002347B6">
      <w:pPr>
        <w:pStyle w:val="Heading1"/>
        <w:spacing w:before="60" w:after="60" w:line="240" w:lineRule="auto"/>
        <w:jc w:val="both"/>
        <w:rPr>
          <w:rFonts w:ascii="Figtree" w:eastAsiaTheme="minorHAnsi" w:hAnsi="Figtree" w:cstheme="minorHAnsi"/>
          <w:bCs/>
          <w:sz w:val="21"/>
          <w:szCs w:val="21"/>
        </w:rPr>
      </w:pPr>
      <w:r w:rsidRPr="00E15DE3">
        <w:rPr>
          <w:rFonts w:ascii="Figtree" w:eastAsiaTheme="minorHAnsi" w:hAnsi="Figtree" w:cstheme="minorHAnsi"/>
          <w:bCs/>
          <w:sz w:val="21"/>
          <w:szCs w:val="21"/>
        </w:rPr>
        <w:t xml:space="preserve">Key Competencies and Skills </w:t>
      </w:r>
    </w:p>
    <w:p w14:paraId="756E7780" w14:textId="2602E5A6" w:rsidR="00F27F73" w:rsidRPr="00E15DE3" w:rsidRDefault="00000000" w:rsidP="002347B6">
      <w:pPr>
        <w:ind w:left="720"/>
        <w:jc w:val="both"/>
        <w:rPr>
          <w:rFonts w:ascii="Figtree" w:hAnsi="Figtree" w:cstheme="minorHAnsi"/>
          <w:szCs w:val="21"/>
        </w:rPr>
      </w:pPr>
      <w:sdt>
        <w:sdtPr>
          <w:rPr>
            <w:rFonts w:ascii="Figtree" w:hAnsi="Figtree" w:cstheme="minorHAnsi"/>
            <w:szCs w:val="21"/>
          </w:rPr>
          <w:id w:val="-1425329197"/>
          <w14:checkbox>
            <w14:checked w14:val="0"/>
            <w14:checkedState w14:val="00FE" w14:font="Wingdings"/>
            <w14:uncheckedState w14:val="006F" w14:font="Wingdings"/>
          </w14:checkbox>
        </w:sdtPr>
        <w:sdtContent>
          <w:r w:rsidR="00182040" w:rsidRPr="00E15DE3">
            <w:rPr>
              <w:rFonts w:ascii="Wingdings" w:eastAsia="Wingdings" w:hAnsi="Wingdings" w:cstheme="minorHAnsi"/>
              <w:szCs w:val="21"/>
            </w:rPr>
            <w:t>o</w:t>
          </w:r>
        </w:sdtContent>
      </w:sdt>
      <w:r w:rsidR="00182040" w:rsidRPr="00E15DE3">
        <w:rPr>
          <w:rFonts w:ascii="Figtree" w:hAnsi="Figtree" w:cstheme="minorHAnsi"/>
          <w:szCs w:val="21"/>
        </w:rPr>
        <w:t xml:space="preserve"> </w:t>
      </w:r>
      <w:r w:rsidR="00F27F73" w:rsidRPr="00E15DE3">
        <w:rPr>
          <w:rFonts w:ascii="Figtree" w:hAnsi="Figtree" w:cstheme="minorHAnsi"/>
          <w:szCs w:val="21"/>
        </w:rPr>
        <w:t>Deep understanding of</w:t>
      </w:r>
      <w:r w:rsidR="008D1453" w:rsidRPr="00E15DE3">
        <w:rPr>
          <w:rFonts w:ascii="Figtree" w:hAnsi="Figtree" w:cstheme="minorHAnsi"/>
          <w:szCs w:val="21"/>
        </w:rPr>
        <w:t xml:space="preserve"> </w:t>
      </w:r>
      <w:r w:rsidR="00F27F73" w:rsidRPr="00E15DE3">
        <w:rPr>
          <w:rFonts w:ascii="Figtree" w:hAnsi="Figtree" w:cstheme="minorHAnsi"/>
          <w:szCs w:val="21"/>
        </w:rPr>
        <w:t xml:space="preserve">GHG emissions modelling (especially with DNDC or similar models), and mitigation pathways in agriculture. </w:t>
      </w:r>
    </w:p>
    <w:p w14:paraId="29EB6D13" w14:textId="2142EE8A" w:rsidR="00F27F73" w:rsidRPr="00E15DE3" w:rsidRDefault="00000000" w:rsidP="002347B6">
      <w:pPr>
        <w:ind w:left="720"/>
        <w:jc w:val="both"/>
        <w:rPr>
          <w:rFonts w:ascii="Figtree" w:hAnsi="Figtree" w:cstheme="minorHAnsi"/>
          <w:szCs w:val="21"/>
        </w:rPr>
      </w:pPr>
      <w:sdt>
        <w:sdtPr>
          <w:rPr>
            <w:rFonts w:ascii="Figtree" w:hAnsi="Figtree" w:cstheme="minorHAnsi"/>
            <w:szCs w:val="21"/>
          </w:rPr>
          <w:id w:val="-15697945"/>
          <w14:checkbox>
            <w14:checked w14:val="0"/>
            <w14:checkedState w14:val="00FE" w14:font="Wingdings"/>
            <w14:uncheckedState w14:val="006F" w14:font="Wingdings"/>
          </w14:checkbox>
        </w:sdtPr>
        <w:sdtContent>
          <w:r w:rsidR="00182040" w:rsidRPr="00E15DE3">
            <w:rPr>
              <w:rFonts w:ascii="Wingdings" w:eastAsia="Wingdings" w:hAnsi="Wingdings" w:cstheme="minorHAnsi"/>
              <w:szCs w:val="21"/>
            </w:rPr>
            <w:t>o</w:t>
          </w:r>
        </w:sdtContent>
      </w:sdt>
      <w:r w:rsidR="00182040" w:rsidRPr="00E15DE3">
        <w:rPr>
          <w:rFonts w:ascii="Figtree" w:hAnsi="Figtree" w:cstheme="minorHAnsi"/>
          <w:szCs w:val="21"/>
        </w:rPr>
        <w:t xml:space="preserve"> </w:t>
      </w:r>
      <w:r w:rsidR="00F27F73" w:rsidRPr="00E15DE3">
        <w:rPr>
          <w:rFonts w:ascii="Figtree" w:hAnsi="Figtree" w:cstheme="minorHAnsi"/>
          <w:szCs w:val="21"/>
        </w:rPr>
        <w:t xml:space="preserve">Strong analytical and systems-thinking skills with the ability to identify model improvements, troubleshoot errors, and interpret complex datasets. </w:t>
      </w:r>
    </w:p>
    <w:p w14:paraId="50610C48" w14:textId="34CC0F9D" w:rsidR="00F27F73" w:rsidRPr="00E15DE3" w:rsidRDefault="00000000" w:rsidP="002347B6">
      <w:pPr>
        <w:ind w:left="720"/>
        <w:jc w:val="both"/>
        <w:rPr>
          <w:rFonts w:ascii="Figtree" w:hAnsi="Figtree" w:cstheme="minorHAnsi"/>
          <w:szCs w:val="21"/>
        </w:rPr>
      </w:pPr>
      <w:sdt>
        <w:sdtPr>
          <w:rPr>
            <w:rFonts w:ascii="Figtree" w:hAnsi="Figtree" w:cstheme="minorHAnsi"/>
            <w:szCs w:val="21"/>
          </w:rPr>
          <w:id w:val="1572846897"/>
          <w14:checkbox>
            <w14:checked w14:val="0"/>
            <w14:checkedState w14:val="00FE" w14:font="Wingdings"/>
            <w14:uncheckedState w14:val="006F" w14:font="Wingdings"/>
          </w14:checkbox>
        </w:sdtPr>
        <w:sdtContent>
          <w:r w:rsidR="00182040" w:rsidRPr="00E15DE3">
            <w:rPr>
              <w:rFonts w:ascii="Wingdings" w:eastAsia="Wingdings" w:hAnsi="Wingdings" w:cstheme="minorHAnsi"/>
              <w:szCs w:val="21"/>
            </w:rPr>
            <w:t>o</w:t>
          </w:r>
        </w:sdtContent>
      </w:sdt>
      <w:r w:rsidR="00182040" w:rsidRPr="00E15DE3">
        <w:rPr>
          <w:rFonts w:ascii="Figtree" w:hAnsi="Figtree" w:cstheme="minorHAnsi"/>
          <w:szCs w:val="21"/>
        </w:rPr>
        <w:t xml:space="preserve"> </w:t>
      </w:r>
      <w:r w:rsidR="00F27F73" w:rsidRPr="00E15DE3">
        <w:rPr>
          <w:rFonts w:ascii="Figtree" w:hAnsi="Figtree" w:cstheme="minorHAnsi"/>
          <w:szCs w:val="21"/>
        </w:rPr>
        <w:t xml:space="preserve">Ability to engage in strategic discussions and provide practical recommendations to improve MRV system efficiency and relevance. </w:t>
      </w:r>
    </w:p>
    <w:p w14:paraId="3621053E" w14:textId="77777777" w:rsidR="00F27F73" w:rsidRPr="00E15DE3" w:rsidRDefault="00F27F73" w:rsidP="002347B6">
      <w:pPr>
        <w:pStyle w:val="Heading1"/>
        <w:spacing w:before="60" w:after="60" w:line="240" w:lineRule="auto"/>
        <w:jc w:val="both"/>
        <w:rPr>
          <w:rFonts w:ascii="Figtree" w:eastAsiaTheme="minorHAnsi" w:hAnsi="Figtree" w:cstheme="minorHAnsi"/>
          <w:bCs/>
          <w:sz w:val="21"/>
          <w:szCs w:val="21"/>
        </w:rPr>
      </w:pPr>
      <w:r w:rsidRPr="00E15DE3">
        <w:rPr>
          <w:rFonts w:ascii="Figtree" w:eastAsiaTheme="minorHAnsi" w:hAnsi="Figtree" w:cstheme="minorHAnsi"/>
          <w:bCs/>
          <w:sz w:val="21"/>
          <w:szCs w:val="21"/>
        </w:rPr>
        <w:t xml:space="preserve">Desired Experience </w:t>
      </w:r>
    </w:p>
    <w:p w14:paraId="2BD2E242" w14:textId="7F52EA1C" w:rsidR="00F27F73" w:rsidRPr="00E15DE3" w:rsidRDefault="00000000" w:rsidP="002347B6">
      <w:pPr>
        <w:ind w:left="720"/>
        <w:jc w:val="both"/>
        <w:rPr>
          <w:rFonts w:ascii="Figtree" w:hAnsi="Figtree" w:cstheme="minorHAnsi"/>
          <w:szCs w:val="21"/>
        </w:rPr>
      </w:pPr>
      <w:sdt>
        <w:sdtPr>
          <w:rPr>
            <w:rFonts w:ascii="Figtree" w:hAnsi="Figtree" w:cstheme="minorHAnsi"/>
            <w:szCs w:val="21"/>
          </w:rPr>
          <w:id w:val="-822659477"/>
          <w14:checkbox>
            <w14:checked w14:val="0"/>
            <w14:checkedState w14:val="00FE" w14:font="Wingdings"/>
            <w14:uncheckedState w14:val="006F" w14:font="Wingdings"/>
          </w14:checkbox>
        </w:sdtPr>
        <w:sdtContent>
          <w:r w:rsidR="00182040" w:rsidRPr="00E15DE3">
            <w:rPr>
              <w:rFonts w:ascii="Wingdings" w:eastAsia="Wingdings" w:hAnsi="Wingdings" w:cstheme="minorHAnsi"/>
              <w:szCs w:val="21"/>
            </w:rPr>
            <w:t>o</w:t>
          </w:r>
        </w:sdtContent>
      </w:sdt>
      <w:r w:rsidR="00182040" w:rsidRPr="00E15DE3">
        <w:rPr>
          <w:rFonts w:ascii="Figtree" w:hAnsi="Figtree" w:cstheme="minorHAnsi"/>
          <w:szCs w:val="21"/>
        </w:rPr>
        <w:t xml:space="preserve"> </w:t>
      </w:r>
      <w:r w:rsidR="00F27F73" w:rsidRPr="00E15DE3">
        <w:rPr>
          <w:rFonts w:ascii="Figtree" w:hAnsi="Figtree" w:cstheme="minorHAnsi"/>
          <w:szCs w:val="21"/>
        </w:rPr>
        <w:t xml:space="preserve">Experience working in Southeast Asia, particularly in rice-based agricultural systems. </w:t>
      </w:r>
    </w:p>
    <w:p w14:paraId="543EC36F" w14:textId="758C2293" w:rsidR="00F27F73" w:rsidRPr="00E15DE3" w:rsidRDefault="00000000" w:rsidP="002347B6">
      <w:pPr>
        <w:ind w:left="720"/>
        <w:jc w:val="both"/>
        <w:rPr>
          <w:rFonts w:ascii="Figtree" w:hAnsi="Figtree" w:cstheme="minorHAnsi"/>
          <w:szCs w:val="21"/>
        </w:rPr>
      </w:pPr>
      <w:sdt>
        <w:sdtPr>
          <w:rPr>
            <w:rFonts w:ascii="Figtree" w:hAnsi="Figtree" w:cstheme="minorHAnsi"/>
            <w:szCs w:val="21"/>
          </w:rPr>
          <w:id w:val="-1013917449"/>
          <w14:checkbox>
            <w14:checked w14:val="0"/>
            <w14:checkedState w14:val="00FE" w14:font="Wingdings"/>
            <w14:uncheckedState w14:val="006F" w14:font="Wingdings"/>
          </w14:checkbox>
        </w:sdtPr>
        <w:sdtContent>
          <w:r w:rsidR="00182040" w:rsidRPr="00E15DE3">
            <w:rPr>
              <w:rFonts w:ascii="Wingdings" w:eastAsia="Wingdings" w:hAnsi="Wingdings" w:cstheme="minorHAnsi"/>
              <w:szCs w:val="21"/>
            </w:rPr>
            <w:t>o</w:t>
          </w:r>
        </w:sdtContent>
      </w:sdt>
      <w:r w:rsidR="00182040" w:rsidRPr="00E15DE3">
        <w:rPr>
          <w:rFonts w:ascii="Figtree" w:hAnsi="Figtree" w:cstheme="minorHAnsi"/>
          <w:szCs w:val="21"/>
        </w:rPr>
        <w:t xml:space="preserve"> </w:t>
      </w:r>
      <w:r w:rsidR="00F27F73" w:rsidRPr="00E15DE3">
        <w:rPr>
          <w:rFonts w:ascii="Figtree" w:hAnsi="Figtree" w:cstheme="minorHAnsi"/>
          <w:szCs w:val="21"/>
        </w:rPr>
        <w:t xml:space="preserve">Track record of contributing to or advising on international climate-related initiatives (e.g., NDCs, national GHG inventories, carbon credit mechanisms). </w:t>
      </w:r>
    </w:p>
    <w:p w14:paraId="47861669" w14:textId="0C90B78C" w:rsidR="00146BDC" w:rsidRPr="00E15DE3" w:rsidRDefault="00000000" w:rsidP="002347B6">
      <w:pPr>
        <w:ind w:left="720"/>
        <w:jc w:val="both"/>
        <w:rPr>
          <w:rFonts w:ascii="Figtree" w:hAnsi="Figtree" w:cstheme="minorHAnsi"/>
          <w:szCs w:val="21"/>
        </w:rPr>
      </w:pPr>
      <w:sdt>
        <w:sdtPr>
          <w:rPr>
            <w:rFonts w:ascii="Figtree" w:hAnsi="Figtree" w:cstheme="minorHAnsi"/>
            <w:szCs w:val="21"/>
          </w:rPr>
          <w:id w:val="-1441909716"/>
          <w14:checkbox>
            <w14:checked w14:val="0"/>
            <w14:checkedState w14:val="00FE" w14:font="Wingdings"/>
            <w14:uncheckedState w14:val="006F" w14:font="Wingdings"/>
          </w14:checkbox>
        </w:sdtPr>
        <w:sdtContent>
          <w:r w:rsidR="00182040" w:rsidRPr="00E15DE3">
            <w:rPr>
              <w:rFonts w:ascii="Wingdings" w:eastAsia="Wingdings" w:hAnsi="Wingdings" w:cstheme="minorHAnsi"/>
              <w:szCs w:val="21"/>
            </w:rPr>
            <w:t>o</w:t>
          </w:r>
        </w:sdtContent>
      </w:sdt>
      <w:r w:rsidR="00182040" w:rsidRPr="00E15DE3">
        <w:rPr>
          <w:rFonts w:ascii="Figtree" w:hAnsi="Figtree" w:cstheme="minorHAnsi"/>
          <w:szCs w:val="21"/>
        </w:rPr>
        <w:t xml:space="preserve"> </w:t>
      </w:r>
      <w:r w:rsidR="00F27F73" w:rsidRPr="00E15DE3">
        <w:rPr>
          <w:rFonts w:ascii="Figtree" w:hAnsi="Figtree" w:cstheme="minorHAnsi"/>
          <w:szCs w:val="21"/>
        </w:rPr>
        <w:t>Participation in Advisory Councils, technical committees, or cross-disciplinary learning forums related to climate, agriculture, or environmental modelling.</w:t>
      </w:r>
    </w:p>
    <w:p w14:paraId="73E3BB67" w14:textId="28F0F3C6" w:rsidR="00F515ED" w:rsidRPr="00E15DE3" w:rsidRDefault="00F515ED" w:rsidP="009B2DF2">
      <w:pPr>
        <w:pStyle w:val="paragraph"/>
        <w:spacing w:before="120" w:beforeAutospacing="0" w:after="120" w:afterAutospacing="0"/>
        <w:jc w:val="both"/>
        <w:textAlignment w:val="baseline"/>
        <w:rPr>
          <w:rFonts w:ascii="Figtree" w:hAnsi="Figtree" w:cstheme="minorHAnsi"/>
          <w:b/>
          <w:bCs/>
          <w:color w:val="0070C0"/>
          <w:sz w:val="22"/>
        </w:rPr>
      </w:pPr>
      <w:r w:rsidRPr="00E15DE3">
        <w:rPr>
          <w:rFonts w:ascii="Figtree" w:hAnsi="Figtree" w:cstheme="minorHAnsi"/>
          <w:b/>
          <w:bCs/>
          <w:color w:val="0070C0"/>
          <w:sz w:val="22"/>
        </w:rPr>
        <w:t>National consultant on Rice Science, Governance &amp; Policy Advisory</w:t>
      </w:r>
    </w:p>
    <w:p w14:paraId="2C14A248" w14:textId="77777777" w:rsidR="009C3068" w:rsidRPr="00E15DE3" w:rsidRDefault="009C3068" w:rsidP="009C3068">
      <w:pPr>
        <w:pStyle w:val="Listbullets"/>
        <w:numPr>
          <w:ilvl w:val="0"/>
          <w:numId w:val="0"/>
        </w:numPr>
        <w:spacing w:line="276" w:lineRule="auto"/>
        <w:jc w:val="both"/>
        <w:rPr>
          <w:rFonts w:ascii="Figtree" w:hAnsi="Figtree" w:cstheme="minorHAnsi"/>
          <w:b/>
          <w:bCs/>
          <w:szCs w:val="21"/>
        </w:rPr>
      </w:pPr>
      <w:r w:rsidRPr="00E15DE3">
        <w:rPr>
          <w:rFonts w:ascii="Figtree" w:hAnsi="Figtree" w:cstheme="minorHAnsi"/>
          <w:b/>
          <w:bCs/>
          <w:szCs w:val="21"/>
        </w:rPr>
        <w:t>Educational background:</w:t>
      </w:r>
    </w:p>
    <w:p w14:paraId="49C1E895" w14:textId="7CC7CCAB" w:rsidR="00A02645" w:rsidRPr="00E15DE3" w:rsidRDefault="00000000" w:rsidP="00B54652">
      <w:pPr>
        <w:ind w:left="720"/>
        <w:jc w:val="both"/>
        <w:rPr>
          <w:rFonts w:ascii="Figtree" w:hAnsi="Figtree" w:cstheme="minorHAnsi"/>
          <w:szCs w:val="21"/>
        </w:rPr>
      </w:pPr>
      <w:sdt>
        <w:sdtPr>
          <w:rPr>
            <w:rFonts w:ascii="Figtree" w:hAnsi="Figtree" w:cstheme="minorHAnsi"/>
            <w:szCs w:val="21"/>
          </w:rPr>
          <w:id w:val="-1325577324"/>
          <w14:checkbox>
            <w14:checked w14:val="0"/>
            <w14:checkedState w14:val="00FE" w14:font="Wingdings"/>
            <w14:uncheckedState w14:val="006F" w14:font="Wingdings"/>
          </w14:checkbox>
        </w:sdtPr>
        <w:sdtContent>
          <w:r w:rsidR="00920406" w:rsidRPr="00E15DE3">
            <w:rPr>
              <w:rFonts w:ascii="Wingdings" w:eastAsia="Wingdings" w:hAnsi="Wingdings" w:cstheme="minorHAnsi"/>
              <w:szCs w:val="21"/>
            </w:rPr>
            <w:t>o</w:t>
          </w:r>
        </w:sdtContent>
      </w:sdt>
      <w:r w:rsidR="00920406" w:rsidRPr="00E15DE3">
        <w:rPr>
          <w:rFonts w:ascii="Figtree" w:hAnsi="Figtree" w:cstheme="minorHAnsi"/>
          <w:szCs w:val="21"/>
        </w:rPr>
        <w:t xml:space="preserve"> </w:t>
      </w:r>
      <w:r w:rsidR="00924B19" w:rsidRPr="00E15DE3">
        <w:rPr>
          <w:rFonts w:ascii="Figtree" w:hAnsi="Figtree" w:cstheme="minorHAnsi"/>
          <w:szCs w:val="21"/>
        </w:rPr>
        <w:t xml:space="preserve">Advanced qualification and academic background in </w:t>
      </w:r>
      <w:r w:rsidR="00D25AC5" w:rsidRPr="00E15DE3">
        <w:rPr>
          <w:rFonts w:ascii="Figtree" w:hAnsi="Figtree"/>
        </w:rPr>
        <w:t xml:space="preserve">Agricultural Sciences, Plant Protection, </w:t>
      </w:r>
      <w:r w:rsidR="007347BC" w:rsidRPr="00E15DE3">
        <w:rPr>
          <w:rFonts w:ascii="Figtree" w:hAnsi="Figtree" w:cstheme="minorHAnsi"/>
          <w:szCs w:val="21"/>
        </w:rPr>
        <w:t>Agricultural Engineering</w:t>
      </w:r>
      <w:r w:rsidR="00D25AC5" w:rsidRPr="00E15DE3">
        <w:rPr>
          <w:rFonts w:ascii="Figtree" w:hAnsi="Figtree"/>
        </w:rPr>
        <w:t>, Rural Development, or related fields</w:t>
      </w:r>
    </w:p>
    <w:p w14:paraId="25B80BA3" w14:textId="77777777" w:rsidR="009C3068" w:rsidRPr="00E15DE3" w:rsidRDefault="009C3068" w:rsidP="009C3068">
      <w:pPr>
        <w:pStyle w:val="Listbullets"/>
        <w:numPr>
          <w:ilvl w:val="0"/>
          <w:numId w:val="0"/>
        </w:numPr>
        <w:spacing w:line="276" w:lineRule="auto"/>
        <w:ind w:left="397" w:hanging="397"/>
        <w:jc w:val="both"/>
        <w:rPr>
          <w:rFonts w:ascii="Figtree" w:hAnsi="Figtree" w:cstheme="minorHAnsi"/>
          <w:b/>
          <w:bCs/>
          <w:szCs w:val="21"/>
        </w:rPr>
      </w:pPr>
      <w:r w:rsidRPr="00E15DE3">
        <w:rPr>
          <w:rFonts w:ascii="Figtree" w:hAnsi="Figtree" w:cstheme="minorHAnsi"/>
          <w:b/>
          <w:bCs/>
          <w:szCs w:val="21"/>
        </w:rPr>
        <w:t xml:space="preserve">Language: </w:t>
      </w:r>
    </w:p>
    <w:p w14:paraId="403C464B" w14:textId="54A95E2F" w:rsidR="0056651B" w:rsidRPr="00E15DE3" w:rsidRDefault="00000000" w:rsidP="00EF496F">
      <w:pPr>
        <w:pStyle w:val="Listbullets"/>
        <w:numPr>
          <w:ilvl w:val="0"/>
          <w:numId w:val="0"/>
        </w:numPr>
        <w:spacing w:line="276" w:lineRule="auto"/>
        <w:ind w:left="720"/>
        <w:jc w:val="both"/>
        <w:rPr>
          <w:rFonts w:ascii="Figtree" w:hAnsi="Figtree" w:cstheme="minorHAnsi"/>
          <w:szCs w:val="21"/>
        </w:rPr>
      </w:pPr>
      <w:sdt>
        <w:sdtPr>
          <w:rPr>
            <w:rFonts w:ascii="Figtree" w:hAnsi="Figtree" w:cstheme="minorHAnsi"/>
            <w:szCs w:val="21"/>
          </w:rPr>
          <w:id w:val="1905412841"/>
          <w14:checkbox>
            <w14:checked w14:val="0"/>
            <w14:checkedState w14:val="00FE" w14:font="Wingdings"/>
            <w14:uncheckedState w14:val="006F" w14:font="Wingdings"/>
          </w14:checkbox>
        </w:sdtPr>
        <w:sdtContent>
          <w:r w:rsidR="000D12EB" w:rsidRPr="00E15DE3">
            <w:rPr>
              <w:rFonts w:ascii="Wingdings" w:eastAsia="Wingdings" w:hAnsi="Wingdings" w:cstheme="minorHAnsi"/>
              <w:szCs w:val="21"/>
            </w:rPr>
            <w:t>o</w:t>
          </w:r>
        </w:sdtContent>
      </w:sdt>
      <w:r w:rsidR="000D12EB" w:rsidRPr="00E15DE3">
        <w:rPr>
          <w:rFonts w:ascii="Figtree" w:hAnsi="Figtree" w:cstheme="minorHAnsi"/>
          <w:szCs w:val="21"/>
        </w:rPr>
        <w:t xml:space="preserve"> </w:t>
      </w:r>
      <w:r w:rsidR="009C3068" w:rsidRPr="00E15DE3">
        <w:rPr>
          <w:rFonts w:ascii="Figtree" w:hAnsi="Figtree" w:cstheme="minorHAnsi"/>
          <w:szCs w:val="21"/>
        </w:rPr>
        <w:t xml:space="preserve">Native Vietnamese speaker with a high level of proficiency in written, spoken, and presented English. </w:t>
      </w:r>
    </w:p>
    <w:p w14:paraId="2F849E22" w14:textId="54035817" w:rsidR="009C3068" w:rsidRPr="00E15DE3" w:rsidRDefault="00B54652" w:rsidP="009C3068">
      <w:pPr>
        <w:pStyle w:val="Listbullets"/>
        <w:numPr>
          <w:ilvl w:val="0"/>
          <w:numId w:val="0"/>
        </w:numPr>
        <w:spacing w:line="276" w:lineRule="auto"/>
        <w:jc w:val="both"/>
        <w:rPr>
          <w:rFonts w:ascii="Figtree" w:hAnsi="Figtree" w:cstheme="minorHAnsi"/>
          <w:szCs w:val="21"/>
        </w:rPr>
      </w:pPr>
      <w:r w:rsidRPr="00E15DE3">
        <w:rPr>
          <w:rFonts w:ascii="Figtree" w:hAnsi="Figtree" w:cstheme="minorHAnsi"/>
          <w:b/>
          <w:bCs/>
          <w:szCs w:val="21"/>
        </w:rPr>
        <w:t>P</w:t>
      </w:r>
      <w:r w:rsidR="009C3068" w:rsidRPr="00E15DE3">
        <w:rPr>
          <w:rFonts w:ascii="Figtree" w:hAnsi="Figtree" w:cstheme="minorHAnsi"/>
          <w:b/>
          <w:bCs/>
          <w:szCs w:val="21"/>
        </w:rPr>
        <w:t>rofessional experiences</w:t>
      </w:r>
      <w:r w:rsidR="009C3068" w:rsidRPr="00E15DE3">
        <w:rPr>
          <w:rFonts w:ascii="Figtree" w:hAnsi="Figtree" w:cstheme="minorHAnsi"/>
          <w:szCs w:val="21"/>
        </w:rPr>
        <w:t xml:space="preserve"> </w:t>
      </w:r>
    </w:p>
    <w:p w14:paraId="71FCE4FB" w14:textId="39BA2B97" w:rsidR="00643B1B" w:rsidRPr="00E15DE3" w:rsidRDefault="00000000" w:rsidP="00990E54">
      <w:pPr>
        <w:ind w:left="720"/>
        <w:jc w:val="both"/>
        <w:rPr>
          <w:rFonts w:ascii="Figtree" w:hAnsi="Figtree" w:cstheme="minorHAnsi"/>
        </w:rPr>
      </w:pPr>
      <w:sdt>
        <w:sdtPr>
          <w:rPr>
            <w:rFonts w:ascii="Figtree" w:hAnsi="Figtree" w:cstheme="minorHAnsi"/>
            <w:szCs w:val="21"/>
          </w:rPr>
          <w:id w:val="-1475441047"/>
          <w14:checkbox>
            <w14:checked w14:val="0"/>
            <w14:checkedState w14:val="00FE" w14:font="Wingdings"/>
            <w14:uncheckedState w14:val="006F" w14:font="Wingdings"/>
          </w14:checkbox>
        </w:sdtPr>
        <w:sdtContent>
          <w:r w:rsidR="000D12EB" w:rsidRPr="00E15DE3">
            <w:rPr>
              <w:rFonts w:ascii="Wingdings" w:eastAsia="Wingdings" w:hAnsi="Wingdings" w:cstheme="minorHAnsi"/>
              <w:szCs w:val="21"/>
            </w:rPr>
            <w:t>o</w:t>
          </w:r>
        </w:sdtContent>
      </w:sdt>
      <w:r w:rsidR="000D12EB" w:rsidRPr="00E15DE3">
        <w:rPr>
          <w:rFonts w:ascii="Figtree" w:hAnsi="Figtree" w:cstheme="minorHAnsi"/>
          <w:szCs w:val="21"/>
        </w:rPr>
        <w:t xml:space="preserve"> </w:t>
      </w:r>
      <w:r w:rsidR="00A07416" w:rsidRPr="00E15DE3">
        <w:rPr>
          <w:rFonts w:ascii="Figtree" w:hAnsi="Figtree" w:cstheme="minorHAnsi"/>
        </w:rPr>
        <w:t>At least 10 years of experience providing strategic and technical advisory services on rice sector development, governance, and policy in Viet Nam, with a focus on climate-resilient and low-emission agriculture, particularly through collaboration with international organizations.</w:t>
      </w:r>
    </w:p>
    <w:p w14:paraId="0DE952BF" w14:textId="100E4F5E" w:rsidR="00643B1B" w:rsidRPr="00E15DE3" w:rsidRDefault="00000000" w:rsidP="00990E54">
      <w:pPr>
        <w:ind w:left="720"/>
        <w:jc w:val="both"/>
        <w:rPr>
          <w:rFonts w:ascii="Figtree" w:hAnsi="Figtree" w:cstheme="minorHAnsi"/>
        </w:rPr>
      </w:pPr>
      <w:sdt>
        <w:sdtPr>
          <w:rPr>
            <w:rFonts w:ascii="Figtree" w:hAnsi="Figtree" w:cstheme="minorHAnsi"/>
            <w:szCs w:val="21"/>
          </w:rPr>
          <w:id w:val="1357853978"/>
          <w14:checkbox>
            <w14:checked w14:val="0"/>
            <w14:checkedState w14:val="00FE" w14:font="Wingdings"/>
            <w14:uncheckedState w14:val="006F" w14:font="Wingdings"/>
          </w14:checkbox>
        </w:sdtPr>
        <w:sdtContent>
          <w:r w:rsidR="000D12EB" w:rsidRPr="00E15DE3">
            <w:rPr>
              <w:rFonts w:ascii="Wingdings" w:eastAsia="Wingdings" w:hAnsi="Wingdings" w:cstheme="minorHAnsi"/>
              <w:szCs w:val="21"/>
            </w:rPr>
            <w:t>o</w:t>
          </w:r>
        </w:sdtContent>
      </w:sdt>
      <w:r w:rsidR="000D12EB" w:rsidRPr="00E15DE3">
        <w:rPr>
          <w:rFonts w:ascii="Figtree" w:hAnsi="Figtree" w:cstheme="minorHAnsi"/>
          <w:szCs w:val="21"/>
        </w:rPr>
        <w:t xml:space="preserve"> </w:t>
      </w:r>
      <w:r w:rsidR="00643B1B" w:rsidRPr="00E15DE3">
        <w:rPr>
          <w:rFonts w:ascii="Figtree" w:hAnsi="Figtree" w:cstheme="minorHAnsi"/>
        </w:rPr>
        <w:t>Demonstrated experience in supporting the alignment of project-level activities with national agricultural strategies and relevant sectoral initiatives, including contributions to policy development, inter-agency coordination, and regulatory frameworks.</w:t>
      </w:r>
    </w:p>
    <w:p w14:paraId="4B18209C" w14:textId="174F153F" w:rsidR="00643B1B" w:rsidRPr="00E15DE3" w:rsidRDefault="00643B1B" w:rsidP="00990E54">
      <w:pPr>
        <w:ind w:left="720"/>
        <w:jc w:val="both"/>
        <w:rPr>
          <w:rFonts w:ascii="Figtree" w:hAnsi="Figtree" w:cstheme="minorHAnsi"/>
        </w:rPr>
      </w:pPr>
      <w:r w:rsidRPr="00E15DE3">
        <w:rPr>
          <w:rFonts w:ascii="Figtree" w:hAnsi="Figtree" w:cstheme="minorHAnsi"/>
        </w:rPr>
        <w:t>of Monitoring, Reporting, and Verification (MRV) systems in the rice sector.</w:t>
      </w:r>
    </w:p>
    <w:p w14:paraId="7CB60DEC" w14:textId="3974FE5F" w:rsidR="00643B1B" w:rsidRPr="00E15DE3" w:rsidRDefault="00000000" w:rsidP="00990E54">
      <w:pPr>
        <w:ind w:left="720"/>
        <w:jc w:val="both"/>
        <w:rPr>
          <w:rFonts w:ascii="Figtree" w:hAnsi="Figtree" w:cstheme="minorHAnsi"/>
        </w:rPr>
      </w:pPr>
      <w:sdt>
        <w:sdtPr>
          <w:rPr>
            <w:rFonts w:ascii="Figtree" w:hAnsi="Figtree" w:cstheme="minorHAnsi"/>
            <w:szCs w:val="21"/>
          </w:rPr>
          <w:id w:val="1115711864"/>
          <w14:checkbox>
            <w14:checked w14:val="0"/>
            <w14:checkedState w14:val="00FE" w14:font="Wingdings"/>
            <w14:uncheckedState w14:val="006F" w14:font="Wingdings"/>
          </w14:checkbox>
        </w:sdtPr>
        <w:sdtContent>
          <w:r w:rsidR="000D12EB" w:rsidRPr="00E15DE3">
            <w:rPr>
              <w:rFonts w:ascii="Wingdings" w:eastAsia="Wingdings" w:hAnsi="Wingdings" w:cstheme="minorHAnsi"/>
              <w:szCs w:val="21"/>
            </w:rPr>
            <w:t>o</w:t>
          </w:r>
        </w:sdtContent>
      </w:sdt>
      <w:r w:rsidR="000D12EB" w:rsidRPr="00E15DE3">
        <w:rPr>
          <w:rFonts w:ascii="Figtree" w:hAnsi="Figtree" w:cstheme="minorHAnsi"/>
          <w:szCs w:val="21"/>
        </w:rPr>
        <w:t xml:space="preserve"> </w:t>
      </w:r>
      <w:r w:rsidR="00643B1B" w:rsidRPr="00E15DE3">
        <w:rPr>
          <w:rFonts w:ascii="Figtree" w:hAnsi="Figtree" w:cstheme="minorHAnsi"/>
        </w:rPr>
        <w:t>Experience in drafting and presenting evidence-based policy recommendations to advance the transition to a low-emission rice economy, including the integration of technical data into national policy processes.</w:t>
      </w:r>
    </w:p>
    <w:p w14:paraId="43D437A8" w14:textId="6558B39C" w:rsidR="009C3068" w:rsidRPr="00E15DE3" w:rsidRDefault="00000000" w:rsidP="0056651B">
      <w:pPr>
        <w:ind w:left="720"/>
        <w:jc w:val="both"/>
        <w:rPr>
          <w:rFonts w:ascii="Figtree" w:hAnsi="Figtree" w:cstheme="minorHAnsi"/>
          <w:szCs w:val="21"/>
        </w:rPr>
      </w:pPr>
      <w:sdt>
        <w:sdtPr>
          <w:rPr>
            <w:rFonts w:ascii="Figtree" w:hAnsi="Figtree" w:cstheme="minorHAnsi"/>
            <w:szCs w:val="21"/>
          </w:rPr>
          <w:id w:val="-1331827527"/>
          <w14:checkbox>
            <w14:checked w14:val="0"/>
            <w14:checkedState w14:val="00FE" w14:font="Wingdings"/>
            <w14:uncheckedState w14:val="006F" w14:font="Wingdings"/>
          </w14:checkbox>
        </w:sdtPr>
        <w:sdtContent>
          <w:r w:rsidR="000D12EB" w:rsidRPr="00E15DE3">
            <w:rPr>
              <w:rFonts w:ascii="Wingdings" w:eastAsia="Wingdings" w:hAnsi="Wingdings" w:cstheme="minorHAnsi"/>
              <w:szCs w:val="21"/>
            </w:rPr>
            <w:t>o</w:t>
          </w:r>
        </w:sdtContent>
      </w:sdt>
      <w:r w:rsidR="000D12EB" w:rsidRPr="00E15DE3">
        <w:rPr>
          <w:rFonts w:ascii="Figtree" w:hAnsi="Figtree" w:cstheme="minorHAnsi"/>
          <w:szCs w:val="21"/>
        </w:rPr>
        <w:t xml:space="preserve"> </w:t>
      </w:r>
      <w:r w:rsidR="00643B1B" w:rsidRPr="00E15DE3">
        <w:rPr>
          <w:rFonts w:ascii="Figtree" w:hAnsi="Figtree" w:cstheme="minorHAnsi"/>
        </w:rPr>
        <w:t>Familiarity with certification and branding schemes for green/low-carbon agricultural products and active participation in national or international trade/policy events is considered an asset.</w:t>
      </w:r>
    </w:p>
    <w:p w14:paraId="3F680445" w14:textId="77777777" w:rsidR="009C3068" w:rsidRPr="00E15DE3" w:rsidRDefault="009C3068" w:rsidP="009C3068">
      <w:pPr>
        <w:pStyle w:val="Listbullets"/>
        <w:numPr>
          <w:ilvl w:val="0"/>
          <w:numId w:val="0"/>
        </w:numPr>
        <w:spacing w:line="276" w:lineRule="auto"/>
        <w:ind w:left="397" w:hanging="397"/>
        <w:jc w:val="both"/>
        <w:rPr>
          <w:rFonts w:ascii="Figtree" w:hAnsi="Figtree" w:cstheme="minorHAnsi"/>
          <w:b/>
          <w:bCs/>
          <w:szCs w:val="21"/>
        </w:rPr>
      </w:pPr>
      <w:r w:rsidRPr="00E15DE3">
        <w:rPr>
          <w:rFonts w:ascii="Figtree" w:hAnsi="Figtree" w:cstheme="minorHAnsi"/>
          <w:b/>
          <w:bCs/>
          <w:szCs w:val="21"/>
        </w:rPr>
        <w:t xml:space="preserve">Regional experiences: </w:t>
      </w:r>
    </w:p>
    <w:p w14:paraId="0A021CBF" w14:textId="77777777" w:rsidR="00190CB6" w:rsidRPr="00E15DE3" w:rsidRDefault="00000000" w:rsidP="00190CB6">
      <w:pPr>
        <w:ind w:left="720"/>
        <w:jc w:val="both"/>
        <w:rPr>
          <w:rFonts w:ascii="Figtree" w:hAnsi="Figtree" w:cstheme="minorHAnsi"/>
          <w:szCs w:val="21"/>
        </w:rPr>
      </w:pPr>
      <w:sdt>
        <w:sdtPr>
          <w:rPr>
            <w:rFonts w:ascii="Figtree" w:hAnsi="Figtree" w:cstheme="minorHAnsi"/>
            <w:szCs w:val="21"/>
          </w:rPr>
          <w:id w:val="-1931335877"/>
          <w14:checkbox>
            <w14:checked w14:val="0"/>
            <w14:checkedState w14:val="00FE" w14:font="Wingdings"/>
            <w14:uncheckedState w14:val="006F" w14:font="Wingdings"/>
          </w14:checkbox>
        </w:sdtPr>
        <w:sdtContent>
          <w:r w:rsidR="00190CB6" w:rsidRPr="00E15DE3">
            <w:rPr>
              <w:rFonts w:ascii="Wingdings" w:eastAsia="Wingdings" w:hAnsi="Wingdings" w:cstheme="minorHAnsi"/>
              <w:szCs w:val="21"/>
            </w:rPr>
            <w:t>o</w:t>
          </w:r>
        </w:sdtContent>
      </w:sdt>
      <w:r w:rsidR="00190CB6" w:rsidRPr="00E15DE3">
        <w:rPr>
          <w:rFonts w:ascii="Figtree" w:hAnsi="Figtree" w:cstheme="minorHAnsi"/>
          <w:szCs w:val="21"/>
        </w:rPr>
        <w:t xml:space="preserve"> Experience in projects in Viet Nam and/or in the Southeast Asian countries, particularly in rice-based agricultural systems</w:t>
      </w:r>
    </w:p>
    <w:p w14:paraId="0E159160" w14:textId="77777777" w:rsidR="00190CB6" w:rsidRPr="00E15DE3" w:rsidRDefault="00000000" w:rsidP="00190CB6">
      <w:pPr>
        <w:ind w:left="720"/>
        <w:jc w:val="both"/>
        <w:rPr>
          <w:rFonts w:ascii="Figtree" w:hAnsi="Figtree" w:cstheme="minorHAnsi"/>
          <w:b/>
          <w:szCs w:val="21"/>
        </w:rPr>
      </w:pPr>
      <w:sdt>
        <w:sdtPr>
          <w:rPr>
            <w:rFonts w:ascii="Figtree" w:hAnsi="Figtree" w:cstheme="minorHAnsi"/>
            <w:szCs w:val="21"/>
          </w:rPr>
          <w:id w:val="1242761128"/>
          <w14:checkbox>
            <w14:checked w14:val="0"/>
            <w14:checkedState w14:val="00FE" w14:font="Wingdings"/>
            <w14:uncheckedState w14:val="006F" w14:font="Wingdings"/>
          </w14:checkbox>
        </w:sdtPr>
        <w:sdtContent>
          <w:r w:rsidR="00190CB6" w:rsidRPr="00E15DE3">
            <w:rPr>
              <w:rFonts w:ascii="Wingdings" w:eastAsia="Wingdings" w:hAnsi="Wingdings" w:cstheme="minorHAnsi"/>
              <w:szCs w:val="21"/>
            </w:rPr>
            <w:t>o</w:t>
          </w:r>
        </w:sdtContent>
      </w:sdt>
      <w:r w:rsidR="00190CB6" w:rsidRPr="00E15DE3">
        <w:rPr>
          <w:rFonts w:ascii="Figtree" w:hAnsi="Figtree" w:cstheme="minorHAnsi"/>
          <w:szCs w:val="21"/>
        </w:rPr>
        <w:t xml:space="preserve"> Experience in Viet</w:t>
      </w:r>
      <w:r w:rsidR="00190CB6" w:rsidRPr="00E15DE3">
        <w:rPr>
          <w:rFonts w:ascii="Figtree" w:hAnsi="Figtree" w:cstheme="minorHAnsi"/>
          <w:b/>
          <w:szCs w:val="21"/>
        </w:rPr>
        <w:t xml:space="preserve"> </w:t>
      </w:r>
      <w:r w:rsidR="00190CB6" w:rsidRPr="00E15DE3">
        <w:rPr>
          <w:rFonts w:ascii="Figtree" w:hAnsi="Figtree" w:cstheme="minorHAnsi"/>
          <w:szCs w:val="21"/>
        </w:rPr>
        <w:t>Nam with experience in DFAT funded projects is an asset.</w:t>
      </w:r>
    </w:p>
    <w:p w14:paraId="25FDD713" w14:textId="77777777" w:rsidR="0056651B" w:rsidRPr="00E15DE3" w:rsidRDefault="0056651B" w:rsidP="0056651B">
      <w:pPr>
        <w:pStyle w:val="Heading1"/>
        <w:spacing w:before="60" w:after="60" w:line="240" w:lineRule="auto"/>
        <w:jc w:val="both"/>
        <w:rPr>
          <w:rFonts w:ascii="Figtree" w:eastAsiaTheme="minorHAnsi" w:hAnsi="Figtree" w:cstheme="minorHAnsi"/>
          <w:bCs/>
          <w:sz w:val="21"/>
          <w:szCs w:val="21"/>
        </w:rPr>
      </w:pPr>
      <w:r w:rsidRPr="00E15DE3">
        <w:rPr>
          <w:rFonts w:ascii="Figtree" w:eastAsiaTheme="minorHAnsi" w:hAnsi="Figtree" w:cstheme="minorHAnsi"/>
          <w:bCs/>
          <w:sz w:val="21"/>
          <w:szCs w:val="21"/>
        </w:rPr>
        <w:t xml:space="preserve">Key Competencies and Skills </w:t>
      </w:r>
    </w:p>
    <w:p w14:paraId="27F3F2D2" w14:textId="77777777" w:rsidR="00432AD6" w:rsidRPr="00E15DE3" w:rsidRDefault="00000000" w:rsidP="00432AD6">
      <w:pPr>
        <w:ind w:left="720"/>
        <w:jc w:val="both"/>
        <w:rPr>
          <w:rFonts w:ascii="Figtree" w:hAnsi="Figtree" w:cstheme="minorHAnsi"/>
          <w:szCs w:val="21"/>
        </w:rPr>
      </w:pPr>
      <w:sdt>
        <w:sdtPr>
          <w:rPr>
            <w:rFonts w:ascii="Figtree" w:hAnsi="Figtree" w:cstheme="minorHAnsi"/>
            <w:szCs w:val="21"/>
          </w:rPr>
          <w:id w:val="878135993"/>
          <w14:checkbox>
            <w14:checked w14:val="0"/>
            <w14:checkedState w14:val="00FE" w14:font="Wingdings"/>
            <w14:uncheckedState w14:val="006F" w14:font="Wingdings"/>
          </w14:checkbox>
        </w:sdtPr>
        <w:sdtContent>
          <w:r w:rsidR="00432AD6" w:rsidRPr="00E15DE3">
            <w:rPr>
              <w:rFonts w:ascii="Wingdings" w:eastAsia="Wingdings" w:hAnsi="Wingdings" w:cstheme="minorHAnsi"/>
              <w:szCs w:val="21"/>
            </w:rPr>
            <w:t>o</w:t>
          </w:r>
        </w:sdtContent>
      </w:sdt>
      <w:r w:rsidR="00432AD6" w:rsidRPr="00E15DE3">
        <w:rPr>
          <w:rFonts w:ascii="Figtree" w:hAnsi="Figtree" w:cstheme="minorHAnsi"/>
          <w:szCs w:val="21"/>
        </w:rPr>
        <w:t xml:space="preserve"> Practical knowledge of Measurement, Reporting and Verification (MRV) systems for low-emission rice production. </w:t>
      </w:r>
    </w:p>
    <w:p w14:paraId="54B73336" w14:textId="77777777" w:rsidR="00432AD6" w:rsidRPr="00E15DE3" w:rsidRDefault="00000000" w:rsidP="00432AD6">
      <w:pPr>
        <w:ind w:left="720"/>
        <w:jc w:val="both"/>
        <w:rPr>
          <w:rFonts w:ascii="Figtree" w:hAnsi="Figtree" w:cstheme="minorHAnsi"/>
          <w:szCs w:val="21"/>
        </w:rPr>
      </w:pPr>
      <w:sdt>
        <w:sdtPr>
          <w:rPr>
            <w:rFonts w:ascii="Figtree" w:hAnsi="Figtree" w:cstheme="minorHAnsi"/>
            <w:szCs w:val="21"/>
          </w:rPr>
          <w:id w:val="-296835466"/>
          <w14:checkbox>
            <w14:checked w14:val="0"/>
            <w14:checkedState w14:val="00FE" w14:font="Wingdings"/>
            <w14:uncheckedState w14:val="006F" w14:font="Wingdings"/>
          </w14:checkbox>
        </w:sdtPr>
        <w:sdtContent>
          <w:r w:rsidR="00432AD6" w:rsidRPr="00E15DE3">
            <w:rPr>
              <w:rFonts w:ascii="Wingdings" w:eastAsia="Wingdings" w:hAnsi="Wingdings" w:cstheme="minorHAnsi"/>
              <w:szCs w:val="21"/>
            </w:rPr>
            <w:t>o</w:t>
          </w:r>
        </w:sdtContent>
      </w:sdt>
      <w:r w:rsidR="00432AD6" w:rsidRPr="00E15DE3">
        <w:rPr>
          <w:rFonts w:ascii="Figtree" w:hAnsi="Figtree" w:cstheme="minorHAnsi"/>
          <w:szCs w:val="21"/>
        </w:rPr>
        <w:t xml:space="preserve"> Good understanding on Vietnam’s 1 </w:t>
      </w:r>
      <w:proofErr w:type="gramStart"/>
      <w:r w:rsidR="00432AD6" w:rsidRPr="00E15DE3">
        <w:rPr>
          <w:rFonts w:ascii="Figtree" w:hAnsi="Figtree" w:cstheme="minorHAnsi"/>
          <w:szCs w:val="21"/>
        </w:rPr>
        <w:t>Million</w:t>
      </w:r>
      <w:proofErr w:type="gramEnd"/>
      <w:r w:rsidR="00432AD6" w:rsidRPr="00E15DE3">
        <w:rPr>
          <w:rFonts w:ascii="Figtree" w:hAnsi="Figtree" w:cstheme="minorHAnsi"/>
          <w:szCs w:val="21"/>
        </w:rPr>
        <w:t xml:space="preserve"> ha High-quality Rice Program and related public-private initiatives is an advantage.</w:t>
      </w:r>
    </w:p>
    <w:p w14:paraId="13347F0E" w14:textId="77777777" w:rsidR="00432AD6" w:rsidRPr="00E15DE3" w:rsidRDefault="00000000" w:rsidP="00432AD6">
      <w:pPr>
        <w:ind w:left="720"/>
        <w:jc w:val="both"/>
        <w:rPr>
          <w:rFonts w:ascii="Figtree" w:hAnsi="Figtree" w:cstheme="minorHAnsi"/>
          <w:szCs w:val="21"/>
        </w:rPr>
      </w:pPr>
      <w:sdt>
        <w:sdtPr>
          <w:rPr>
            <w:rFonts w:ascii="Figtree" w:hAnsi="Figtree" w:cstheme="minorHAnsi"/>
            <w:szCs w:val="21"/>
          </w:rPr>
          <w:id w:val="1712378570"/>
          <w14:checkbox>
            <w14:checked w14:val="0"/>
            <w14:checkedState w14:val="00FE" w14:font="Wingdings"/>
            <w14:uncheckedState w14:val="006F" w14:font="Wingdings"/>
          </w14:checkbox>
        </w:sdtPr>
        <w:sdtContent>
          <w:r w:rsidR="00432AD6" w:rsidRPr="00E15DE3">
            <w:rPr>
              <w:rFonts w:ascii="Wingdings" w:eastAsia="Wingdings" w:hAnsi="Wingdings" w:cstheme="minorHAnsi"/>
              <w:szCs w:val="21"/>
            </w:rPr>
            <w:t>o</w:t>
          </w:r>
        </w:sdtContent>
      </w:sdt>
      <w:r w:rsidR="00432AD6" w:rsidRPr="00E15DE3">
        <w:rPr>
          <w:rFonts w:ascii="Figtree" w:hAnsi="Figtree" w:cstheme="minorHAnsi"/>
          <w:szCs w:val="21"/>
        </w:rPr>
        <w:t xml:space="preserve"> Deep understanding of rice production systems, climate-resilient agriculture, and greenhouse gas (GHG) mitigation strategies</w:t>
      </w:r>
    </w:p>
    <w:p w14:paraId="5FFAE6CB" w14:textId="5116AB65" w:rsidR="00432AD6" w:rsidRPr="00E15DE3" w:rsidRDefault="00000000" w:rsidP="00432AD6">
      <w:pPr>
        <w:ind w:left="720"/>
        <w:jc w:val="both"/>
        <w:rPr>
          <w:rFonts w:ascii="Cambria" w:hAnsi="Cambria" w:cstheme="minorHAnsi"/>
          <w:szCs w:val="21"/>
          <w:lang w:val="en-US"/>
        </w:rPr>
      </w:pPr>
      <w:sdt>
        <w:sdtPr>
          <w:rPr>
            <w:rFonts w:ascii="Figtree" w:hAnsi="Figtree" w:cstheme="minorHAnsi"/>
            <w:szCs w:val="21"/>
          </w:rPr>
          <w:id w:val="-101421668"/>
          <w14:checkbox>
            <w14:checked w14:val="0"/>
            <w14:checkedState w14:val="00FE" w14:font="Wingdings"/>
            <w14:uncheckedState w14:val="006F" w14:font="Wingdings"/>
          </w14:checkbox>
        </w:sdtPr>
        <w:sdtContent>
          <w:r w:rsidR="00432AD6" w:rsidRPr="00E15DE3">
            <w:rPr>
              <w:rFonts w:ascii="Wingdings" w:eastAsia="Wingdings" w:hAnsi="Wingdings" w:cstheme="minorHAnsi"/>
              <w:szCs w:val="21"/>
            </w:rPr>
            <w:t>o</w:t>
          </w:r>
        </w:sdtContent>
      </w:sdt>
      <w:r w:rsidR="00432AD6" w:rsidRPr="00E15DE3">
        <w:rPr>
          <w:rFonts w:ascii="Figtree" w:hAnsi="Figtree" w:cstheme="minorHAnsi"/>
          <w:szCs w:val="21"/>
        </w:rPr>
        <w:t xml:space="preserve"> </w:t>
      </w:r>
      <w:r w:rsidR="00054787" w:rsidRPr="00E15DE3">
        <w:rPr>
          <w:rFonts w:ascii="Figtree" w:hAnsi="Figtree" w:cstheme="minorHAnsi"/>
          <w:szCs w:val="21"/>
        </w:rPr>
        <w:t>Proven ability to develop evidence-based policy recommendations and influence multi-stakeholder decision-making; experience in policy formulation</w:t>
      </w:r>
      <w:r w:rsidR="00D248BF" w:rsidRPr="00E15DE3">
        <w:rPr>
          <w:rFonts w:ascii="Figtree" w:hAnsi="Figtree" w:cstheme="minorHAnsi"/>
          <w:szCs w:val="21"/>
        </w:rPr>
        <w:t xml:space="preserve"> at government organizations</w:t>
      </w:r>
      <w:r w:rsidR="00054787" w:rsidRPr="00E15DE3">
        <w:rPr>
          <w:rFonts w:ascii="Figtree" w:hAnsi="Figtree" w:cstheme="minorHAnsi"/>
          <w:szCs w:val="21"/>
        </w:rPr>
        <w:t xml:space="preserve"> is considered an asset</w:t>
      </w:r>
      <w:r w:rsidR="00482175" w:rsidRPr="00E15DE3">
        <w:rPr>
          <w:rFonts w:ascii="Cambria" w:hAnsi="Cambria" w:cstheme="minorHAnsi"/>
          <w:szCs w:val="21"/>
          <w:lang w:val="en-US"/>
        </w:rPr>
        <w:t>.</w:t>
      </w:r>
    </w:p>
    <w:p w14:paraId="11B0475D" w14:textId="77777777" w:rsidR="00964CA1" w:rsidRPr="00E15DE3" w:rsidRDefault="00000000" w:rsidP="008933EF">
      <w:pPr>
        <w:ind w:left="720"/>
        <w:jc w:val="both"/>
        <w:rPr>
          <w:rFonts w:ascii="Figtree" w:hAnsi="Figtree" w:cstheme="minorHAnsi"/>
          <w:szCs w:val="21"/>
        </w:rPr>
      </w:pPr>
      <w:sdt>
        <w:sdtPr>
          <w:rPr>
            <w:rFonts w:ascii="Figtree" w:hAnsi="Figtree" w:cstheme="minorHAnsi"/>
            <w:szCs w:val="21"/>
          </w:rPr>
          <w:id w:val="1389141861"/>
          <w14:checkbox>
            <w14:checked w14:val="0"/>
            <w14:checkedState w14:val="00FE" w14:font="Wingdings"/>
            <w14:uncheckedState w14:val="006F" w14:font="Wingdings"/>
          </w14:checkbox>
        </w:sdtPr>
        <w:sdtContent>
          <w:r w:rsidR="00432AD6" w:rsidRPr="00E15DE3">
            <w:rPr>
              <w:rFonts w:ascii="Wingdings" w:eastAsia="Wingdings" w:hAnsi="Wingdings" w:cstheme="minorHAnsi"/>
              <w:szCs w:val="21"/>
            </w:rPr>
            <w:t>o</w:t>
          </w:r>
        </w:sdtContent>
      </w:sdt>
      <w:r w:rsidR="00432AD6" w:rsidRPr="00E15DE3">
        <w:rPr>
          <w:rFonts w:ascii="Figtree" w:hAnsi="Figtree" w:cstheme="minorHAnsi"/>
          <w:szCs w:val="21"/>
        </w:rPr>
        <w:t xml:space="preserve"> Demonstrated capacity to provide policy advice to ministries, sub-national authorities, and agricultural departments</w:t>
      </w:r>
    </w:p>
    <w:p w14:paraId="41DB6E87" w14:textId="16165EE7" w:rsidR="00432AD6" w:rsidRPr="00E15DE3" w:rsidRDefault="00000000" w:rsidP="008933EF">
      <w:pPr>
        <w:ind w:left="720"/>
        <w:jc w:val="both"/>
        <w:rPr>
          <w:rFonts w:ascii="Figtree" w:hAnsi="Figtree" w:cstheme="minorHAnsi"/>
          <w:szCs w:val="21"/>
        </w:rPr>
      </w:pPr>
      <w:sdt>
        <w:sdtPr>
          <w:rPr>
            <w:rFonts w:ascii="Figtree" w:hAnsi="Figtree" w:cstheme="minorHAnsi"/>
            <w:szCs w:val="21"/>
          </w:rPr>
          <w:id w:val="-1207409069"/>
          <w14:checkbox>
            <w14:checked w14:val="0"/>
            <w14:checkedState w14:val="00FE" w14:font="Wingdings"/>
            <w14:uncheckedState w14:val="006F" w14:font="Wingdings"/>
          </w14:checkbox>
        </w:sdtPr>
        <w:sdtContent>
          <w:r w:rsidR="00AE6794" w:rsidRPr="00E15DE3">
            <w:rPr>
              <w:rFonts w:ascii="Wingdings" w:eastAsia="Wingdings" w:hAnsi="Wingdings" w:cstheme="minorHAnsi"/>
              <w:szCs w:val="21"/>
            </w:rPr>
            <w:t>o</w:t>
          </w:r>
        </w:sdtContent>
      </w:sdt>
      <w:r w:rsidR="00AE6794" w:rsidRPr="00E15DE3">
        <w:rPr>
          <w:rFonts w:ascii="Figtree" w:hAnsi="Figtree" w:cstheme="minorHAnsi"/>
          <w:szCs w:val="21"/>
        </w:rPr>
        <w:t xml:space="preserve"> E</w:t>
      </w:r>
      <w:r w:rsidR="00E718C3" w:rsidRPr="00E15DE3">
        <w:rPr>
          <w:rFonts w:ascii="Figtree" w:hAnsi="Figtree" w:cstheme="minorHAnsi"/>
          <w:szCs w:val="21"/>
        </w:rPr>
        <w:t xml:space="preserve">xperience in </w:t>
      </w:r>
      <w:r w:rsidR="00A84493" w:rsidRPr="00E15DE3">
        <w:rPr>
          <w:rFonts w:ascii="Figtree" w:hAnsi="Figtree" w:cstheme="minorHAnsi"/>
          <w:szCs w:val="21"/>
        </w:rPr>
        <w:t>engag</w:t>
      </w:r>
      <w:r w:rsidR="00E718C3" w:rsidRPr="00E15DE3">
        <w:rPr>
          <w:rFonts w:ascii="Figtree" w:hAnsi="Figtree" w:cstheme="minorHAnsi"/>
          <w:szCs w:val="21"/>
        </w:rPr>
        <w:t>ing</w:t>
      </w:r>
      <w:r w:rsidR="00A84493" w:rsidRPr="00E15DE3">
        <w:rPr>
          <w:rFonts w:ascii="Figtree" w:hAnsi="Figtree" w:cstheme="minorHAnsi"/>
          <w:szCs w:val="21"/>
        </w:rPr>
        <w:t xml:space="preserve"> with and support</w:t>
      </w:r>
      <w:r w:rsidR="00E718C3" w:rsidRPr="00E15DE3">
        <w:rPr>
          <w:rFonts w:ascii="Figtree" w:hAnsi="Figtree" w:cstheme="minorHAnsi"/>
          <w:szCs w:val="21"/>
        </w:rPr>
        <w:t>ing</w:t>
      </w:r>
      <w:r w:rsidR="00A84493" w:rsidRPr="00E15DE3">
        <w:rPr>
          <w:rFonts w:ascii="Figtree" w:hAnsi="Figtree" w:cstheme="minorHAnsi"/>
          <w:szCs w:val="21"/>
        </w:rPr>
        <w:t xml:space="preserve"> government entities such as the Department of Crop Production and other relevant departments of the Ministry of Agriculture and Rural Development (MARD)</w:t>
      </w:r>
      <w:r w:rsidR="00E718C3" w:rsidRPr="00E15DE3">
        <w:rPr>
          <w:rFonts w:ascii="Figtree" w:hAnsi="Figtree" w:cstheme="minorHAnsi"/>
          <w:szCs w:val="21"/>
        </w:rPr>
        <w:t xml:space="preserve"> is an advantage</w:t>
      </w:r>
    </w:p>
    <w:p w14:paraId="515090A0" w14:textId="77777777" w:rsidR="0056651B" w:rsidRPr="00E15DE3" w:rsidRDefault="0056651B" w:rsidP="0056651B">
      <w:pPr>
        <w:pStyle w:val="Heading1"/>
        <w:spacing w:before="60" w:after="60" w:line="240" w:lineRule="auto"/>
        <w:jc w:val="both"/>
        <w:rPr>
          <w:rFonts w:ascii="Figtree" w:eastAsiaTheme="minorHAnsi" w:hAnsi="Figtree" w:cstheme="minorHAnsi"/>
          <w:bCs/>
          <w:sz w:val="21"/>
          <w:szCs w:val="21"/>
        </w:rPr>
      </w:pPr>
      <w:r w:rsidRPr="00E15DE3">
        <w:rPr>
          <w:rFonts w:ascii="Figtree" w:eastAsiaTheme="minorHAnsi" w:hAnsi="Figtree" w:cstheme="minorHAnsi"/>
          <w:bCs/>
          <w:sz w:val="21"/>
          <w:szCs w:val="21"/>
        </w:rPr>
        <w:t xml:space="preserve">Desired Experience </w:t>
      </w:r>
    </w:p>
    <w:p w14:paraId="14E12E4A" w14:textId="77777777" w:rsidR="00545C16" w:rsidRPr="00E15DE3" w:rsidRDefault="00000000" w:rsidP="00545C16">
      <w:pPr>
        <w:ind w:left="720"/>
        <w:jc w:val="both"/>
        <w:rPr>
          <w:rFonts w:ascii="Figtree" w:hAnsi="Figtree" w:cstheme="minorHAnsi"/>
          <w:szCs w:val="21"/>
        </w:rPr>
      </w:pPr>
      <w:sdt>
        <w:sdtPr>
          <w:rPr>
            <w:rFonts w:ascii="Figtree" w:hAnsi="Figtree" w:cstheme="minorHAnsi"/>
            <w:szCs w:val="21"/>
          </w:rPr>
          <w:id w:val="1347057548"/>
          <w14:checkbox>
            <w14:checked w14:val="0"/>
            <w14:checkedState w14:val="00FE" w14:font="Wingdings"/>
            <w14:uncheckedState w14:val="006F" w14:font="Wingdings"/>
          </w14:checkbox>
        </w:sdtPr>
        <w:sdtContent>
          <w:r w:rsidR="00545C16" w:rsidRPr="00E15DE3">
            <w:rPr>
              <w:rFonts w:ascii="Wingdings" w:eastAsia="Wingdings" w:hAnsi="Wingdings" w:cstheme="minorHAnsi"/>
              <w:szCs w:val="21"/>
            </w:rPr>
            <w:t>o</w:t>
          </w:r>
        </w:sdtContent>
      </w:sdt>
      <w:r w:rsidR="00545C16" w:rsidRPr="00E15DE3">
        <w:rPr>
          <w:rFonts w:ascii="Figtree" w:hAnsi="Figtree" w:cstheme="minorHAnsi"/>
          <w:szCs w:val="21"/>
        </w:rPr>
        <w:t xml:space="preserve"> Experience supporting the formulation, review, or implementation of national strategies on sustainable agricultural programs or similar flagship initiatives. </w:t>
      </w:r>
    </w:p>
    <w:p w14:paraId="1DB97951" w14:textId="34560137" w:rsidR="00545C16" w:rsidRPr="00E15DE3" w:rsidRDefault="00000000" w:rsidP="00545C16">
      <w:pPr>
        <w:ind w:left="720"/>
        <w:jc w:val="both"/>
        <w:rPr>
          <w:rFonts w:ascii="Figtree" w:hAnsi="Figtree" w:cstheme="minorHAnsi"/>
          <w:szCs w:val="21"/>
        </w:rPr>
      </w:pPr>
      <w:sdt>
        <w:sdtPr>
          <w:rPr>
            <w:rFonts w:ascii="Figtree" w:hAnsi="Figtree" w:cstheme="minorHAnsi"/>
            <w:szCs w:val="21"/>
          </w:rPr>
          <w:id w:val="-1974516348"/>
          <w14:checkbox>
            <w14:checked w14:val="0"/>
            <w14:checkedState w14:val="00FE" w14:font="Wingdings"/>
            <w14:uncheckedState w14:val="006F" w14:font="Wingdings"/>
          </w14:checkbox>
        </w:sdtPr>
        <w:sdtContent>
          <w:r w:rsidR="00545C16" w:rsidRPr="00E15DE3">
            <w:rPr>
              <w:rFonts w:ascii="Wingdings" w:eastAsia="Wingdings" w:hAnsi="Wingdings" w:cstheme="minorHAnsi"/>
              <w:szCs w:val="21"/>
            </w:rPr>
            <w:t>o</w:t>
          </w:r>
        </w:sdtContent>
      </w:sdt>
      <w:r w:rsidR="00545C16" w:rsidRPr="00E15DE3">
        <w:rPr>
          <w:rFonts w:ascii="Figtree" w:hAnsi="Figtree" w:cstheme="minorHAnsi"/>
          <w:szCs w:val="21"/>
        </w:rPr>
        <w:t xml:space="preserve"> Experience in science-based value chain development, including </w:t>
      </w:r>
      <w:r w:rsidR="000F1C15" w:rsidRPr="00E15DE3">
        <w:rPr>
          <w:rFonts w:ascii="Figtree" w:hAnsi="Figtree" w:cstheme="minorHAnsi"/>
          <w:szCs w:val="21"/>
        </w:rPr>
        <w:t xml:space="preserve">policy advisory on </w:t>
      </w:r>
      <w:r w:rsidR="00545C16" w:rsidRPr="00E15DE3">
        <w:rPr>
          <w:rFonts w:ascii="Figtree" w:hAnsi="Figtree" w:cstheme="minorHAnsi"/>
          <w:szCs w:val="21"/>
        </w:rPr>
        <w:t xml:space="preserve">quality assurance, and sustainable branding (e.g., green, low-carbon rice certification). </w:t>
      </w:r>
    </w:p>
    <w:p w14:paraId="2544634E" w14:textId="77777777" w:rsidR="00252032" w:rsidRPr="00E15DE3" w:rsidRDefault="00000000" w:rsidP="00252032">
      <w:pPr>
        <w:ind w:left="720"/>
        <w:jc w:val="both"/>
        <w:rPr>
          <w:rFonts w:ascii="Figtree" w:hAnsi="Figtree" w:cstheme="minorHAnsi"/>
          <w:szCs w:val="21"/>
        </w:rPr>
      </w:pPr>
      <w:sdt>
        <w:sdtPr>
          <w:rPr>
            <w:rFonts w:ascii="Figtree" w:hAnsi="Figtree" w:cstheme="minorHAnsi"/>
            <w:szCs w:val="21"/>
          </w:rPr>
          <w:id w:val="-350876441"/>
          <w14:checkbox>
            <w14:checked w14:val="0"/>
            <w14:checkedState w14:val="00FE" w14:font="Wingdings"/>
            <w14:uncheckedState w14:val="006F" w14:font="Wingdings"/>
          </w14:checkbox>
        </w:sdtPr>
        <w:sdtContent>
          <w:r w:rsidR="00252032" w:rsidRPr="00E15DE3">
            <w:rPr>
              <w:rFonts w:ascii="Wingdings" w:eastAsia="Wingdings" w:hAnsi="Wingdings" w:cstheme="minorHAnsi"/>
              <w:szCs w:val="21"/>
            </w:rPr>
            <w:t>o</w:t>
          </w:r>
        </w:sdtContent>
      </w:sdt>
      <w:r w:rsidR="00252032" w:rsidRPr="00E15DE3">
        <w:rPr>
          <w:rFonts w:ascii="Figtree" w:hAnsi="Figtree" w:cstheme="minorHAnsi"/>
          <w:szCs w:val="21"/>
        </w:rPr>
        <w:t xml:space="preserve"> Participation in Advisory Councils, technical committees, or cross-disciplinary learning forums related to climate, agriculture or related areas.</w:t>
      </w:r>
    </w:p>
    <w:p w14:paraId="499D0714" w14:textId="77777777" w:rsidR="00545C16" w:rsidRPr="00E15DE3" w:rsidRDefault="00545C16" w:rsidP="001A38EC">
      <w:pPr>
        <w:jc w:val="both"/>
        <w:rPr>
          <w:rFonts w:ascii="Figtree" w:hAnsi="Figtree" w:cstheme="minorHAnsi"/>
          <w:szCs w:val="21"/>
        </w:rPr>
      </w:pPr>
    </w:p>
    <w:p w14:paraId="4F58D982" w14:textId="296F5832" w:rsidR="004D1BCF" w:rsidRPr="00E15DE3" w:rsidRDefault="00F515ED" w:rsidP="009B2DF2">
      <w:pPr>
        <w:pStyle w:val="paragraph"/>
        <w:spacing w:before="120" w:beforeAutospacing="0" w:after="120" w:afterAutospacing="0"/>
        <w:jc w:val="both"/>
        <w:textAlignment w:val="baseline"/>
        <w:rPr>
          <w:rFonts w:ascii="Figtree" w:hAnsi="Figtree" w:cstheme="minorHAnsi"/>
          <w:b/>
          <w:bCs/>
          <w:color w:val="0070C0"/>
          <w:sz w:val="22"/>
        </w:rPr>
      </w:pPr>
      <w:r w:rsidRPr="00E15DE3">
        <w:rPr>
          <w:rFonts w:ascii="Figtree" w:hAnsi="Figtree" w:cstheme="minorHAnsi"/>
          <w:b/>
          <w:bCs/>
          <w:color w:val="0070C0"/>
          <w:sz w:val="22"/>
        </w:rPr>
        <w:t xml:space="preserve">National consultant on </w:t>
      </w:r>
      <w:r w:rsidR="004D1BCF" w:rsidRPr="00E15DE3">
        <w:rPr>
          <w:rFonts w:ascii="Figtree" w:hAnsi="Figtree" w:cstheme="minorHAnsi"/>
          <w:b/>
          <w:bCs/>
          <w:color w:val="0070C0"/>
          <w:sz w:val="22"/>
        </w:rPr>
        <w:t>Science, Policy and Private Sector Value Chain Development Advisor</w:t>
      </w:r>
    </w:p>
    <w:p w14:paraId="1263FD48" w14:textId="77777777" w:rsidR="002438E3" w:rsidRPr="00E15DE3" w:rsidRDefault="002438E3" w:rsidP="002438E3">
      <w:pPr>
        <w:pStyle w:val="Listbullets"/>
        <w:numPr>
          <w:ilvl w:val="0"/>
          <w:numId w:val="0"/>
        </w:numPr>
        <w:spacing w:before="60" w:after="60" w:line="240" w:lineRule="auto"/>
        <w:jc w:val="both"/>
        <w:rPr>
          <w:rFonts w:ascii="Figtree" w:hAnsi="Figtree" w:cstheme="minorHAnsi"/>
          <w:b/>
          <w:bCs/>
          <w:szCs w:val="21"/>
        </w:rPr>
      </w:pPr>
      <w:r w:rsidRPr="00E15DE3">
        <w:rPr>
          <w:rFonts w:ascii="Figtree" w:hAnsi="Figtree" w:cstheme="minorHAnsi"/>
          <w:b/>
          <w:bCs/>
          <w:szCs w:val="21"/>
        </w:rPr>
        <w:t>Educational background:</w:t>
      </w:r>
    </w:p>
    <w:p w14:paraId="45FBC7D8" w14:textId="58ABC505" w:rsidR="00ED3492" w:rsidRPr="00E15DE3" w:rsidRDefault="00000000" w:rsidP="00FF23F7">
      <w:pPr>
        <w:pStyle w:val="Listbullets"/>
        <w:numPr>
          <w:ilvl w:val="0"/>
          <w:numId w:val="0"/>
        </w:numPr>
        <w:spacing w:before="60" w:after="60" w:line="240" w:lineRule="auto"/>
        <w:ind w:left="720" w:hanging="12"/>
        <w:jc w:val="both"/>
        <w:rPr>
          <w:rFonts w:ascii="Figtree" w:hAnsi="Figtree"/>
        </w:rPr>
      </w:pPr>
      <w:sdt>
        <w:sdtPr>
          <w:rPr>
            <w:rFonts w:ascii="Figtree" w:hAnsi="Figtree" w:cstheme="minorHAnsi"/>
            <w:szCs w:val="21"/>
          </w:rPr>
          <w:id w:val="-2130762382"/>
          <w14:checkbox>
            <w14:checked w14:val="0"/>
            <w14:checkedState w14:val="00FE" w14:font="Wingdings"/>
            <w14:uncheckedState w14:val="006F" w14:font="Wingdings"/>
          </w14:checkbox>
        </w:sdtPr>
        <w:sdtContent>
          <w:r w:rsidR="00244942" w:rsidRPr="00E15DE3">
            <w:rPr>
              <w:rFonts w:ascii="Wingdings" w:eastAsia="Wingdings" w:hAnsi="Wingdings" w:cstheme="minorHAnsi"/>
              <w:szCs w:val="21"/>
            </w:rPr>
            <w:t>o</w:t>
          </w:r>
        </w:sdtContent>
      </w:sdt>
      <w:r w:rsidR="00244942" w:rsidRPr="00E15DE3">
        <w:rPr>
          <w:rFonts w:ascii="Figtree" w:hAnsi="Figtree"/>
        </w:rPr>
        <w:t xml:space="preserve"> </w:t>
      </w:r>
      <w:r w:rsidR="00BD36B1" w:rsidRPr="00E15DE3">
        <w:rPr>
          <w:rFonts w:ascii="Figtree" w:hAnsi="Figtree" w:cstheme="minorHAnsi"/>
          <w:szCs w:val="21"/>
        </w:rPr>
        <w:t xml:space="preserve">Advanced qualification and academic background in </w:t>
      </w:r>
      <w:r w:rsidR="00ED3492" w:rsidRPr="00E15DE3">
        <w:rPr>
          <w:rFonts w:ascii="Figtree" w:hAnsi="Figtree"/>
        </w:rPr>
        <w:t xml:space="preserve">Agricultural Sciences, Plant Protection, </w:t>
      </w:r>
      <w:r w:rsidR="00331C64" w:rsidRPr="00E15DE3">
        <w:rPr>
          <w:rFonts w:ascii="Figtree" w:hAnsi="Figtree"/>
        </w:rPr>
        <w:t>Agricultur</w:t>
      </w:r>
      <w:r w:rsidR="00AA1BDE" w:rsidRPr="00E15DE3">
        <w:rPr>
          <w:rFonts w:ascii="Figtree" w:hAnsi="Figtree"/>
        </w:rPr>
        <w:t>al Economics</w:t>
      </w:r>
      <w:r w:rsidR="0030728C" w:rsidRPr="00E15DE3">
        <w:rPr>
          <w:rFonts w:ascii="Figtree" w:hAnsi="Figtree"/>
        </w:rPr>
        <w:t>,</w:t>
      </w:r>
      <w:r w:rsidR="00AA1BDE" w:rsidRPr="00E15DE3">
        <w:rPr>
          <w:rFonts w:ascii="Figtree" w:hAnsi="Figtree"/>
        </w:rPr>
        <w:t xml:space="preserve"> </w:t>
      </w:r>
      <w:r w:rsidR="00ED3492" w:rsidRPr="00E15DE3">
        <w:rPr>
          <w:rFonts w:ascii="Figtree" w:hAnsi="Figtree"/>
        </w:rPr>
        <w:t>Rural Development, or related fields</w:t>
      </w:r>
    </w:p>
    <w:p w14:paraId="6F6571A0" w14:textId="77777777" w:rsidR="002438E3" w:rsidRPr="00E15DE3" w:rsidRDefault="002438E3" w:rsidP="002438E3">
      <w:pPr>
        <w:pStyle w:val="Listbullets"/>
        <w:numPr>
          <w:ilvl w:val="0"/>
          <w:numId w:val="0"/>
        </w:numPr>
        <w:spacing w:before="60" w:after="60" w:line="240" w:lineRule="auto"/>
        <w:ind w:left="397" w:hanging="397"/>
        <w:jc w:val="both"/>
        <w:rPr>
          <w:rFonts w:ascii="Figtree" w:hAnsi="Figtree" w:cstheme="minorHAnsi"/>
          <w:b/>
          <w:bCs/>
          <w:szCs w:val="21"/>
        </w:rPr>
      </w:pPr>
      <w:r w:rsidRPr="00E15DE3">
        <w:rPr>
          <w:rFonts w:ascii="Figtree" w:hAnsi="Figtree" w:cstheme="minorHAnsi"/>
          <w:b/>
          <w:bCs/>
          <w:szCs w:val="21"/>
        </w:rPr>
        <w:lastRenderedPageBreak/>
        <w:t xml:space="preserve">Language: </w:t>
      </w:r>
    </w:p>
    <w:p w14:paraId="21C4F3B3" w14:textId="227B9B42" w:rsidR="002438E3" w:rsidRPr="00E15DE3" w:rsidRDefault="00000000" w:rsidP="002438E3">
      <w:pPr>
        <w:pStyle w:val="Listbullets"/>
        <w:numPr>
          <w:ilvl w:val="0"/>
          <w:numId w:val="0"/>
        </w:numPr>
        <w:spacing w:before="60" w:after="60" w:line="240" w:lineRule="auto"/>
        <w:ind w:left="794" w:hanging="86"/>
        <w:rPr>
          <w:rFonts w:ascii="Figtree" w:hAnsi="Figtree" w:cstheme="minorHAnsi"/>
          <w:szCs w:val="21"/>
        </w:rPr>
      </w:pPr>
      <w:sdt>
        <w:sdtPr>
          <w:rPr>
            <w:rFonts w:ascii="Figtree" w:hAnsi="Figtree" w:cstheme="minorHAnsi"/>
            <w:szCs w:val="21"/>
          </w:rPr>
          <w:id w:val="1213309347"/>
          <w14:checkbox>
            <w14:checked w14:val="0"/>
            <w14:checkedState w14:val="00FE" w14:font="Wingdings"/>
            <w14:uncheckedState w14:val="006F" w14:font="Wingdings"/>
          </w14:checkbox>
        </w:sdtPr>
        <w:sdtContent>
          <w:r w:rsidR="00244942" w:rsidRPr="00E15DE3">
            <w:rPr>
              <w:rFonts w:ascii="Wingdings" w:eastAsia="Wingdings" w:hAnsi="Wingdings" w:cstheme="minorHAnsi"/>
              <w:szCs w:val="21"/>
            </w:rPr>
            <w:t>o</w:t>
          </w:r>
        </w:sdtContent>
      </w:sdt>
      <w:r w:rsidR="002438E3" w:rsidRPr="00E15DE3">
        <w:rPr>
          <w:rFonts w:ascii="Figtree" w:hAnsi="Figtree" w:cstheme="minorHAnsi"/>
          <w:szCs w:val="21"/>
        </w:rPr>
        <w:t xml:space="preserve"> </w:t>
      </w:r>
      <w:r w:rsidR="00863B9E" w:rsidRPr="00E15DE3">
        <w:rPr>
          <w:rFonts w:ascii="Figtree" w:hAnsi="Figtree" w:cstheme="minorHAnsi"/>
          <w:szCs w:val="21"/>
        </w:rPr>
        <w:t xml:space="preserve">Native Vietnam speaker with </w:t>
      </w:r>
      <w:r w:rsidR="002438E3" w:rsidRPr="00E15DE3">
        <w:rPr>
          <w:rFonts w:ascii="Figtree" w:hAnsi="Figtree" w:cstheme="minorHAnsi"/>
          <w:szCs w:val="21"/>
        </w:rPr>
        <w:t xml:space="preserve">proficiency in written, spoken, and presented English. </w:t>
      </w:r>
    </w:p>
    <w:p w14:paraId="1BC5D526" w14:textId="77777777" w:rsidR="002438E3" w:rsidRPr="00E15DE3" w:rsidRDefault="002438E3" w:rsidP="002438E3">
      <w:pPr>
        <w:pStyle w:val="Listbullets"/>
        <w:numPr>
          <w:ilvl w:val="0"/>
          <w:numId w:val="0"/>
        </w:numPr>
        <w:spacing w:before="60" w:after="60" w:line="240" w:lineRule="auto"/>
        <w:jc w:val="both"/>
        <w:rPr>
          <w:rFonts w:ascii="Figtree" w:hAnsi="Figtree" w:cstheme="minorHAnsi"/>
          <w:szCs w:val="21"/>
        </w:rPr>
      </w:pPr>
      <w:r w:rsidRPr="00E15DE3">
        <w:rPr>
          <w:rFonts w:ascii="Figtree" w:hAnsi="Figtree" w:cstheme="minorHAnsi"/>
          <w:b/>
          <w:bCs/>
          <w:szCs w:val="21"/>
        </w:rPr>
        <w:t>Professional experiences:</w:t>
      </w:r>
      <w:r w:rsidRPr="00E15DE3">
        <w:rPr>
          <w:rFonts w:ascii="Figtree" w:hAnsi="Figtree" w:cstheme="minorHAnsi"/>
          <w:szCs w:val="21"/>
        </w:rPr>
        <w:t xml:space="preserve">  </w:t>
      </w:r>
    </w:p>
    <w:p w14:paraId="48840F16" w14:textId="122AB5F6" w:rsidR="00462E6B" w:rsidRPr="00E15DE3" w:rsidRDefault="00000000" w:rsidP="009B4CD6">
      <w:pPr>
        <w:ind w:left="720"/>
        <w:jc w:val="both"/>
        <w:rPr>
          <w:rFonts w:ascii="Figtree" w:hAnsi="Figtree" w:cstheme="minorHAnsi"/>
          <w:szCs w:val="21"/>
        </w:rPr>
      </w:pPr>
      <w:sdt>
        <w:sdtPr>
          <w:rPr>
            <w:rFonts w:ascii="Figtree" w:hAnsi="Figtree" w:cstheme="minorHAnsi"/>
            <w:szCs w:val="21"/>
          </w:rPr>
          <w:id w:val="-660922228"/>
          <w14:checkbox>
            <w14:checked w14:val="0"/>
            <w14:checkedState w14:val="00FE" w14:font="Wingdings"/>
            <w14:uncheckedState w14:val="006F" w14:font="Wingdings"/>
          </w14:checkbox>
        </w:sdtPr>
        <w:sdtContent>
          <w:r w:rsidR="00FC4E41" w:rsidRPr="00E15DE3">
            <w:rPr>
              <w:rFonts w:ascii="Wingdings" w:eastAsia="Wingdings" w:hAnsi="Wingdings" w:cstheme="minorHAnsi"/>
              <w:szCs w:val="21"/>
            </w:rPr>
            <w:t>o</w:t>
          </w:r>
        </w:sdtContent>
      </w:sdt>
      <w:r w:rsidR="00244942" w:rsidRPr="00E15DE3">
        <w:rPr>
          <w:rFonts w:ascii="Figtree" w:hAnsi="Figtree" w:cstheme="minorHAnsi"/>
          <w:szCs w:val="21"/>
        </w:rPr>
        <w:t xml:space="preserve"> </w:t>
      </w:r>
      <w:r w:rsidR="009A18ED" w:rsidRPr="00E15DE3">
        <w:rPr>
          <w:rFonts w:ascii="Figtree" w:hAnsi="Figtree" w:cstheme="minorHAnsi"/>
          <w:szCs w:val="21"/>
        </w:rPr>
        <w:t xml:space="preserve">At least </w:t>
      </w:r>
      <w:r w:rsidR="00057934" w:rsidRPr="00E15DE3">
        <w:rPr>
          <w:rFonts w:ascii="Figtree" w:hAnsi="Figtree" w:cstheme="minorHAnsi"/>
          <w:szCs w:val="21"/>
        </w:rPr>
        <w:t>1</w:t>
      </w:r>
      <w:r w:rsidR="00034A03" w:rsidRPr="00E15DE3">
        <w:rPr>
          <w:rFonts w:ascii="Figtree" w:hAnsi="Figtree" w:cstheme="minorHAnsi"/>
          <w:szCs w:val="21"/>
        </w:rPr>
        <w:t>0</w:t>
      </w:r>
      <w:r w:rsidR="009A18ED" w:rsidRPr="00E15DE3">
        <w:rPr>
          <w:rFonts w:ascii="Figtree" w:hAnsi="Figtree" w:cstheme="minorHAnsi"/>
          <w:szCs w:val="21"/>
        </w:rPr>
        <w:t xml:space="preserve"> years of progressive experience </w:t>
      </w:r>
      <w:r w:rsidR="00E27858" w:rsidRPr="00E15DE3">
        <w:rPr>
          <w:rFonts w:ascii="Figtree" w:hAnsi="Figtree" w:cstheme="minorHAnsi"/>
          <w:szCs w:val="21"/>
        </w:rPr>
        <w:t xml:space="preserve">in agricultural </w:t>
      </w:r>
      <w:r w:rsidR="00111607" w:rsidRPr="00E15DE3">
        <w:rPr>
          <w:rFonts w:ascii="Figtree" w:hAnsi="Figtree" w:cstheme="minorHAnsi"/>
          <w:szCs w:val="21"/>
        </w:rPr>
        <w:t xml:space="preserve">science and </w:t>
      </w:r>
      <w:r w:rsidR="00E27858" w:rsidRPr="00E15DE3">
        <w:rPr>
          <w:rFonts w:ascii="Figtree" w:hAnsi="Figtree" w:cstheme="minorHAnsi"/>
          <w:szCs w:val="21"/>
        </w:rPr>
        <w:t>research, value chain development, and/or policy advisory, with a focus on the rice sector</w:t>
      </w:r>
    </w:p>
    <w:p w14:paraId="105F5546" w14:textId="4D9E97D1" w:rsidR="00642D49" w:rsidRPr="00E15DE3" w:rsidRDefault="00000000" w:rsidP="009B4CD6">
      <w:pPr>
        <w:ind w:left="720"/>
        <w:jc w:val="both"/>
        <w:rPr>
          <w:rFonts w:ascii="Figtree" w:hAnsi="Figtree" w:cstheme="minorHAnsi"/>
          <w:szCs w:val="21"/>
        </w:rPr>
      </w:pPr>
      <w:sdt>
        <w:sdtPr>
          <w:rPr>
            <w:rFonts w:ascii="Figtree" w:hAnsi="Figtree" w:cstheme="minorHAnsi"/>
            <w:szCs w:val="21"/>
          </w:rPr>
          <w:id w:val="-1531485968"/>
          <w14:checkbox>
            <w14:checked w14:val="0"/>
            <w14:checkedState w14:val="00FE" w14:font="Wingdings"/>
            <w14:uncheckedState w14:val="006F" w14:font="Wingdings"/>
          </w14:checkbox>
        </w:sdtPr>
        <w:sdtContent>
          <w:r w:rsidR="00FC4E41" w:rsidRPr="00E15DE3">
            <w:rPr>
              <w:rFonts w:ascii="Wingdings" w:eastAsia="Wingdings" w:hAnsi="Wingdings" w:cstheme="minorHAnsi"/>
              <w:szCs w:val="21"/>
            </w:rPr>
            <w:t>o</w:t>
          </w:r>
        </w:sdtContent>
      </w:sdt>
      <w:r w:rsidR="00FC4E41" w:rsidRPr="00E15DE3">
        <w:rPr>
          <w:rFonts w:ascii="Figtree" w:hAnsi="Figtree" w:cstheme="minorHAnsi"/>
          <w:szCs w:val="21"/>
        </w:rPr>
        <w:t xml:space="preserve"> </w:t>
      </w:r>
      <w:r w:rsidR="00642D49" w:rsidRPr="00E15DE3">
        <w:rPr>
          <w:rFonts w:ascii="Figtree" w:hAnsi="Figtree" w:cstheme="minorHAnsi"/>
          <w:szCs w:val="21"/>
        </w:rPr>
        <w:t xml:space="preserve">Proven track record of working across the science-policy-private sector interface, particularly in promoting innovations in rice-based production systems. </w:t>
      </w:r>
    </w:p>
    <w:p w14:paraId="48F4C4ED" w14:textId="28C83478" w:rsidR="009A18ED" w:rsidRPr="00E15DE3" w:rsidRDefault="00000000" w:rsidP="00244942">
      <w:pPr>
        <w:ind w:left="720"/>
        <w:jc w:val="both"/>
        <w:rPr>
          <w:rFonts w:ascii="Figtree" w:hAnsi="Figtree" w:cstheme="minorHAnsi"/>
          <w:szCs w:val="21"/>
        </w:rPr>
      </w:pPr>
      <w:sdt>
        <w:sdtPr>
          <w:rPr>
            <w:rFonts w:ascii="Figtree" w:hAnsi="Figtree" w:cstheme="minorHAnsi"/>
            <w:szCs w:val="21"/>
          </w:rPr>
          <w:id w:val="243691085"/>
          <w14:checkbox>
            <w14:checked w14:val="0"/>
            <w14:checkedState w14:val="00FE" w14:font="Wingdings"/>
            <w14:uncheckedState w14:val="006F" w14:font="Wingdings"/>
          </w14:checkbox>
        </w:sdtPr>
        <w:sdtContent>
          <w:r w:rsidR="00244942" w:rsidRPr="00E15DE3">
            <w:rPr>
              <w:rFonts w:ascii="Wingdings" w:eastAsia="Wingdings" w:hAnsi="Wingdings" w:cstheme="minorHAnsi"/>
              <w:szCs w:val="21"/>
            </w:rPr>
            <w:t>o</w:t>
          </w:r>
        </w:sdtContent>
      </w:sdt>
      <w:r w:rsidR="009A18ED" w:rsidRPr="00E15DE3">
        <w:rPr>
          <w:rFonts w:ascii="Figtree" w:hAnsi="Figtree" w:cstheme="minorHAnsi"/>
          <w:szCs w:val="21"/>
        </w:rPr>
        <w:t xml:space="preserve"> Proven track record in leading or advising on large-scale agricultural development projects</w:t>
      </w:r>
      <w:r w:rsidR="00765054" w:rsidRPr="00E15DE3">
        <w:rPr>
          <w:rFonts w:ascii="Figtree" w:hAnsi="Figtree" w:cstheme="minorHAnsi"/>
          <w:szCs w:val="21"/>
        </w:rPr>
        <w:t xml:space="preserve"> with engagement of private </w:t>
      </w:r>
      <w:r w:rsidR="00307DCD" w:rsidRPr="00E15DE3">
        <w:rPr>
          <w:rFonts w:ascii="Figtree" w:hAnsi="Figtree" w:cstheme="minorHAnsi"/>
          <w:szCs w:val="21"/>
        </w:rPr>
        <w:t>companies</w:t>
      </w:r>
      <w:r w:rsidR="009A18ED" w:rsidRPr="00E15DE3">
        <w:rPr>
          <w:rFonts w:ascii="Figtree" w:hAnsi="Figtree" w:cstheme="minorHAnsi"/>
          <w:szCs w:val="21"/>
        </w:rPr>
        <w:t>, particularly in rice-producing regions.</w:t>
      </w:r>
    </w:p>
    <w:p w14:paraId="097F49CC" w14:textId="67F810F1" w:rsidR="009A18ED" w:rsidRPr="00E15DE3" w:rsidRDefault="00000000" w:rsidP="00244942">
      <w:pPr>
        <w:ind w:left="720"/>
        <w:jc w:val="both"/>
        <w:rPr>
          <w:rFonts w:ascii="Figtree" w:hAnsi="Figtree" w:cstheme="minorHAnsi"/>
          <w:szCs w:val="21"/>
        </w:rPr>
      </w:pPr>
      <w:sdt>
        <w:sdtPr>
          <w:rPr>
            <w:rFonts w:ascii="Figtree" w:hAnsi="Figtree" w:cstheme="minorHAnsi"/>
            <w:szCs w:val="21"/>
          </w:rPr>
          <w:id w:val="1084797368"/>
          <w14:checkbox>
            <w14:checked w14:val="0"/>
            <w14:checkedState w14:val="00FE" w14:font="Wingdings"/>
            <w14:uncheckedState w14:val="006F" w14:font="Wingdings"/>
          </w14:checkbox>
        </w:sdtPr>
        <w:sdtContent>
          <w:r w:rsidR="00244942" w:rsidRPr="00E15DE3">
            <w:rPr>
              <w:rFonts w:ascii="Wingdings" w:eastAsia="Wingdings" w:hAnsi="Wingdings" w:cstheme="minorHAnsi"/>
              <w:szCs w:val="21"/>
            </w:rPr>
            <w:t>o</w:t>
          </w:r>
        </w:sdtContent>
      </w:sdt>
      <w:r w:rsidR="002E04CC" w:rsidRPr="00E15DE3">
        <w:rPr>
          <w:rFonts w:ascii="Figtree" w:hAnsi="Figtree" w:cstheme="minorHAnsi"/>
          <w:szCs w:val="21"/>
        </w:rPr>
        <w:t xml:space="preserve"> </w:t>
      </w:r>
      <w:r w:rsidR="009A18ED" w:rsidRPr="00E15DE3">
        <w:rPr>
          <w:rFonts w:ascii="Figtree" w:hAnsi="Figtree" w:cstheme="minorHAnsi"/>
          <w:szCs w:val="21"/>
        </w:rPr>
        <w:t>Demonstrated experience in working with government agencies, research institutions, and international development organizations</w:t>
      </w:r>
    </w:p>
    <w:p w14:paraId="590BC1D3" w14:textId="38E0437E" w:rsidR="00F07AA7" w:rsidRPr="00E15DE3" w:rsidRDefault="00000000" w:rsidP="00244942">
      <w:pPr>
        <w:ind w:left="720"/>
        <w:jc w:val="both"/>
        <w:rPr>
          <w:rFonts w:ascii="Figtree" w:hAnsi="Figtree" w:cstheme="minorHAnsi"/>
          <w:szCs w:val="21"/>
        </w:rPr>
      </w:pPr>
      <w:sdt>
        <w:sdtPr>
          <w:rPr>
            <w:rFonts w:ascii="Figtree" w:hAnsi="Figtree" w:cstheme="minorHAnsi"/>
            <w:szCs w:val="21"/>
          </w:rPr>
          <w:id w:val="-110596070"/>
          <w14:checkbox>
            <w14:checked w14:val="0"/>
            <w14:checkedState w14:val="00FE" w14:font="Wingdings"/>
            <w14:uncheckedState w14:val="006F" w14:font="Wingdings"/>
          </w14:checkbox>
        </w:sdtPr>
        <w:sdtContent>
          <w:r w:rsidR="009C7600" w:rsidRPr="00E15DE3">
            <w:rPr>
              <w:rFonts w:ascii="Wingdings" w:eastAsia="Wingdings" w:hAnsi="Wingdings" w:cstheme="minorHAnsi"/>
              <w:szCs w:val="21"/>
            </w:rPr>
            <w:t>o</w:t>
          </w:r>
        </w:sdtContent>
      </w:sdt>
      <w:r w:rsidR="009C7600" w:rsidRPr="00E15DE3">
        <w:rPr>
          <w:rFonts w:ascii="Figtree" w:hAnsi="Figtree" w:cstheme="minorHAnsi"/>
          <w:szCs w:val="21"/>
        </w:rPr>
        <w:t xml:space="preserve"> </w:t>
      </w:r>
      <w:r w:rsidR="00F07AA7" w:rsidRPr="00E15DE3">
        <w:rPr>
          <w:rFonts w:ascii="Figtree" w:hAnsi="Figtree" w:cstheme="minorHAnsi"/>
          <w:szCs w:val="21"/>
        </w:rPr>
        <w:t xml:space="preserve">Experience in advising on agricultural policy reform, regulatory frameworks, or sectoral governance </w:t>
      </w:r>
      <w:r w:rsidR="007C39BD" w:rsidRPr="00E15DE3">
        <w:rPr>
          <w:rFonts w:ascii="Figtree" w:hAnsi="Figtree" w:cstheme="minorHAnsi"/>
          <w:szCs w:val="21"/>
        </w:rPr>
        <w:t xml:space="preserve">to promote the engagement of private sector </w:t>
      </w:r>
      <w:r w:rsidR="00F07AA7" w:rsidRPr="00E15DE3">
        <w:rPr>
          <w:rFonts w:ascii="Figtree" w:hAnsi="Figtree" w:cstheme="minorHAnsi"/>
          <w:szCs w:val="21"/>
        </w:rPr>
        <w:t>in the rice industry in Viet Nam</w:t>
      </w:r>
    </w:p>
    <w:p w14:paraId="1DD859A2" w14:textId="77777777" w:rsidR="002438E3" w:rsidRPr="00E15DE3" w:rsidRDefault="002438E3" w:rsidP="002438E3">
      <w:pPr>
        <w:pStyle w:val="Listbullets"/>
        <w:numPr>
          <w:ilvl w:val="0"/>
          <w:numId w:val="0"/>
        </w:numPr>
        <w:spacing w:before="60" w:after="60" w:line="240" w:lineRule="auto"/>
        <w:ind w:left="397" w:hanging="397"/>
        <w:jc w:val="both"/>
        <w:rPr>
          <w:rFonts w:ascii="Figtree" w:hAnsi="Figtree" w:cstheme="minorHAnsi"/>
          <w:b/>
          <w:bCs/>
          <w:szCs w:val="21"/>
        </w:rPr>
      </w:pPr>
      <w:r w:rsidRPr="00E15DE3">
        <w:rPr>
          <w:rFonts w:ascii="Figtree" w:hAnsi="Figtree" w:cstheme="minorHAnsi"/>
          <w:b/>
          <w:bCs/>
          <w:szCs w:val="21"/>
        </w:rPr>
        <w:t xml:space="preserve">Regional experiences: </w:t>
      </w:r>
    </w:p>
    <w:p w14:paraId="0FF34D62" w14:textId="4198FAE6" w:rsidR="002438E3" w:rsidRPr="00E15DE3" w:rsidRDefault="00000000" w:rsidP="002438E3">
      <w:pPr>
        <w:ind w:left="720"/>
        <w:jc w:val="both"/>
        <w:rPr>
          <w:rFonts w:ascii="Figtree" w:hAnsi="Figtree" w:cstheme="minorHAnsi"/>
          <w:szCs w:val="21"/>
        </w:rPr>
      </w:pPr>
      <w:sdt>
        <w:sdtPr>
          <w:rPr>
            <w:rFonts w:ascii="Figtree" w:hAnsi="Figtree" w:cstheme="minorHAnsi"/>
            <w:szCs w:val="21"/>
          </w:rPr>
          <w:id w:val="1621727781"/>
          <w14:checkbox>
            <w14:checked w14:val="0"/>
            <w14:checkedState w14:val="00FE" w14:font="Wingdings"/>
            <w14:uncheckedState w14:val="006F" w14:font="Wingdings"/>
          </w14:checkbox>
        </w:sdtPr>
        <w:sdtContent>
          <w:r w:rsidR="002438E3" w:rsidRPr="00E15DE3">
            <w:rPr>
              <w:rFonts w:ascii="Wingdings" w:eastAsia="Wingdings" w:hAnsi="Wingdings" w:cstheme="minorHAnsi"/>
              <w:szCs w:val="21"/>
            </w:rPr>
            <w:t>o</w:t>
          </w:r>
        </w:sdtContent>
      </w:sdt>
      <w:r w:rsidR="002438E3" w:rsidRPr="00E15DE3">
        <w:rPr>
          <w:rFonts w:ascii="Figtree" w:hAnsi="Figtree" w:cstheme="minorHAnsi"/>
          <w:szCs w:val="21"/>
        </w:rPr>
        <w:t xml:space="preserve"> Experience in projects in </w:t>
      </w:r>
      <w:r w:rsidR="0068692E" w:rsidRPr="00E15DE3">
        <w:rPr>
          <w:rFonts w:ascii="Figtree" w:hAnsi="Figtree" w:cstheme="minorHAnsi"/>
          <w:szCs w:val="21"/>
        </w:rPr>
        <w:t>Viet Nam and/or</w:t>
      </w:r>
      <w:r w:rsidR="002438E3" w:rsidRPr="00E15DE3">
        <w:rPr>
          <w:rFonts w:ascii="Figtree" w:hAnsi="Figtree" w:cstheme="minorHAnsi"/>
          <w:szCs w:val="21"/>
        </w:rPr>
        <w:t xml:space="preserve"> </w:t>
      </w:r>
      <w:r w:rsidR="0068692E" w:rsidRPr="00E15DE3">
        <w:rPr>
          <w:rFonts w:ascii="Figtree" w:hAnsi="Figtree" w:cstheme="minorHAnsi"/>
          <w:szCs w:val="21"/>
        </w:rPr>
        <w:t xml:space="preserve">in the </w:t>
      </w:r>
      <w:r w:rsidR="002438E3" w:rsidRPr="00E15DE3">
        <w:rPr>
          <w:rFonts w:ascii="Figtree" w:hAnsi="Figtree" w:cstheme="minorHAnsi"/>
          <w:szCs w:val="21"/>
        </w:rPr>
        <w:t>Southeast Asian countries</w:t>
      </w:r>
      <w:r w:rsidR="00960CBB" w:rsidRPr="00E15DE3">
        <w:rPr>
          <w:rFonts w:ascii="Figtree" w:hAnsi="Figtree" w:cstheme="minorHAnsi"/>
          <w:szCs w:val="21"/>
        </w:rPr>
        <w:t>, particularly in rice-based agricultural systems</w:t>
      </w:r>
    </w:p>
    <w:p w14:paraId="25BA920C" w14:textId="4C0ED7BD" w:rsidR="002438E3" w:rsidRPr="00E15DE3" w:rsidRDefault="00000000" w:rsidP="002438E3">
      <w:pPr>
        <w:ind w:left="720"/>
        <w:jc w:val="both"/>
        <w:rPr>
          <w:rFonts w:ascii="Figtree" w:hAnsi="Figtree" w:cstheme="minorHAnsi"/>
          <w:b/>
          <w:szCs w:val="21"/>
        </w:rPr>
      </w:pPr>
      <w:sdt>
        <w:sdtPr>
          <w:rPr>
            <w:rFonts w:ascii="Figtree" w:hAnsi="Figtree" w:cstheme="minorHAnsi"/>
            <w:szCs w:val="21"/>
          </w:rPr>
          <w:id w:val="-1576821087"/>
          <w14:checkbox>
            <w14:checked w14:val="0"/>
            <w14:checkedState w14:val="00FE" w14:font="Wingdings"/>
            <w14:uncheckedState w14:val="006F" w14:font="Wingdings"/>
          </w14:checkbox>
        </w:sdtPr>
        <w:sdtContent>
          <w:r w:rsidR="00643B1B" w:rsidRPr="00E15DE3">
            <w:rPr>
              <w:rFonts w:ascii="Wingdings" w:eastAsia="Wingdings" w:hAnsi="Wingdings" w:cstheme="minorHAnsi"/>
              <w:szCs w:val="21"/>
            </w:rPr>
            <w:t>o</w:t>
          </w:r>
        </w:sdtContent>
      </w:sdt>
      <w:r w:rsidR="00643B1B" w:rsidRPr="00E15DE3">
        <w:rPr>
          <w:rFonts w:ascii="Figtree" w:hAnsi="Figtree" w:cstheme="minorHAnsi"/>
          <w:szCs w:val="21"/>
        </w:rPr>
        <w:t xml:space="preserve"> Experience in Viet</w:t>
      </w:r>
      <w:r w:rsidR="00643B1B" w:rsidRPr="00E15DE3">
        <w:rPr>
          <w:rFonts w:ascii="Figtree" w:hAnsi="Figtree" w:cstheme="minorHAnsi"/>
          <w:b/>
          <w:szCs w:val="21"/>
        </w:rPr>
        <w:t xml:space="preserve"> </w:t>
      </w:r>
      <w:r w:rsidR="00643B1B" w:rsidRPr="00E15DE3">
        <w:rPr>
          <w:rFonts w:ascii="Figtree" w:hAnsi="Figtree" w:cstheme="minorHAnsi"/>
          <w:szCs w:val="21"/>
        </w:rPr>
        <w:t>Nam with experience in DFAT funded projects is an asset.</w:t>
      </w:r>
    </w:p>
    <w:p w14:paraId="1DF418AC" w14:textId="77777777" w:rsidR="002438E3" w:rsidRPr="00E15DE3" w:rsidRDefault="002438E3" w:rsidP="002438E3">
      <w:pPr>
        <w:pStyle w:val="Heading1"/>
        <w:spacing w:before="60" w:after="60" w:line="240" w:lineRule="auto"/>
        <w:jc w:val="both"/>
        <w:rPr>
          <w:rFonts w:ascii="Figtree" w:eastAsiaTheme="minorHAnsi" w:hAnsi="Figtree" w:cstheme="minorHAnsi"/>
          <w:bCs/>
          <w:sz w:val="21"/>
          <w:szCs w:val="21"/>
        </w:rPr>
      </w:pPr>
      <w:r w:rsidRPr="00E15DE3">
        <w:rPr>
          <w:rFonts w:ascii="Figtree" w:eastAsiaTheme="minorHAnsi" w:hAnsi="Figtree" w:cstheme="minorHAnsi"/>
          <w:bCs/>
          <w:sz w:val="21"/>
          <w:szCs w:val="21"/>
        </w:rPr>
        <w:t xml:space="preserve">Key Competencies and Skills </w:t>
      </w:r>
    </w:p>
    <w:p w14:paraId="2E4D4A45" w14:textId="3D5071BF" w:rsidR="006C52F1" w:rsidRPr="00E15DE3" w:rsidRDefault="00000000" w:rsidP="003757E0">
      <w:pPr>
        <w:ind w:left="720"/>
        <w:jc w:val="both"/>
        <w:rPr>
          <w:rFonts w:ascii="Figtree" w:hAnsi="Figtree" w:cstheme="minorHAnsi"/>
          <w:szCs w:val="21"/>
        </w:rPr>
      </w:pPr>
      <w:sdt>
        <w:sdtPr>
          <w:rPr>
            <w:rFonts w:ascii="Figtree" w:hAnsi="Figtree" w:cstheme="minorHAnsi"/>
            <w:szCs w:val="21"/>
          </w:rPr>
          <w:id w:val="1337569535"/>
          <w14:checkbox>
            <w14:checked w14:val="0"/>
            <w14:checkedState w14:val="00FE" w14:font="Wingdings"/>
            <w14:uncheckedState w14:val="006F" w14:font="Wingdings"/>
          </w14:checkbox>
        </w:sdtPr>
        <w:sdtContent>
          <w:r w:rsidR="003757E0" w:rsidRPr="00E15DE3">
            <w:rPr>
              <w:rFonts w:ascii="Wingdings" w:eastAsia="Wingdings" w:hAnsi="Wingdings" w:cstheme="minorHAnsi"/>
              <w:szCs w:val="21"/>
            </w:rPr>
            <w:t>o</w:t>
          </w:r>
        </w:sdtContent>
      </w:sdt>
      <w:r w:rsidR="003757E0" w:rsidRPr="00E15DE3">
        <w:rPr>
          <w:rFonts w:ascii="Figtree" w:hAnsi="Figtree" w:cstheme="minorHAnsi"/>
          <w:szCs w:val="21"/>
        </w:rPr>
        <w:t xml:space="preserve"> </w:t>
      </w:r>
      <w:r w:rsidR="006C52F1" w:rsidRPr="00E15DE3">
        <w:rPr>
          <w:rFonts w:ascii="Figtree" w:hAnsi="Figtree" w:cstheme="minorHAnsi"/>
          <w:szCs w:val="21"/>
        </w:rPr>
        <w:t xml:space="preserve">Practical knowledge of Measurement, Reporting and Verification (MRV) systems for low-emission rice production. </w:t>
      </w:r>
    </w:p>
    <w:p w14:paraId="33DDBD0C" w14:textId="77777777" w:rsidR="00731119" w:rsidRPr="00E15DE3" w:rsidRDefault="00000000" w:rsidP="00731119">
      <w:pPr>
        <w:ind w:left="720"/>
        <w:jc w:val="both"/>
        <w:rPr>
          <w:rFonts w:ascii="Figtree" w:hAnsi="Figtree" w:cstheme="minorHAnsi"/>
          <w:szCs w:val="21"/>
        </w:rPr>
      </w:pPr>
      <w:sdt>
        <w:sdtPr>
          <w:rPr>
            <w:rFonts w:ascii="Figtree" w:hAnsi="Figtree" w:cstheme="minorHAnsi"/>
            <w:szCs w:val="21"/>
          </w:rPr>
          <w:id w:val="-883012962"/>
          <w14:checkbox>
            <w14:checked w14:val="0"/>
            <w14:checkedState w14:val="00FE" w14:font="Wingdings"/>
            <w14:uncheckedState w14:val="006F" w14:font="Wingdings"/>
          </w14:checkbox>
        </w:sdtPr>
        <w:sdtContent>
          <w:r w:rsidR="00731119" w:rsidRPr="00E15DE3">
            <w:rPr>
              <w:rFonts w:ascii="Wingdings" w:eastAsia="Wingdings" w:hAnsi="Wingdings" w:cstheme="minorHAnsi"/>
              <w:szCs w:val="21"/>
            </w:rPr>
            <w:t>o</w:t>
          </w:r>
        </w:sdtContent>
      </w:sdt>
      <w:r w:rsidR="00731119" w:rsidRPr="00E15DE3">
        <w:rPr>
          <w:rFonts w:ascii="Figtree" w:hAnsi="Figtree" w:cstheme="minorHAnsi"/>
          <w:szCs w:val="21"/>
        </w:rPr>
        <w:t xml:space="preserve"> Good understanding on Vietnam’s 1 </w:t>
      </w:r>
      <w:proofErr w:type="gramStart"/>
      <w:r w:rsidR="00731119" w:rsidRPr="00E15DE3">
        <w:rPr>
          <w:rFonts w:ascii="Figtree" w:hAnsi="Figtree" w:cstheme="minorHAnsi"/>
          <w:szCs w:val="21"/>
        </w:rPr>
        <w:t>Million</w:t>
      </w:r>
      <w:proofErr w:type="gramEnd"/>
      <w:r w:rsidR="00731119" w:rsidRPr="00E15DE3">
        <w:rPr>
          <w:rFonts w:ascii="Figtree" w:hAnsi="Figtree" w:cstheme="minorHAnsi"/>
          <w:szCs w:val="21"/>
        </w:rPr>
        <w:t xml:space="preserve"> ha High-quality Rice Program and related public-private initiatives is an advantage.</w:t>
      </w:r>
    </w:p>
    <w:p w14:paraId="4E7D316B" w14:textId="4D753118" w:rsidR="00731119" w:rsidRPr="00E15DE3" w:rsidRDefault="00000000" w:rsidP="00731119">
      <w:pPr>
        <w:ind w:left="720"/>
        <w:jc w:val="both"/>
        <w:rPr>
          <w:rFonts w:ascii="Figtree" w:hAnsi="Figtree" w:cstheme="minorHAnsi"/>
          <w:szCs w:val="21"/>
        </w:rPr>
      </w:pPr>
      <w:sdt>
        <w:sdtPr>
          <w:rPr>
            <w:rFonts w:ascii="Figtree" w:hAnsi="Figtree" w:cstheme="minorHAnsi"/>
            <w:szCs w:val="21"/>
          </w:rPr>
          <w:id w:val="1127356318"/>
          <w14:checkbox>
            <w14:checked w14:val="0"/>
            <w14:checkedState w14:val="00FE" w14:font="Wingdings"/>
            <w14:uncheckedState w14:val="006F" w14:font="Wingdings"/>
          </w14:checkbox>
        </w:sdtPr>
        <w:sdtContent>
          <w:r w:rsidR="00DA6DAF" w:rsidRPr="00E15DE3">
            <w:rPr>
              <w:rFonts w:ascii="Wingdings" w:eastAsia="Wingdings" w:hAnsi="Wingdings" w:cstheme="minorHAnsi"/>
              <w:szCs w:val="21"/>
            </w:rPr>
            <w:t>o</w:t>
          </w:r>
        </w:sdtContent>
      </w:sdt>
      <w:r w:rsidR="00DA6DAF" w:rsidRPr="00E15DE3">
        <w:rPr>
          <w:rFonts w:ascii="Figtree" w:hAnsi="Figtree" w:cstheme="minorHAnsi"/>
          <w:szCs w:val="21"/>
        </w:rPr>
        <w:t xml:space="preserve"> </w:t>
      </w:r>
      <w:r w:rsidR="00731119" w:rsidRPr="00E15DE3">
        <w:rPr>
          <w:rFonts w:ascii="Figtree" w:hAnsi="Figtree" w:cstheme="minorHAnsi"/>
          <w:szCs w:val="21"/>
        </w:rPr>
        <w:t>Deep understanding of rice production systems, climate-resilient agriculture, and greenhouse gas (GHG) mitigation strategies</w:t>
      </w:r>
    </w:p>
    <w:p w14:paraId="14F2F9E7" w14:textId="01A7E8C3" w:rsidR="00DA6DAF" w:rsidRPr="00E15DE3" w:rsidRDefault="00000000" w:rsidP="00DA6DAF">
      <w:pPr>
        <w:ind w:left="720"/>
        <w:jc w:val="both"/>
        <w:rPr>
          <w:rFonts w:ascii="Figtree" w:hAnsi="Figtree" w:cstheme="minorHAnsi"/>
          <w:szCs w:val="21"/>
        </w:rPr>
      </w:pPr>
      <w:sdt>
        <w:sdtPr>
          <w:rPr>
            <w:rFonts w:ascii="Figtree" w:hAnsi="Figtree" w:cstheme="minorHAnsi"/>
            <w:szCs w:val="21"/>
          </w:rPr>
          <w:id w:val="2056126682"/>
          <w14:checkbox>
            <w14:checked w14:val="0"/>
            <w14:checkedState w14:val="00FE" w14:font="Wingdings"/>
            <w14:uncheckedState w14:val="006F" w14:font="Wingdings"/>
          </w14:checkbox>
        </w:sdtPr>
        <w:sdtContent>
          <w:r w:rsidR="00DA6DAF" w:rsidRPr="00E15DE3">
            <w:rPr>
              <w:rFonts w:ascii="Wingdings" w:eastAsia="Wingdings" w:hAnsi="Wingdings" w:cstheme="minorHAnsi"/>
              <w:szCs w:val="21"/>
            </w:rPr>
            <w:t>o</w:t>
          </w:r>
        </w:sdtContent>
      </w:sdt>
      <w:r w:rsidR="00DA6DAF" w:rsidRPr="00E15DE3">
        <w:rPr>
          <w:rFonts w:ascii="Figtree" w:hAnsi="Figtree" w:cstheme="minorHAnsi"/>
          <w:szCs w:val="21"/>
        </w:rPr>
        <w:t xml:space="preserve"> Ability to develop evidence-based policy recommendations and influence multi-stakeholder decision-making.</w:t>
      </w:r>
    </w:p>
    <w:p w14:paraId="47C36802" w14:textId="63C2CB40" w:rsidR="005B6154" w:rsidRPr="00E15DE3" w:rsidRDefault="00000000" w:rsidP="005B6154">
      <w:pPr>
        <w:ind w:left="720"/>
        <w:jc w:val="both"/>
        <w:rPr>
          <w:rFonts w:ascii="Figtree" w:hAnsi="Figtree" w:cstheme="minorHAnsi"/>
          <w:szCs w:val="21"/>
        </w:rPr>
      </w:pPr>
      <w:sdt>
        <w:sdtPr>
          <w:rPr>
            <w:rFonts w:ascii="Figtree" w:hAnsi="Figtree" w:cstheme="minorHAnsi"/>
            <w:szCs w:val="21"/>
          </w:rPr>
          <w:id w:val="315699695"/>
          <w14:checkbox>
            <w14:checked w14:val="0"/>
            <w14:checkedState w14:val="00FE" w14:font="Wingdings"/>
            <w14:uncheckedState w14:val="006F" w14:font="Wingdings"/>
          </w14:checkbox>
        </w:sdtPr>
        <w:sdtContent>
          <w:r w:rsidR="005B6154" w:rsidRPr="00E15DE3">
            <w:rPr>
              <w:rFonts w:ascii="Wingdings" w:eastAsia="Wingdings" w:hAnsi="Wingdings" w:cstheme="minorHAnsi"/>
              <w:szCs w:val="21"/>
            </w:rPr>
            <w:t>o</w:t>
          </w:r>
        </w:sdtContent>
      </w:sdt>
      <w:r w:rsidR="005B6154" w:rsidRPr="00E15DE3">
        <w:rPr>
          <w:rFonts w:ascii="Figtree" w:hAnsi="Figtree" w:cstheme="minorHAnsi"/>
          <w:szCs w:val="21"/>
        </w:rPr>
        <w:t xml:space="preserve"> Demonstrated capacity to provide policy advice to ministries, sub-national authorities, and agricultural departments. </w:t>
      </w:r>
    </w:p>
    <w:p w14:paraId="082D187B" w14:textId="6C54F248" w:rsidR="00703050" w:rsidRPr="00E15DE3" w:rsidRDefault="002438E3" w:rsidP="006D206F">
      <w:pPr>
        <w:pStyle w:val="Heading1"/>
        <w:spacing w:before="60" w:after="60" w:line="240" w:lineRule="auto"/>
        <w:jc w:val="both"/>
        <w:rPr>
          <w:rFonts w:ascii="Figtree" w:eastAsiaTheme="minorHAnsi" w:hAnsi="Figtree" w:cstheme="minorHAnsi"/>
          <w:bCs/>
          <w:sz w:val="21"/>
          <w:szCs w:val="21"/>
        </w:rPr>
      </w:pPr>
      <w:r w:rsidRPr="00E15DE3">
        <w:rPr>
          <w:rFonts w:ascii="Figtree" w:eastAsiaTheme="minorHAnsi" w:hAnsi="Figtree" w:cstheme="minorHAnsi"/>
          <w:bCs/>
          <w:sz w:val="21"/>
          <w:szCs w:val="21"/>
        </w:rPr>
        <w:t xml:space="preserve">Desired Experience </w:t>
      </w:r>
    </w:p>
    <w:p w14:paraId="5D060E60" w14:textId="2F56E0CA" w:rsidR="00DA6DAF" w:rsidRPr="00E15DE3" w:rsidRDefault="00000000" w:rsidP="00BC033C">
      <w:pPr>
        <w:ind w:left="720"/>
        <w:jc w:val="both"/>
        <w:rPr>
          <w:rFonts w:ascii="Figtree" w:hAnsi="Figtree" w:cstheme="minorHAnsi"/>
          <w:szCs w:val="21"/>
        </w:rPr>
      </w:pPr>
      <w:sdt>
        <w:sdtPr>
          <w:rPr>
            <w:rFonts w:ascii="Figtree" w:hAnsi="Figtree" w:cstheme="minorHAnsi"/>
            <w:szCs w:val="21"/>
          </w:rPr>
          <w:id w:val="-626085773"/>
          <w14:checkbox>
            <w14:checked w14:val="0"/>
            <w14:checkedState w14:val="00FE" w14:font="Wingdings"/>
            <w14:uncheckedState w14:val="006F" w14:font="Wingdings"/>
          </w14:checkbox>
        </w:sdtPr>
        <w:sdtContent>
          <w:r w:rsidR="00BC033C" w:rsidRPr="00E15DE3">
            <w:rPr>
              <w:rFonts w:ascii="Wingdings" w:eastAsia="Wingdings" w:hAnsi="Wingdings" w:cstheme="minorHAnsi"/>
              <w:szCs w:val="21"/>
            </w:rPr>
            <w:t>o</w:t>
          </w:r>
        </w:sdtContent>
      </w:sdt>
      <w:r w:rsidR="00703050" w:rsidRPr="00E15DE3">
        <w:rPr>
          <w:rFonts w:ascii="Figtree" w:hAnsi="Figtree" w:cstheme="minorHAnsi"/>
          <w:szCs w:val="21"/>
        </w:rPr>
        <w:t xml:space="preserve"> Experience supporting the formulation, review, or implementation of national strategies</w:t>
      </w:r>
      <w:r w:rsidR="00BC033C" w:rsidRPr="00E15DE3">
        <w:rPr>
          <w:rFonts w:ascii="Figtree" w:hAnsi="Figtree" w:cstheme="minorHAnsi"/>
          <w:szCs w:val="21"/>
        </w:rPr>
        <w:t xml:space="preserve"> on sustainable agricultural p</w:t>
      </w:r>
      <w:r w:rsidR="00703050" w:rsidRPr="00E15DE3">
        <w:rPr>
          <w:rFonts w:ascii="Figtree" w:hAnsi="Figtree" w:cstheme="minorHAnsi"/>
          <w:szCs w:val="21"/>
        </w:rPr>
        <w:t>rogram</w:t>
      </w:r>
      <w:r w:rsidR="00BC033C" w:rsidRPr="00E15DE3">
        <w:rPr>
          <w:rFonts w:ascii="Figtree" w:hAnsi="Figtree" w:cstheme="minorHAnsi"/>
          <w:szCs w:val="21"/>
        </w:rPr>
        <w:t>s</w:t>
      </w:r>
      <w:r w:rsidR="00703050" w:rsidRPr="00E15DE3">
        <w:rPr>
          <w:rFonts w:ascii="Figtree" w:hAnsi="Figtree" w:cstheme="minorHAnsi"/>
          <w:szCs w:val="21"/>
        </w:rPr>
        <w:t xml:space="preserve"> or similar flagship initiatives. </w:t>
      </w:r>
    </w:p>
    <w:p w14:paraId="4C62734F" w14:textId="09386767" w:rsidR="00DA6DAF" w:rsidRPr="00E15DE3" w:rsidRDefault="00000000" w:rsidP="00DA6DAF">
      <w:pPr>
        <w:ind w:left="720"/>
        <w:jc w:val="both"/>
        <w:rPr>
          <w:rFonts w:ascii="Figtree" w:hAnsi="Figtree" w:cstheme="minorHAnsi"/>
          <w:szCs w:val="21"/>
        </w:rPr>
      </w:pPr>
      <w:sdt>
        <w:sdtPr>
          <w:rPr>
            <w:rFonts w:ascii="Figtree" w:hAnsi="Figtree" w:cstheme="minorHAnsi"/>
            <w:szCs w:val="21"/>
          </w:rPr>
          <w:id w:val="-244418024"/>
          <w14:checkbox>
            <w14:checked w14:val="0"/>
            <w14:checkedState w14:val="00FE" w14:font="Wingdings"/>
            <w14:uncheckedState w14:val="006F" w14:font="Wingdings"/>
          </w14:checkbox>
        </w:sdtPr>
        <w:sdtContent>
          <w:r w:rsidR="00BC033C" w:rsidRPr="00E15DE3">
            <w:rPr>
              <w:rFonts w:ascii="Wingdings" w:eastAsia="Wingdings" w:hAnsi="Wingdings" w:cstheme="minorHAnsi"/>
              <w:szCs w:val="21"/>
            </w:rPr>
            <w:t>o</w:t>
          </w:r>
        </w:sdtContent>
      </w:sdt>
      <w:r w:rsidR="00DA6DAF" w:rsidRPr="00E15DE3">
        <w:rPr>
          <w:rFonts w:ascii="Figtree" w:hAnsi="Figtree" w:cstheme="minorHAnsi"/>
          <w:szCs w:val="21"/>
        </w:rPr>
        <w:t xml:space="preserve"> Experience in science-based value chain development, including market linkages, quality assurance, and sustainable branding (e.g., green, low-carbon rice certification). </w:t>
      </w:r>
    </w:p>
    <w:p w14:paraId="2BC5A7FC" w14:textId="7083A41C" w:rsidR="00657EE4" w:rsidRPr="00E15DE3" w:rsidRDefault="00000000" w:rsidP="00657EE4">
      <w:pPr>
        <w:ind w:left="720"/>
        <w:jc w:val="both"/>
        <w:rPr>
          <w:rFonts w:ascii="Figtree" w:hAnsi="Figtree" w:cstheme="minorHAnsi"/>
          <w:szCs w:val="21"/>
        </w:rPr>
      </w:pPr>
      <w:sdt>
        <w:sdtPr>
          <w:rPr>
            <w:rFonts w:ascii="Figtree" w:hAnsi="Figtree" w:cstheme="minorHAnsi"/>
            <w:szCs w:val="21"/>
          </w:rPr>
          <w:id w:val="-1315715838"/>
          <w14:checkbox>
            <w14:checked w14:val="0"/>
            <w14:checkedState w14:val="00FE" w14:font="Wingdings"/>
            <w14:uncheckedState w14:val="006F" w14:font="Wingdings"/>
          </w14:checkbox>
        </w:sdtPr>
        <w:sdtContent>
          <w:r w:rsidR="00657EE4" w:rsidRPr="00E15DE3">
            <w:rPr>
              <w:rFonts w:ascii="Wingdings" w:eastAsia="Wingdings" w:hAnsi="Wingdings" w:cstheme="minorHAnsi"/>
              <w:szCs w:val="21"/>
            </w:rPr>
            <w:t>o</w:t>
          </w:r>
        </w:sdtContent>
      </w:sdt>
      <w:r w:rsidR="00657EE4" w:rsidRPr="00E15DE3">
        <w:rPr>
          <w:rFonts w:ascii="Figtree" w:hAnsi="Figtree" w:cstheme="minorHAnsi"/>
          <w:szCs w:val="21"/>
        </w:rPr>
        <w:t xml:space="preserve"> Participation in Advisory Councils, technical committees, or cross-disciplinary learning forums related to climate, agriculture or related areas.</w:t>
      </w:r>
    </w:p>
    <w:p w14:paraId="3C5B4E56" w14:textId="5FCFE919" w:rsidR="00942FC6" w:rsidRPr="00E15DE3" w:rsidRDefault="00942FC6" w:rsidP="00942FC6"/>
    <w:p w14:paraId="4D9DFE42" w14:textId="11EBED68" w:rsidR="00497C83" w:rsidRPr="00E15DE3" w:rsidRDefault="00497C83" w:rsidP="558B034D">
      <w:pPr>
        <w:pStyle w:val="Listbullets"/>
        <w:numPr>
          <w:ilvl w:val="0"/>
          <w:numId w:val="0"/>
        </w:numPr>
        <w:spacing w:line="276" w:lineRule="auto"/>
        <w:jc w:val="both"/>
        <w:rPr>
          <w:rFonts w:ascii="Figtree" w:hAnsi="Figtree"/>
        </w:rPr>
      </w:pPr>
      <w:r w:rsidRPr="00E15DE3">
        <w:rPr>
          <w:rFonts w:ascii="Figtree" w:hAnsi="Figtree"/>
          <w:b/>
          <w:bCs/>
          <w:u w:val="single"/>
        </w:rPr>
        <w:t>Remark</w:t>
      </w:r>
      <w:r w:rsidRPr="00E15DE3">
        <w:rPr>
          <w:rFonts w:ascii="Figtree" w:hAnsi="Figtree"/>
        </w:rPr>
        <w:t xml:space="preserve">: </w:t>
      </w:r>
      <w:r w:rsidR="001D0047" w:rsidRPr="00E15DE3">
        <w:rPr>
          <w:rFonts w:ascii="Figtree" w:hAnsi="Figtree"/>
        </w:rPr>
        <w:t>A</w:t>
      </w:r>
      <w:r w:rsidR="00EB2722" w:rsidRPr="00E15DE3">
        <w:rPr>
          <w:rFonts w:ascii="Figtree" w:hAnsi="Figtree"/>
        </w:rPr>
        <w:t>pplicants</w:t>
      </w:r>
      <w:r w:rsidR="001D0047" w:rsidRPr="00E15DE3">
        <w:rPr>
          <w:rFonts w:ascii="Figtree" w:hAnsi="Figtree"/>
        </w:rPr>
        <w:t xml:space="preserve"> </w:t>
      </w:r>
      <w:r w:rsidR="00D60E2C" w:rsidRPr="00E15DE3">
        <w:rPr>
          <w:rFonts w:ascii="Figtree" w:hAnsi="Figtree"/>
        </w:rPr>
        <w:t xml:space="preserve">may express </w:t>
      </w:r>
      <w:r w:rsidR="7D3967B2" w:rsidRPr="00E15DE3">
        <w:rPr>
          <w:rFonts w:ascii="Figtree" w:hAnsi="Figtree"/>
        </w:rPr>
        <w:t xml:space="preserve">their interests </w:t>
      </w:r>
      <w:r w:rsidR="00D60E2C" w:rsidRPr="00E15DE3">
        <w:rPr>
          <w:rFonts w:ascii="Figtree" w:hAnsi="Figtree"/>
        </w:rPr>
        <w:t>in one or</w:t>
      </w:r>
      <w:r w:rsidR="00760418" w:rsidRPr="00E15DE3">
        <w:rPr>
          <w:rFonts w:ascii="Figtree" w:hAnsi="Figtree"/>
        </w:rPr>
        <w:t xml:space="preserve"> more </w:t>
      </w:r>
      <w:r w:rsidR="00951B70" w:rsidRPr="00E15DE3">
        <w:rPr>
          <w:rFonts w:ascii="Figtree" w:hAnsi="Figtree"/>
        </w:rPr>
        <w:t>positions; however, each selected consultant will be contracted for only one role</w:t>
      </w:r>
    </w:p>
    <w:p w14:paraId="41300E88" w14:textId="77777777" w:rsidR="00497C83" w:rsidRPr="00E15DE3" w:rsidRDefault="00497C83" w:rsidP="00497C83">
      <w:pPr>
        <w:pStyle w:val="Listbullets"/>
        <w:numPr>
          <w:ilvl w:val="0"/>
          <w:numId w:val="0"/>
        </w:numPr>
        <w:rPr>
          <w:rFonts w:ascii="Figtree" w:hAnsi="Figtree" w:cstheme="majorHAnsi"/>
          <w:i/>
          <w:iCs/>
          <w:szCs w:val="21"/>
        </w:rPr>
      </w:pPr>
    </w:p>
    <w:p w14:paraId="6BAA5F1B" w14:textId="77777777" w:rsidR="00497C83" w:rsidRPr="00E15DE3" w:rsidRDefault="00497C83" w:rsidP="00497C83">
      <w:pPr>
        <w:pStyle w:val="Heading1"/>
        <w:spacing w:before="11" w:after="0"/>
        <w:rPr>
          <w:rFonts w:ascii="Figtree" w:hAnsi="Figtree"/>
        </w:rPr>
      </w:pPr>
      <w:r w:rsidRPr="00E15DE3">
        <w:rPr>
          <w:rFonts w:ascii="Figtree" w:hAnsi="Figtree"/>
        </w:rPr>
        <w:lastRenderedPageBreak/>
        <w:t>Submission requirements</w:t>
      </w:r>
    </w:p>
    <w:p w14:paraId="020F77A3" w14:textId="77777777" w:rsidR="00497C83" w:rsidRPr="00E15DE3" w:rsidRDefault="00497C83" w:rsidP="00497C83">
      <w:pPr>
        <w:pStyle w:val="Heading1"/>
        <w:spacing w:before="11" w:after="0"/>
        <w:ind w:left="0" w:firstLine="0"/>
        <w:rPr>
          <w:rFonts w:ascii="Figtree" w:hAnsi="Figtree" w:cstheme="minorHAnsi"/>
          <w:sz w:val="21"/>
          <w:szCs w:val="21"/>
        </w:rPr>
      </w:pPr>
    </w:p>
    <w:p w14:paraId="266D6030" w14:textId="05861729" w:rsidR="00497C83" w:rsidRPr="00E15DE3" w:rsidRDefault="00497C83" w:rsidP="00E15DE3">
      <w:pPr>
        <w:rPr>
          <w:rFonts w:ascii="Figtree" w:hAnsi="Figtree" w:cstheme="minorHAnsi"/>
          <w:szCs w:val="21"/>
        </w:rPr>
      </w:pPr>
      <w:r w:rsidRPr="00E15DE3">
        <w:rPr>
          <w:rFonts w:ascii="Figtree" w:hAnsi="Figtree" w:cstheme="minorHAnsi"/>
          <w:szCs w:val="21"/>
        </w:rPr>
        <w:t xml:space="preserve">Interested </w:t>
      </w:r>
      <w:r w:rsidR="00B77B16">
        <w:rPr>
          <w:rFonts w:ascii="Figtree" w:hAnsi="Figtree" w:cstheme="minorHAnsi"/>
          <w:szCs w:val="21"/>
        </w:rPr>
        <w:t>individual consult</w:t>
      </w:r>
      <w:r w:rsidRPr="00E15DE3">
        <w:rPr>
          <w:rFonts w:ascii="Figtree" w:hAnsi="Figtree" w:cstheme="minorHAnsi"/>
          <w:szCs w:val="21"/>
        </w:rPr>
        <w:t xml:space="preserve">ants should submit the </w:t>
      </w:r>
      <w:r w:rsidRPr="00E15DE3">
        <w:rPr>
          <w:rFonts w:ascii="Figtree" w:hAnsi="Figtree" w:cstheme="minorHAnsi"/>
          <w:b/>
          <w:bCs/>
          <w:szCs w:val="21"/>
        </w:rPr>
        <w:t>Letter of Interest</w:t>
      </w:r>
      <w:r w:rsidRPr="00E15DE3">
        <w:rPr>
          <w:rFonts w:ascii="Figtree" w:hAnsi="Figtree" w:cstheme="minorHAnsi"/>
          <w:szCs w:val="21"/>
        </w:rPr>
        <w:t xml:space="preserve"> via the instructions in the link </w:t>
      </w:r>
      <w:hyperlink r:id="rId14" w:history="1">
        <w:r w:rsidR="00E15DE3" w:rsidRPr="00E15DE3">
          <w:rPr>
            <w:rStyle w:val="Hyperlink"/>
            <w:rFonts w:ascii="Figtree" w:hAnsi="Figtree" w:cstheme="minorHAnsi"/>
            <w:b/>
            <w:bCs/>
            <w:szCs w:val="21"/>
          </w:rPr>
          <w:t>https://smrtr.io/sbrzp</w:t>
        </w:r>
      </w:hyperlink>
      <w:r w:rsidR="00E15DE3" w:rsidRPr="00E15DE3">
        <w:rPr>
          <w:rFonts w:ascii="Figtree" w:hAnsi="Figtree" w:cstheme="minorHAnsi"/>
          <w:szCs w:val="21"/>
          <w:u w:val="single"/>
        </w:rPr>
        <w:t xml:space="preserve"> </w:t>
      </w:r>
      <w:r w:rsidRPr="00E15DE3">
        <w:rPr>
          <w:rFonts w:ascii="Figtree" w:hAnsi="Figtree" w:cstheme="minorHAnsi"/>
          <w:szCs w:val="21"/>
        </w:rPr>
        <w:t>with the following information:</w:t>
      </w:r>
    </w:p>
    <w:p w14:paraId="4D0FDF37" w14:textId="77777777" w:rsidR="00497C83" w:rsidRPr="00E15DE3" w:rsidRDefault="00497C83" w:rsidP="00497C83">
      <w:pPr>
        <w:rPr>
          <w:rFonts w:ascii="Figtree" w:hAnsi="Figtree" w:cstheme="minorHAnsi"/>
          <w:szCs w:val="21"/>
        </w:rPr>
      </w:pPr>
    </w:p>
    <w:p w14:paraId="74F32049" w14:textId="77777777" w:rsidR="00497C83" w:rsidRPr="00E15DE3" w:rsidRDefault="00497C83" w:rsidP="00497C83">
      <w:pPr>
        <w:pStyle w:val="ListNumbers"/>
        <w:numPr>
          <w:ilvl w:val="0"/>
          <w:numId w:val="0"/>
        </w:numPr>
        <w:ind w:left="397"/>
        <w:rPr>
          <w:rFonts w:ascii="Figtree" w:hAnsi="Figtree" w:cstheme="minorHAnsi"/>
          <w:b/>
          <w:bCs/>
          <w:szCs w:val="21"/>
          <w:lang w:val="en-US"/>
        </w:rPr>
      </w:pPr>
      <w:r w:rsidRPr="00E15DE3">
        <w:rPr>
          <w:rFonts w:ascii="Figtree" w:hAnsi="Figtree" w:cstheme="minorHAnsi"/>
          <w:b/>
          <w:bCs/>
          <w:szCs w:val="21"/>
        </w:rPr>
        <w:t>Signed Letter of Interest includes the followings</w:t>
      </w:r>
      <w:r w:rsidRPr="00E15DE3">
        <w:rPr>
          <w:rFonts w:ascii="Figtree" w:hAnsi="Figtree" w:cstheme="minorHAnsi"/>
          <w:b/>
          <w:bCs/>
          <w:szCs w:val="21"/>
          <w:lang w:val="en-US"/>
        </w:rPr>
        <w:t>:</w:t>
      </w:r>
    </w:p>
    <w:p w14:paraId="2E2A9286" w14:textId="25B7910D" w:rsidR="00497C83" w:rsidRPr="00E15DE3" w:rsidRDefault="00497C83" w:rsidP="00497C83">
      <w:pPr>
        <w:pStyle w:val="ListNumbers"/>
        <w:numPr>
          <w:ilvl w:val="0"/>
          <w:numId w:val="0"/>
        </w:numPr>
        <w:ind w:left="397"/>
        <w:rPr>
          <w:rFonts w:ascii="Figtree" w:hAnsi="Figtree" w:cstheme="minorHAnsi"/>
          <w:b/>
          <w:bCs/>
          <w:i/>
          <w:iCs/>
          <w:szCs w:val="21"/>
        </w:rPr>
      </w:pPr>
      <w:r w:rsidRPr="00E15DE3">
        <w:rPr>
          <w:rFonts w:ascii="Figtree" w:hAnsi="Figtree" w:cstheme="minorHAnsi"/>
          <w:b/>
          <w:bCs/>
          <w:i/>
          <w:iCs/>
          <w:szCs w:val="21"/>
          <w:u w:val="single"/>
        </w:rPr>
        <w:t>Attachment 1:</w:t>
      </w:r>
      <w:r w:rsidRPr="00E15DE3">
        <w:rPr>
          <w:rFonts w:ascii="Figtree" w:hAnsi="Figtree" w:cstheme="minorHAnsi"/>
          <w:b/>
          <w:bCs/>
          <w:i/>
          <w:iCs/>
          <w:szCs w:val="21"/>
        </w:rPr>
        <w:t xml:space="preserve"> CVs of individual consultants </w:t>
      </w:r>
      <w:r w:rsidRPr="00E15DE3">
        <w:rPr>
          <w:rFonts w:ascii="Figtree" w:hAnsi="Figtree" w:cstheme="minorHAnsi"/>
          <w:b/>
          <w:bCs/>
          <w:i/>
          <w:iCs/>
          <w:szCs w:val="21"/>
        </w:rPr>
        <w:br/>
      </w:r>
      <w:r w:rsidRPr="00E15DE3">
        <w:rPr>
          <w:rFonts w:ascii="Figtree" w:hAnsi="Figtree" w:cstheme="minorHAnsi"/>
          <w:b/>
          <w:bCs/>
          <w:i/>
          <w:iCs/>
          <w:szCs w:val="21"/>
          <w:u w:val="single"/>
        </w:rPr>
        <w:t>Attachment 2</w:t>
      </w:r>
      <w:r w:rsidRPr="00E15DE3">
        <w:rPr>
          <w:rFonts w:ascii="Figtree" w:hAnsi="Figtree" w:cstheme="minorHAnsi"/>
          <w:b/>
          <w:bCs/>
          <w:i/>
          <w:iCs/>
          <w:szCs w:val="21"/>
        </w:rPr>
        <w:t>: Qualifications and certificates</w:t>
      </w:r>
      <w:r w:rsidRPr="00E15DE3">
        <w:rPr>
          <w:rFonts w:ascii="Figtree" w:hAnsi="Figtree" w:cstheme="minorHAnsi"/>
          <w:b/>
          <w:bCs/>
          <w:i/>
          <w:iCs/>
          <w:szCs w:val="21"/>
        </w:rPr>
        <w:br/>
      </w:r>
      <w:r w:rsidRPr="00E15DE3">
        <w:rPr>
          <w:rFonts w:ascii="Figtree" w:hAnsi="Figtree" w:cstheme="minorHAnsi"/>
          <w:b/>
          <w:bCs/>
          <w:i/>
          <w:iCs/>
          <w:szCs w:val="21"/>
          <w:u w:val="single"/>
        </w:rPr>
        <w:t>Attachment 3</w:t>
      </w:r>
      <w:r w:rsidRPr="00E15DE3">
        <w:rPr>
          <w:rFonts w:ascii="Figtree" w:hAnsi="Figtree" w:cstheme="minorHAnsi"/>
          <w:b/>
          <w:bCs/>
          <w:i/>
          <w:iCs/>
          <w:szCs w:val="21"/>
        </w:rPr>
        <w:t>: Scanned copies of the identity card</w:t>
      </w:r>
      <w:r w:rsidR="004170F0" w:rsidRPr="00E15DE3">
        <w:rPr>
          <w:rFonts w:ascii="Figtree" w:hAnsi="Figtree" w:cstheme="minorHAnsi"/>
          <w:b/>
          <w:bCs/>
          <w:i/>
          <w:iCs/>
          <w:szCs w:val="21"/>
        </w:rPr>
        <w:t xml:space="preserve"> or Passport</w:t>
      </w:r>
      <w:r w:rsidRPr="00E15DE3">
        <w:rPr>
          <w:rFonts w:ascii="Figtree" w:hAnsi="Figtree" w:cstheme="minorHAnsi"/>
          <w:b/>
          <w:bCs/>
          <w:i/>
          <w:iCs/>
          <w:szCs w:val="21"/>
        </w:rPr>
        <w:t xml:space="preserve"> of individual consultants.</w:t>
      </w:r>
    </w:p>
    <w:p w14:paraId="5213708F" w14:textId="3FB9642B" w:rsidR="003203A1" w:rsidRPr="00E15DE3" w:rsidRDefault="003203A1" w:rsidP="003203A1">
      <w:pPr>
        <w:pStyle w:val="ListNumbers"/>
        <w:numPr>
          <w:ilvl w:val="0"/>
          <w:numId w:val="0"/>
        </w:numPr>
        <w:ind w:left="397"/>
        <w:rPr>
          <w:rFonts w:ascii="Figtree" w:hAnsi="Figtree" w:cstheme="minorHAnsi"/>
          <w:i/>
          <w:iCs/>
          <w:szCs w:val="21"/>
        </w:rPr>
      </w:pPr>
      <w:r w:rsidRPr="00E15DE3">
        <w:rPr>
          <w:rFonts w:ascii="Figtree" w:hAnsi="Figtree" w:cstheme="minorHAnsi"/>
          <w:b/>
          <w:bCs/>
          <w:i/>
          <w:iCs/>
          <w:szCs w:val="21"/>
          <w:u w:val="single"/>
        </w:rPr>
        <w:t>Attachment 4</w:t>
      </w:r>
      <w:r w:rsidRPr="00E15DE3">
        <w:rPr>
          <w:rFonts w:ascii="Figtree" w:hAnsi="Figtree" w:cstheme="minorHAnsi"/>
          <w:b/>
          <w:bCs/>
          <w:i/>
          <w:iCs/>
          <w:szCs w:val="21"/>
        </w:rPr>
        <w:t xml:space="preserve">: Complete Due Diligence Registration Form </w:t>
      </w:r>
      <w:hyperlink r:id="rId15" w:history="1">
        <w:r w:rsidRPr="00E15DE3">
          <w:rPr>
            <w:rStyle w:val="Hyperlink"/>
            <w:rFonts w:ascii="Figtree" w:hAnsi="Figtree" w:cstheme="minorHAnsi"/>
            <w:b/>
            <w:bCs/>
            <w:i/>
            <w:iCs/>
            <w:szCs w:val="21"/>
          </w:rPr>
          <w:t>https://c.smartrecruiters.com/sr-company-attachments-prod-aws-dc5/58919688e4b0672cc03331a9/e1a9f7eb-0b96-47dd-a371-0e0c7798251a?r=s3-eu-central-1</w:t>
        </w:r>
      </w:hyperlink>
    </w:p>
    <w:p w14:paraId="3243D7DA" w14:textId="77777777" w:rsidR="00497C83" w:rsidRPr="00E15DE3" w:rsidRDefault="00497C83" w:rsidP="00497C83">
      <w:pPr>
        <w:pStyle w:val="ListNumbers"/>
        <w:numPr>
          <w:ilvl w:val="0"/>
          <w:numId w:val="0"/>
        </w:numPr>
        <w:ind w:left="397" w:hanging="397"/>
        <w:rPr>
          <w:rFonts w:ascii="Figtree" w:hAnsi="Figtree" w:cstheme="minorHAnsi"/>
          <w:szCs w:val="21"/>
        </w:rPr>
      </w:pPr>
    </w:p>
    <w:p w14:paraId="35B88D85" w14:textId="77777777" w:rsidR="003203A1" w:rsidRPr="00E15DE3" w:rsidRDefault="003203A1" w:rsidP="003203A1">
      <w:pPr>
        <w:pStyle w:val="ListNumbers"/>
        <w:numPr>
          <w:ilvl w:val="0"/>
          <w:numId w:val="0"/>
        </w:numPr>
        <w:ind w:left="397" w:hanging="397"/>
        <w:rPr>
          <w:rFonts w:ascii="Figtree" w:hAnsi="Figtree" w:cstheme="minorHAnsi"/>
          <w:b/>
          <w:bCs/>
          <w:szCs w:val="21"/>
        </w:rPr>
      </w:pPr>
      <w:r w:rsidRPr="00E15DE3">
        <w:rPr>
          <w:rFonts w:ascii="Figtree" w:hAnsi="Figtree" w:cstheme="minorHAnsi"/>
          <w:b/>
          <w:bCs/>
          <w:szCs w:val="21"/>
        </w:rPr>
        <w:t>Deadline</w:t>
      </w:r>
      <w:r w:rsidRPr="00E15DE3">
        <w:rPr>
          <w:rFonts w:ascii="Figtree" w:hAnsi="Figtree" w:cstheme="minorHAnsi"/>
          <w:szCs w:val="21"/>
        </w:rPr>
        <w:t xml:space="preserve"> for EOIs submission is by 17.00 </w:t>
      </w:r>
      <w:proofErr w:type="spellStart"/>
      <w:r w:rsidRPr="00E15DE3">
        <w:rPr>
          <w:rFonts w:ascii="Figtree" w:hAnsi="Figtree" w:cstheme="minorHAnsi"/>
          <w:szCs w:val="21"/>
        </w:rPr>
        <w:t>p.m</w:t>
      </w:r>
      <w:proofErr w:type="spellEnd"/>
      <w:r w:rsidRPr="00E15DE3">
        <w:rPr>
          <w:rFonts w:ascii="Figtree" w:hAnsi="Figtree" w:cstheme="minorHAnsi"/>
          <w:szCs w:val="21"/>
        </w:rPr>
        <w:t xml:space="preserve"> on </w:t>
      </w:r>
      <w:r w:rsidRPr="00E15DE3">
        <w:rPr>
          <w:rFonts w:ascii="Figtree" w:hAnsi="Figtree" w:cstheme="minorHAnsi"/>
          <w:b/>
          <w:bCs/>
          <w:szCs w:val="21"/>
        </w:rPr>
        <w:t>July 30, 2025.</w:t>
      </w:r>
    </w:p>
    <w:p w14:paraId="2FFB85F9" w14:textId="77777777" w:rsidR="00497C83" w:rsidRPr="00E15DE3" w:rsidRDefault="00497C83" w:rsidP="00497C83">
      <w:pPr>
        <w:pStyle w:val="ListNumbers"/>
        <w:numPr>
          <w:ilvl w:val="0"/>
          <w:numId w:val="0"/>
        </w:numPr>
        <w:spacing w:before="240"/>
        <w:ind w:left="397" w:hanging="397"/>
        <w:rPr>
          <w:rFonts w:ascii="Figtree" w:hAnsi="Figtree" w:cstheme="majorHAnsi"/>
          <w:szCs w:val="21"/>
        </w:rPr>
      </w:pPr>
      <w:r w:rsidRPr="00E15DE3">
        <w:rPr>
          <w:rFonts w:ascii="Figtree" w:hAnsi="Figtree" w:cstheme="minorBidi"/>
        </w:rPr>
        <w:t xml:space="preserve">All questions regarding this call should be sent to </w:t>
      </w:r>
      <w:hyperlink r:id="rId16">
        <w:r w:rsidRPr="00E15DE3">
          <w:rPr>
            <w:rStyle w:val="Hyperlink"/>
            <w:rFonts w:ascii="Figtree" w:hAnsi="Figtree" w:cstheme="minorBidi"/>
          </w:rPr>
          <w:t>snvvietnamprocurement@snv.org</w:t>
        </w:r>
      </w:hyperlink>
      <w:r w:rsidRPr="00E15DE3">
        <w:rPr>
          <w:rFonts w:ascii="Figtree" w:hAnsi="Figtree" w:cstheme="majorBidi"/>
        </w:rPr>
        <w:t xml:space="preserve">  </w:t>
      </w:r>
    </w:p>
    <w:p w14:paraId="329959BC" w14:textId="3ED2A05C" w:rsidR="002623EB" w:rsidRPr="00E15DE3" w:rsidRDefault="31EA0FBA" w:rsidP="558B034D">
      <w:pPr>
        <w:pStyle w:val="Heading1"/>
        <w:jc w:val="both"/>
      </w:pPr>
      <w:r w:rsidRPr="00E15DE3">
        <w:rPr>
          <w:rFonts w:ascii="Figtree" w:eastAsia="Figtree" w:hAnsi="Figtree" w:cs="Figtree"/>
          <w:bCs/>
          <w:szCs w:val="28"/>
        </w:rPr>
        <w:t>Selection process</w:t>
      </w:r>
    </w:p>
    <w:p w14:paraId="749CF49B" w14:textId="528EF7D4" w:rsidR="002623EB" w:rsidRPr="00E15DE3" w:rsidRDefault="31EA0FBA" w:rsidP="558B034D">
      <w:pPr>
        <w:jc w:val="both"/>
      </w:pPr>
      <w:r w:rsidRPr="00E15DE3">
        <w:rPr>
          <w:rFonts w:ascii="Figtree" w:eastAsia="Figtree" w:hAnsi="Figtree" w:cs="Figtree"/>
          <w:szCs w:val="21"/>
        </w:rPr>
        <w:t xml:space="preserve">SNV will review all EOIs received in accordance with the guidelines and criteria in this solicitation. SNV reserves the right to exclude any EOIs that do not meet the guidelines. Please note that SNV is unable to provide detailed feedback to those EOIs that are not selected. </w:t>
      </w:r>
    </w:p>
    <w:p w14:paraId="353064CC" w14:textId="37E05138" w:rsidR="002623EB" w:rsidRPr="00E15DE3" w:rsidRDefault="31EA0FBA" w:rsidP="558B034D">
      <w:pPr>
        <w:spacing w:before="240"/>
        <w:jc w:val="both"/>
      </w:pPr>
      <w:r w:rsidRPr="00E15DE3">
        <w:rPr>
          <w:rFonts w:ascii="Figtree" w:eastAsia="Figtree" w:hAnsi="Figtree" w:cs="Figtree"/>
          <w:b/>
          <w:bCs/>
          <w:szCs w:val="21"/>
        </w:rPr>
        <w:t>Step 1:</w:t>
      </w:r>
      <w:r w:rsidRPr="00E15DE3">
        <w:rPr>
          <w:rFonts w:ascii="Figtree" w:eastAsia="Figtree" w:hAnsi="Figtree" w:cs="Figtree"/>
          <w:szCs w:val="21"/>
        </w:rPr>
        <w:t xml:space="preserve"> SNV will shortlist selected EOIs. Successful applicants will be contacted by SNV for Framework Agreements for Consultancy Services or informed to keep on our consultant roster for two years. </w:t>
      </w:r>
    </w:p>
    <w:p w14:paraId="37B37389" w14:textId="0CEAD9C3" w:rsidR="002623EB" w:rsidRPr="00880E83" w:rsidRDefault="31EA0FBA" w:rsidP="558B034D">
      <w:pPr>
        <w:spacing w:before="240"/>
        <w:jc w:val="both"/>
      </w:pPr>
      <w:r w:rsidRPr="00E15DE3">
        <w:rPr>
          <w:rFonts w:ascii="Figtree" w:eastAsia="Figtree" w:hAnsi="Figtree" w:cs="Figtree"/>
          <w:b/>
          <w:bCs/>
          <w:szCs w:val="21"/>
        </w:rPr>
        <w:t>Step 2:</w:t>
      </w:r>
      <w:r w:rsidRPr="00E15DE3">
        <w:rPr>
          <w:rFonts w:ascii="Figtree" w:eastAsia="Figtree" w:hAnsi="Figtree" w:cs="Figtree"/>
          <w:szCs w:val="21"/>
        </w:rPr>
        <w:t xml:space="preserve"> SNV will release Task Orders for the specific activities with the selected consultants based on the Framework Agreements signed accordingly.</w:t>
      </w:r>
      <w:r w:rsidRPr="558B034D">
        <w:rPr>
          <w:rFonts w:ascii="Figtree" w:hAnsi="Figtree"/>
        </w:rPr>
        <w:t xml:space="preserve"> </w:t>
      </w:r>
    </w:p>
    <w:sectPr w:rsidR="002623EB" w:rsidRPr="00880E83" w:rsidSect="002F3DCE">
      <w:headerReference w:type="default" r:id="rId17"/>
      <w:footerReference w:type="default" r:id="rId18"/>
      <w:headerReference w:type="first" r:id="rId19"/>
      <w:footerReference w:type="first" r:id="rId20"/>
      <w:pgSz w:w="11906" w:h="16838" w:code="9"/>
      <w:pgMar w:top="3119" w:right="1286" w:bottom="1701" w:left="1588" w:header="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7AB48" w14:textId="77777777" w:rsidR="00860F65" w:rsidRDefault="00860F65" w:rsidP="002419DA">
      <w:pPr>
        <w:spacing w:line="240" w:lineRule="auto"/>
      </w:pPr>
      <w:r>
        <w:separator/>
      </w:r>
    </w:p>
  </w:endnote>
  <w:endnote w:type="continuationSeparator" w:id="0">
    <w:p w14:paraId="698ECBC3" w14:textId="77777777" w:rsidR="00860F65" w:rsidRDefault="00860F65" w:rsidP="002419DA">
      <w:pPr>
        <w:spacing w:line="240" w:lineRule="auto"/>
      </w:pPr>
      <w:r>
        <w:continuationSeparator/>
      </w:r>
    </w:p>
  </w:endnote>
  <w:endnote w:type="continuationNotice" w:id="1">
    <w:p w14:paraId="7FDD4F68" w14:textId="77777777" w:rsidR="00860F65" w:rsidRDefault="00860F6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Figtree">
    <w:panose1 w:val="00000000000000000000"/>
    <w:charset w:val="00"/>
    <w:family w:val="auto"/>
    <w:pitch w:val="variable"/>
    <w:sig w:usb0="A000006F" w:usb1="0000007B" w:usb2="00000000" w:usb3="00000000" w:csb0="00000093"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64916" w14:textId="77777777" w:rsidR="000327F0" w:rsidRPr="00975D3E" w:rsidRDefault="000327F0" w:rsidP="000327F0">
    <w:pPr>
      <w:pStyle w:val="Footer"/>
      <w:jc w:val="right"/>
      <w:rPr>
        <w:lang w:val="en-US"/>
      </w:rPr>
    </w:pPr>
    <w:r>
      <w:rPr>
        <w:lang w:val="en-US"/>
      </w:rPr>
      <w:fldChar w:fldCharType="begin"/>
    </w:r>
    <w:r>
      <w:rPr>
        <w:lang w:val="en-US"/>
      </w:rPr>
      <w:instrText xml:space="preserve"> PAGE  \* Arabic </w:instrText>
    </w:r>
    <w:r>
      <w:rPr>
        <w:lang w:val="en-US"/>
      </w:rPr>
      <w:fldChar w:fldCharType="separate"/>
    </w:r>
    <w:r>
      <w:rPr>
        <w:lang w:val="en-US"/>
      </w:rPr>
      <w:t>2</w:t>
    </w:r>
    <w:r>
      <w:rPr>
        <w:lang w:val="en-US"/>
      </w:rPr>
      <w:fldChar w:fldCharType="end"/>
    </w:r>
    <w:r>
      <w:rPr>
        <w:lang w:val="en-US"/>
      </w:rPr>
      <w:t xml:space="preserve"> / </w:t>
    </w:r>
    <w:r>
      <w:rPr>
        <w:lang w:val="en-US"/>
      </w:rPr>
      <w:fldChar w:fldCharType="begin"/>
    </w:r>
    <w:r>
      <w:rPr>
        <w:lang w:val="en-US"/>
      </w:rPr>
      <w:instrText xml:space="preserve"> NUMPAGES  \* Arabic </w:instrText>
    </w:r>
    <w:r>
      <w:rPr>
        <w:lang w:val="en-US"/>
      </w:rPr>
      <w:fldChar w:fldCharType="separate"/>
    </w:r>
    <w:r>
      <w:rPr>
        <w:lang w:val="en-US"/>
      </w:rPr>
      <w:t>3</w:t>
    </w:r>
    <w:r>
      <w:rPr>
        <w:lang w:val="en-US"/>
      </w:rPr>
      <w:fldChar w:fldCharType="end"/>
    </w:r>
  </w:p>
  <w:p w14:paraId="6BAEBE29" w14:textId="77777777" w:rsidR="00975D3E" w:rsidRPr="00975D3E" w:rsidRDefault="00975D3E" w:rsidP="00902DAF">
    <w:pPr>
      <w:pStyle w:val="Foo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Margin"/>
      <w:tblW w:w="10545" w:type="dxa"/>
      <w:tblInd w:w="-567" w:type="dxa"/>
      <w:tblLook w:val="04A0" w:firstRow="1" w:lastRow="0" w:firstColumn="1" w:lastColumn="0" w:noHBand="0" w:noVBand="1"/>
    </w:tblPr>
    <w:tblGrid>
      <w:gridCol w:w="4536"/>
      <w:gridCol w:w="3515"/>
      <w:gridCol w:w="2494"/>
    </w:tblGrid>
    <w:tr w:rsidR="005B4F41" w14:paraId="46BAAA7C" w14:textId="77777777" w:rsidTr="005B4F41">
      <w:tc>
        <w:tcPr>
          <w:tcW w:w="4536" w:type="dxa"/>
          <w:vAlign w:val="bottom"/>
        </w:tcPr>
        <w:p w14:paraId="3BE286CB" w14:textId="77777777" w:rsidR="000C1D84" w:rsidRDefault="000C1D84" w:rsidP="005B4F41">
          <w:pPr>
            <w:pStyle w:val="Footer"/>
          </w:pPr>
        </w:p>
      </w:tc>
      <w:tc>
        <w:tcPr>
          <w:tcW w:w="3515" w:type="dxa"/>
          <w:tcMar>
            <w:left w:w="992" w:type="dxa"/>
          </w:tcMar>
          <w:vAlign w:val="bottom"/>
        </w:tcPr>
        <w:p w14:paraId="7C59F60F" w14:textId="77777777" w:rsidR="000C1D84" w:rsidRPr="00233F7F" w:rsidRDefault="000C1D84" w:rsidP="00233F7F">
          <w:pPr>
            <w:pStyle w:val="Footer"/>
          </w:pPr>
        </w:p>
      </w:tc>
      <w:tc>
        <w:tcPr>
          <w:tcW w:w="2494" w:type="dxa"/>
          <w:vAlign w:val="bottom"/>
        </w:tcPr>
        <w:p w14:paraId="224185E7" w14:textId="77777777" w:rsidR="000C1D84" w:rsidRPr="002503B1" w:rsidRDefault="000C1D84" w:rsidP="00233F7F">
          <w:pPr>
            <w:pStyle w:val="Footer"/>
            <w:rPr>
              <w:rFonts w:asciiTheme="majorHAnsi" w:hAnsiTheme="majorHAnsi"/>
              <w:b/>
              <w:bCs/>
            </w:rPr>
          </w:pPr>
        </w:p>
      </w:tc>
    </w:tr>
  </w:tbl>
  <w:p w14:paraId="022B4066" w14:textId="77777777" w:rsidR="002419DA" w:rsidRDefault="00233F7F" w:rsidP="00233F7F">
    <w:pPr>
      <w:pStyle w:val="Footer"/>
      <w:tabs>
        <w:tab w:val="left" w:pos="4820"/>
      </w:tabs>
      <w:spacing w:line="14" w:lineRule="exact"/>
    </w:pPr>
    <w:r>
      <mc:AlternateContent>
        <mc:Choice Requires="wps">
          <w:drawing>
            <wp:anchor distT="0" distB="0" distL="114300" distR="114300" simplePos="0" relativeHeight="251658240" behindDoc="1" locked="1" layoutInCell="1" allowOverlap="1" wp14:anchorId="60F98BA2" wp14:editId="606EC048">
              <wp:simplePos x="0" y="0"/>
              <wp:positionH relativeFrom="page">
                <wp:align>right</wp:align>
              </wp:positionH>
              <wp:positionV relativeFrom="page">
                <wp:align>bottom</wp:align>
              </wp:positionV>
              <wp:extent cx="3855601" cy="2268000"/>
              <wp:effectExtent l="0" t="0" r="0" b="0"/>
              <wp:wrapNone/>
              <wp:docPr id="1757086895"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855601" cy="2268000"/>
                      </a:xfrm>
                      <a:custGeom>
                        <a:avLst/>
                        <a:gdLst>
                          <a:gd name="connsiteX0" fmla="*/ 1627661 w 2816495"/>
                          <a:gd name="connsiteY0" fmla="*/ 62190 h 1656303"/>
                          <a:gd name="connsiteX1" fmla="*/ 259941 w 2816495"/>
                          <a:gd name="connsiteY1" fmla="*/ 852259 h 1656303"/>
                          <a:gd name="connsiteX2" fmla="*/ 0 w 2816495"/>
                          <a:gd name="connsiteY2" fmla="*/ 1302263 h 1656303"/>
                          <a:gd name="connsiteX3" fmla="*/ 0 w 2816495"/>
                          <a:gd name="connsiteY3" fmla="*/ 1656303 h 1656303"/>
                          <a:gd name="connsiteX4" fmla="*/ 2816496 w 2816495"/>
                          <a:gd name="connsiteY4" fmla="*/ 1656303 h 1656303"/>
                          <a:gd name="connsiteX5" fmla="*/ 2816496 w 2816495"/>
                          <a:gd name="connsiteY5" fmla="*/ 448840 h 1656303"/>
                          <a:gd name="connsiteX6" fmla="*/ 2147543 w 2816495"/>
                          <a:gd name="connsiteY6" fmla="*/ 62190 h 1656303"/>
                          <a:gd name="connsiteX7" fmla="*/ 1627661 w 2816495"/>
                          <a:gd name="connsiteY7" fmla="*/ 62190 h 16563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816495" h="1656303">
                            <a:moveTo>
                              <a:pt x="1627661" y="62190"/>
                            </a:moveTo>
                            <a:lnTo>
                              <a:pt x="259941" y="852259"/>
                            </a:lnTo>
                            <a:cubicBezTo>
                              <a:pt x="117393" y="935179"/>
                              <a:pt x="0" y="1137355"/>
                              <a:pt x="0" y="1302263"/>
                            </a:cubicBezTo>
                            <a:lnTo>
                              <a:pt x="0" y="1656303"/>
                            </a:lnTo>
                            <a:lnTo>
                              <a:pt x="2816496" y="1656303"/>
                            </a:lnTo>
                            <a:lnTo>
                              <a:pt x="2816496" y="448840"/>
                            </a:lnTo>
                            <a:lnTo>
                              <a:pt x="2147543" y="62190"/>
                            </a:lnTo>
                            <a:cubicBezTo>
                              <a:pt x="2004995" y="-20730"/>
                              <a:pt x="1770209" y="-20730"/>
                              <a:pt x="1627661" y="62190"/>
                            </a:cubicBezTo>
                            <a:close/>
                          </a:path>
                        </a:pathLst>
                      </a:custGeom>
                      <a:solidFill>
                        <a:srgbClr val="EFF8FE"/>
                      </a:solidFill>
                      <a:ln w="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1277B07F">
            <v:shape id="Graphic 7" style="position:absolute;margin-left:252.4pt;margin-top:0;width:303.6pt;height:178.6pt;z-index:-25164902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alt="&quot;&quot;" coordsize="2816495,1656303" o:spid="_x0000_s1026" fillcolor="#eff8fe" stroked="f" strokeweight="0" path="m1627661,62190l259941,852259c117393,935179,,1137355,,1302263r,354040l2816496,1656303r,-1207463l2147543,62190v-142548,-82920,-377334,-82920,-51988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" w14:anchorId="67664B4C">
              <v:stroke joinstyle="miter"/>
              <v:path arrowok="t" o:connecttype="custom" o:connectlocs="2228164,85158;355843,1167011;0,1783208;0,2268000;3855602,2268000;3855602,614603;2939849,85158;2228164,85158" o:connectangles="0,0,0,0,0,0,0,0"/>
              <o:lock v:ext="edit" aspectratio="t"/>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1EE63" w14:textId="77777777" w:rsidR="00860F65" w:rsidRDefault="00860F65" w:rsidP="002419DA">
      <w:pPr>
        <w:spacing w:line="240" w:lineRule="auto"/>
      </w:pPr>
      <w:r>
        <w:separator/>
      </w:r>
    </w:p>
  </w:footnote>
  <w:footnote w:type="continuationSeparator" w:id="0">
    <w:p w14:paraId="6A4CE248" w14:textId="77777777" w:rsidR="00860F65" w:rsidRDefault="00860F65" w:rsidP="002419DA">
      <w:pPr>
        <w:spacing w:line="240" w:lineRule="auto"/>
      </w:pPr>
      <w:r>
        <w:continuationSeparator/>
      </w:r>
    </w:p>
  </w:footnote>
  <w:footnote w:type="continuationNotice" w:id="1">
    <w:p w14:paraId="4FD60768" w14:textId="77777777" w:rsidR="00860F65" w:rsidRDefault="00860F6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AF546" w14:textId="5A252943" w:rsidR="002419DA" w:rsidRDefault="00D71360">
    <w:pPr>
      <w:pStyle w:val="Header"/>
    </w:pPr>
    <w:r>
      <mc:AlternateContent>
        <mc:Choice Requires="wps">
          <w:drawing>
            <wp:anchor distT="0" distB="0" distL="114300" distR="114300" simplePos="0" relativeHeight="251658244" behindDoc="0" locked="0" layoutInCell="1" allowOverlap="1" wp14:anchorId="5EACD1F2" wp14:editId="4761D2C4">
              <wp:simplePos x="0" y="0"/>
              <wp:positionH relativeFrom="column">
                <wp:posOffset>2851702</wp:posOffset>
              </wp:positionH>
              <wp:positionV relativeFrom="paragraph">
                <wp:posOffset>996950</wp:posOffset>
              </wp:positionV>
              <wp:extent cx="2797420" cy="317110"/>
              <wp:effectExtent l="0" t="0" r="9525" b="6985"/>
              <wp:wrapNone/>
              <wp:docPr id="2107794691" name="Text Box 3"/>
              <wp:cNvGraphicFramePr/>
              <a:graphic xmlns:a="http://schemas.openxmlformats.org/drawingml/2006/main">
                <a:graphicData uri="http://schemas.microsoft.com/office/word/2010/wordprocessingShape">
                  <wps:wsp>
                    <wps:cNvSpPr txBox="1"/>
                    <wps:spPr>
                      <a:xfrm>
                        <a:off x="0" y="0"/>
                        <a:ext cx="2797420" cy="317110"/>
                      </a:xfrm>
                      <a:prstGeom prst="rect">
                        <a:avLst/>
                      </a:prstGeom>
                      <a:solidFill>
                        <a:schemeClr val="lt1"/>
                      </a:solidFill>
                      <a:ln w="6350">
                        <a:noFill/>
                      </a:ln>
                    </wps:spPr>
                    <wps:txbx>
                      <w:txbxContent>
                        <w:p w14:paraId="77EF8B7B" w14:textId="77777777" w:rsidR="00D71360" w:rsidRPr="004B6CC7" w:rsidRDefault="00D71360" w:rsidP="00D71360">
                          <w:pPr>
                            <w:jc w:val="right"/>
                            <w:rPr>
                              <w:rFonts w:asciiTheme="majorHAnsi" w:hAnsiTheme="majorHAnsi" w:cstheme="majorHAnsi"/>
                              <w:b/>
                              <w:bCs/>
                              <w:color w:val="375380" w:themeColor="text2"/>
                              <w:sz w:val="32"/>
                              <w:szCs w:val="32"/>
                              <w:lang w:val="en-US"/>
                            </w:rPr>
                          </w:pPr>
                          <w:r>
                            <w:rPr>
                              <w:rFonts w:asciiTheme="majorHAnsi" w:hAnsiTheme="majorHAnsi" w:cstheme="majorHAnsi"/>
                              <w:b/>
                              <w:bCs/>
                              <w:color w:val="375380" w:themeColor="text2"/>
                              <w:sz w:val="32"/>
                              <w:szCs w:val="32"/>
                              <w:lang w:val="en-US"/>
                            </w:rPr>
                            <w:t>Call for Expression of Interest (EoI</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ACD1F2" id="_x0000_t202" coordsize="21600,21600" o:spt="202" path="m,l,21600r21600,l21600,xe">
              <v:stroke joinstyle="miter"/>
              <v:path gradientshapeok="t" o:connecttype="rect"/>
            </v:shapetype>
            <v:shape id="Text Box 3" o:spid="_x0000_s1026" type="#_x0000_t202" style="position:absolute;margin-left:224.55pt;margin-top:78.5pt;width:220.25pt;height:24.9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" fillcolor="white [3201]" stroked="f" strokeweight=".5pt">
              <v:textbox inset="1mm,1mm,1mm,1mm">
                <w:txbxContent>
                  <w:p w14:paraId="77EF8B7B" w14:textId="77777777" w:rsidR="00D71360" w:rsidRPr="004B6CC7" w:rsidRDefault="00D71360" w:rsidP="00D71360">
                    <w:pPr>
                      <w:jc w:val="right"/>
                      <w:rPr>
                        <w:rFonts w:asciiTheme="majorHAnsi" w:hAnsiTheme="majorHAnsi" w:cstheme="majorHAnsi"/>
                        <w:b/>
                        <w:bCs/>
                        <w:color w:val="375380" w:themeColor="text2"/>
                        <w:sz w:val="32"/>
                        <w:szCs w:val="32"/>
                        <w:lang w:val="en-US"/>
                      </w:rPr>
                    </w:pPr>
                    <w:r>
                      <w:rPr>
                        <w:rFonts w:asciiTheme="majorHAnsi" w:hAnsiTheme="majorHAnsi" w:cstheme="majorHAnsi"/>
                        <w:b/>
                        <w:bCs/>
                        <w:color w:val="375380" w:themeColor="text2"/>
                        <w:sz w:val="32"/>
                        <w:szCs w:val="32"/>
                        <w:lang w:val="en-US"/>
                      </w:rPr>
                      <w:t>Call for Expression of Interest (EoI</w:t>
                    </w:r>
                  </w:p>
                </w:txbxContent>
              </v:textbox>
            </v:shape>
          </w:pict>
        </mc:Fallback>
      </mc:AlternateContent>
    </w:r>
    <w:r w:rsidR="009128CE">
      <w:drawing>
        <wp:anchor distT="0" distB="0" distL="114300" distR="114300" simplePos="0" relativeHeight="251658242" behindDoc="0" locked="0" layoutInCell="1" allowOverlap="1" wp14:anchorId="39047903" wp14:editId="7BA32AB3">
          <wp:simplePos x="0" y="0"/>
          <wp:positionH relativeFrom="page">
            <wp:posOffset>491007</wp:posOffset>
          </wp:positionH>
          <wp:positionV relativeFrom="page">
            <wp:posOffset>489585</wp:posOffset>
          </wp:positionV>
          <wp:extent cx="2231390" cy="1115695"/>
          <wp:effectExtent l="0" t="0" r="0" b="0"/>
          <wp:wrapNone/>
          <wp:docPr id="1004353894" name="Afbeelding 8" descr="Logo SN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977399" name="Afbeelding 8" descr="Logo SNV"/>
                  <pic:cNvPicPr/>
                </pic:nvPicPr>
                <pic:blipFill>
                  <a:blip r:embed="rId1">
                    <a:extLst>
                      <a:ext uri="{28A0092B-C50C-407E-A947-70E740481C1C}">
                        <a14:useLocalDpi xmlns:a14="http://schemas.microsoft.com/office/drawing/2010/main" val="0"/>
                      </a:ext>
                    </a:extLst>
                  </a:blip>
                  <a:stretch>
                    <a:fillRect/>
                  </a:stretch>
                </pic:blipFill>
                <pic:spPr>
                  <a:xfrm>
                    <a:off x="0" y="0"/>
                    <a:ext cx="2231390" cy="1115695"/>
                  </a:xfrm>
                  <a:prstGeom prst="rect">
                    <a:avLst/>
                  </a:prstGeom>
                </pic:spPr>
              </pic:pic>
            </a:graphicData>
          </a:graphic>
          <wp14:sizeRelH relativeFrom="margin">
            <wp14:pctWidth>0</wp14:pctWidth>
          </wp14:sizeRelH>
          <wp14:sizeRelV relativeFrom="margin">
            <wp14:pctHeight>0</wp14:pctHeight>
          </wp14:sizeRelV>
        </wp:anchor>
      </w:drawing>
    </w:r>
    <w:r w:rsidR="000D0B3D">
      <mc:AlternateContent>
        <mc:Choice Requires="wps">
          <w:drawing>
            <wp:anchor distT="0" distB="0" distL="114300" distR="114300" simplePos="0" relativeHeight="251658243" behindDoc="1" locked="1" layoutInCell="1" allowOverlap="1" wp14:anchorId="016FC167" wp14:editId="629A6127">
              <wp:simplePos x="0" y="0"/>
              <wp:positionH relativeFrom="page">
                <wp:posOffset>4181475</wp:posOffset>
              </wp:positionH>
              <wp:positionV relativeFrom="page">
                <wp:posOffset>8891270</wp:posOffset>
              </wp:positionV>
              <wp:extent cx="3855085" cy="2267585"/>
              <wp:effectExtent l="0" t="0" r="0" b="0"/>
              <wp:wrapNone/>
              <wp:docPr id="1446161570"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855085" cy="2267585"/>
                      </a:xfrm>
                      <a:custGeom>
                        <a:avLst/>
                        <a:gdLst>
                          <a:gd name="connsiteX0" fmla="*/ 1627661 w 2816495"/>
                          <a:gd name="connsiteY0" fmla="*/ 62190 h 1656303"/>
                          <a:gd name="connsiteX1" fmla="*/ 259941 w 2816495"/>
                          <a:gd name="connsiteY1" fmla="*/ 852259 h 1656303"/>
                          <a:gd name="connsiteX2" fmla="*/ 0 w 2816495"/>
                          <a:gd name="connsiteY2" fmla="*/ 1302263 h 1656303"/>
                          <a:gd name="connsiteX3" fmla="*/ 0 w 2816495"/>
                          <a:gd name="connsiteY3" fmla="*/ 1656303 h 1656303"/>
                          <a:gd name="connsiteX4" fmla="*/ 2816496 w 2816495"/>
                          <a:gd name="connsiteY4" fmla="*/ 1656303 h 1656303"/>
                          <a:gd name="connsiteX5" fmla="*/ 2816496 w 2816495"/>
                          <a:gd name="connsiteY5" fmla="*/ 448840 h 1656303"/>
                          <a:gd name="connsiteX6" fmla="*/ 2147543 w 2816495"/>
                          <a:gd name="connsiteY6" fmla="*/ 62190 h 1656303"/>
                          <a:gd name="connsiteX7" fmla="*/ 1627661 w 2816495"/>
                          <a:gd name="connsiteY7" fmla="*/ 62190 h 16563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816495" h="1656303">
                            <a:moveTo>
                              <a:pt x="1627661" y="62190"/>
                            </a:moveTo>
                            <a:lnTo>
                              <a:pt x="259941" y="852259"/>
                            </a:lnTo>
                            <a:cubicBezTo>
                              <a:pt x="117393" y="935179"/>
                              <a:pt x="0" y="1137355"/>
                              <a:pt x="0" y="1302263"/>
                            </a:cubicBezTo>
                            <a:lnTo>
                              <a:pt x="0" y="1656303"/>
                            </a:lnTo>
                            <a:lnTo>
                              <a:pt x="2816496" y="1656303"/>
                            </a:lnTo>
                            <a:lnTo>
                              <a:pt x="2816496" y="448840"/>
                            </a:lnTo>
                            <a:lnTo>
                              <a:pt x="2147543" y="62190"/>
                            </a:lnTo>
                            <a:cubicBezTo>
                              <a:pt x="2004995" y="-20730"/>
                              <a:pt x="1770209" y="-20730"/>
                              <a:pt x="1627661" y="62190"/>
                            </a:cubicBezTo>
                            <a:close/>
                          </a:path>
                        </a:pathLst>
                      </a:custGeom>
                      <a:solidFill>
                        <a:srgbClr val="EFF8FE"/>
                      </a:solidFill>
                      <a:ln w="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w:pict w14:anchorId="01F471F5">
            <v:shape id="Graphic 7" style="position:absolute;margin-left:329.25pt;margin-top:700.1pt;width:303.55pt;height:178.5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coordsize="2816495,1656303" o:spid="_x0000_s1026" fillcolor="#eff8fe" stroked="f" strokeweight="0" path="m1627661,62190l259941,852259c117393,935179,,1137355,,1302263r,354040l2816496,1656303r,-1207463l2147543,62190v-142548,-82920,-377334,-82920,-51988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" w14:anchorId="2849A5F1">
              <v:stroke joinstyle="miter"/>
              <v:path arrowok="t" o:connecttype="custom" o:connectlocs="2227865,85142;355795,1166797;0,1782882;0,2267585;3855086,2267585;3855086,614491;2939455,85142;2227865,85142" o:connectangles="0,0,0,0,0,0,0,0"/>
              <o:lock v:ext="edit" aspectratio="t"/>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9A6E8" w14:textId="77777777" w:rsidR="002419DA" w:rsidRDefault="00233F7F" w:rsidP="005F1140">
    <w:pPr>
      <w:pStyle w:val="Header"/>
      <w:spacing w:line="2960" w:lineRule="exact"/>
    </w:pPr>
    <w:r>
      <w:drawing>
        <wp:anchor distT="0" distB="0" distL="114300" distR="114300" simplePos="0" relativeHeight="251658241" behindDoc="0" locked="0" layoutInCell="1" allowOverlap="1" wp14:anchorId="427B4831" wp14:editId="0E8D621C">
          <wp:simplePos x="0" y="0"/>
          <wp:positionH relativeFrom="page">
            <wp:posOffset>483235</wp:posOffset>
          </wp:positionH>
          <wp:positionV relativeFrom="page">
            <wp:posOffset>490220</wp:posOffset>
          </wp:positionV>
          <wp:extent cx="2232000" cy="1114544"/>
          <wp:effectExtent l="0" t="0" r="0" b="0"/>
          <wp:wrapNone/>
          <wp:docPr id="304875558" name="Afbeelding 8" descr="Logo SN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977399" name="Afbeelding 8" descr="Logo SNV"/>
                  <pic:cNvPicPr/>
                </pic:nvPicPr>
                <pic:blipFill>
                  <a:blip r:embed="rId1">
                    <a:extLst>
                      <a:ext uri="{28A0092B-C50C-407E-A947-70E740481C1C}">
                        <a14:useLocalDpi xmlns:a14="http://schemas.microsoft.com/office/drawing/2010/main" val="0"/>
                      </a:ext>
                    </a:extLst>
                  </a:blip>
                  <a:stretch>
                    <a:fillRect/>
                  </a:stretch>
                </pic:blipFill>
                <pic:spPr>
                  <a:xfrm>
                    <a:off x="0" y="0"/>
                    <a:ext cx="2232000" cy="111454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C0535"/>
    <w:multiLevelType w:val="multilevel"/>
    <w:tmpl w:val="59D4A8E2"/>
    <w:styleLink w:val="Cijfers"/>
    <w:lvl w:ilvl="0">
      <w:start w:val="1"/>
      <w:numFmt w:val="decimal"/>
      <w:pStyle w:val="ListNumbers"/>
      <w:lvlText w:val="%1."/>
      <w:lvlJc w:val="left"/>
      <w:pPr>
        <w:ind w:left="397" w:hanging="397"/>
      </w:pPr>
      <w:rPr>
        <w:rFonts w:asciiTheme="minorHAnsi" w:hAnsiTheme="minorHAnsi" w:hint="default"/>
      </w:rPr>
    </w:lvl>
    <w:lvl w:ilvl="1">
      <w:start w:val="1"/>
      <w:numFmt w:val="lowerLetter"/>
      <w:lvlText w:val="%2."/>
      <w:lvlJc w:val="left"/>
      <w:pPr>
        <w:ind w:left="794" w:hanging="397"/>
      </w:pPr>
      <w:rPr>
        <w:rFonts w:asciiTheme="minorHAnsi" w:hAnsiTheme="minorHAnsi" w:hint="default"/>
      </w:rPr>
    </w:lvl>
    <w:lvl w:ilvl="2">
      <w:start w:val="1"/>
      <w:numFmt w:val="lowerRoman"/>
      <w:lvlText w:val="%3."/>
      <w:lvlJc w:val="left"/>
      <w:pPr>
        <w:ind w:left="1191" w:hanging="397"/>
      </w:pPr>
      <w:rPr>
        <w:rFonts w:asciiTheme="minorHAnsi" w:hAnsiTheme="minorHAnsi" w:hint="default"/>
      </w:rPr>
    </w:lvl>
    <w:lvl w:ilvl="3">
      <w:start w:val="1"/>
      <w:numFmt w:val="lowerRoman"/>
      <w:lvlText w:val="%4."/>
      <w:lvlJc w:val="left"/>
      <w:pPr>
        <w:ind w:left="1588" w:hanging="397"/>
      </w:pPr>
      <w:rPr>
        <w:rFonts w:asciiTheme="minorHAnsi" w:hAnsiTheme="minorHAnsi" w:hint="default"/>
      </w:rPr>
    </w:lvl>
    <w:lvl w:ilvl="4">
      <w:start w:val="1"/>
      <w:numFmt w:val="lowerRoman"/>
      <w:lvlText w:val="%5."/>
      <w:lvlJc w:val="left"/>
      <w:pPr>
        <w:ind w:left="1985" w:hanging="397"/>
      </w:pPr>
      <w:rPr>
        <w:rFonts w:asciiTheme="minorHAnsi" w:hAnsiTheme="minorHAnsi" w:hint="default"/>
      </w:rPr>
    </w:lvl>
    <w:lvl w:ilvl="5">
      <w:start w:val="1"/>
      <w:numFmt w:val="lowerRoman"/>
      <w:lvlText w:val="%6."/>
      <w:lvlJc w:val="left"/>
      <w:pPr>
        <w:ind w:left="2382" w:hanging="397"/>
      </w:pPr>
      <w:rPr>
        <w:rFonts w:asciiTheme="minorHAnsi" w:hAnsiTheme="minorHAnsi" w:hint="default"/>
      </w:rPr>
    </w:lvl>
    <w:lvl w:ilvl="6">
      <w:start w:val="1"/>
      <w:numFmt w:val="lowerRoman"/>
      <w:lvlText w:val="%7."/>
      <w:lvlJc w:val="left"/>
      <w:pPr>
        <w:ind w:left="2779" w:hanging="397"/>
      </w:pPr>
      <w:rPr>
        <w:rFonts w:asciiTheme="minorHAnsi" w:hAnsiTheme="minorHAnsi" w:hint="default"/>
      </w:rPr>
    </w:lvl>
    <w:lvl w:ilvl="7">
      <w:start w:val="1"/>
      <w:numFmt w:val="lowerRoman"/>
      <w:lvlText w:val="%8."/>
      <w:lvlJc w:val="left"/>
      <w:pPr>
        <w:ind w:left="3176" w:hanging="397"/>
      </w:pPr>
      <w:rPr>
        <w:rFonts w:asciiTheme="minorHAnsi" w:hAnsiTheme="minorHAnsi" w:hint="default"/>
      </w:rPr>
    </w:lvl>
    <w:lvl w:ilvl="8">
      <w:start w:val="1"/>
      <w:numFmt w:val="lowerRoman"/>
      <w:lvlText w:val="%9."/>
      <w:lvlJc w:val="left"/>
      <w:pPr>
        <w:ind w:left="3573" w:hanging="397"/>
      </w:pPr>
      <w:rPr>
        <w:rFonts w:asciiTheme="minorHAnsi" w:hAnsiTheme="minorHAnsi" w:hint="default"/>
      </w:rPr>
    </w:lvl>
  </w:abstractNum>
  <w:abstractNum w:abstractNumId="1" w15:restartNumberingAfterBreak="0">
    <w:nsid w:val="0FEF08D5"/>
    <w:multiLevelType w:val="hybridMultilevel"/>
    <w:tmpl w:val="7ACECC14"/>
    <w:lvl w:ilvl="0" w:tplc="B074E73E">
      <w:start w:val="1"/>
      <w:numFmt w:val="lowerRoman"/>
      <w:lvlText w:val="(%1)"/>
      <w:lvlJc w:val="left"/>
      <w:pPr>
        <w:ind w:left="720" w:hanging="360"/>
      </w:pPr>
      <w:rPr>
        <w:rFonts w:hint="default"/>
        <w:b/>
        <w:bCs/>
      </w:rPr>
    </w:lvl>
    <w:lvl w:ilvl="1" w:tplc="FFFFFFFF">
      <w:numFmt w:val="bullet"/>
      <w:lvlText w:val="-"/>
      <w:lvlJc w:val="left"/>
      <w:pPr>
        <w:ind w:left="1800" w:hanging="720"/>
      </w:pPr>
      <w:rPr>
        <w:rFonts w:ascii="Calibri" w:eastAsia="Calibri" w:hAnsi="Calibri"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4B46F6"/>
    <w:multiLevelType w:val="hybridMultilevel"/>
    <w:tmpl w:val="11646C4E"/>
    <w:lvl w:ilvl="0" w:tplc="04090003">
      <w:start w:val="1"/>
      <w:numFmt w:val="bullet"/>
      <w:lvlText w:val="o"/>
      <w:lvlJc w:val="left"/>
      <w:pPr>
        <w:ind w:left="1428" w:hanging="360"/>
      </w:pPr>
      <w:rPr>
        <w:rFonts w:ascii="Courier New" w:hAnsi="Courier New" w:cs="Courier New"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 w15:restartNumberingAfterBreak="0">
    <w:nsid w:val="1A306AEE"/>
    <w:multiLevelType w:val="hybridMultilevel"/>
    <w:tmpl w:val="4CC6C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640CF7"/>
    <w:multiLevelType w:val="hybridMultilevel"/>
    <w:tmpl w:val="0AE69C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960020"/>
    <w:multiLevelType w:val="multilevel"/>
    <w:tmpl w:val="C29212A6"/>
    <w:styleLink w:val="Bullets"/>
    <w:lvl w:ilvl="0">
      <w:start w:val="1"/>
      <w:numFmt w:val="bullet"/>
      <w:pStyle w:val="Listbullets"/>
      <w:lvlText w:val="●"/>
      <w:lvlJc w:val="left"/>
      <w:pPr>
        <w:ind w:left="397" w:hanging="397"/>
      </w:pPr>
      <w:rPr>
        <w:rFonts w:ascii="Arial" w:hAnsi="Arial" w:hint="default"/>
        <w:color w:val="17B7E3" w:themeColor="accent1"/>
      </w:rPr>
    </w:lvl>
    <w:lvl w:ilvl="1">
      <w:start w:val="1"/>
      <w:numFmt w:val="bullet"/>
      <w:lvlText w:val="○"/>
      <w:lvlJc w:val="left"/>
      <w:pPr>
        <w:ind w:left="794" w:hanging="397"/>
      </w:pPr>
      <w:rPr>
        <w:rFonts w:ascii="Arial" w:hAnsi="Arial" w:hint="default"/>
        <w:color w:val="17B7E3" w:themeColor="accent1"/>
      </w:rPr>
    </w:lvl>
    <w:lvl w:ilvl="2">
      <w:start w:val="1"/>
      <w:numFmt w:val="bullet"/>
      <w:lvlText w:val="-"/>
      <w:lvlJc w:val="left"/>
      <w:pPr>
        <w:ind w:left="1191" w:hanging="397"/>
      </w:pPr>
      <w:rPr>
        <w:rFonts w:asciiTheme="minorHAnsi" w:hAnsiTheme="minorHAnsi" w:cs="Times New Roman" w:hint="default"/>
        <w:color w:val="17B7E3" w:themeColor="accent1"/>
      </w:rPr>
    </w:lvl>
    <w:lvl w:ilvl="3">
      <w:start w:val="1"/>
      <w:numFmt w:val="bullet"/>
      <w:lvlText w:val="-"/>
      <w:lvlJc w:val="left"/>
      <w:pPr>
        <w:ind w:left="1588" w:hanging="397"/>
      </w:pPr>
      <w:rPr>
        <w:rFonts w:asciiTheme="minorHAnsi" w:hAnsiTheme="minorHAnsi" w:cs="Times New Roman" w:hint="default"/>
        <w:color w:val="17B7E3" w:themeColor="accent1"/>
      </w:rPr>
    </w:lvl>
    <w:lvl w:ilvl="4">
      <w:start w:val="1"/>
      <w:numFmt w:val="bullet"/>
      <w:lvlText w:val="-"/>
      <w:lvlJc w:val="left"/>
      <w:pPr>
        <w:ind w:left="1985" w:hanging="397"/>
      </w:pPr>
      <w:rPr>
        <w:rFonts w:asciiTheme="minorHAnsi" w:hAnsiTheme="minorHAnsi" w:cs="Times New Roman" w:hint="default"/>
        <w:color w:val="17B7E3" w:themeColor="accent1"/>
      </w:rPr>
    </w:lvl>
    <w:lvl w:ilvl="5">
      <w:start w:val="1"/>
      <w:numFmt w:val="bullet"/>
      <w:lvlText w:val="-"/>
      <w:lvlJc w:val="left"/>
      <w:pPr>
        <w:ind w:left="2382" w:hanging="397"/>
      </w:pPr>
      <w:rPr>
        <w:rFonts w:asciiTheme="minorHAnsi" w:hAnsiTheme="minorHAnsi" w:cs="Times New Roman" w:hint="default"/>
        <w:color w:val="17B7E3" w:themeColor="accent1"/>
      </w:rPr>
    </w:lvl>
    <w:lvl w:ilvl="6">
      <w:start w:val="1"/>
      <w:numFmt w:val="bullet"/>
      <w:lvlText w:val="-"/>
      <w:lvlJc w:val="left"/>
      <w:pPr>
        <w:ind w:left="2779" w:hanging="397"/>
      </w:pPr>
      <w:rPr>
        <w:rFonts w:asciiTheme="minorHAnsi" w:hAnsiTheme="minorHAnsi" w:cs="Times New Roman" w:hint="default"/>
        <w:color w:val="17B7E3" w:themeColor="accent1"/>
      </w:rPr>
    </w:lvl>
    <w:lvl w:ilvl="7">
      <w:start w:val="1"/>
      <w:numFmt w:val="bullet"/>
      <w:lvlText w:val="-"/>
      <w:lvlJc w:val="left"/>
      <w:pPr>
        <w:ind w:left="3176" w:hanging="397"/>
      </w:pPr>
      <w:rPr>
        <w:rFonts w:asciiTheme="minorHAnsi" w:hAnsiTheme="minorHAnsi" w:cs="Times New Roman" w:hint="default"/>
        <w:color w:val="17B7E3" w:themeColor="accent1"/>
      </w:rPr>
    </w:lvl>
    <w:lvl w:ilvl="8">
      <w:start w:val="1"/>
      <w:numFmt w:val="bullet"/>
      <w:lvlText w:val="-"/>
      <w:lvlJc w:val="left"/>
      <w:pPr>
        <w:ind w:left="3573" w:hanging="397"/>
      </w:pPr>
      <w:rPr>
        <w:rFonts w:asciiTheme="minorHAnsi" w:hAnsiTheme="minorHAnsi" w:cs="Times New Roman" w:hint="default"/>
        <w:color w:val="17B7E3" w:themeColor="accent1"/>
      </w:rPr>
    </w:lvl>
  </w:abstractNum>
  <w:abstractNum w:abstractNumId="6" w15:restartNumberingAfterBreak="0">
    <w:nsid w:val="218366C1"/>
    <w:multiLevelType w:val="multilevel"/>
    <w:tmpl w:val="7DA486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C20711A"/>
    <w:multiLevelType w:val="hybridMultilevel"/>
    <w:tmpl w:val="E9088EAA"/>
    <w:lvl w:ilvl="0" w:tplc="20CCB7C8">
      <w:numFmt w:val="bullet"/>
      <w:lvlText w:val=""/>
      <w:lvlJc w:val="left"/>
      <w:pPr>
        <w:ind w:left="1118" w:hanging="410"/>
      </w:pPr>
      <w:rPr>
        <w:rFonts w:ascii="Wingdings" w:eastAsiaTheme="minorHAnsi" w:hAnsi="Wingdings" w:cstheme="minorHAnsi"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8" w15:restartNumberingAfterBreak="0">
    <w:nsid w:val="2DB371D8"/>
    <w:multiLevelType w:val="hybridMultilevel"/>
    <w:tmpl w:val="74D4721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996712"/>
    <w:multiLevelType w:val="multilevel"/>
    <w:tmpl w:val="1E423EB6"/>
    <w:lvl w:ilvl="0">
      <w:start w:val="1"/>
      <w:numFmt w:val="decimal"/>
      <w:lvlText w:val="%1."/>
      <w:lvlJc w:val="left"/>
      <w:pPr>
        <w:ind w:left="720" w:hanging="360"/>
      </w:pPr>
      <w:rPr>
        <w:color w:val="000000" w:themeColor="text1"/>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650591E"/>
    <w:multiLevelType w:val="hybridMultilevel"/>
    <w:tmpl w:val="63A4F2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787DC4"/>
    <w:multiLevelType w:val="hybridMultilevel"/>
    <w:tmpl w:val="06C28A0A"/>
    <w:lvl w:ilvl="0" w:tplc="091E2402">
      <w:start w:val="1"/>
      <w:numFmt w:val="bullet"/>
      <w:lvlText w:val=""/>
      <w:lvlJc w:val="left"/>
      <w:pPr>
        <w:ind w:left="720" w:hanging="360"/>
      </w:pPr>
      <w:rPr>
        <w:rFonts w:ascii="Symbol" w:eastAsiaTheme="minorHAnsi" w:hAnsi="Symbol" w:cs="Calibri"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AA759F"/>
    <w:multiLevelType w:val="multilevel"/>
    <w:tmpl w:val="59D4A8E2"/>
    <w:numStyleLink w:val="Cijfers"/>
  </w:abstractNum>
  <w:abstractNum w:abstractNumId="13" w15:restartNumberingAfterBreak="0">
    <w:nsid w:val="404E3AAE"/>
    <w:multiLevelType w:val="hybridMultilevel"/>
    <w:tmpl w:val="F940CD1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2086767"/>
    <w:multiLevelType w:val="multilevel"/>
    <w:tmpl w:val="1E423EB6"/>
    <w:lvl w:ilvl="0">
      <w:start w:val="1"/>
      <w:numFmt w:val="decimal"/>
      <w:lvlText w:val="%1."/>
      <w:lvlJc w:val="left"/>
      <w:pPr>
        <w:ind w:left="720" w:hanging="360"/>
      </w:pPr>
      <w:rPr>
        <w:color w:val="000000" w:themeColor="text1"/>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4C500A7"/>
    <w:multiLevelType w:val="hybridMultilevel"/>
    <w:tmpl w:val="86C222F0"/>
    <w:lvl w:ilvl="0" w:tplc="AAD40C44">
      <w:start w:val="1"/>
      <w:numFmt w:val="bullet"/>
      <w:lvlText w:val=""/>
      <w:lvlJc w:val="left"/>
      <w:pPr>
        <w:ind w:left="720" w:hanging="360"/>
      </w:pPr>
      <w:rPr>
        <w:rFonts w:ascii="Symbol" w:hAnsi="Symbol"/>
      </w:rPr>
    </w:lvl>
    <w:lvl w:ilvl="1" w:tplc="F5046436">
      <w:start w:val="1"/>
      <w:numFmt w:val="bullet"/>
      <w:lvlText w:val=""/>
      <w:lvlJc w:val="left"/>
      <w:pPr>
        <w:ind w:left="720" w:hanging="360"/>
      </w:pPr>
      <w:rPr>
        <w:rFonts w:ascii="Symbol" w:hAnsi="Symbol"/>
      </w:rPr>
    </w:lvl>
    <w:lvl w:ilvl="2" w:tplc="C3CE2826">
      <w:start w:val="1"/>
      <w:numFmt w:val="bullet"/>
      <w:lvlText w:val=""/>
      <w:lvlJc w:val="left"/>
      <w:pPr>
        <w:ind w:left="720" w:hanging="360"/>
      </w:pPr>
      <w:rPr>
        <w:rFonts w:ascii="Symbol" w:hAnsi="Symbol"/>
      </w:rPr>
    </w:lvl>
    <w:lvl w:ilvl="3" w:tplc="958EE358">
      <w:start w:val="1"/>
      <w:numFmt w:val="bullet"/>
      <w:lvlText w:val=""/>
      <w:lvlJc w:val="left"/>
      <w:pPr>
        <w:ind w:left="720" w:hanging="360"/>
      </w:pPr>
      <w:rPr>
        <w:rFonts w:ascii="Symbol" w:hAnsi="Symbol"/>
      </w:rPr>
    </w:lvl>
    <w:lvl w:ilvl="4" w:tplc="298C606C">
      <w:start w:val="1"/>
      <w:numFmt w:val="bullet"/>
      <w:lvlText w:val=""/>
      <w:lvlJc w:val="left"/>
      <w:pPr>
        <w:ind w:left="720" w:hanging="360"/>
      </w:pPr>
      <w:rPr>
        <w:rFonts w:ascii="Symbol" w:hAnsi="Symbol"/>
      </w:rPr>
    </w:lvl>
    <w:lvl w:ilvl="5" w:tplc="658C3C3E">
      <w:start w:val="1"/>
      <w:numFmt w:val="bullet"/>
      <w:lvlText w:val=""/>
      <w:lvlJc w:val="left"/>
      <w:pPr>
        <w:ind w:left="720" w:hanging="360"/>
      </w:pPr>
      <w:rPr>
        <w:rFonts w:ascii="Symbol" w:hAnsi="Symbol"/>
      </w:rPr>
    </w:lvl>
    <w:lvl w:ilvl="6" w:tplc="80A6FD40">
      <w:start w:val="1"/>
      <w:numFmt w:val="bullet"/>
      <w:lvlText w:val=""/>
      <w:lvlJc w:val="left"/>
      <w:pPr>
        <w:ind w:left="720" w:hanging="360"/>
      </w:pPr>
      <w:rPr>
        <w:rFonts w:ascii="Symbol" w:hAnsi="Symbol"/>
      </w:rPr>
    </w:lvl>
    <w:lvl w:ilvl="7" w:tplc="04B8446E">
      <w:start w:val="1"/>
      <w:numFmt w:val="bullet"/>
      <w:lvlText w:val=""/>
      <w:lvlJc w:val="left"/>
      <w:pPr>
        <w:ind w:left="720" w:hanging="360"/>
      </w:pPr>
      <w:rPr>
        <w:rFonts w:ascii="Symbol" w:hAnsi="Symbol"/>
      </w:rPr>
    </w:lvl>
    <w:lvl w:ilvl="8" w:tplc="A810208C">
      <w:start w:val="1"/>
      <w:numFmt w:val="bullet"/>
      <w:lvlText w:val=""/>
      <w:lvlJc w:val="left"/>
      <w:pPr>
        <w:ind w:left="720" w:hanging="360"/>
      </w:pPr>
      <w:rPr>
        <w:rFonts w:ascii="Symbol" w:hAnsi="Symbol"/>
      </w:rPr>
    </w:lvl>
  </w:abstractNum>
  <w:abstractNum w:abstractNumId="16" w15:restartNumberingAfterBreak="0">
    <w:nsid w:val="4DD236CD"/>
    <w:multiLevelType w:val="hybridMultilevel"/>
    <w:tmpl w:val="4754F0D2"/>
    <w:lvl w:ilvl="0" w:tplc="04090003">
      <w:start w:val="1"/>
      <w:numFmt w:val="bullet"/>
      <w:lvlText w:val="o"/>
      <w:lvlJc w:val="left"/>
      <w:pPr>
        <w:ind w:left="1428" w:hanging="360"/>
      </w:pPr>
      <w:rPr>
        <w:rFonts w:ascii="Courier New" w:hAnsi="Courier New" w:cs="Courier New"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7" w15:restartNumberingAfterBreak="0">
    <w:nsid w:val="5695637E"/>
    <w:multiLevelType w:val="hybridMultilevel"/>
    <w:tmpl w:val="22125F98"/>
    <w:lvl w:ilvl="0" w:tplc="4C5A7C46">
      <w:start w:val="9"/>
      <w:numFmt w:val="bullet"/>
      <w:lvlText w:val="-"/>
      <w:lvlJc w:val="left"/>
      <w:pPr>
        <w:ind w:left="846" w:hanging="420"/>
      </w:pPr>
      <w:rPr>
        <w:rFonts w:ascii="Figtree" w:eastAsiaTheme="minorHAnsi" w:hAnsi="Figtree" w:cstheme="minorHAnsi"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8" w15:restartNumberingAfterBreak="0">
    <w:nsid w:val="5F6F62DC"/>
    <w:multiLevelType w:val="hybridMultilevel"/>
    <w:tmpl w:val="24649B84"/>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61A5375C"/>
    <w:multiLevelType w:val="hybridMultilevel"/>
    <w:tmpl w:val="C29A344C"/>
    <w:lvl w:ilvl="0" w:tplc="722EB1FA">
      <w:start w:val="1"/>
      <w:numFmt w:val="lowerRoman"/>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5233F6E"/>
    <w:multiLevelType w:val="hybridMultilevel"/>
    <w:tmpl w:val="526C6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DF4B3E"/>
    <w:multiLevelType w:val="hybridMultilevel"/>
    <w:tmpl w:val="81201D00"/>
    <w:lvl w:ilvl="0" w:tplc="04090003">
      <w:start w:val="1"/>
      <w:numFmt w:val="bullet"/>
      <w:lvlText w:val="o"/>
      <w:lvlJc w:val="left"/>
      <w:pPr>
        <w:ind w:left="1514" w:hanging="360"/>
      </w:pPr>
      <w:rPr>
        <w:rFonts w:ascii="Courier New" w:hAnsi="Courier New" w:cs="Courier New" w:hint="default"/>
      </w:rPr>
    </w:lvl>
    <w:lvl w:ilvl="1" w:tplc="04090003" w:tentative="1">
      <w:start w:val="1"/>
      <w:numFmt w:val="bullet"/>
      <w:lvlText w:val="o"/>
      <w:lvlJc w:val="left"/>
      <w:pPr>
        <w:ind w:left="2234" w:hanging="360"/>
      </w:pPr>
      <w:rPr>
        <w:rFonts w:ascii="Courier New" w:hAnsi="Courier New" w:cs="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22" w15:restartNumberingAfterBreak="0">
    <w:nsid w:val="6F100E5D"/>
    <w:multiLevelType w:val="hybridMultilevel"/>
    <w:tmpl w:val="80909C4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3" w15:restartNumberingAfterBreak="0">
    <w:nsid w:val="71F81A9B"/>
    <w:multiLevelType w:val="multilevel"/>
    <w:tmpl w:val="68121924"/>
    <w:styleLink w:val="Koppenlijst"/>
    <w:lvl w:ilvl="0">
      <w:start w:val="1"/>
      <w:numFmt w:val="decimal"/>
      <w:lvlText w:val="%1."/>
      <w:lvlJc w:val="left"/>
      <w:pPr>
        <w:ind w:left="794" w:hanging="794"/>
      </w:pPr>
      <w:rPr>
        <w:rFonts w:asciiTheme="majorHAnsi" w:hAnsiTheme="majorHAnsi" w:hint="default"/>
      </w:rPr>
    </w:lvl>
    <w:lvl w:ilvl="1">
      <w:start w:val="1"/>
      <w:numFmt w:val="decimal"/>
      <w:lvlText w:val="%1.%2"/>
      <w:lvlJc w:val="left"/>
      <w:pPr>
        <w:ind w:left="794" w:hanging="794"/>
      </w:pPr>
      <w:rPr>
        <w:rFonts w:asciiTheme="majorHAnsi" w:hAnsiTheme="majorHAnsi" w:hint="default"/>
      </w:rPr>
    </w:lvl>
    <w:lvl w:ilvl="2">
      <w:start w:val="1"/>
      <w:numFmt w:val="decimal"/>
      <w:lvlText w:val="%1.%2.%3"/>
      <w:lvlJc w:val="left"/>
      <w:pPr>
        <w:ind w:left="794" w:hanging="794"/>
      </w:pPr>
      <w:rPr>
        <w:rFonts w:asciiTheme="majorHAnsi" w:hAnsiTheme="majorHAnsi" w:hint="default"/>
      </w:rPr>
    </w:lvl>
    <w:lvl w:ilvl="3">
      <w:start w:val="1"/>
      <w:numFmt w:val="none"/>
      <w:suff w:val="nothing"/>
      <w:lvlText w:val=""/>
      <w:lvlJc w:val="left"/>
      <w:pPr>
        <w:ind w:left="0" w:firstLine="0"/>
      </w:pPr>
      <w:rPr>
        <w:rFonts w:asciiTheme="minorHAnsi" w:hAnsiTheme="minorHAnsi" w:hint="default"/>
      </w:rPr>
    </w:lvl>
    <w:lvl w:ilvl="4">
      <w:start w:val="1"/>
      <w:numFmt w:val="none"/>
      <w:suff w:val="nothing"/>
      <w:lvlText w:val=""/>
      <w:lvlJc w:val="left"/>
      <w:pPr>
        <w:ind w:left="0" w:firstLine="0"/>
      </w:pPr>
      <w:rPr>
        <w:rFonts w:asciiTheme="minorHAnsi" w:hAnsiTheme="minorHAnsi" w:hint="default"/>
      </w:rPr>
    </w:lvl>
    <w:lvl w:ilvl="5">
      <w:start w:val="1"/>
      <w:numFmt w:val="none"/>
      <w:suff w:val="nothing"/>
      <w:lvlText w:val=""/>
      <w:lvlJc w:val="left"/>
      <w:pPr>
        <w:ind w:left="0" w:firstLine="0"/>
      </w:pPr>
      <w:rPr>
        <w:rFonts w:asciiTheme="minorHAnsi" w:hAnsiTheme="minorHAnsi" w:hint="default"/>
      </w:rPr>
    </w:lvl>
    <w:lvl w:ilvl="6">
      <w:start w:val="1"/>
      <w:numFmt w:val="none"/>
      <w:suff w:val="nothing"/>
      <w:lvlText w:val=""/>
      <w:lvlJc w:val="left"/>
      <w:pPr>
        <w:ind w:left="0" w:firstLine="0"/>
      </w:pPr>
      <w:rPr>
        <w:rFonts w:asciiTheme="minorHAnsi" w:hAnsiTheme="minorHAnsi" w:hint="default"/>
      </w:rPr>
    </w:lvl>
    <w:lvl w:ilvl="7">
      <w:start w:val="1"/>
      <w:numFmt w:val="none"/>
      <w:suff w:val="nothing"/>
      <w:lvlText w:val=""/>
      <w:lvlJc w:val="left"/>
      <w:pPr>
        <w:ind w:left="0" w:firstLine="0"/>
      </w:pPr>
      <w:rPr>
        <w:rFonts w:asciiTheme="minorHAnsi" w:hAnsiTheme="minorHAnsi" w:hint="default"/>
      </w:rPr>
    </w:lvl>
    <w:lvl w:ilvl="8">
      <w:start w:val="1"/>
      <w:numFmt w:val="none"/>
      <w:suff w:val="nothing"/>
      <w:lvlText w:val=""/>
      <w:lvlJc w:val="left"/>
      <w:pPr>
        <w:ind w:left="0" w:firstLine="0"/>
      </w:pPr>
      <w:rPr>
        <w:rFonts w:asciiTheme="minorHAnsi" w:hAnsiTheme="minorHAnsi" w:hint="default"/>
      </w:rPr>
    </w:lvl>
  </w:abstractNum>
  <w:abstractNum w:abstractNumId="24" w15:restartNumberingAfterBreak="0">
    <w:nsid w:val="74DC727C"/>
    <w:multiLevelType w:val="hybridMultilevel"/>
    <w:tmpl w:val="5E3ED0C6"/>
    <w:lvl w:ilvl="0" w:tplc="04090001">
      <w:start w:val="1"/>
      <w:numFmt w:val="bullet"/>
      <w:lvlText w:val=""/>
      <w:lvlJc w:val="left"/>
      <w:pPr>
        <w:ind w:left="587" w:hanging="360"/>
      </w:pPr>
      <w:rPr>
        <w:rFonts w:ascii="Symbol" w:hAnsi="Symbol" w:hint="default"/>
      </w:rPr>
    </w:lvl>
    <w:lvl w:ilvl="1" w:tplc="F2287D70">
      <w:numFmt w:val="bullet"/>
      <w:lvlText w:val="-"/>
      <w:lvlJc w:val="left"/>
      <w:pPr>
        <w:ind w:left="1437" w:hanging="490"/>
      </w:pPr>
      <w:rPr>
        <w:rFonts w:ascii="Verdana" w:eastAsia="Verdana" w:hAnsi="Verdana" w:cs="Verdana" w:hint="default"/>
      </w:rPr>
    </w:lvl>
    <w:lvl w:ilvl="2" w:tplc="04090005" w:tentative="1">
      <w:start w:val="1"/>
      <w:numFmt w:val="bullet"/>
      <w:lvlText w:val=""/>
      <w:lvlJc w:val="left"/>
      <w:pPr>
        <w:ind w:left="2027" w:hanging="360"/>
      </w:pPr>
      <w:rPr>
        <w:rFonts w:ascii="Wingdings" w:hAnsi="Wingdings" w:hint="default"/>
      </w:rPr>
    </w:lvl>
    <w:lvl w:ilvl="3" w:tplc="04090001" w:tentative="1">
      <w:start w:val="1"/>
      <w:numFmt w:val="bullet"/>
      <w:lvlText w:val=""/>
      <w:lvlJc w:val="left"/>
      <w:pPr>
        <w:ind w:left="2747" w:hanging="360"/>
      </w:pPr>
      <w:rPr>
        <w:rFonts w:ascii="Symbol" w:hAnsi="Symbol" w:hint="default"/>
      </w:rPr>
    </w:lvl>
    <w:lvl w:ilvl="4" w:tplc="04090003" w:tentative="1">
      <w:start w:val="1"/>
      <w:numFmt w:val="bullet"/>
      <w:lvlText w:val="o"/>
      <w:lvlJc w:val="left"/>
      <w:pPr>
        <w:ind w:left="3467" w:hanging="360"/>
      </w:pPr>
      <w:rPr>
        <w:rFonts w:ascii="Courier New" w:hAnsi="Courier New" w:cs="Courier New" w:hint="default"/>
      </w:rPr>
    </w:lvl>
    <w:lvl w:ilvl="5" w:tplc="04090005" w:tentative="1">
      <w:start w:val="1"/>
      <w:numFmt w:val="bullet"/>
      <w:lvlText w:val=""/>
      <w:lvlJc w:val="left"/>
      <w:pPr>
        <w:ind w:left="4187" w:hanging="360"/>
      </w:pPr>
      <w:rPr>
        <w:rFonts w:ascii="Wingdings" w:hAnsi="Wingdings" w:hint="default"/>
      </w:rPr>
    </w:lvl>
    <w:lvl w:ilvl="6" w:tplc="04090001" w:tentative="1">
      <w:start w:val="1"/>
      <w:numFmt w:val="bullet"/>
      <w:lvlText w:val=""/>
      <w:lvlJc w:val="left"/>
      <w:pPr>
        <w:ind w:left="4907" w:hanging="360"/>
      </w:pPr>
      <w:rPr>
        <w:rFonts w:ascii="Symbol" w:hAnsi="Symbol" w:hint="default"/>
      </w:rPr>
    </w:lvl>
    <w:lvl w:ilvl="7" w:tplc="04090003" w:tentative="1">
      <w:start w:val="1"/>
      <w:numFmt w:val="bullet"/>
      <w:lvlText w:val="o"/>
      <w:lvlJc w:val="left"/>
      <w:pPr>
        <w:ind w:left="5627" w:hanging="360"/>
      </w:pPr>
      <w:rPr>
        <w:rFonts w:ascii="Courier New" w:hAnsi="Courier New" w:cs="Courier New" w:hint="default"/>
      </w:rPr>
    </w:lvl>
    <w:lvl w:ilvl="8" w:tplc="04090005" w:tentative="1">
      <w:start w:val="1"/>
      <w:numFmt w:val="bullet"/>
      <w:lvlText w:val=""/>
      <w:lvlJc w:val="left"/>
      <w:pPr>
        <w:ind w:left="6347" w:hanging="360"/>
      </w:pPr>
      <w:rPr>
        <w:rFonts w:ascii="Wingdings" w:hAnsi="Wingdings" w:hint="default"/>
      </w:rPr>
    </w:lvl>
  </w:abstractNum>
  <w:abstractNum w:abstractNumId="25" w15:restartNumberingAfterBreak="0">
    <w:nsid w:val="7634005C"/>
    <w:multiLevelType w:val="hybridMultilevel"/>
    <w:tmpl w:val="0E0C1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4227514">
    <w:abstractNumId w:val="5"/>
  </w:num>
  <w:num w:numId="2" w16cid:durableId="616104099">
    <w:abstractNumId w:val="0"/>
  </w:num>
  <w:num w:numId="3" w16cid:durableId="1096902998">
    <w:abstractNumId w:val="23"/>
  </w:num>
  <w:num w:numId="4" w16cid:durableId="610670841">
    <w:abstractNumId w:val="5"/>
  </w:num>
  <w:num w:numId="5" w16cid:durableId="49766568">
    <w:abstractNumId w:val="12"/>
  </w:num>
  <w:num w:numId="6" w16cid:durableId="138615205">
    <w:abstractNumId w:val="24"/>
  </w:num>
  <w:num w:numId="7" w16cid:durableId="1023170082">
    <w:abstractNumId w:val="4"/>
  </w:num>
  <w:num w:numId="8" w16cid:durableId="1470515357">
    <w:abstractNumId w:val="13"/>
  </w:num>
  <w:num w:numId="9" w16cid:durableId="1442266337">
    <w:abstractNumId w:val="11"/>
  </w:num>
  <w:num w:numId="10" w16cid:durableId="1718965612">
    <w:abstractNumId w:val="9"/>
  </w:num>
  <w:num w:numId="11" w16cid:durableId="1011108793">
    <w:abstractNumId w:val="19"/>
  </w:num>
  <w:num w:numId="12" w16cid:durableId="2067415782">
    <w:abstractNumId w:val="1"/>
  </w:num>
  <w:num w:numId="13" w16cid:durableId="1802262999">
    <w:abstractNumId w:val="20"/>
  </w:num>
  <w:num w:numId="14" w16cid:durableId="650787355">
    <w:abstractNumId w:val="22"/>
  </w:num>
  <w:num w:numId="15" w16cid:durableId="1028872905">
    <w:abstractNumId w:val="17"/>
  </w:num>
  <w:num w:numId="16" w16cid:durableId="1932465980">
    <w:abstractNumId w:val="3"/>
  </w:num>
  <w:num w:numId="17" w16cid:durableId="1633562166">
    <w:abstractNumId w:val="18"/>
  </w:num>
  <w:num w:numId="18" w16cid:durableId="1955942934">
    <w:abstractNumId w:val="15"/>
  </w:num>
  <w:num w:numId="19" w16cid:durableId="865947475">
    <w:abstractNumId w:val="25"/>
  </w:num>
  <w:num w:numId="20" w16cid:durableId="664237096">
    <w:abstractNumId w:val="14"/>
  </w:num>
  <w:num w:numId="21" w16cid:durableId="1448113410">
    <w:abstractNumId w:val="8"/>
  </w:num>
  <w:num w:numId="22" w16cid:durableId="1738505902">
    <w:abstractNumId w:val="10"/>
  </w:num>
  <w:num w:numId="23" w16cid:durableId="428477268">
    <w:abstractNumId w:val="5"/>
  </w:num>
  <w:num w:numId="24" w16cid:durableId="1645962095">
    <w:abstractNumId w:val="21"/>
  </w:num>
  <w:num w:numId="25" w16cid:durableId="859464929">
    <w:abstractNumId w:val="16"/>
  </w:num>
  <w:num w:numId="26" w16cid:durableId="758064243">
    <w:abstractNumId w:val="7"/>
  </w:num>
  <w:num w:numId="27" w16cid:durableId="573055601">
    <w:abstractNumId w:val="2"/>
  </w:num>
  <w:num w:numId="28" w16cid:durableId="1251232332">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CDC"/>
    <w:rsid w:val="00000562"/>
    <w:rsid w:val="00005E11"/>
    <w:rsid w:val="00010744"/>
    <w:rsid w:val="000109D8"/>
    <w:rsid w:val="00010A8A"/>
    <w:rsid w:val="00013990"/>
    <w:rsid w:val="00015DC7"/>
    <w:rsid w:val="000168EE"/>
    <w:rsid w:val="00017189"/>
    <w:rsid w:val="00020DEA"/>
    <w:rsid w:val="00022A28"/>
    <w:rsid w:val="0002304D"/>
    <w:rsid w:val="00023E6D"/>
    <w:rsid w:val="00026820"/>
    <w:rsid w:val="00026C24"/>
    <w:rsid w:val="0002766E"/>
    <w:rsid w:val="00027F66"/>
    <w:rsid w:val="000327F0"/>
    <w:rsid w:val="00033114"/>
    <w:rsid w:val="00034A03"/>
    <w:rsid w:val="00035653"/>
    <w:rsid w:val="000367F2"/>
    <w:rsid w:val="00040FE6"/>
    <w:rsid w:val="00041F37"/>
    <w:rsid w:val="000423AA"/>
    <w:rsid w:val="00042EE9"/>
    <w:rsid w:val="000445EC"/>
    <w:rsid w:val="0004480A"/>
    <w:rsid w:val="00044BCF"/>
    <w:rsid w:val="00045866"/>
    <w:rsid w:val="00047BCE"/>
    <w:rsid w:val="00050E90"/>
    <w:rsid w:val="00051921"/>
    <w:rsid w:val="00054787"/>
    <w:rsid w:val="000549C7"/>
    <w:rsid w:val="00054F54"/>
    <w:rsid w:val="0005520C"/>
    <w:rsid w:val="0005570D"/>
    <w:rsid w:val="00055979"/>
    <w:rsid w:val="00057934"/>
    <w:rsid w:val="00057A9B"/>
    <w:rsid w:val="00060785"/>
    <w:rsid w:val="0006322A"/>
    <w:rsid w:val="00064A28"/>
    <w:rsid w:val="00081D42"/>
    <w:rsid w:val="000821A6"/>
    <w:rsid w:val="0008368F"/>
    <w:rsid w:val="0008373F"/>
    <w:rsid w:val="0008479F"/>
    <w:rsid w:val="00087C35"/>
    <w:rsid w:val="00090939"/>
    <w:rsid w:val="000919A3"/>
    <w:rsid w:val="00094E0A"/>
    <w:rsid w:val="000955CF"/>
    <w:rsid w:val="000A0DF4"/>
    <w:rsid w:val="000A1639"/>
    <w:rsid w:val="000A3CA1"/>
    <w:rsid w:val="000A47C4"/>
    <w:rsid w:val="000A48C9"/>
    <w:rsid w:val="000A541F"/>
    <w:rsid w:val="000A6958"/>
    <w:rsid w:val="000A709E"/>
    <w:rsid w:val="000A7F69"/>
    <w:rsid w:val="000B1EF6"/>
    <w:rsid w:val="000B397C"/>
    <w:rsid w:val="000B6CE8"/>
    <w:rsid w:val="000C132D"/>
    <w:rsid w:val="000C1612"/>
    <w:rsid w:val="000C1D84"/>
    <w:rsid w:val="000C1F46"/>
    <w:rsid w:val="000C26A2"/>
    <w:rsid w:val="000C2A89"/>
    <w:rsid w:val="000C3B10"/>
    <w:rsid w:val="000C50FD"/>
    <w:rsid w:val="000C58EA"/>
    <w:rsid w:val="000D0B3D"/>
    <w:rsid w:val="000D12EB"/>
    <w:rsid w:val="000D1896"/>
    <w:rsid w:val="000D37E5"/>
    <w:rsid w:val="000D3B3A"/>
    <w:rsid w:val="000D42E9"/>
    <w:rsid w:val="000D5F05"/>
    <w:rsid w:val="000D698A"/>
    <w:rsid w:val="000E0160"/>
    <w:rsid w:val="000E4A20"/>
    <w:rsid w:val="000E4A7F"/>
    <w:rsid w:val="000F1C15"/>
    <w:rsid w:val="000F2FE0"/>
    <w:rsid w:val="000F32E8"/>
    <w:rsid w:val="000F784E"/>
    <w:rsid w:val="00101B24"/>
    <w:rsid w:val="00102F12"/>
    <w:rsid w:val="00103DAA"/>
    <w:rsid w:val="00107D20"/>
    <w:rsid w:val="00110362"/>
    <w:rsid w:val="00110854"/>
    <w:rsid w:val="00110990"/>
    <w:rsid w:val="00111607"/>
    <w:rsid w:val="00112893"/>
    <w:rsid w:val="001205CC"/>
    <w:rsid w:val="001224DC"/>
    <w:rsid w:val="0012723D"/>
    <w:rsid w:val="001323BF"/>
    <w:rsid w:val="0013395F"/>
    <w:rsid w:val="00134FAE"/>
    <w:rsid w:val="00135752"/>
    <w:rsid w:val="00135E9C"/>
    <w:rsid w:val="001364D0"/>
    <w:rsid w:val="001376BD"/>
    <w:rsid w:val="0014079C"/>
    <w:rsid w:val="00140CB4"/>
    <w:rsid w:val="00141144"/>
    <w:rsid w:val="00141EDA"/>
    <w:rsid w:val="001423BF"/>
    <w:rsid w:val="00142762"/>
    <w:rsid w:val="00142C08"/>
    <w:rsid w:val="00146BD5"/>
    <w:rsid w:val="00146BDC"/>
    <w:rsid w:val="00150E47"/>
    <w:rsid w:val="0015330F"/>
    <w:rsid w:val="00156B42"/>
    <w:rsid w:val="0016211D"/>
    <w:rsid w:val="0016276E"/>
    <w:rsid w:val="00166AFB"/>
    <w:rsid w:val="0017091F"/>
    <w:rsid w:val="00170BBE"/>
    <w:rsid w:val="00172779"/>
    <w:rsid w:val="00172F26"/>
    <w:rsid w:val="00174BA8"/>
    <w:rsid w:val="00175714"/>
    <w:rsid w:val="001768DA"/>
    <w:rsid w:val="00177C12"/>
    <w:rsid w:val="00182040"/>
    <w:rsid w:val="001824D1"/>
    <w:rsid w:val="0018277F"/>
    <w:rsid w:val="001827C1"/>
    <w:rsid w:val="001849A8"/>
    <w:rsid w:val="00190CB6"/>
    <w:rsid w:val="00190F08"/>
    <w:rsid w:val="00192303"/>
    <w:rsid w:val="0019678B"/>
    <w:rsid w:val="0019752C"/>
    <w:rsid w:val="001A38EC"/>
    <w:rsid w:val="001A62BF"/>
    <w:rsid w:val="001A709D"/>
    <w:rsid w:val="001A7379"/>
    <w:rsid w:val="001B02B3"/>
    <w:rsid w:val="001B1688"/>
    <w:rsid w:val="001B221D"/>
    <w:rsid w:val="001B3CDC"/>
    <w:rsid w:val="001B4196"/>
    <w:rsid w:val="001B516B"/>
    <w:rsid w:val="001B6937"/>
    <w:rsid w:val="001B712D"/>
    <w:rsid w:val="001C0DB7"/>
    <w:rsid w:val="001C2227"/>
    <w:rsid w:val="001C3F70"/>
    <w:rsid w:val="001C4FCD"/>
    <w:rsid w:val="001D0047"/>
    <w:rsid w:val="001D017A"/>
    <w:rsid w:val="001D48CD"/>
    <w:rsid w:val="001D4C17"/>
    <w:rsid w:val="001D7917"/>
    <w:rsid w:val="001D79B2"/>
    <w:rsid w:val="001E4569"/>
    <w:rsid w:val="001E6468"/>
    <w:rsid w:val="001F0814"/>
    <w:rsid w:val="001F3ACC"/>
    <w:rsid w:val="00200435"/>
    <w:rsid w:val="00201A40"/>
    <w:rsid w:val="0020211D"/>
    <w:rsid w:val="002021D0"/>
    <w:rsid w:val="002033C8"/>
    <w:rsid w:val="002053C4"/>
    <w:rsid w:val="002057B8"/>
    <w:rsid w:val="002063E5"/>
    <w:rsid w:val="00207714"/>
    <w:rsid w:val="00210261"/>
    <w:rsid w:val="002118D1"/>
    <w:rsid w:val="00211A19"/>
    <w:rsid w:val="00212858"/>
    <w:rsid w:val="0021403B"/>
    <w:rsid w:val="00215A44"/>
    <w:rsid w:val="00216C84"/>
    <w:rsid w:val="00221CFC"/>
    <w:rsid w:val="00222319"/>
    <w:rsid w:val="00223898"/>
    <w:rsid w:val="00223D00"/>
    <w:rsid w:val="002240E5"/>
    <w:rsid w:val="00224412"/>
    <w:rsid w:val="00224EA9"/>
    <w:rsid w:val="002276C4"/>
    <w:rsid w:val="00233F7F"/>
    <w:rsid w:val="002347B6"/>
    <w:rsid w:val="002353EE"/>
    <w:rsid w:val="00235EAC"/>
    <w:rsid w:val="002406DD"/>
    <w:rsid w:val="00240CD7"/>
    <w:rsid w:val="002419DA"/>
    <w:rsid w:val="002438E3"/>
    <w:rsid w:val="00244942"/>
    <w:rsid w:val="002451C1"/>
    <w:rsid w:val="00245C6F"/>
    <w:rsid w:val="002462EA"/>
    <w:rsid w:val="002470C8"/>
    <w:rsid w:val="00247B6F"/>
    <w:rsid w:val="002503B1"/>
    <w:rsid w:val="00250527"/>
    <w:rsid w:val="00252032"/>
    <w:rsid w:val="002533E9"/>
    <w:rsid w:val="00261611"/>
    <w:rsid w:val="00261781"/>
    <w:rsid w:val="00261FF8"/>
    <w:rsid w:val="002623EB"/>
    <w:rsid w:val="00265234"/>
    <w:rsid w:val="002654D7"/>
    <w:rsid w:val="00265DDC"/>
    <w:rsid w:val="002664D9"/>
    <w:rsid w:val="00266A4A"/>
    <w:rsid w:val="00270C21"/>
    <w:rsid w:val="00272706"/>
    <w:rsid w:val="00273AA0"/>
    <w:rsid w:val="002810C1"/>
    <w:rsid w:val="002816CB"/>
    <w:rsid w:val="002819AC"/>
    <w:rsid w:val="00292DEA"/>
    <w:rsid w:val="0029303F"/>
    <w:rsid w:val="002A1738"/>
    <w:rsid w:val="002A3771"/>
    <w:rsid w:val="002A3EBA"/>
    <w:rsid w:val="002A5A96"/>
    <w:rsid w:val="002A7E83"/>
    <w:rsid w:val="002B1C91"/>
    <w:rsid w:val="002B2E85"/>
    <w:rsid w:val="002B45D8"/>
    <w:rsid w:val="002B54F6"/>
    <w:rsid w:val="002B580A"/>
    <w:rsid w:val="002B7954"/>
    <w:rsid w:val="002B7E50"/>
    <w:rsid w:val="002C26C1"/>
    <w:rsid w:val="002C2F54"/>
    <w:rsid w:val="002C36C9"/>
    <w:rsid w:val="002C49B8"/>
    <w:rsid w:val="002C4B84"/>
    <w:rsid w:val="002C78C9"/>
    <w:rsid w:val="002C7B69"/>
    <w:rsid w:val="002D4309"/>
    <w:rsid w:val="002D4CB1"/>
    <w:rsid w:val="002D5EAF"/>
    <w:rsid w:val="002D60DB"/>
    <w:rsid w:val="002D786B"/>
    <w:rsid w:val="002E04CC"/>
    <w:rsid w:val="002E2856"/>
    <w:rsid w:val="002E59F7"/>
    <w:rsid w:val="002F028C"/>
    <w:rsid w:val="002F1FD5"/>
    <w:rsid w:val="002F3DCE"/>
    <w:rsid w:val="002F4714"/>
    <w:rsid w:val="002F5A2B"/>
    <w:rsid w:val="002F7344"/>
    <w:rsid w:val="00304F3D"/>
    <w:rsid w:val="00305315"/>
    <w:rsid w:val="00305FCA"/>
    <w:rsid w:val="0030728C"/>
    <w:rsid w:val="00307DCD"/>
    <w:rsid w:val="00310C04"/>
    <w:rsid w:val="00310C23"/>
    <w:rsid w:val="00312EC5"/>
    <w:rsid w:val="00313302"/>
    <w:rsid w:val="0031334F"/>
    <w:rsid w:val="0031419E"/>
    <w:rsid w:val="00314509"/>
    <w:rsid w:val="00315481"/>
    <w:rsid w:val="00315540"/>
    <w:rsid w:val="00315B04"/>
    <w:rsid w:val="003168C4"/>
    <w:rsid w:val="00316AB3"/>
    <w:rsid w:val="00317008"/>
    <w:rsid w:val="003203A1"/>
    <w:rsid w:val="003204A0"/>
    <w:rsid w:val="0032075C"/>
    <w:rsid w:val="003276A3"/>
    <w:rsid w:val="00330266"/>
    <w:rsid w:val="00330C5A"/>
    <w:rsid w:val="0033180E"/>
    <w:rsid w:val="00331C64"/>
    <w:rsid w:val="00332325"/>
    <w:rsid w:val="00332623"/>
    <w:rsid w:val="00333D15"/>
    <w:rsid w:val="003379EB"/>
    <w:rsid w:val="003413C9"/>
    <w:rsid w:val="00341C0B"/>
    <w:rsid w:val="00342344"/>
    <w:rsid w:val="00342B39"/>
    <w:rsid w:val="00342BE1"/>
    <w:rsid w:val="00343827"/>
    <w:rsid w:val="00343A7B"/>
    <w:rsid w:val="00350E22"/>
    <w:rsid w:val="00353164"/>
    <w:rsid w:val="003535C6"/>
    <w:rsid w:val="00354A63"/>
    <w:rsid w:val="00354E62"/>
    <w:rsid w:val="00355035"/>
    <w:rsid w:val="00356661"/>
    <w:rsid w:val="0036200D"/>
    <w:rsid w:val="0036312B"/>
    <w:rsid w:val="00364493"/>
    <w:rsid w:val="00365501"/>
    <w:rsid w:val="0037092C"/>
    <w:rsid w:val="003757E0"/>
    <w:rsid w:val="00376356"/>
    <w:rsid w:val="00376910"/>
    <w:rsid w:val="00376B1A"/>
    <w:rsid w:val="00377F0E"/>
    <w:rsid w:val="0038034C"/>
    <w:rsid w:val="0038043D"/>
    <w:rsid w:val="003807F0"/>
    <w:rsid w:val="00383CCC"/>
    <w:rsid w:val="00384B0F"/>
    <w:rsid w:val="003861C1"/>
    <w:rsid w:val="003869D3"/>
    <w:rsid w:val="00391CDE"/>
    <w:rsid w:val="0039322A"/>
    <w:rsid w:val="00396F0F"/>
    <w:rsid w:val="003A78BE"/>
    <w:rsid w:val="003B031E"/>
    <w:rsid w:val="003B0574"/>
    <w:rsid w:val="003B12A2"/>
    <w:rsid w:val="003B1310"/>
    <w:rsid w:val="003B28EB"/>
    <w:rsid w:val="003B2F8D"/>
    <w:rsid w:val="003B3233"/>
    <w:rsid w:val="003B7954"/>
    <w:rsid w:val="003C2EAA"/>
    <w:rsid w:val="003C320F"/>
    <w:rsid w:val="003C44AD"/>
    <w:rsid w:val="003C6136"/>
    <w:rsid w:val="003D5DF2"/>
    <w:rsid w:val="003D6A2D"/>
    <w:rsid w:val="003D7741"/>
    <w:rsid w:val="003E2599"/>
    <w:rsid w:val="003E4145"/>
    <w:rsid w:val="003E4449"/>
    <w:rsid w:val="003E455C"/>
    <w:rsid w:val="003E7D58"/>
    <w:rsid w:val="003F4952"/>
    <w:rsid w:val="00404290"/>
    <w:rsid w:val="00405A53"/>
    <w:rsid w:val="00405AF7"/>
    <w:rsid w:val="004063C0"/>
    <w:rsid w:val="004112CA"/>
    <w:rsid w:val="00413233"/>
    <w:rsid w:val="004148D3"/>
    <w:rsid w:val="00415D7D"/>
    <w:rsid w:val="004170F0"/>
    <w:rsid w:val="00421DCB"/>
    <w:rsid w:val="00421E75"/>
    <w:rsid w:val="00424E58"/>
    <w:rsid w:val="00425E2C"/>
    <w:rsid w:val="004261F1"/>
    <w:rsid w:val="00427B77"/>
    <w:rsid w:val="00427EB1"/>
    <w:rsid w:val="004307E2"/>
    <w:rsid w:val="00430E6A"/>
    <w:rsid w:val="00431C78"/>
    <w:rsid w:val="00432AD6"/>
    <w:rsid w:val="00434A10"/>
    <w:rsid w:val="004379F4"/>
    <w:rsid w:val="0044098C"/>
    <w:rsid w:val="004415B0"/>
    <w:rsid w:val="00442FBF"/>
    <w:rsid w:val="0044315A"/>
    <w:rsid w:val="00450B24"/>
    <w:rsid w:val="00450DFD"/>
    <w:rsid w:val="00452D15"/>
    <w:rsid w:val="004553E5"/>
    <w:rsid w:val="00457775"/>
    <w:rsid w:val="00462E14"/>
    <w:rsid w:val="00462E6B"/>
    <w:rsid w:val="0046464A"/>
    <w:rsid w:val="00465D96"/>
    <w:rsid w:val="0046600A"/>
    <w:rsid w:val="00466561"/>
    <w:rsid w:val="00470147"/>
    <w:rsid w:val="00470F6F"/>
    <w:rsid w:val="00471148"/>
    <w:rsid w:val="00473A3E"/>
    <w:rsid w:val="004800B7"/>
    <w:rsid w:val="0048019E"/>
    <w:rsid w:val="004807B0"/>
    <w:rsid w:val="00480A6C"/>
    <w:rsid w:val="00480A95"/>
    <w:rsid w:val="00480CEA"/>
    <w:rsid w:val="00482175"/>
    <w:rsid w:val="0048296F"/>
    <w:rsid w:val="00483081"/>
    <w:rsid w:val="00483304"/>
    <w:rsid w:val="004839C0"/>
    <w:rsid w:val="004841DD"/>
    <w:rsid w:val="00484747"/>
    <w:rsid w:val="00484DDF"/>
    <w:rsid w:val="004864E0"/>
    <w:rsid w:val="00486FDE"/>
    <w:rsid w:val="00487143"/>
    <w:rsid w:val="00487C03"/>
    <w:rsid w:val="00490025"/>
    <w:rsid w:val="00494AB6"/>
    <w:rsid w:val="00497C83"/>
    <w:rsid w:val="004A42AA"/>
    <w:rsid w:val="004A456C"/>
    <w:rsid w:val="004A5CAD"/>
    <w:rsid w:val="004B2276"/>
    <w:rsid w:val="004B2856"/>
    <w:rsid w:val="004B4041"/>
    <w:rsid w:val="004B482A"/>
    <w:rsid w:val="004B5350"/>
    <w:rsid w:val="004B548A"/>
    <w:rsid w:val="004C0611"/>
    <w:rsid w:val="004C10FA"/>
    <w:rsid w:val="004C3FA8"/>
    <w:rsid w:val="004C5A50"/>
    <w:rsid w:val="004D1BCF"/>
    <w:rsid w:val="004D27BF"/>
    <w:rsid w:val="004D2BE2"/>
    <w:rsid w:val="004D2F49"/>
    <w:rsid w:val="004D4E81"/>
    <w:rsid w:val="004D57ED"/>
    <w:rsid w:val="004D6467"/>
    <w:rsid w:val="004D743D"/>
    <w:rsid w:val="004E043D"/>
    <w:rsid w:val="004E50ED"/>
    <w:rsid w:val="004E6B96"/>
    <w:rsid w:val="004E6C8E"/>
    <w:rsid w:val="004F3F8F"/>
    <w:rsid w:val="004F6807"/>
    <w:rsid w:val="004F763A"/>
    <w:rsid w:val="00500607"/>
    <w:rsid w:val="0050149A"/>
    <w:rsid w:val="005034BC"/>
    <w:rsid w:val="00504B2B"/>
    <w:rsid w:val="00505A92"/>
    <w:rsid w:val="00512D92"/>
    <w:rsid w:val="00513145"/>
    <w:rsid w:val="00513B67"/>
    <w:rsid w:val="00513B70"/>
    <w:rsid w:val="00514DAA"/>
    <w:rsid w:val="00516010"/>
    <w:rsid w:val="00520589"/>
    <w:rsid w:val="00520C39"/>
    <w:rsid w:val="00521B22"/>
    <w:rsid w:val="00521C1B"/>
    <w:rsid w:val="005222EA"/>
    <w:rsid w:val="00522ACB"/>
    <w:rsid w:val="00523EBD"/>
    <w:rsid w:val="005246A0"/>
    <w:rsid w:val="0052599D"/>
    <w:rsid w:val="0052655E"/>
    <w:rsid w:val="00526961"/>
    <w:rsid w:val="00527E17"/>
    <w:rsid w:val="0053038C"/>
    <w:rsid w:val="0053090D"/>
    <w:rsid w:val="005320A0"/>
    <w:rsid w:val="00533306"/>
    <w:rsid w:val="0053335C"/>
    <w:rsid w:val="005334BE"/>
    <w:rsid w:val="005334D0"/>
    <w:rsid w:val="005352A8"/>
    <w:rsid w:val="005374FD"/>
    <w:rsid w:val="00537E34"/>
    <w:rsid w:val="00542AFB"/>
    <w:rsid w:val="00543A1D"/>
    <w:rsid w:val="005443A1"/>
    <w:rsid w:val="00544A1E"/>
    <w:rsid w:val="00544EB4"/>
    <w:rsid w:val="00545C16"/>
    <w:rsid w:val="0054621C"/>
    <w:rsid w:val="00547B9E"/>
    <w:rsid w:val="00550B90"/>
    <w:rsid w:val="005512B8"/>
    <w:rsid w:val="005516EC"/>
    <w:rsid w:val="00553598"/>
    <w:rsid w:val="00556CA7"/>
    <w:rsid w:val="005573FD"/>
    <w:rsid w:val="0056057D"/>
    <w:rsid w:val="005608C0"/>
    <w:rsid w:val="005627A3"/>
    <w:rsid w:val="00565E85"/>
    <w:rsid w:val="00565FD6"/>
    <w:rsid w:val="00565FE4"/>
    <w:rsid w:val="0056651B"/>
    <w:rsid w:val="00574BD6"/>
    <w:rsid w:val="00576F78"/>
    <w:rsid w:val="00577321"/>
    <w:rsid w:val="00581A72"/>
    <w:rsid w:val="00582612"/>
    <w:rsid w:val="00584A5B"/>
    <w:rsid w:val="00584FDD"/>
    <w:rsid w:val="0059004B"/>
    <w:rsid w:val="00593655"/>
    <w:rsid w:val="005944F4"/>
    <w:rsid w:val="005A20C2"/>
    <w:rsid w:val="005A49A1"/>
    <w:rsid w:val="005A54AB"/>
    <w:rsid w:val="005A623D"/>
    <w:rsid w:val="005B2532"/>
    <w:rsid w:val="005B2F5D"/>
    <w:rsid w:val="005B3917"/>
    <w:rsid w:val="005B4181"/>
    <w:rsid w:val="005B4F41"/>
    <w:rsid w:val="005B6154"/>
    <w:rsid w:val="005B70B9"/>
    <w:rsid w:val="005B789A"/>
    <w:rsid w:val="005C073F"/>
    <w:rsid w:val="005C1773"/>
    <w:rsid w:val="005C31A4"/>
    <w:rsid w:val="005C61EB"/>
    <w:rsid w:val="005C642F"/>
    <w:rsid w:val="005C684A"/>
    <w:rsid w:val="005D0D54"/>
    <w:rsid w:val="005D1C03"/>
    <w:rsid w:val="005D29A1"/>
    <w:rsid w:val="005D4F6D"/>
    <w:rsid w:val="005D5AAC"/>
    <w:rsid w:val="005D5D88"/>
    <w:rsid w:val="005D6AF7"/>
    <w:rsid w:val="005E0E58"/>
    <w:rsid w:val="005E31B8"/>
    <w:rsid w:val="005E3E0F"/>
    <w:rsid w:val="005E6CDD"/>
    <w:rsid w:val="005F1140"/>
    <w:rsid w:val="005F15E2"/>
    <w:rsid w:val="005F1854"/>
    <w:rsid w:val="005F229D"/>
    <w:rsid w:val="005F5926"/>
    <w:rsid w:val="00605FB4"/>
    <w:rsid w:val="0060704A"/>
    <w:rsid w:val="00607761"/>
    <w:rsid w:val="00607A74"/>
    <w:rsid w:val="00610709"/>
    <w:rsid w:val="00610EEA"/>
    <w:rsid w:val="00612D84"/>
    <w:rsid w:val="00613FAD"/>
    <w:rsid w:val="006160A0"/>
    <w:rsid w:val="006218DF"/>
    <w:rsid w:val="006222D1"/>
    <w:rsid w:val="00624AC2"/>
    <w:rsid w:val="006272B8"/>
    <w:rsid w:val="00627C0E"/>
    <w:rsid w:val="00631EC8"/>
    <w:rsid w:val="006342F8"/>
    <w:rsid w:val="006355A4"/>
    <w:rsid w:val="00635C65"/>
    <w:rsid w:val="00636967"/>
    <w:rsid w:val="00640AA8"/>
    <w:rsid w:val="00641199"/>
    <w:rsid w:val="006423D3"/>
    <w:rsid w:val="00642D49"/>
    <w:rsid w:val="00643AEF"/>
    <w:rsid w:val="00643B1B"/>
    <w:rsid w:val="00644F24"/>
    <w:rsid w:val="00647826"/>
    <w:rsid w:val="0065096B"/>
    <w:rsid w:val="006509FD"/>
    <w:rsid w:val="00650C54"/>
    <w:rsid w:val="00651608"/>
    <w:rsid w:val="00651A6E"/>
    <w:rsid w:val="00653D0F"/>
    <w:rsid w:val="00657417"/>
    <w:rsid w:val="00657EE4"/>
    <w:rsid w:val="0066027E"/>
    <w:rsid w:val="006614EF"/>
    <w:rsid w:val="00662CBE"/>
    <w:rsid w:val="006631BC"/>
    <w:rsid w:val="00663742"/>
    <w:rsid w:val="00663F19"/>
    <w:rsid w:val="00664517"/>
    <w:rsid w:val="00664FA6"/>
    <w:rsid w:val="00667AC9"/>
    <w:rsid w:val="00681727"/>
    <w:rsid w:val="006845C4"/>
    <w:rsid w:val="0068476F"/>
    <w:rsid w:val="00685903"/>
    <w:rsid w:val="0068692E"/>
    <w:rsid w:val="00690ADB"/>
    <w:rsid w:val="00690E91"/>
    <w:rsid w:val="00690F80"/>
    <w:rsid w:val="0069114A"/>
    <w:rsid w:val="00691C1A"/>
    <w:rsid w:val="0069758D"/>
    <w:rsid w:val="006A0ACA"/>
    <w:rsid w:val="006A159E"/>
    <w:rsid w:val="006A1894"/>
    <w:rsid w:val="006A36A1"/>
    <w:rsid w:val="006A3DCE"/>
    <w:rsid w:val="006B02B0"/>
    <w:rsid w:val="006B15C0"/>
    <w:rsid w:val="006B5A36"/>
    <w:rsid w:val="006B682F"/>
    <w:rsid w:val="006C0CF5"/>
    <w:rsid w:val="006C37D9"/>
    <w:rsid w:val="006C3BFA"/>
    <w:rsid w:val="006C40D3"/>
    <w:rsid w:val="006C484B"/>
    <w:rsid w:val="006C52F1"/>
    <w:rsid w:val="006C572A"/>
    <w:rsid w:val="006C6B1F"/>
    <w:rsid w:val="006C6EA3"/>
    <w:rsid w:val="006C71DB"/>
    <w:rsid w:val="006D02EC"/>
    <w:rsid w:val="006D1552"/>
    <w:rsid w:val="006D206F"/>
    <w:rsid w:val="006D6A85"/>
    <w:rsid w:val="006E6E3B"/>
    <w:rsid w:val="006E70C0"/>
    <w:rsid w:val="006F1C31"/>
    <w:rsid w:val="006F2A31"/>
    <w:rsid w:val="006F3481"/>
    <w:rsid w:val="006F5752"/>
    <w:rsid w:val="006F5E26"/>
    <w:rsid w:val="0070190D"/>
    <w:rsid w:val="00701A94"/>
    <w:rsid w:val="00701D17"/>
    <w:rsid w:val="00703050"/>
    <w:rsid w:val="007045CC"/>
    <w:rsid w:val="0070725C"/>
    <w:rsid w:val="007075FD"/>
    <w:rsid w:val="007077C6"/>
    <w:rsid w:val="007114F9"/>
    <w:rsid w:val="00711B5F"/>
    <w:rsid w:val="00713DA7"/>
    <w:rsid w:val="00715E79"/>
    <w:rsid w:val="00715FFA"/>
    <w:rsid w:val="00717976"/>
    <w:rsid w:val="00717D68"/>
    <w:rsid w:val="00720E01"/>
    <w:rsid w:val="00721EF4"/>
    <w:rsid w:val="00722128"/>
    <w:rsid w:val="007228FE"/>
    <w:rsid w:val="007249F6"/>
    <w:rsid w:val="00724AB6"/>
    <w:rsid w:val="007254EB"/>
    <w:rsid w:val="00725A5C"/>
    <w:rsid w:val="007261B1"/>
    <w:rsid w:val="00731119"/>
    <w:rsid w:val="00731BC4"/>
    <w:rsid w:val="00731E2C"/>
    <w:rsid w:val="007328C9"/>
    <w:rsid w:val="00734127"/>
    <w:rsid w:val="007347BC"/>
    <w:rsid w:val="00736791"/>
    <w:rsid w:val="00740CBA"/>
    <w:rsid w:val="00741D1F"/>
    <w:rsid w:val="00744834"/>
    <w:rsid w:val="00745386"/>
    <w:rsid w:val="00746277"/>
    <w:rsid w:val="007500F9"/>
    <w:rsid w:val="0075264F"/>
    <w:rsid w:val="00753B1B"/>
    <w:rsid w:val="00753BD0"/>
    <w:rsid w:val="00760418"/>
    <w:rsid w:val="007604D9"/>
    <w:rsid w:val="00761F0E"/>
    <w:rsid w:val="007629BD"/>
    <w:rsid w:val="00765054"/>
    <w:rsid w:val="0077007D"/>
    <w:rsid w:val="00776FA6"/>
    <w:rsid w:val="0077760D"/>
    <w:rsid w:val="007776DB"/>
    <w:rsid w:val="0078131E"/>
    <w:rsid w:val="00782710"/>
    <w:rsid w:val="00782945"/>
    <w:rsid w:val="0078295D"/>
    <w:rsid w:val="00783303"/>
    <w:rsid w:val="00784F1B"/>
    <w:rsid w:val="00786100"/>
    <w:rsid w:val="0078645C"/>
    <w:rsid w:val="007867A1"/>
    <w:rsid w:val="00793722"/>
    <w:rsid w:val="00794055"/>
    <w:rsid w:val="007945DD"/>
    <w:rsid w:val="007957E9"/>
    <w:rsid w:val="007A05FA"/>
    <w:rsid w:val="007A0D3E"/>
    <w:rsid w:val="007A1059"/>
    <w:rsid w:val="007A2D4C"/>
    <w:rsid w:val="007A352D"/>
    <w:rsid w:val="007A3A8C"/>
    <w:rsid w:val="007A5C3B"/>
    <w:rsid w:val="007A719B"/>
    <w:rsid w:val="007A7727"/>
    <w:rsid w:val="007A7B53"/>
    <w:rsid w:val="007B1205"/>
    <w:rsid w:val="007B195B"/>
    <w:rsid w:val="007B4BDE"/>
    <w:rsid w:val="007C0523"/>
    <w:rsid w:val="007C39BD"/>
    <w:rsid w:val="007C4FAA"/>
    <w:rsid w:val="007C6B6E"/>
    <w:rsid w:val="007D29F7"/>
    <w:rsid w:val="007D32DA"/>
    <w:rsid w:val="007D5349"/>
    <w:rsid w:val="007D7FFB"/>
    <w:rsid w:val="007E2473"/>
    <w:rsid w:val="007E30ED"/>
    <w:rsid w:val="007E3BF4"/>
    <w:rsid w:val="007E3C82"/>
    <w:rsid w:val="007E4C3C"/>
    <w:rsid w:val="007F1459"/>
    <w:rsid w:val="007F3617"/>
    <w:rsid w:val="007F66F2"/>
    <w:rsid w:val="00800D62"/>
    <w:rsid w:val="00802B7C"/>
    <w:rsid w:val="008031E5"/>
    <w:rsid w:val="00803333"/>
    <w:rsid w:val="0080370F"/>
    <w:rsid w:val="008045B2"/>
    <w:rsid w:val="00804BD1"/>
    <w:rsid w:val="00805B2D"/>
    <w:rsid w:val="0080678C"/>
    <w:rsid w:val="00806F80"/>
    <w:rsid w:val="00810CA0"/>
    <w:rsid w:val="008141E1"/>
    <w:rsid w:val="008157E0"/>
    <w:rsid w:val="00815B25"/>
    <w:rsid w:val="00817259"/>
    <w:rsid w:val="008173BB"/>
    <w:rsid w:val="00821CB6"/>
    <w:rsid w:val="00821D5C"/>
    <w:rsid w:val="00823B7A"/>
    <w:rsid w:val="00826036"/>
    <w:rsid w:val="00830B3D"/>
    <w:rsid w:val="008320DD"/>
    <w:rsid w:val="00832B5E"/>
    <w:rsid w:val="0083370E"/>
    <w:rsid w:val="00833718"/>
    <w:rsid w:val="0083463A"/>
    <w:rsid w:val="008347D5"/>
    <w:rsid w:val="00841014"/>
    <w:rsid w:val="00841B46"/>
    <w:rsid w:val="00841C81"/>
    <w:rsid w:val="00842DAD"/>
    <w:rsid w:val="00845354"/>
    <w:rsid w:val="00846E38"/>
    <w:rsid w:val="00850105"/>
    <w:rsid w:val="00851510"/>
    <w:rsid w:val="00852472"/>
    <w:rsid w:val="008552E8"/>
    <w:rsid w:val="008561E4"/>
    <w:rsid w:val="00857360"/>
    <w:rsid w:val="00860F65"/>
    <w:rsid w:val="0086396E"/>
    <w:rsid w:val="00863B9E"/>
    <w:rsid w:val="008702C4"/>
    <w:rsid w:val="00871BF7"/>
    <w:rsid w:val="00871D3E"/>
    <w:rsid w:val="00871F2C"/>
    <w:rsid w:val="00872015"/>
    <w:rsid w:val="008751EF"/>
    <w:rsid w:val="00875D47"/>
    <w:rsid w:val="00876F89"/>
    <w:rsid w:val="00877CBA"/>
    <w:rsid w:val="008800AB"/>
    <w:rsid w:val="00880E83"/>
    <w:rsid w:val="00883704"/>
    <w:rsid w:val="0088443A"/>
    <w:rsid w:val="00885D4B"/>
    <w:rsid w:val="008860BB"/>
    <w:rsid w:val="00887148"/>
    <w:rsid w:val="00890417"/>
    <w:rsid w:val="008915DD"/>
    <w:rsid w:val="00892A19"/>
    <w:rsid w:val="008933EF"/>
    <w:rsid w:val="00894F64"/>
    <w:rsid w:val="008951CB"/>
    <w:rsid w:val="008952BF"/>
    <w:rsid w:val="00896ECB"/>
    <w:rsid w:val="008A1A2E"/>
    <w:rsid w:val="008A1E55"/>
    <w:rsid w:val="008A5B45"/>
    <w:rsid w:val="008A5EC7"/>
    <w:rsid w:val="008A68BF"/>
    <w:rsid w:val="008B06E2"/>
    <w:rsid w:val="008B124E"/>
    <w:rsid w:val="008B4838"/>
    <w:rsid w:val="008B4A51"/>
    <w:rsid w:val="008B4D39"/>
    <w:rsid w:val="008B7967"/>
    <w:rsid w:val="008C068E"/>
    <w:rsid w:val="008C0B8D"/>
    <w:rsid w:val="008C4AAE"/>
    <w:rsid w:val="008C53B4"/>
    <w:rsid w:val="008C581B"/>
    <w:rsid w:val="008C5FF5"/>
    <w:rsid w:val="008D12EB"/>
    <w:rsid w:val="008D1453"/>
    <w:rsid w:val="008D4905"/>
    <w:rsid w:val="008D4DF9"/>
    <w:rsid w:val="008D64EE"/>
    <w:rsid w:val="008E1F31"/>
    <w:rsid w:val="008E247C"/>
    <w:rsid w:val="008E3E7D"/>
    <w:rsid w:val="008E5380"/>
    <w:rsid w:val="008E690C"/>
    <w:rsid w:val="008F1998"/>
    <w:rsid w:val="008F448C"/>
    <w:rsid w:val="008F576D"/>
    <w:rsid w:val="008F6130"/>
    <w:rsid w:val="008F7230"/>
    <w:rsid w:val="008F7ABE"/>
    <w:rsid w:val="00901192"/>
    <w:rsid w:val="0090207D"/>
    <w:rsid w:val="00902DAF"/>
    <w:rsid w:val="00903588"/>
    <w:rsid w:val="00904CF1"/>
    <w:rsid w:val="00905D5B"/>
    <w:rsid w:val="0090637D"/>
    <w:rsid w:val="00906448"/>
    <w:rsid w:val="00907277"/>
    <w:rsid w:val="00907423"/>
    <w:rsid w:val="009079B0"/>
    <w:rsid w:val="00907C49"/>
    <w:rsid w:val="009100A0"/>
    <w:rsid w:val="00910660"/>
    <w:rsid w:val="00911316"/>
    <w:rsid w:val="009128CE"/>
    <w:rsid w:val="00913427"/>
    <w:rsid w:val="00914270"/>
    <w:rsid w:val="009166D1"/>
    <w:rsid w:val="009169CD"/>
    <w:rsid w:val="00920406"/>
    <w:rsid w:val="00920F6F"/>
    <w:rsid w:val="0092422F"/>
    <w:rsid w:val="00924B19"/>
    <w:rsid w:val="00931163"/>
    <w:rsid w:val="00931CA5"/>
    <w:rsid w:val="0093211E"/>
    <w:rsid w:val="009334C4"/>
    <w:rsid w:val="00934FF4"/>
    <w:rsid w:val="009358F1"/>
    <w:rsid w:val="00937AED"/>
    <w:rsid w:val="009426A3"/>
    <w:rsid w:val="00942AAB"/>
    <w:rsid w:val="00942FC6"/>
    <w:rsid w:val="009441BC"/>
    <w:rsid w:val="00945718"/>
    <w:rsid w:val="00945AB9"/>
    <w:rsid w:val="00945FF9"/>
    <w:rsid w:val="00946288"/>
    <w:rsid w:val="00946AA7"/>
    <w:rsid w:val="00946DA2"/>
    <w:rsid w:val="009501A6"/>
    <w:rsid w:val="00951B70"/>
    <w:rsid w:val="00955899"/>
    <w:rsid w:val="00956158"/>
    <w:rsid w:val="009564C2"/>
    <w:rsid w:val="00956527"/>
    <w:rsid w:val="009604E3"/>
    <w:rsid w:val="00960CBB"/>
    <w:rsid w:val="00961627"/>
    <w:rsid w:val="0096174A"/>
    <w:rsid w:val="00961C13"/>
    <w:rsid w:val="009631B0"/>
    <w:rsid w:val="009649DA"/>
    <w:rsid w:val="00964CA1"/>
    <w:rsid w:val="00965988"/>
    <w:rsid w:val="00965FE1"/>
    <w:rsid w:val="0096646D"/>
    <w:rsid w:val="00967A2F"/>
    <w:rsid w:val="00970A0C"/>
    <w:rsid w:val="00970ECA"/>
    <w:rsid w:val="00972157"/>
    <w:rsid w:val="009725DC"/>
    <w:rsid w:val="00972933"/>
    <w:rsid w:val="009754BE"/>
    <w:rsid w:val="009756A8"/>
    <w:rsid w:val="00975A4E"/>
    <w:rsid w:val="00975D3E"/>
    <w:rsid w:val="00976C86"/>
    <w:rsid w:val="009807DE"/>
    <w:rsid w:val="009812FC"/>
    <w:rsid w:val="009822EB"/>
    <w:rsid w:val="00983403"/>
    <w:rsid w:val="0098462E"/>
    <w:rsid w:val="00985FC3"/>
    <w:rsid w:val="009863E9"/>
    <w:rsid w:val="00990E54"/>
    <w:rsid w:val="009928CA"/>
    <w:rsid w:val="00992DB0"/>
    <w:rsid w:val="00993075"/>
    <w:rsid w:val="00994685"/>
    <w:rsid w:val="009974BD"/>
    <w:rsid w:val="009979E5"/>
    <w:rsid w:val="009A0381"/>
    <w:rsid w:val="009A18ED"/>
    <w:rsid w:val="009A41FE"/>
    <w:rsid w:val="009A5A4F"/>
    <w:rsid w:val="009B17B0"/>
    <w:rsid w:val="009B2AF0"/>
    <w:rsid w:val="009B2DF2"/>
    <w:rsid w:val="009B311C"/>
    <w:rsid w:val="009B4CD6"/>
    <w:rsid w:val="009B5F63"/>
    <w:rsid w:val="009C3068"/>
    <w:rsid w:val="009C3A04"/>
    <w:rsid w:val="009C4AA7"/>
    <w:rsid w:val="009C532B"/>
    <w:rsid w:val="009C7600"/>
    <w:rsid w:val="009D0F9F"/>
    <w:rsid w:val="009D3CF6"/>
    <w:rsid w:val="009D4FDC"/>
    <w:rsid w:val="009D554B"/>
    <w:rsid w:val="009D6772"/>
    <w:rsid w:val="009D716C"/>
    <w:rsid w:val="009E06F9"/>
    <w:rsid w:val="009E53D6"/>
    <w:rsid w:val="009E5EE5"/>
    <w:rsid w:val="009E6533"/>
    <w:rsid w:val="009E765B"/>
    <w:rsid w:val="009F0619"/>
    <w:rsid w:val="009F1288"/>
    <w:rsid w:val="009F3665"/>
    <w:rsid w:val="009F5ACA"/>
    <w:rsid w:val="009F6124"/>
    <w:rsid w:val="009F68FE"/>
    <w:rsid w:val="009F7048"/>
    <w:rsid w:val="00A0000B"/>
    <w:rsid w:val="00A016B8"/>
    <w:rsid w:val="00A02645"/>
    <w:rsid w:val="00A0362D"/>
    <w:rsid w:val="00A06C4F"/>
    <w:rsid w:val="00A07416"/>
    <w:rsid w:val="00A10D46"/>
    <w:rsid w:val="00A114D3"/>
    <w:rsid w:val="00A12BEC"/>
    <w:rsid w:val="00A1306A"/>
    <w:rsid w:val="00A13FBB"/>
    <w:rsid w:val="00A15A19"/>
    <w:rsid w:val="00A17008"/>
    <w:rsid w:val="00A17BCF"/>
    <w:rsid w:val="00A20E6C"/>
    <w:rsid w:val="00A2132C"/>
    <w:rsid w:val="00A21DF8"/>
    <w:rsid w:val="00A2271D"/>
    <w:rsid w:val="00A234FA"/>
    <w:rsid w:val="00A24157"/>
    <w:rsid w:val="00A251B5"/>
    <w:rsid w:val="00A27019"/>
    <w:rsid w:val="00A27D8E"/>
    <w:rsid w:val="00A3128C"/>
    <w:rsid w:val="00A3425F"/>
    <w:rsid w:val="00A3622B"/>
    <w:rsid w:val="00A375FB"/>
    <w:rsid w:val="00A4405A"/>
    <w:rsid w:val="00A4544F"/>
    <w:rsid w:val="00A47333"/>
    <w:rsid w:val="00A5069D"/>
    <w:rsid w:val="00A51441"/>
    <w:rsid w:val="00A522E2"/>
    <w:rsid w:val="00A525E3"/>
    <w:rsid w:val="00A53021"/>
    <w:rsid w:val="00A55581"/>
    <w:rsid w:val="00A5609C"/>
    <w:rsid w:val="00A6017B"/>
    <w:rsid w:val="00A61B06"/>
    <w:rsid w:val="00A62A9C"/>
    <w:rsid w:val="00A62EA3"/>
    <w:rsid w:val="00A62ED4"/>
    <w:rsid w:val="00A63DAB"/>
    <w:rsid w:val="00A6554D"/>
    <w:rsid w:val="00A7561E"/>
    <w:rsid w:val="00A758A4"/>
    <w:rsid w:val="00A75C3B"/>
    <w:rsid w:val="00A76396"/>
    <w:rsid w:val="00A76EB5"/>
    <w:rsid w:val="00A805CB"/>
    <w:rsid w:val="00A806DE"/>
    <w:rsid w:val="00A813B0"/>
    <w:rsid w:val="00A8321D"/>
    <w:rsid w:val="00A83439"/>
    <w:rsid w:val="00A84493"/>
    <w:rsid w:val="00A86D1F"/>
    <w:rsid w:val="00A90D03"/>
    <w:rsid w:val="00A92D19"/>
    <w:rsid w:val="00A95691"/>
    <w:rsid w:val="00AA025D"/>
    <w:rsid w:val="00AA0CD5"/>
    <w:rsid w:val="00AA1576"/>
    <w:rsid w:val="00AA1BDE"/>
    <w:rsid w:val="00AA4525"/>
    <w:rsid w:val="00AA504D"/>
    <w:rsid w:val="00AA722F"/>
    <w:rsid w:val="00AA78AD"/>
    <w:rsid w:val="00AB1DA7"/>
    <w:rsid w:val="00AB3598"/>
    <w:rsid w:val="00AB7A8F"/>
    <w:rsid w:val="00AC13EE"/>
    <w:rsid w:val="00AC1CE0"/>
    <w:rsid w:val="00AC2275"/>
    <w:rsid w:val="00AC2F9C"/>
    <w:rsid w:val="00AC39C2"/>
    <w:rsid w:val="00AC5218"/>
    <w:rsid w:val="00AD2435"/>
    <w:rsid w:val="00AD35F6"/>
    <w:rsid w:val="00AD3C85"/>
    <w:rsid w:val="00AD3F55"/>
    <w:rsid w:val="00AD3F9F"/>
    <w:rsid w:val="00AE2D91"/>
    <w:rsid w:val="00AE3DFE"/>
    <w:rsid w:val="00AE5A90"/>
    <w:rsid w:val="00AE670C"/>
    <w:rsid w:val="00AE6794"/>
    <w:rsid w:val="00AE72FE"/>
    <w:rsid w:val="00AE7E71"/>
    <w:rsid w:val="00AF04CB"/>
    <w:rsid w:val="00AF0522"/>
    <w:rsid w:val="00AF0F7B"/>
    <w:rsid w:val="00AF1207"/>
    <w:rsid w:val="00AF2777"/>
    <w:rsid w:val="00AF28B0"/>
    <w:rsid w:val="00AF2941"/>
    <w:rsid w:val="00AF3E5B"/>
    <w:rsid w:val="00AF55C5"/>
    <w:rsid w:val="00AF65F1"/>
    <w:rsid w:val="00AF740E"/>
    <w:rsid w:val="00AF7C1F"/>
    <w:rsid w:val="00B0049A"/>
    <w:rsid w:val="00B02891"/>
    <w:rsid w:val="00B037CC"/>
    <w:rsid w:val="00B0455D"/>
    <w:rsid w:val="00B04F76"/>
    <w:rsid w:val="00B05A27"/>
    <w:rsid w:val="00B07A3C"/>
    <w:rsid w:val="00B07BFC"/>
    <w:rsid w:val="00B10656"/>
    <w:rsid w:val="00B11B37"/>
    <w:rsid w:val="00B12547"/>
    <w:rsid w:val="00B136F7"/>
    <w:rsid w:val="00B141CD"/>
    <w:rsid w:val="00B1496C"/>
    <w:rsid w:val="00B15060"/>
    <w:rsid w:val="00B17B30"/>
    <w:rsid w:val="00B212B6"/>
    <w:rsid w:val="00B2190A"/>
    <w:rsid w:val="00B21EBF"/>
    <w:rsid w:val="00B22A7A"/>
    <w:rsid w:val="00B236B4"/>
    <w:rsid w:val="00B24ED3"/>
    <w:rsid w:val="00B25F00"/>
    <w:rsid w:val="00B26B84"/>
    <w:rsid w:val="00B309E8"/>
    <w:rsid w:val="00B31997"/>
    <w:rsid w:val="00B32455"/>
    <w:rsid w:val="00B329C1"/>
    <w:rsid w:val="00B32F07"/>
    <w:rsid w:val="00B33A9A"/>
    <w:rsid w:val="00B33EC4"/>
    <w:rsid w:val="00B34735"/>
    <w:rsid w:val="00B3568B"/>
    <w:rsid w:val="00B35A3A"/>
    <w:rsid w:val="00B35E49"/>
    <w:rsid w:val="00B35FCE"/>
    <w:rsid w:val="00B36224"/>
    <w:rsid w:val="00B36CC1"/>
    <w:rsid w:val="00B405A9"/>
    <w:rsid w:val="00B42DD2"/>
    <w:rsid w:val="00B42F50"/>
    <w:rsid w:val="00B43B6B"/>
    <w:rsid w:val="00B445E5"/>
    <w:rsid w:val="00B446BF"/>
    <w:rsid w:val="00B44E90"/>
    <w:rsid w:val="00B4679C"/>
    <w:rsid w:val="00B50715"/>
    <w:rsid w:val="00B50AB4"/>
    <w:rsid w:val="00B539DA"/>
    <w:rsid w:val="00B53A55"/>
    <w:rsid w:val="00B54652"/>
    <w:rsid w:val="00B54689"/>
    <w:rsid w:val="00B551ED"/>
    <w:rsid w:val="00B555C0"/>
    <w:rsid w:val="00B56C73"/>
    <w:rsid w:val="00B60775"/>
    <w:rsid w:val="00B6390D"/>
    <w:rsid w:val="00B64561"/>
    <w:rsid w:val="00B65DB2"/>
    <w:rsid w:val="00B735BC"/>
    <w:rsid w:val="00B7413F"/>
    <w:rsid w:val="00B762EC"/>
    <w:rsid w:val="00B77A42"/>
    <w:rsid w:val="00B77B16"/>
    <w:rsid w:val="00B82F0D"/>
    <w:rsid w:val="00B83D40"/>
    <w:rsid w:val="00B86148"/>
    <w:rsid w:val="00B930AD"/>
    <w:rsid w:val="00B94130"/>
    <w:rsid w:val="00B94FC3"/>
    <w:rsid w:val="00B95FC1"/>
    <w:rsid w:val="00B97031"/>
    <w:rsid w:val="00BA0D28"/>
    <w:rsid w:val="00BA20E8"/>
    <w:rsid w:val="00BA47F7"/>
    <w:rsid w:val="00BB197F"/>
    <w:rsid w:val="00BB23AC"/>
    <w:rsid w:val="00BB3FAF"/>
    <w:rsid w:val="00BB47B9"/>
    <w:rsid w:val="00BB4B9F"/>
    <w:rsid w:val="00BB4E1B"/>
    <w:rsid w:val="00BB56C2"/>
    <w:rsid w:val="00BB75A4"/>
    <w:rsid w:val="00BC02F8"/>
    <w:rsid w:val="00BC033C"/>
    <w:rsid w:val="00BC0461"/>
    <w:rsid w:val="00BC06AD"/>
    <w:rsid w:val="00BC0B1C"/>
    <w:rsid w:val="00BC3E17"/>
    <w:rsid w:val="00BC4452"/>
    <w:rsid w:val="00BC4900"/>
    <w:rsid w:val="00BC4C35"/>
    <w:rsid w:val="00BC5315"/>
    <w:rsid w:val="00BC5DC1"/>
    <w:rsid w:val="00BC633E"/>
    <w:rsid w:val="00BC70BA"/>
    <w:rsid w:val="00BC77D4"/>
    <w:rsid w:val="00BD36B1"/>
    <w:rsid w:val="00BD4BA2"/>
    <w:rsid w:val="00BD7529"/>
    <w:rsid w:val="00BD7D10"/>
    <w:rsid w:val="00BE12E6"/>
    <w:rsid w:val="00BE1DE0"/>
    <w:rsid w:val="00BE2FD1"/>
    <w:rsid w:val="00BE5A20"/>
    <w:rsid w:val="00BE6438"/>
    <w:rsid w:val="00BE679B"/>
    <w:rsid w:val="00BF155C"/>
    <w:rsid w:val="00BF195F"/>
    <w:rsid w:val="00BF27D3"/>
    <w:rsid w:val="00BF46FE"/>
    <w:rsid w:val="00BF4C87"/>
    <w:rsid w:val="00BF5FFC"/>
    <w:rsid w:val="00BF7729"/>
    <w:rsid w:val="00BF7834"/>
    <w:rsid w:val="00C0238D"/>
    <w:rsid w:val="00C03076"/>
    <w:rsid w:val="00C03F07"/>
    <w:rsid w:val="00C0457B"/>
    <w:rsid w:val="00C048C7"/>
    <w:rsid w:val="00C11006"/>
    <w:rsid w:val="00C13A24"/>
    <w:rsid w:val="00C13D74"/>
    <w:rsid w:val="00C15F46"/>
    <w:rsid w:val="00C16017"/>
    <w:rsid w:val="00C160A2"/>
    <w:rsid w:val="00C165A9"/>
    <w:rsid w:val="00C16E08"/>
    <w:rsid w:val="00C171AB"/>
    <w:rsid w:val="00C213E0"/>
    <w:rsid w:val="00C21AB0"/>
    <w:rsid w:val="00C22621"/>
    <w:rsid w:val="00C232BA"/>
    <w:rsid w:val="00C24BDB"/>
    <w:rsid w:val="00C30799"/>
    <w:rsid w:val="00C30828"/>
    <w:rsid w:val="00C31249"/>
    <w:rsid w:val="00C320AE"/>
    <w:rsid w:val="00C329E0"/>
    <w:rsid w:val="00C32B1A"/>
    <w:rsid w:val="00C33DE4"/>
    <w:rsid w:val="00C346BC"/>
    <w:rsid w:val="00C362E6"/>
    <w:rsid w:val="00C36CA0"/>
    <w:rsid w:val="00C370D9"/>
    <w:rsid w:val="00C41167"/>
    <w:rsid w:val="00C41251"/>
    <w:rsid w:val="00C4293C"/>
    <w:rsid w:val="00C42F1E"/>
    <w:rsid w:val="00C45F64"/>
    <w:rsid w:val="00C50B6A"/>
    <w:rsid w:val="00C52D8C"/>
    <w:rsid w:val="00C54875"/>
    <w:rsid w:val="00C55472"/>
    <w:rsid w:val="00C57CDB"/>
    <w:rsid w:val="00C61015"/>
    <w:rsid w:val="00C61C65"/>
    <w:rsid w:val="00C624A5"/>
    <w:rsid w:val="00C6288D"/>
    <w:rsid w:val="00C65E94"/>
    <w:rsid w:val="00C6610E"/>
    <w:rsid w:val="00C70945"/>
    <w:rsid w:val="00C719A3"/>
    <w:rsid w:val="00C72418"/>
    <w:rsid w:val="00C75D65"/>
    <w:rsid w:val="00C8060A"/>
    <w:rsid w:val="00C83CAB"/>
    <w:rsid w:val="00C86BF3"/>
    <w:rsid w:val="00C90720"/>
    <w:rsid w:val="00C91AA9"/>
    <w:rsid w:val="00C9492F"/>
    <w:rsid w:val="00C95A2E"/>
    <w:rsid w:val="00C97414"/>
    <w:rsid w:val="00C977C5"/>
    <w:rsid w:val="00CA2C72"/>
    <w:rsid w:val="00CA6CAC"/>
    <w:rsid w:val="00CA7C54"/>
    <w:rsid w:val="00CB09A1"/>
    <w:rsid w:val="00CB0AA5"/>
    <w:rsid w:val="00CB173E"/>
    <w:rsid w:val="00CB2667"/>
    <w:rsid w:val="00CB3C25"/>
    <w:rsid w:val="00CB7484"/>
    <w:rsid w:val="00CC0DB7"/>
    <w:rsid w:val="00CC5D57"/>
    <w:rsid w:val="00CC6DCA"/>
    <w:rsid w:val="00CD0194"/>
    <w:rsid w:val="00CD0A90"/>
    <w:rsid w:val="00CD1F13"/>
    <w:rsid w:val="00CD342A"/>
    <w:rsid w:val="00CD35D9"/>
    <w:rsid w:val="00CD4140"/>
    <w:rsid w:val="00CD55E0"/>
    <w:rsid w:val="00CE01FB"/>
    <w:rsid w:val="00CE065C"/>
    <w:rsid w:val="00CE0898"/>
    <w:rsid w:val="00CE1926"/>
    <w:rsid w:val="00CE262B"/>
    <w:rsid w:val="00CE4E9E"/>
    <w:rsid w:val="00CE634E"/>
    <w:rsid w:val="00CF39D9"/>
    <w:rsid w:val="00CF4217"/>
    <w:rsid w:val="00CF4572"/>
    <w:rsid w:val="00CF45C9"/>
    <w:rsid w:val="00CF49C1"/>
    <w:rsid w:val="00CF58CA"/>
    <w:rsid w:val="00D02A36"/>
    <w:rsid w:val="00D033EE"/>
    <w:rsid w:val="00D03F0A"/>
    <w:rsid w:val="00D04239"/>
    <w:rsid w:val="00D05187"/>
    <w:rsid w:val="00D055E4"/>
    <w:rsid w:val="00D05B5B"/>
    <w:rsid w:val="00D06387"/>
    <w:rsid w:val="00D07C33"/>
    <w:rsid w:val="00D121DE"/>
    <w:rsid w:val="00D1360A"/>
    <w:rsid w:val="00D13DB5"/>
    <w:rsid w:val="00D16820"/>
    <w:rsid w:val="00D1693C"/>
    <w:rsid w:val="00D16D1A"/>
    <w:rsid w:val="00D215E5"/>
    <w:rsid w:val="00D21E50"/>
    <w:rsid w:val="00D239E1"/>
    <w:rsid w:val="00D24807"/>
    <w:rsid w:val="00D2485A"/>
    <w:rsid w:val="00D248BF"/>
    <w:rsid w:val="00D25AC5"/>
    <w:rsid w:val="00D25CB2"/>
    <w:rsid w:val="00D26C2B"/>
    <w:rsid w:val="00D33115"/>
    <w:rsid w:val="00D3696E"/>
    <w:rsid w:val="00D416E6"/>
    <w:rsid w:val="00D41F6D"/>
    <w:rsid w:val="00D420A9"/>
    <w:rsid w:val="00D501AA"/>
    <w:rsid w:val="00D50A06"/>
    <w:rsid w:val="00D51CF4"/>
    <w:rsid w:val="00D52DF7"/>
    <w:rsid w:val="00D54798"/>
    <w:rsid w:val="00D549D9"/>
    <w:rsid w:val="00D54BC6"/>
    <w:rsid w:val="00D552A0"/>
    <w:rsid w:val="00D5551F"/>
    <w:rsid w:val="00D56253"/>
    <w:rsid w:val="00D56BDA"/>
    <w:rsid w:val="00D57ABF"/>
    <w:rsid w:val="00D602C6"/>
    <w:rsid w:val="00D60E2C"/>
    <w:rsid w:val="00D627B5"/>
    <w:rsid w:val="00D628DB"/>
    <w:rsid w:val="00D62D31"/>
    <w:rsid w:val="00D667D6"/>
    <w:rsid w:val="00D67F02"/>
    <w:rsid w:val="00D700D9"/>
    <w:rsid w:val="00D71360"/>
    <w:rsid w:val="00D770A3"/>
    <w:rsid w:val="00D81BF1"/>
    <w:rsid w:val="00D82571"/>
    <w:rsid w:val="00D8396B"/>
    <w:rsid w:val="00D84788"/>
    <w:rsid w:val="00D85802"/>
    <w:rsid w:val="00D8768F"/>
    <w:rsid w:val="00D924E8"/>
    <w:rsid w:val="00D93428"/>
    <w:rsid w:val="00D947D1"/>
    <w:rsid w:val="00D94C22"/>
    <w:rsid w:val="00D96956"/>
    <w:rsid w:val="00D97239"/>
    <w:rsid w:val="00D97CD0"/>
    <w:rsid w:val="00DA053F"/>
    <w:rsid w:val="00DA0C72"/>
    <w:rsid w:val="00DA0D1C"/>
    <w:rsid w:val="00DA1911"/>
    <w:rsid w:val="00DA23CF"/>
    <w:rsid w:val="00DA4C45"/>
    <w:rsid w:val="00DA61AB"/>
    <w:rsid w:val="00DA647D"/>
    <w:rsid w:val="00DA6DAF"/>
    <w:rsid w:val="00DB12BD"/>
    <w:rsid w:val="00DB34D7"/>
    <w:rsid w:val="00DB41B5"/>
    <w:rsid w:val="00DB6FE6"/>
    <w:rsid w:val="00DB7362"/>
    <w:rsid w:val="00DC100F"/>
    <w:rsid w:val="00DC13D0"/>
    <w:rsid w:val="00DC3948"/>
    <w:rsid w:val="00DD5451"/>
    <w:rsid w:val="00DD6389"/>
    <w:rsid w:val="00DE0351"/>
    <w:rsid w:val="00DE11D7"/>
    <w:rsid w:val="00DE37D8"/>
    <w:rsid w:val="00DE6242"/>
    <w:rsid w:val="00DF30CD"/>
    <w:rsid w:val="00DF390F"/>
    <w:rsid w:val="00DF3A3D"/>
    <w:rsid w:val="00DF3F5A"/>
    <w:rsid w:val="00DF4A8E"/>
    <w:rsid w:val="00DF6877"/>
    <w:rsid w:val="00E00CD7"/>
    <w:rsid w:val="00E011B6"/>
    <w:rsid w:val="00E0325D"/>
    <w:rsid w:val="00E04DCD"/>
    <w:rsid w:val="00E10413"/>
    <w:rsid w:val="00E11079"/>
    <w:rsid w:val="00E1196B"/>
    <w:rsid w:val="00E12C96"/>
    <w:rsid w:val="00E14BB2"/>
    <w:rsid w:val="00E15C48"/>
    <w:rsid w:val="00E15DE3"/>
    <w:rsid w:val="00E17584"/>
    <w:rsid w:val="00E22B5A"/>
    <w:rsid w:val="00E22C98"/>
    <w:rsid w:val="00E26B4A"/>
    <w:rsid w:val="00E26C3A"/>
    <w:rsid w:val="00E26CCA"/>
    <w:rsid w:val="00E26D20"/>
    <w:rsid w:val="00E27858"/>
    <w:rsid w:val="00E27C72"/>
    <w:rsid w:val="00E310BB"/>
    <w:rsid w:val="00E319D6"/>
    <w:rsid w:val="00E328B5"/>
    <w:rsid w:val="00E40E70"/>
    <w:rsid w:val="00E417D9"/>
    <w:rsid w:val="00E437BD"/>
    <w:rsid w:val="00E43A78"/>
    <w:rsid w:val="00E43C2A"/>
    <w:rsid w:val="00E43FBD"/>
    <w:rsid w:val="00E46C94"/>
    <w:rsid w:val="00E525D0"/>
    <w:rsid w:val="00E55A33"/>
    <w:rsid w:val="00E563AD"/>
    <w:rsid w:val="00E61723"/>
    <w:rsid w:val="00E622CA"/>
    <w:rsid w:val="00E62548"/>
    <w:rsid w:val="00E62628"/>
    <w:rsid w:val="00E63409"/>
    <w:rsid w:val="00E64330"/>
    <w:rsid w:val="00E6666C"/>
    <w:rsid w:val="00E6682C"/>
    <w:rsid w:val="00E66A7F"/>
    <w:rsid w:val="00E66AED"/>
    <w:rsid w:val="00E7074B"/>
    <w:rsid w:val="00E70C2B"/>
    <w:rsid w:val="00E710F3"/>
    <w:rsid w:val="00E718C3"/>
    <w:rsid w:val="00E721B9"/>
    <w:rsid w:val="00E75DB8"/>
    <w:rsid w:val="00E77C11"/>
    <w:rsid w:val="00E8351A"/>
    <w:rsid w:val="00E84DEC"/>
    <w:rsid w:val="00E8569A"/>
    <w:rsid w:val="00E85EFB"/>
    <w:rsid w:val="00E864BE"/>
    <w:rsid w:val="00E87046"/>
    <w:rsid w:val="00E92CCF"/>
    <w:rsid w:val="00E92D7F"/>
    <w:rsid w:val="00E93029"/>
    <w:rsid w:val="00E931CF"/>
    <w:rsid w:val="00E93D9D"/>
    <w:rsid w:val="00E97455"/>
    <w:rsid w:val="00EA0D2E"/>
    <w:rsid w:val="00EA1D8D"/>
    <w:rsid w:val="00EA31DB"/>
    <w:rsid w:val="00EA3D9F"/>
    <w:rsid w:val="00EA56CD"/>
    <w:rsid w:val="00EA6622"/>
    <w:rsid w:val="00EA6D69"/>
    <w:rsid w:val="00EB1761"/>
    <w:rsid w:val="00EB2722"/>
    <w:rsid w:val="00EB57F4"/>
    <w:rsid w:val="00EB6AC2"/>
    <w:rsid w:val="00EC19E3"/>
    <w:rsid w:val="00EC265F"/>
    <w:rsid w:val="00EC3167"/>
    <w:rsid w:val="00EC3706"/>
    <w:rsid w:val="00EC4D2A"/>
    <w:rsid w:val="00ED3492"/>
    <w:rsid w:val="00ED46C5"/>
    <w:rsid w:val="00ED675B"/>
    <w:rsid w:val="00EE052F"/>
    <w:rsid w:val="00EE1900"/>
    <w:rsid w:val="00EE314C"/>
    <w:rsid w:val="00EE4325"/>
    <w:rsid w:val="00EE4B9A"/>
    <w:rsid w:val="00EE5329"/>
    <w:rsid w:val="00EE67C7"/>
    <w:rsid w:val="00EE7C84"/>
    <w:rsid w:val="00EE7E4E"/>
    <w:rsid w:val="00EF1AB9"/>
    <w:rsid w:val="00EF1E5D"/>
    <w:rsid w:val="00EF2B5A"/>
    <w:rsid w:val="00EF357B"/>
    <w:rsid w:val="00EF496F"/>
    <w:rsid w:val="00F01901"/>
    <w:rsid w:val="00F0277E"/>
    <w:rsid w:val="00F0378F"/>
    <w:rsid w:val="00F05106"/>
    <w:rsid w:val="00F05D2A"/>
    <w:rsid w:val="00F067B0"/>
    <w:rsid w:val="00F06B65"/>
    <w:rsid w:val="00F07AA7"/>
    <w:rsid w:val="00F10220"/>
    <w:rsid w:val="00F102FA"/>
    <w:rsid w:val="00F10618"/>
    <w:rsid w:val="00F12281"/>
    <w:rsid w:val="00F14690"/>
    <w:rsid w:val="00F14AAB"/>
    <w:rsid w:val="00F16238"/>
    <w:rsid w:val="00F17693"/>
    <w:rsid w:val="00F177CF"/>
    <w:rsid w:val="00F2066E"/>
    <w:rsid w:val="00F20CBF"/>
    <w:rsid w:val="00F212DF"/>
    <w:rsid w:val="00F2168F"/>
    <w:rsid w:val="00F2239E"/>
    <w:rsid w:val="00F24D70"/>
    <w:rsid w:val="00F26CDD"/>
    <w:rsid w:val="00F26E1B"/>
    <w:rsid w:val="00F26E44"/>
    <w:rsid w:val="00F27F73"/>
    <w:rsid w:val="00F31C5E"/>
    <w:rsid w:val="00F323A4"/>
    <w:rsid w:val="00F32FA7"/>
    <w:rsid w:val="00F34AB2"/>
    <w:rsid w:val="00F37163"/>
    <w:rsid w:val="00F37A43"/>
    <w:rsid w:val="00F37C90"/>
    <w:rsid w:val="00F4528E"/>
    <w:rsid w:val="00F460B7"/>
    <w:rsid w:val="00F47C62"/>
    <w:rsid w:val="00F50CA8"/>
    <w:rsid w:val="00F50D7E"/>
    <w:rsid w:val="00F515ED"/>
    <w:rsid w:val="00F52B1F"/>
    <w:rsid w:val="00F55125"/>
    <w:rsid w:val="00F55BC2"/>
    <w:rsid w:val="00F56EB6"/>
    <w:rsid w:val="00F57E0A"/>
    <w:rsid w:val="00F61112"/>
    <w:rsid w:val="00F62F5B"/>
    <w:rsid w:val="00F638B6"/>
    <w:rsid w:val="00F63C65"/>
    <w:rsid w:val="00F66378"/>
    <w:rsid w:val="00F668E5"/>
    <w:rsid w:val="00F6699D"/>
    <w:rsid w:val="00F66EC4"/>
    <w:rsid w:val="00F707EE"/>
    <w:rsid w:val="00F7186D"/>
    <w:rsid w:val="00F71FD8"/>
    <w:rsid w:val="00F732FB"/>
    <w:rsid w:val="00F75922"/>
    <w:rsid w:val="00F76121"/>
    <w:rsid w:val="00F769A4"/>
    <w:rsid w:val="00F76CEC"/>
    <w:rsid w:val="00F81BFB"/>
    <w:rsid w:val="00F84096"/>
    <w:rsid w:val="00F86E3E"/>
    <w:rsid w:val="00F92A1B"/>
    <w:rsid w:val="00F9503D"/>
    <w:rsid w:val="00F95197"/>
    <w:rsid w:val="00FA0719"/>
    <w:rsid w:val="00FA6187"/>
    <w:rsid w:val="00FA6E16"/>
    <w:rsid w:val="00FB28AA"/>
    <w:rsid w:val="00FB2B91"/>
    <w:rsid w:val="00FB35F6"/>
    <w:rsid w:val="00FB3B0D"/>
    <w:rsid w:val="00FB4B55"/>
    <w:rsid w:val="00FB5047"/>
    <w:rsid w:val="00FB56CB"/>
    <w:rsid w:val="00FB5C56"/>
    <w:rsid w:val="00FB5E37"/>
    <w:rsid w:val="00FB618C"/>
    <w:rsid w:val="00FB7A8D"/>
    <w:rsid w:val="00FC129F"/>
    <w:rsid w:val="00FC2D1B"/>
    <w:rsid w:val="00FC3223"/>
    <w:rsid w:val="00FC4E41"/>
    <w:rsid w:val="00FC7204"/>
    <w:rsid w:val="00FD20B3"/>
    <w:rsid w:val="00FD3132"/>
    <w:rsid w:val="00FE0346"/>
    <w:rsid w:val="00FE0512"/>
    <w:rsid w:val="00FE0FEB"/>
    <w:rsid w:val="00FE1F59"/>
    <w:rsid w:val="00FE21EA"/>
    <w:rsid w:val="00FE30C9"/>
    <w:rsid w:val="00FE602A"/>
    <w:rsid w:val="00FE6769"/>
    <w:rsid w:val="00FE71C2"/>
    <w:rsid w:val="00FE7F11"/>
    <w:rsid w:val="00FF23F7"/>
    <w:rsid w:val="00FF62DF"/>
    <w:rsid w:val="00FF678A"/>
    <w:rsid w:val="00FF6E34"/>
    <w:rsid w:val="00FF6F75"/>
    <w:rsid w:val="02245EBA"/>
    <w:rsid w:val="0361ACEE"/>
    <w:rsid w:val="04FD999E"/>
    <w:rsid w:val="056B9D59"/>
    <w:rsid w:val="07BF12BB"/>
    <w:rsid w:val="07EA0F89"/>
    <w:rsid w:val="09F098F0"/>
    <w:rsid w:val="0A4682AE"/>
    <w:rsid w:val="0B8F7CE2"/>
    <w:rsid w:val="0DA4173F"/>
    <w:rsid w:val="1072E931"/>
    <w:rsid w:val="11DD9CDF"/>
    <w:rsid w:val="12B7A748"/>
    <w:rsid w:val="12CE060C"/>
    <w:rsid w:val="15E1B8CB"/>
    <w:rsid w:val="1C1CD828"/>
    <w:rsid w:val="1D8CF323"/>
    <w:rsid w:val="1F4C667E"/>
    <w:rsid w:val="2012ECAA"/>
    <w:rsid w:val="208BD1C8"/>
    <w:rsid w:val="2297E89E"/>
    <w:rsid w:val="2473DD0E"/>
    <w:rsid w:val="26120402"/>
    <w:rsid w:val="2D8F4928"/>
    <w:rsid w:val="2D934168"/>
    <w:rsid w:val="2E1DBE83"/>
    <w:rsid w:val="31EA0FBA"/>
    <w:rsid w:val="341CEB8F"/>
    <w:rsid w:val="3B665137"/>
    <w:rsid w:val="41E79C2A"/>
    <w:rsid w:val="431561BE"/>
    <w:rsid w:val="451BE9EA"/>
    <w:rsid w:val="472C973F"/>
    <w:rsid w:val="477D74CF"/>
    <w:rsid w:val="49306859"/>
    <w:rsid w:val="4DE4EB57"/>
    <w:rsid w:val="4EF6903D"/>
    <w:rsid w:val="4FBD5B7A"/>
    <w:rsid w:val="52483E3B"/>
    <w:rsid w:val="557227A7"/>
    <w:rsid w:val="558B034D"/>
    <w:rsid w:val="56ED7E97"/>
    <w:rsid w:val="6B4A1C17"/>
    <w:rsid w:val="6BF00A3A"/>
    <w:rsid w:val="6D2538FD"/>
    <w:rsid w:val="723A8A79"/>
    <w:rsid w:val="740A3082"/>
    <w:rsid w:val="75ED8C34"/>
    <w:rsid w:val="779B8849"/>
    <w:rsid w:val="7D3967B2"/>
    <w:rsid w:val="7EB16F39"/>
    <w:rsid w:val="7FB9FE7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1D782B"/>
  <w15:chartTrackingRefBased/>
  <w15:docId w15:val="{3390FB35-311A-49F8-8087-8A8A21699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2F8"/>
    <w:pPr>
      <w:spacing w:line="270" w:lineRule="atLeast"/>
    </w:pPr>
    <w:rPr>
      <w:sz w:val="21"/>
      <w:lang w:val="en-GB"/>
    </w:rPr>
  </w:style>
  <w:style w:type="paragraph" w:styleId="Heading1">
    <w:name w:val="heading 1"/>
    <w:aliases w:val="H1"/>
    <w:basedOn w:val="Normal"/>
    <w:next w:val="Normal"/>
    <w:link w:val="Heading1Char"/>
    <w:uiPriority w:val="9"/>
    <w:qFormat/>
    <w:rsid w:val="00901192"/>
    <w:pPr>
      <w:keepNext/>
      <w:keepLines/>
      <w:spacing w:before="270" w:after="270"/>
      <w:ind w:left="794" w:hanging="794"/>
      <w:outlineLvl w:val="0"/>
    </w:pPr>
    <w:rPr>
      <w:rFonts w:asciiTheme="majorHAnsi" w:eastAsia="Times New Roman" w:hAnsiTheme="majorHAnsi" w:cs="Times New Roman"/>
      <w:b/>
      <w:sz w:val="28"/>
    </w:rPr>
  </w:style>
  <w:style w:type="paragraph" w:styleId="Heading2">
    <w:name w:val="heading 2"/>
    <w:aliases w:val="H2"/>
    <w:basedOn w:val="Heading1"/>
    <w:next w:val="Normal"/>
    <w:link w:val="Heading2Char"/>
    <w:uiPriority w:val="9"/>
    <w:qFormat/>
    <w:rsid w:val="001E6468"/>
    <w:pPr>
      <w:spacing w:after="0"/>
      <w:outlineLvl w:val="1"/>
    </w:pPr>
    <w:rPr>
      <w:sz w:val="24"/>
    </w:rPr>
  </w:style>
  <w:style w:type="paragraph" w:styleId="Heading3">
    <w:name w:val="heading 3"/>
    <w:aliases w:val="H3"/>
    <w:basedOn w:val="Heading1"/>
    <w:next w:val="Normal"/>
    <w:link w:val="Heading3Char"/>
    <w:uiPriority w:val="9"/>
    <w:qFormat/>
    <w:rsid w:val="001E6468"/>
    <w:pPr>
      <w:spacing w:before="140" w:after="0"/>
      <w:outlineLvl w:val="2"/>
    </w:pPr>
    <w:rPr>
      <w:color w:val="000000" w:themeColor="text1"/>
      <w:sz w:val="21"/>
    </w:rPr>
  </w:style>
  <w:style w:type="paragraph" w:styleId="Heading4">
    <w:name w:val="heading 4"/>
    <w:aliases w:val="UL"/>
    <w:basedOn w:val="Normal"/>
    <w:next w:val="Normal"/>
    <w:link w:val="Heading4Char"/>
    <w:uiPriority w:val="3"/>
    <w:qFormat/>
    <w:rsid w:val="00A4544F"/>
    <w:pPr>
      <w:keepNext/>
      <w:keepLines/>
      <w:pageBreakBefore/>
      <w:spacing w:after="270"/>
      <w:outlineLvl w:val="3"/>
    </w:pPr>
    <w:rPr>
      <w:rFonts w:asciiTheme="majorHAnsi" w:eastAsiaTheme="majorEastAsia" w:hAnsiTheme="majorHAnsi" w:cstheme="majorBidi"/>
      <w:b/>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cent">
    <w:name w:val="Accent"/>
    <w:basedOn w:val="Normal"/>
    <w:next w:val="Normal"/>
    <w:uiPriority w:val="1"/>
    <w:qFormat/>
    <w:rsid w:val="001E6468"/>
    <w:rPr>
      <w:rFonts w:asciiTheme="majorHAnsi" w:hAnsiTheme="majorHAnsi"/>
      <w:b/>
    </w:rPr>
  </w:style>
  <w:style w:type="paragraph" w:styleId="Caption">
    <w:name w:val="caption"/>
    <w:basedOn w:val="Normal"/>
    <w:next w:val="Normal"/>
    <w:uiPriority w:val="35"/>
    <w:qFormat/>
    <w:rsid w:val="00CD35D9"/>
    <w:pPr>
      <w:spacing w:after="140"/>
    </w:pPr>
    <w:rPr>
      <w:i/>
      <w:iCs/>
      <w:sz w:val="18"/>
      <w:szCs w:val="18"/>
    </w:rPr>
  </w:style>
  <w:style w:type="numbering" w:customStyle="1" w:styleId="Bullets">
    <w:name w:val="Bullets"/>
    <w:uiPriority w:val="99"/>
    <w:rsid w:val="003B3233"/>
    <w:pPr>
      <w:numPr>
        <w:numId w:val="1"/>
      </w:numPr>
    </w:pPr>
  </w:style>
  <w:style w:type="paragraph" w:customStyle="1" w:styleId="Listbullets">
    <w:name w:val="List bullets"/>
    <w:basedOn w:val="Normal"/>
    <w:uiPriority w:val="2"/>
    <w:qFormat/>
    <w:rsid w:val="003B3233"/>
    <w:pPr>
      <w:numPr>
        <w:numId w:val="4"/>
      </w:numPr>
    </w:pPr>
  </w:style>
  <w:style w:type="numbering" w:customStyle="1" w:styleId="Cijfers">
    <w:name w:val="Cijfers"/>
    <w:uiPriority w:val="99"/>
    <w:rsid w:val="003B3233"/>
    <w:pPr>
      <w:numPr>
        <w:numId w:val="2"/>
      </w:numPr>
    </w:pPr>
  </w:style>
  <w:style w:type="paragraph" w:customStyle="1" w:styleId="ListNumbers">
    <w:name w:val="List Numbers"/>
    <w:basedOn w:val="Normal"/>
    <w:uiPriority w:val="2"/>
    <w:qFormat/>
    <w:rsid w:val="003B3233"/>
    <w:pPr>
      <w:numPr>
        <w:numId w:val="5"/>
      </w:numPr>
      <w:autoSpaceDE w:val="0"/>
      <w:autoSpaceDN w:val="0"/>
    </w:pPr>
    <w:rPr>
      <w:rFonts w:eastAsia="Times New Roman" w:cs="Arial"/>
      <w:szCs w:val="18"/>
      <w:lang w:eastAsia="nl-NL"/>
    </w:rPr>
  </w:style>
  <w:style w:type="paragraph" w:styleId="TOC1">
    <w:name w:val="toc 1"/>
    <w:basedOn w:val="Normal"/>
    <w:next w:val="Normal"/>
    <w:autoRedefine/>
    <w:uiPriority w:val="39"/>
    <w:rsid w:val="00A4544F"/>
    <w:pPr>
      <w:tabs>
        <w:tab w:val="left" w:pos="0"/>
        <w:tab w:val="left" w:pos="851"/>
        <w:tab w:val="right" w:leader="dot" w:pos="8590"/>
      </w:tabs>
      <w:spacing w:before="140"/>
      <w:ind w:left="851" w:right="454" w:hanging="851"/>
      <w:contextualSpacing/>
    </w:pPr>
    <w:rPr>
      <w:rFonts w:eastAsia="Times New Roman" w:cs="Times New Roman"/>
      <w:b/>
      <w:noProof/>
      <w:szCs w:val="24"/>
    </w:rPr>
  </w:style>
  <w:style w:type="paragraph" w:styleId="TOC2">
    <w:name w:val="toc 2"/>
    <w:basedOn w:val="TOC1"/>
    <w:next w:val="Normal"/>
    <w:autoRedefine/>
    <w:uiPriority w:val="39"/>
    <w:rsid w:val="003B3233"/>
    <w:pPr>
      <w:spacing w:before="0"/>
      <w:contextualSpacing w:val="0"/>
    </w:pPr>
    <w:rPr>
      <w:b w:val="0"/>
      <w:szCs w:val="20"/>
    </w:rPr>
  </w:style>
  <w:style w:type="paragraph" w:styleId="TOC3">
    <w:name w:val="toc 3"/>
    <w:basedOn w:val="TOC2"/>
    <w:next w:val="Normal"/>
    <w:autoRedefine/>
    <w:uiPriority w:val="39"/>
    <w:rsid w:val="003B3233"/>
  </w:style>
  <w:style w:type="paragraph" w:styleId="TOC4">
    <w:name w:val="toc 4"/>
    <w:basedOn w:val="TOC1"/>
    <w:next w:val="Normal"/>
    <w:autoRedefine/>
    <w:uiPriority w:val="39"/>
    <w:unhideWhenUsed/>
    <w:rsid w:val="00A06C4F"/>
    <w:pPr>
      <w:ind w:left="0" w:firstLine="0"/>
    </w:pPr>
  </w:style>
  <w:style w:type="character" w:customStyle="1" w:styleId="Heading1Char">
    <w:name w:val="Heading 1 Char"/>
    <w:aliases w:val="H1 Char"/>
    <w:basedOn w:val="DefaultParagraphFont"/>
    <w:link w:val="Heading1"/>
    <w:uiPriority w:val="9"/>
    <w:rsid w:val="00901192"/>
    <w:rPr>
      <w:rFonts w:asciiTheme="majorHAnsi" w:eastAsia="Times New Roman" w:hAnsiTheme="majorHAnsi" w:cs="Times New Roman"/>
      <w:b/>
      <w:sz w:val="28"/>
      <w:lang w:val="en-GB"/>
    </w:rPr>
  </w:style>
  <w:style w:type="character" w:customStyle="1" w:styleId="Heading2Char">
    <w:name w:val="Heading 2 Char"/>
    <w:aliases w:val="H2 Char"/>
    <w:basedOn w:val="DefaultParagraphFont"/>
    <w:link w:val="Heading2"/>
    <w:uiPriority w:val="9"/>
    <w:rsid w:val="001E6468"/>
    <w:rPr>
      <w:rFonts w:asciiTheme="majorHAnsi" w:eastAsia="Times New Roman" w:hAnsiTheme="majorHAnsi" w:cs="Times New Roman"/>
      <w:b/>
      <w:sz w:val="24"/>
      <w:lang w:val="en-GB"/>
    </w:rPr>
  </w:style>
  <w:style w:type="character" w:customStyle="1" w:styleId="Heading3Char">
    <w:name w:val="Heading 3 Char"/>
    <w:aliases w:val="H3 Char"/>
    <w:basedOn w:val="DefaultParagraphFont"/>
    <w:link w:val="Heading3"/>
    <w:uiPriority w:val="9"/>
    <w:rsid w:val="001E6468"/>
    <w:rPr>
      <w:rFonts w:asciiTheme="majorHAnsi" w:eastAsia="Times New Roman" w:hAnsiTheme="majorHAnsi" w:cs="Times New Roman"/>
      <w:b/>
      <w:color w:val="000000" w:themeColor="text1"/>
      <w:sz w:val="21"/>
      <w:lang w:val="en-GB"/>
    </w:rPr>
  </w:style>
  <w:style w:type="numbering" w:customStyle="1" w:styleId="Koppenlijst">
    <w:name w:val="Koppenlijst"/>
    <w:uiPriority w:val="99"/>
    <w:rsid w:val="00AB3598"/>
    <w:pPr>
      <w:numPr>
        <w:numId w:val="3"/>
      </w:numPr>
    </w:pPr>
  </w:style>
  <w:style w:type="paragraph" w:styleId="Title">
    <w:name w:val="Title"/>
    <w:basedOn w:val="Normal"/>
    <w:next w:val="Normal"/>
    <w:link w:val="TitleChar"/>
    <w:uiPriority w:val="10"/>
    <w:rsid w:val="005D5AAC"/>
    <w:pPr>
      <w:contextualSpacing/>
    </w:pPr>
    <w:rPr>
      <w:rFonts w:eastAsiaTheme="majorEastAsia" w:cstheme="majorBidi"/>
      <w:b/>
      <w:spacing w:val="-10"/>
      <w:kern w:val="28"/>
      <w:sz w:val="36"/>
      <w:szCs w:val="56"/>
    </w:rPr>
  </w:style>
  <w:style w:type="character" w:customStyle="1" w:styleId="TitleChar">
    <w:name w:val="Title Char"/>
    <w:basedOn w:val="DefaultParagraphFont"/>
    <w:link w:val="Title"/>
    <w:uiPriority w:val="10"/>
    <w:rsid w:val="005D5AAC"/>
    <w:rPr>
      <w:rFonts w:eastAsiaTheme="majorEastAsia" w:cstheme="majorBidi"/>
      <w:b/>
      <w:spacing w:val="-10"/>
      <w:kern w:val="28"/>
      <w:sz w:val="36"/>
      <w:szCs w:val="56"/>
    </w:rPr>
  </w:style>
  <w:style w:type="table" w:styleId="TableGrid">
    <w:name w:val="Table Grid"/>
    <w:aliases w:val="Kadertabel"/>
    <w:basedOn w:val="TableNormal"/>
    <w:uiPriority w:val="39"/>
    <w:rsid w:val="00E643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Margin">
    <w:name w:val="NoMargin"/>
    <w:basedOn w:val="TableNormal"/>
    <w:uiPriority w:val="99"/>
    <w:rsid w:val="00E64330"/>
    <w:tblPr>
      <w:tblCellMar>
        <w:left w:w="0" w:type="dxa"/>
        <w:right w:w="0" w:type="dxa"/>
      </w:tblCellMar>
    </w:tblPr>
  </w:style>
  <w:style w:type="paragraph" w:styleId="Header">
    <w:name w:val="header"/>
    <w:basedOn w:val="Normal"/>
    <w:link w:val="HeaderChar"/>
    <w:uiPriority w:val="99"/>
    <w:unhideWhenUsed/>
    <w:rsid w:val="00CD35D9"/>
    <w:pPr>
      <w:tabs>
        <w:tab w:val="center" w:pos="4513"/>
        <w:tab w:val="right" w:pos="9026"/>
      </w:tabs>
      <w:spacing w:line="240" w:lineRule="auto"/>
    </w:pPr>
    <w:rPr>
      <w:noProof/>
      <w:sz w:val="17"/>
    </w:rPr>
  </w:style>
  <w:style w:type="character" w:customStyle="1" w:styleId="HeaderChar">
    <w:name w:val="Header Char"/>
    <w:basedOn w:val="DefaultParagraphFont"/>
    <w:link w:val="Header"/>
    <w:uiPriority w:val="99"/>
    <w:rsid w:val="00CD35D9"/>
    <w:rPr>
      <w:noProof/>
      <w:sz w:val="17"/>
      <w:lang w:val="en-GB"/>
    </w:rPr>
  </w:style>
  <w:style w:type="paragraph" w:styleId="Footer">
    <w:name w:val="footer"/>
    <w:basedOn w:val="Normal"/>
    <w:link w:val="FooterChar"/>
    <w:uiPriority w:val="99"/>
    <w:unhideWhenUsed/>
    <w:rsid w:val="00CD35D9"/>
    <w:pPr>
      <w:tabs>
        <w:tab w:val="center" w:pos="4513"/>
        <w:tab w:val="right" w:pos="9026"/>
      </w:tabs>
      <w:spacing w:line="240" w:lineRule="auto"/>
    </w:pPr>
    <w:rPr>
      <w:noProof/>
      <w:sz w:val="17"/>
    </w:rPr>
  </w:style>
  <w:style w:type="character" w:customStyle="1" w:styleId="FooterChar">
    <w:name w:val="Footer Char"/>
    <w:basedOn w:val="DefaultParagraphFont"/>
    <w:link w:val="Footer"/>
    <w:uiPriority w:val="99"/>
    <w:rsid w:val="00CD35D9"/>
    <w:rPr>
      <w:noProof/>
      <w:sz w:val="17"/>
      <w:lang w:val="en-GB"/>
    </w:rPr>
  </w:style>
  <w:style w:type="character" w:styleId="Strong">
    <w:name w:val="Strong"/>
    <w:basedOn w:val="DefaultParagraphFont"/>
    <w:uiPriority w:val="22"/>
    <w:rsid w:val="005B4F41"/>
    <w:rPr>
      <w:rFonts w:asciiTheme="majorHAnsi" w:hAnsiTheme="majorHAnsi"/>
      <w:b/>
      <w:bCs/>
    </w:rPr>
  </w:style>
  <w:style w:type="character" w:styleId="Hyperlink">
    <w:name w:val="Hyperlink"/>
    <w:basedOn w:val="DefaultParagraphFont"/>
    <w:uiPriority w:val="99"/>
    <w:unhideWhenUsed/>
    <w:rsid w:val="005B4F41"/>
    <w:rPr>
      <w:color w:val="008FCC" w:themeColor="hyperlink"/>
      <w:u w:val="single"/>
    </w:rPr>
  </w:style>
  <w:style w:type="character" w:styleId="UnresolvedMention">
    <w:name w:val="Unresolved Mention"/>
    <w:basedOn w:val="DefaultParagraphFont"/>
    <w:uiPriority w:val="99"/>
    <w:semiHidden/>
    <w:unhideWhenUsed/>
    <w:rsid w:val="005B4F41"/>
    <w:rPr>
      <w:color w:val="605E5C"/>
      <w:shd w:val="clear" w:color="auto" w:fill="E1DFDD"/>
    </w:rPr>
  </w:style>
  <w:style w:type="paragraph" w:styleId="TOCHeading">
    <w:name w:val="TOC Heading"/>
    <w:basedOn w:val="Heading1"/>
    <w:next w:val="Normal"/>
    <w:uiPriority w:val="39"/>
    <w:unhideWhenUsed/>
    <w:rsid w:val="001E6468"/>
    <w:pPr>
      <w:spacing w:before="0"/>
      <w:ind w:left="0" w:firstLine="0"/>
      <w:outlineLvl w:val="9"/>
    </w:pPr>
    <w:rPr>
      <w:rFonts w:eastAsiaTheme="majorEastAsia" w:cstheme="majorBidi"/>
      <w:szCs w:val="32"/>
      <w:lang w:eastAsia="nl-NL"/>
    </w:rPr>
  </w:style>
  <w:style w:type="paragraph" w:styleId="TableofFigures">
    <w:name w:val="table of figures"/>
    <w:basedOn w:val="Normal"/>
    <w:next w:val="Normal"/>
    <w:uiPriority w:val="99"/>
    <w:unhideWhenUsed/>
    <w:rsid w:val="00D51CF4"/>
    <w:pPr>
      <w:tabs>
        <w:tab w:val="right" w:leader="dot" w:pos="8590"/>
      </w:tabs>
      <w:ind w:right="454"/>
    </w:pPr>
  </w:style>
  <w:style w:type="character" w:styleId="PlaceholderText">
    <w:name w:val="Placeholder Text"/>
    <w:basedOn w:val="DefaultParagraphFont"/>
    <w:uiPriority w:val="99"/>
    <w:semiHidden/>
    <w:rsid w:val="001E6468"/>
    <w:rPr>
      <w:color w:val="666666"/>
    </w:rPr>
  </w:style>
  <w:style w:type="character" w:customStyle="1" w:styleId="Heading4Char">
    <w:name w:val="Heading 4 Char"/>
    <w:aliases w:val="UL Char"/>
    <w:basedOn w:val="DefaultParagraphFont"/>
    <w:link w:val="Heading4"/>
    <w:uiPriority w:val="3"/>
    <w:rsid w:val="00A4544F"/>
    <w:rPr>
      <w:rFonts w:asciiTheme="majorHAnsi" w:eastAsiaTheme="majorEastAsia" w:hAnsiTheme="majorHAnsi" w:cstheme="majorBidi"/>
      <w:b/>
      <w:iCs/>
      <w:sz w:val="28"/>
      <w:lang w:val="en-GB"/>
    </w:rPr>
  </w:style>
  <w:style w:type="character" w:customStyle="1" w:styleId="ui-provider">
    <w:name w:val="ui-provider"/>
    <w:basedOn w:val="DefaultParagraphFont"/>
    <w:rsid w:val="00FE0FEB"/>
  </w:style>
  <w:style w:type="paragraph" w:styleId="ListParagraph">
    <w:name w:val="List Paragraph"/>
    <w:aliases w:val="Citation List,본문(내용),List Paragraph (numbered (a)),Colorful List - Accent 11,heading 6,List Paragraph1,Number list Paragraph,List Paragraph 1,Bullet1,References,List Paragraph11,L,Recommendation,CV text,Table text,COOP,Dot pt,Ha"/>
    <w:basedOn w:val="Normal"/>
    <w:link w:val="ListParagraphChar"/>
    <w:uiPriority w:val="34"/>
    <w:qFormat/>
    <w:rsid w:val="00FE0FEB"/>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ind w:left="708"/>
    </w:pPr>
    <w:rPr>
      <w:rFonts w:ascii="Verdana" w:eastAsia="Times New Roman" w:hAnsi="Verdana" w:cs="Times New Roman"/>
      <w:sz w:val="17"/>
      <w:lang w:eastAsia="nl-NL"/>
      <w14:ligatures w14:val="standardContextual"/>
    </w:rPr>
  </w:style>
  <w:style w:type="table" w:customStyle="1" w:styleId="TableGrid1">
    <w:name w:val="Table Grid1"/>
    <w:basedOn w:val="TableNormal"/>
    <w:next w:val="TableGrid"/>
    <w:rsid w:val="00110854"/>
    <w:pPr>
      <w:spacing w:line="240" w:lineRule="auto"/>
    </w:pPr>
    <w:rPr>
      <w:rFonts w:ascii="Verdana" w:hAnsi="Verdana"/>
      <w:kern w:val="2"/>
      <w:sz w:val="17"/>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Verdana" w:hAnsi="Verdana"/>
        <w:sz w:val="17"/>
      </w:rPr>
      <w:tblPr/>
      <w:tcPr>
        <w:shd w:val="clear" w:color="auto" w:fill="00B0F0"/>
      </w:tcPr>
    </w:tblStylePr>
  </w:style>
  <w:style w:type="paragraph" w:styleId="BodyText">
    <w:name w:val="Body Text"/>
    <w:basedOn w:val="Normal"/>
    <w:link w:val="BodyTextChar"/>
    <w:uiPriority w:val="1"/>
    <w:rsid w:val="00E319D6"/>
    <w:pPr>
      <w:widowControl w:val="0"/>
      <w:autoSpaceDE w:val="0"/>
      <w:autoSpaceDN w:val="0"/>
      <w:spacing w:line="240" w:lineRule="auto"/>
    </w:pPr>
    <w:rPr>
      <w:rFonts w:ascii="Verdana" w:eastAsia="Verdana" w:hAnsi="Verdana" w:cs="Verdana"/>
      <w:sz w:val="18"/>
      <w:szCs w:val="18"/>
      <w:lang w:val="en-US"/>
    </w:rPr>
  </w:style>
  <w:style w:type="character" w:customStyle="1" w:styleId="BodyTextChar">
    <w:name w:val="Body Text Char"/>
    <w:basedOn w:val="DefaultParagraphFont"/>
    <w:link w:val="BodyText"/>
    <w:uiPriority w:val="1"/>
    <w:rsid w:val="00E319D6"/>
    <w:rPr>
      <w:rFonts w:ascii="Verdana" w:eastAsia="Verdana" w:hAnsi="Verdana" w:cs="Verdana"/>
      <w:sz w:val="18"/>
      <w:szCs w:val="18"/>
      <w:lang w:val="en-US"/>
    </w:rPr>
  </w:style>
  <w:style w:type="character" w:styleId="CommentReference">
    <w:name w:val="annotation reference"/>
    <w:basedOn w:val="DefaultParagraphFont"/>
    <w:uiPriority w:val="99"/>
    <w:semiHidden/>
    <w:unhideWhenUsed/>
    <w:rsid w:val="00E319D6"/>
    <w:rPr>
      <w:sz w:val="16"/>
      <w:szCs w:val="16"/>
    </w:rPr>
  </w:style>
  <w:style w:type="paragraph" w:styleId="CommentText">
    <w:name w:val="annotation text"/>
    <w:basedOn w:val="Normal"/>
    <w:link w:val="CommentTextChar"/>
    <w:unhideWhenUsed/>
    <w:rsid w:val="00E319D6"/>
    <w:pPr>
      <w:spacing w:line="240" w:lineRule="auto"/>
    </w:pPr>
    <w:rPr>
      <w:sz w:val="20"/>
    </w:rPr>
  </w:style>
  <w:style w:type="character" w:customStyle="1" w:styleId="CommentTextChar">
    <w:name w:val="Comment Text Char"/>
    <w:basedOn w:val="DefaultParagraphFont"/>
    <w:link w:val="CommentText"/>
    <w:rsid w:val="00E319D6"/>
    <w:rPr>
      <w:lang w:val="en-GB"/>
    </w:rPr>
  </w:style>
  <w:style w:type="character" w:customStyle="1" w:styleId="ListParagraphChar">
    <w:name w:val="List Paragraph Char"/>
    <w:aliases w:val="Citation List Char,본문(내용) Char,List Paragraph (numbered (a)) Char,Colorful List - Accent 11 Char,heading 6 Char,List Paragraph1 Char,Number list Paragraph Char,List Paragraph 1 Char,Bullet1 Char,References Char,List Paragraph11 Char"/>
    <w:basedOn w:val="DefaultParagraphFont"/>
    <w:link w:val="ListParagraph"/>
    <w:uiPriority w:val="34"/>
    <w:qFormat/>
    <w:rsid w:val="0008479F"/>
    <w:rPr>
      <w:rFonts w:ascii="Verdana" w:eastAsia="Times New Roman" w:hAnsi="Verdana" w:cs="Times New Roman"/>
      <w:sz w:val="17"/>
      <w:lang w:val="en-GB" w:eastAsia="nl-NL"/>
      <w14:ligatures w14:val="standardContextual"/>
    </w:rPr>
  </w:style>
  <w:style w:type="character" w:customStyle="1" w:styleId="normaltextrun">
    <w:name w:val="normaltextrun"/>
    <w:basedOn w:val="DefaultParagraphFont"/>
    <w:rsid w:val="00D8396B"/>
  </w:style>
  <w:style w:type="character" w:customStyle="1" w:styleId="eop">
    <w:name w:val="eop"/>
    <w:basedOn w:val="DefaultParagraphFont"/>
    <w:rsid w:val="00D8396B"/>
  </w:style>
  <w:style w:type="paragraph" w:customStyle="1" w:styleId="paragraph">
    <w:name w:val="paragraph"/>
    <w:basedOn w:val="Normal"/>
    <w:rsid w:val="003B12A2"/>
    <w:pPr>
      <w:spacing w:before="100" w:beforeAutospacing="1" w:after="100" w:afterAutospacing="1"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6218DF"/>
    <w:rPr>
      <w:b/>
      <w:bCs/>
    </w:rPr>
  </w:style>
  <w:style w:type="character" w:customStyle="1" w:styleId="CommentSubjectChar">
    <w:name w:val="Comment Subject Char"/>
    <w:basedOn w:val="CommentTextChar"/>
    <w:link w:val="CommentSubject"/>
    <w:uiPriority w:val="99"/>
    <w:semiHidden/>
    <w:rsid w:val="006218DF"/>
    <w:rPr>
      <w:b/>
      <w:bCs/>
      <w:lang w:val="en-GB"/>
    </w:rPr>
  </w:style>
  <w:style w:type="character" w:styleId="Mention">
    <w:name w:val="Mention"/>
    <w:basedOn w:val="DefaultParagraphFont"/>
    <w:uiPriority w:val="99"/>
    <w:unhideWhenUsed/>
    <w:rsid w:val="00565FE4"/>
    <w:rPr>
      <w:color w:val="2B579A"/>
      <w:shd w:val="clear" w:color="auto" w:fill="E1DFDD"/>
    </w:rPr>
  </w:style>
  <w:style w:type="paragraph" w:styleId="Revision">
    <w:name w:val="Revision"/>
    <w:hidden/>
    <w:uiPriority w:val="99"/>
    <w:semiHidden/>
    <w:rsid w:val="001F3ACC"/>
    <w:pPr>
      <w:spacing w:line="240" w:lineRule="auto"/>
    </w:pPr>
    <w:rPr>
      <w:sz w:val="21"/>
      <w:lang w:val="en-GB"/>
    </w:rPr>
  </w:style>
  <w:style w:type="paragraph" w:customStyle="1" w:styleId="Style1">
    <w:name w:val="Style1"/>
    <w:basedOn w:val="Title"/>
    <w:link w:val="Style1Char"/>
    <w:qFormat/>
    <w:rsid w:val="00BE2FD1"/>
    <w:rPr>
      <w:rFonts w:cstheme="majorHAnsi"/>
    </w:rPr>
  </w:style>
  <w:style w:type="character" w:customStyle="1" w:styleId="Style1Char">
    <w:name w:val="Style1 Char"/>
    <w:basedOn w:val="TitleChar"/>
    <w:link w:val="Style1"/>
    <w:rsid w:val="00BE2FD1"/>
    <w:rPr>
      <w:rFonts w:eastAsiaTheme="majorEastAsia" w:cstheme="majorHAnsi"/>
      <w:b/>
      <w:spacing w:val="-10"/>
      <w:kern w:val="28"/>
      <w:sz w:val="36"/>
      <w:szCs w:val="56"/>
      <w:lang w:val="en-GB"/>
    </w:rPr>
  </w:style>
  <w:style w:type="table" w:styleId="TableGridLight">
    <w:name w:val="Grid Table Light"/>
    <w:basedOn w:val="TableNormal"/>
    <w:uiPriority w:val="40"/>
    <w:rsid w:val="00D50A06"/>
    <w:pPr>
      <w:spacing w:before="120" w:line="240" w:lineRule="auto"/>
    </w:pPr>
    <w:rPr>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Indent">
    <w:name w:val="Body Text Indent"/>
    <w:basedOn w:val="Normal"/>
    <w:link w:val="BodyTextIndentChar"/>
    <w:uiPriority w:val="99"/>
    <w:semiHidden/>
    <w:unhideWhenUsed/>
    <w:rsid w:val="00146BDC"/>
    <w:pPr>
      <w:spacing w:after="120"/>
      <w:ind w:left="360"/>
    </w:pPr>
  </w:style>
  <w:style w:type="character" w:customStyle="1" w:styleId="BodyTextIndentChar">
    <w:name w:val="Body Text Indent Char"/>
    <w:basedOn w:val="DefaultParagraphFont"/>
    <w:link w:val="BodyTextIndent"/>
    <w:uiPriority w:val="99"/>
    <w:semiHidden/>
    <w:rsid w:val="00146BDC"/>
    <w:rPr>
      <w:sz w:val="21"/>
      <w:lang w:val="en-GB"/>
    </w:rPr>
  </w:style>
  <w:style w:type="character" w:styleId="FollowedHyperlink">
    <w:name w:val="FollowedHyperlink"/>
    <w:basedOn w:val="DefaultParagraphFont"/>
    <w:uiPriority w:val="99"/>
    <w:semiHidden/>
    <w:unhideWhenUsed/>
    <w:rsid w:val="002C36C9"/>
    <w:rPr>
      <w:color w:val="008FCC" w:themeColor="followedHyperlink"/>
      <w:u w:val="single"/>
    </w:rPr>
  </w:style>
  <w:style w:type="paragraph" w:styleId="NormalWeb">
    <w:name w:val="Normal (Web)"/>
    <w:basedOn w:val="Normal"/>
    <w:uiPriority w:val="99"/>
    <w:semiHidden/>
    <w:unhideWhenUsed/>
    <w:rsid w:val="00150E4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74752">
      <w:bodyDiv w:val="1"/>
      <w:marLeft w:val="0"/>
      <w:marRight w:val="0"/>
      <w:marTop w:val="0"/>
      <w:marBottom w:val="0"/>
      <w:divBdr>
        <w:top w:val="none" w:sz="0" w:space="0" w:color="auto"/>
        <w:left w:val="none" w:sz="0" w:space="0" w:color="auto"/>
        <w:bottom w:val="none" w:sz="0" w:space="0" w:color="auto"/>
        <w:right w:val="none" w:sz="0" w:space="0" w:color="auto"/>
      </w:divBdr>
    </w:div>
    <w:div w:id="381095746">
      <w:bodyDiv w:val="1"/>
      <w:marLeft w:val="0"/>
      <w:marRight w:val="0"/>
      <w:marTop w:val="0"/>
      <w:marBottom w:val="0"/>
      <w:divBdr>
        <w:top w:val="none" w:sz="0" w:space="0" w:color="auto"/>
        <w:left w:val="none" w:sz="0" w:space="0" w:color="auto"/>
        <w:bottom w:val="none" w:sz="0" w:space="0" w:color="auto"/>
        <w:right w:val="none" w:sz="0" w:space="0" w:color="auto"/>
      </w:divBdr>
    </w:div>
    <w:div w:id="476915702">
      <w:bodyDiv w:val="1"/>
      <w:marLeft w:val="0"/>
      <w:marRight w:val="0"/>
      <w:marTop w:val="0"/>
      <w:marBottom w:val="0"/>
      <w:divBdr>
        <w:top w:val="none" w:sz="0" w:space="0" w:color="auto"/>
        <w:left w:val="none" w:sz="0" w:space="0" w:color="auto"/>
        <w:bottom w:val="none" w:sz="0" w:space="0" w:color="auto"/>
        <w:right w:val="none" w:sz="0" w:space="0" w:color="auto"/>
      </w:divBdr>
    </w:div>
    <w:div w:id="631911663">
      <w:bodyDiv w:val="1"/>
      <w:marLeft w:val="0"/>
      <w:marRight w:val="0"/>
      <w:marTop w:val="0"/>
      <w:marBottom w:val="0"/>
      <w:divBdr>
        <w:top w:val="none" w:sz="0" w:space="0" w:color="auto"/>
        <w:left w:val="none" w:sz="0" w:space="0" w:color="auto"/>
        <w:bottom w:val="none" w:sz="0" w:space="0" w:color="auto"/>
        <w:right w:val="none" w:sz="0" w:space="0" w:color="auto"/>
      </w:divBdr>
    </w:div>
    <w:div w:id="2004696609">
      <w:bodyDiv w:val="1"/>
      <w:marLeft w:val="0"/>
      <w:marRight w:val="0"/>
      <w:marTop w:val="0"/>
      <w:marBottom w:val="0"/>
      <w:divBdr>
        <w:top w:val="none" w:sz="0" w:space="0" w:color="auto"/>
        <w:left w:val="none" w:sz="0" w:space="0" w:color="auto"/>
        <w:bottom w:val="none" w:sz="0" w:space="0" w:color="auto"/>
        <w:right w:val="none" w:sz="0" w:space="0" w:color="auto"/>
      </w:divBdr>
    </w:div>
    <w:div w:id="210934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snvvietnamprocurement@snv.or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c.smartrecruiters.com/sr-company-attachments-prod-aws-dc5/58919688e4b0672cc03331a9/e1a9f7eb-0b96-47dd-a371-0e0c7798251a?r=s3-eu-central-1"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mrtr.io/sbrzp"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0197\OneDrive%20-%20SNV\Pham%20Thi%20Thu%20Hang\5.%20Consultants\TOR\Support%20for%20GEDSI%20TOR\New%20TOR%20templates\Terms%20of%20Reference%20(ToR)%20Gender%20equality%20consultant_2025%20-2027.dotx" TargetMode="External"/></Relationships>
</file>

<file path=word/theme/theme1.xml><?xml version="1.0" encoding="utf-8"?>
<a:theme xmlns:a="http://schemas.openxmlformats.org/drawingml/2006/main" name="Kantoorthema">
  <a:themeElements>
    <a:clrScheme name="SNVWord">
      <a:dk1>
        <a:srgbClr val="000000"/>
      </a:dk1>
      <a:lt1>
        <a:srgbClr val="FFFFFF"/>
      </a:lt1>
      <a:dk2>
        <a:srgbClr val="375380"/>
      </a:dk2>
      <a:lt2>
        <a:srgbClr val="EFF8FE"/>
      </a:lt2>
      <a:accent1>
        <a:srgbClr val="17B7E3"/>
      </a:accent1>
      <a:accent2>
        <a:srgbClr val="008FCC"/>
      </a:accent2>
      <a:accent3>
        <a:srgbClr val="FFCC66"/>
      </a:accent3>
      <a:accent4>
        <a:srgbClr val="E8777B"/>
      </a:accent4>
      <a:accent5>
        <a:srgbClr val="97C9AA"/>
      </a:accent5>
      <a:accent6>
        <a:srgbClr val="F6E8D7"/>
      </a:accent6>
      <a:hlink>
        <a:srgbClr val="008FCC"/>
      </a:hlink>
      <a:folHlink>
        <a:srgbClr val="008FCC"/>
      </a:folHlink>
    </a:clrScheme>
    <a:fontScheme name="SVN">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ot="0" spcFirstLastPara="0" vertOverflow="overflow" horzOverflow="overflow" vert="horz" wrap="square" lIns="36000" tIns="36000" rIns="36000" bIns="36000" numCol="1" spcCol="0" rtlCol="0" fromWordArt="0" anchor="ctr" anchorCtr="0" forceAA="0" compatLnSpc="1">
        <a:prstTxWarp prst="textNoShape">
          <a:avLst/>
        </a:prstTxWarp>
        <a:noAutofit/>
      </a:bodyPr>
      <a:lstStyle/>
      <a:style>
        <a:lnRef idx="2">
          <a:schemeClr val="accent1">
            <a:shade val="15000"/>
          </a:schemeClr>
        </a:lnRef>
        <a:fillRef idx="1">
          <a:schemeClr val="accent1"/>
        </a:fillRef>
        <a:effectRef idx="0">
          <a:schemeClr val="accent1"/>
        </a:effectRef>
        <a:fontRef idx="minor">
          <a:schemeClr val="lt1"/>
        </a:fontRef>
      </a:style>
    </a:spDef>
    <a:lnDef>
      <a:spPr>
        <a:ln>
          <a:solidFill>
            <a:schemeClr val="accent2"/>
          </a:solidFill>
        </a:ln>
      </a:spPr>
      <a:bodyPr/>
      <a:lstStyle/>
      <a:style>
        <a:lnRef idx="1">
          <a:schemeClr val="accent1"/>
        </a:lnRef>
        <a:fillRef idx="0">
          <a:schemeClr val="accent1"/>
        </a:fillRef>
        <a:effectRef idx="0">
          <a:schemeClr val="accent1"/>
        </a:effectRef>
        <a:fontRef idx="minor">
          <a:schemeClr val="tx1"/>
        </a:fontRef>
      </a:style>
    </a:lnDef>
    <a:txDef>
      <a:spPr>
        <a:solidFill>
          <a:schemeClr val="lt1"/>
        </a:solidFill>
        <a:ln w="6350">
          <a:solidFill>
            <a:schemeClr val="accent2"/>
          </a:solidFill>
        </a:ln>
      </a:spPr>
      <a:bodyPr rot="0" spcFirstLastPara="0" vertOverflow="overflow" horzOverflow="overflow" vert="horz" wrap="square" lIns="36000" tIns="36000" rIns="36000" bIns="3600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9d7329dd-438a-4558-bb02-8c32828ba005" ContentTypeId="0x0101" PreviousValue="false"/>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ef14ded-ab7a-4c6b-8c0d-eed1fa4c9c90">
      <Terms xmlns="http://schemas.microsoft.com/office/infopath/2007/PartnerControls"/>
    </lcf76f155ced4ddcb4097134ff3c332f>
    <TaxCatchAll xmlns="e387ade4-6730-4aab-9d7a-b895e19528e3">
      <Value>13</Value>
      <Value>45</Value>
    </TaxCatchAl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0EBE73B89C25C044B5C57F60123ACF78" ma:contentTypeVersion="18" ma:contentTypeDescription="Create a new document." ma:contentTypeScope="" ma:versionID="2e876d2c4887f4cd553e800ff7ccf5df">
  <xsd:schema xmlns:xsd="http://www.w3.org/2001/XMLSchema" xmlns:xs="http://www.w3.org/2001/XMLSchema" xmlns:p="http://schemas.microsoft.com/office/2006/metadata/properties" xmlns:ns2="5ef14ded-ab7a-4c6b-8c0d-eed1fa4c9c90" xmlns:ns3="811aafbf-7026-4f08-979e-a6efbd771293" xmlns:ns4="e387ade4-6730-4aab-9d7a-b895e19528e3" targetNamespace="http://schemas.microsoft.com/office/2006/metadata/properties" ma:root="true" ma:fieldsID="3f5861250cd8e2640a9d4e019fd16000" ns2:_="" ns3:_="" ns4:_="">
    <xsd:import namespace="5ef14ded-ab7a-4c6b-8c0d-eed1fa4c9c90"/>
    <xsd:import namespace="811aafbf-7026-4f08-979e-a6efbd771293"/>
    <xsd:import namespace="e387ade4-6730-4aab-9d7a-b895e19528e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f14ded-ab7a-4c6b-8c0d-eed1fa4c9c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d7329dd-438a-4558-bb02-8c32828ba005"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1aafbf-7026-4f08-979e-a6efbd77129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87ade4-6730-4aab-9d7a-b895e19528e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95ba8e-56ea-4ccd-9198-edf399d4c8c9}" ma:internalName="TaxCatchAll" ma:showField="CatchAllData" ma:web="811aafbf-7026-4f08-979e-a6efbd7712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4F7C5C-6BDB-4390-AB8B-B94F12BD4FE3}">
  <ds:schemaRefs>
    <ds:schemaRef ds:uri="Microsoft.SharePoint.Taxonomy.ContentTypeSync"/>
  </ds:schemaRefs>
</ds:datastoreItem>
</file>

<file path=customXml/itemProps2.xml><?xml version="1.0" encoding="utf-8"?>
<ds:datastoreItem xmlns:ds="http://schemas.openxmlformats.org/officeDocument/2006/customXml" ds:itemID="{DF54ACDE-5D45-478B-801E-C818605CB5C2}">
  <ds:schemaRefs>
    <ds:schemaRef ds:uri="http://schemas.microsoft.com/office/2006/metadata/properties"/>
    <ds:schemaRef ds:uri="http://schemas.microsoft.com/office/infopath/2007/PartnerControls"/>
    <ds:schemaRef ds:uri="5ef14ded-ab7a-4c6b-8c0d-eed1fa4c9c90"/>
    <ds:schemaRef ds:uri="e387ade4-6730-4aab-9d7a-b895e19528e3"/>
  </ds:schemaRefs>
</ds:datastoreItem>
</file>

<file path=customXml/itemProps3.xml><?xml version="1.0" encoding="utf-8"?>
<ds:datastoreItem xmlns:ds="http://schemas.openxmlformats.org/officeDocument/2006/customXml" ds:itemID="{A302F2DB-EC0D-4A01-864B-820B1B172A06}">
  <ds:schemaRefs>
    <ds:schemaRef ds:uri="http://schemas.microsoft.com/sharepoint/v3/contenttype/forms"/>
  </ds:schemaRefs>
</ds:datastoreItem>
</file>

<file path=customXml/itemProps4.xml><?xml version="1.0" encoding="utf-8"?>
<ds:datastoreItem xmlns:ds="http://schemas.openxmlformats.org/officeDocument/2006/customXml" ds:itemID="{F669F68B-1F22-4342-BF65-20A5A175D698}">
  <ds:schemaRefs>
    <ds:schemaRef ds:uri="http://schemas.openxmlformats.org/officeDocument/2006/bibliography"/>
  </ds:schemaRefs>
</ds:datastoreItem>
</file>

<file path=customXml/itemProps5.xml><?xml version="1.0" encoding="utf-8"?>
<ds:datastoreItem xmlns:ds="http://schemas.openxmlformats.org/officeDocument/2006/customXml" ds:itemID="{92CF701B-D6B6-46CD-B10B-DA89E285CA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f14ded-ab7a-4c6b-8c0d-eed1fa4c9c90"/>
    <ds:schemaRef ds:uri="811aafbf-7026-4f08-979e-a6efbd771293"/>
    <ds:schemaRef ds:uri="e387ade4-6730-4aab-9d7a-b895e19528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Terms of Reference (ToR) Gender equality consultant_2025 -2027.dotx</Template>
  <TotalTime>12</TotalTime>
  <Pages>9</Pages>
  <Words>3040</Words>
  <Characters>17331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Thi Thu, Hang</dc:creator>
  <cp:keywords/>
  <dc:description>Template by HQ Solutions</dc:description>
  <cp:lastModifiedBy>Bui Thi Phuong, Thao</cp:lastModifiedBy>
  <cp:revision>3</cp:revision>
  <cp:lastPrinted>2025-05-28T23:29:00Z</cp:lastPrinted>
  <dcterms:created xsi:type="dcterms:W3CDTF">2025-07-02T07:05:00Z</dcterms:created>
  <dcterms:modified xsi:type="dcterms:W3CDTF">2025-07-02T07:24:00Z</dcterms:modified>
  <cp:version>1.00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5d1b91b7-8671-41cc-9f4a-1eda72f867b4</vt:lpwstr>
  </property>
  <property fmtid="{D5CDD505-2E9C-101B-9397-08002B2CF9AE}" pid="3" name="ContentTypeId">
    <vt:lpwstr>0x0101000EBE73B89C25C044B5C57F60123ACF78</vt:lpwstr>
  </property>
  <property fmtid="{D5CDD505-2E9C-101B-9397-08002B2CF9AE}" pid="4" name="MediaServiceImageTags">
    <vt:lpwstr/>
  </property>
  <property fmtid="{D5CDD505-2E9C-101B-9397-08002B2CF9AE}" pid="5" name="Donor">
    <vt:lpwstr>Department for Foreign Affairs and Trade Australia(DFAT)</vt:lpwstr>
  </property>
  <property fmtid="{D5CDD505-2E9C-101B-9397-08002B2CF9AE}" pid="6" name="Salesforce">
    <vt:lpwstr>PRM00006661</vt:lpwstr>
  </property>
  <property fmtid="{D5CDD505-2E9C-101B-9397-08002B2CF9AE}" pid="7" name="TaxCatchAll">
    <vt:lpwstr>13;#Agri-Food|ef095489-7bc1-43f9-940e-56856fa6ad7f;#45;#VN|885dd7d3-770a-4060-9757-c543e08cfd6d</vt:lpwstr>
  </property>
  <property fmtid="{D5CDD505-2E9C-101B-9397-08002B2CF9AE}" pid="8" name="Sectors">
    <vt:lpwstr>13;#Agri-Food|ef095489-7bc1-43f9-940e-56856fa6ad7f</vt:lpwstr>
  </property>
  <property fmtid="{D5CDD505-2E9C-101B-9397-08002B2CF9AE}" pid="9" name="fa69a92cb9994491b72a498ca451dde7">
    <vt:lpwstr>Agri-Food|ef095489-7bc1-43f9-940e-56856fa6ad7f</vt:lpwstr>
  </property>
  <property fmtid="{D5CDD505-2E9C-101B-9397-08002B2CF9AE}" pid="10" name="Country">
    <vt:lpwstr>45;#VN|885dd7d3-770a-4060-9757-c543e08cfd6d</vt:lpwstr>
  </property>
  <property fmtid="{D5CDD505-2E9C-101B-9397-08002B2CF9AE}" pid="11" name="i2803edeca134f31a13fdb8b3b4be34d">
    <vt:lpwstr>VN|885dd7d3-770a-4060-9757-c543e08cfd6d</vt:lpwstr>
  </property>
</Properties>
</file>