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4526C4BC" w:rsidR="001054FB" w:rsidRPr="00084365" w:rsidRDefault="00715A39" w:rsidP="002C5CB8">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 xml:space="preserve">Beacon Team Leader </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4927F24E" w:rsidR="00904A59" w:rsidRPr="00084365" w:rsidRDefault="00715A39" w:rsidP="002C5CB8">
            <w:pPr>
              <w:pStyle w:val="Quote"/>
              <w:spacing w:after="0"/>
              <w:rPr>
                <w:rFonts w:asciiTheme="minorHAnsi" w:hAnsiTheme="minorHAnsi" w:cstheme="minorHAnsi"/>
              </w:rPr>
            </w:pPr>
            <w:r>
              <w:rPr>
                <w:rFonts w:asciiTheme="minorHAnsi" w:hAnsiTheme="minorHAnsi" w:cstheme="minorHAnsi"/>
              </w:rPr>
              <w:t xml:space="preserve">Beacon Team Leader </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7B564945" w:rsidR="001054FB" w:rsidRPr="00084365" w:rsidRDefault="007E0492" w:rsidP="002C5CB8">
            <w:pPr>
              <w:pStyle w:val="Quote"/>
              <w:spacing w:after="0"/>
              <w:rPr>
                <w:rFonts w:asciiTheme="minorHAnsi" w:hAnsiTheme="minorHAnsi" w:cstheme="minorHAnsi"/>
              </w:rPr>
            </w:pPr>
            <w:r>
              <w:rPr>
                <w:rFonts w:asciiTheme="minorHAnsi" w:hAnsiTheme="minorHAnsi" w:cstheme="minorHAnsi"/>
              </w:rPr>
              <w:t xml:space="preserve">Victim Service </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1D3F83CC" w:rsidR="001054FB" w:rsidRPr="00084365" w:rsidRDefault="007E0492" w:rsidP="002C5CB8">
            <w:pPr>
              <w:pStyle w:val="Quote"/>
              <w:spacing w:after="0"/>
              <w:rPr>
                <w:rFonts w:asciiTheme="minorHAnsi" w:hAnsiTheme="minorHAnsi" w:cstheme="minorHAnsi"/>
              </w:rPr>
            </w:pPr>
            <w:r>
              <w:rPr>
                <w:rFonts w:asciiTheme="minorHAnsi" w:hAnsiTheme="minorHAnsi" w:cstheme="minorHAnsi"/>
              </w:rPr>
              <w:t>37.5 per week</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3BDBCE25" w:rsidR="001054FB" w:rsidRPr="00084365" w:rsidRDefault="00715A39" w:rsidP="002C5CB8">
            <w:pPr>
              <w:pStyle w:val="Quote"/>
              <w:spacing w:after="0"/>
              <w:rPr>
                <w:rFonts w:asciiTheme="minorHAnsi" w:hAnsiTheme="minorHAnsi" w:cstheme="minorHAnsi"/>
              </w:rPr>
            </w:pPr>
            <w:r>
              <w:rPr>
                <w:rFonts w:asciiTheme="minorHAnsi" w:hAnsiTheme="minorHAnsi" w:cstheme="minorHAnsi"/>
              </w:rPr>
              <w:t>Operational – Team Leader</w:t>
            </w:r>
            <w:r w:rsidR="001E7F4D">
              <w:rPr>
                <w:rFonts w:asciiTheme="minorHAnsi" w:hAnsiTheme="minorHAnsi" w:cstheme="minorHAnsi"/>
              </w:rPr>
              <w:t xml:space="preserve"> - £3</w:t>
            </w:r>
            <w:r w:rsidR="00947147">
              <w:rPr>
                <w:rFonts w:asciiTheme="minorHAnsi" w:hAnsiTheme="minorHAnsi" w:cstheme="minorHAnsi"/>
              </w:rPr>
              <w:t>1</w:t>
            </w:r>
            <w:r w:rsidR="001E7F4D">
              <w:rPr>
                <w:rFonts w:asciiTheme="minorHAnsi" w:hAnsiTheme="minorHAnsi" w:cstheme="minorHAnsi"/>
              </w:rPr>
              <w:t>,</w:t>
            </w:r>
            <w:r w:rsidR="00947147">
              <w:rPr>
                <w:rFonts w:asciiTheme="minorHAnsi" w:hAnsiTheme="minorHAnsi" w:cstheme="minorHAnsi"/>
              </w:rPr>
              <w:t>2</w:t>
            </w:r>
            <w:r w:rsidR="001E7F4D">
              <w:rPr>
                <w:rFonts w:asciiTheme="minorHAnsi" w:hAnsiTheme="minorHAnsi" w:cstheme="minorHAnsi"/>
              </w:rPr>
              <w:t>00</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50C5406E" w:rsidR="001054FB" w:rsidRPr="00084365" w:rsidRDefault="00715A39" w:rsidP="002C5CB8">
            <w:pPr>
              <w:pStyle w:val="Quote"/>
              <w:spacing w:after="0"/>
              <w:rPr>
                <w:rFonts w:asciiTheme="minorHAnsi" w:hAnsiTheme="minorHAnsi" w:cstheme="minorHAnsi"/>
              </w:rPr>
            </w:pPr>
            <w:r>
              <w:rPr>
                <w:rFonts w:asciiTheme="minorHAnsi" w:hAnsiTheme="minorHAnsi" w:cstheme="minorHAnsi"/>
              </w:rPr>
              <w:t>Deputy Head of Service</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7E6B8DFD" w14:textId="77777777" w:rsidR="007E0492" w:rsidRPr="007E0492" w:rsidRDefault="007E0492" w:rsidP="007E0492">
            <w:pPr>
              <w:spacing w:after="0"/>
              <w:rPr>
                <w:rFonts w:asciiTheme="minorHAnsi" w:hAnsiTheme="minorHAnsi" w:cstheme="minorHAnsi"/>
                <w:color w:val="000000"/>
              </w:rPr>
            </w:pPr>
            <w:r w:rsidRPr="007E0492">
              <w:rPr>
                <w:rFonts w:asciiTheme="minorHAnsi" w:hAnsiTheme="minorHAnsi" w:cstheme="minorHAnsi"/>
                <w:color w:val="000000"/>
              </w:rPr>
              <w:t>Enhanced DBS</w:t>
            </w:r>
          </w:p>
          <w:p w14:paraId="60711FAC" w14:textId="43FDF05A" w:rsidR="001054FB" w:rsidRPr="00084365" w:rsidRDefault="007E0492" w:rsidP="007E0492">
            <w:pPr>
              <w:spacing w:after="0"/>
              <w:rPr>
                <w:rFonts w:asciiTheme="minorHAnsi" w:hAnsiTheme="minorHAnsi" w:cstheme="minorHAnsi"/>
                <w:color w:val="000000"/>
              </w:rPr>
            </w:pPr>
            <w:r w:rsidRPr="007E0492">
              <w:rPr>
                <w:rFonts w:asciiTheme="minorHAnsi" w:hAnsiTheme="minorHAnsi" w:cstheme="minorHAnsi"/>
                <w:color w:val="000000"/>
              </w:rPr>
              <w:t xml:space="preserve">Police Vetting </w:t>
            </w:r>
            <w:r w:rsidR="00715A39">
              <w:rPr>
                <w:rFonts w:asciiTheme="minorHAnsi" w:hAnsiTheme="minorHAnsi" w:cstheme="minorHAnsi"/>
                <w:color w:val="000000"/>
              </w:rPr>
              <w:t>– NPPV2</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008464E9">
        <w:tblPrEx>
          <w:tblBorders>
            <w:top w:val="nil"/>
            <w:left w:val="nil"/>
            <w:bottom w:val="nil"/>
            <w:right w:val="nil"/>
          </w:tblBorders>
          <w:tblLook w:val="0000" w:firstRow="0" w:lastRow="0" w:firstColumn="0" w:lastColumn="0" w:noHBand="0" w:noVBand="0"/>
        </w:tblPrEx>
        <w:trPr>
          <w:trHeight w:val="953"/>
        </w:trPr>
        <w:tc>
          <w:tcPr>
            <w:tcW w:w="9210" w:type="dxa"/>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0738155E" w14:textId="11D8B9CE" w:rsidR="00084365" w:rsidRPr="00F530C1" w:rsidRDefault="00084365" w:rsidP="004A0A0E">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 xml:space="preserve">About </w:t>
            </w:r>
            <w:r w:rsidR="003D0D7A">
              <w:rPr>
                <w:rFonts w:asciiTheme="minorHAnsi" w:hAnsiTheme="minorHAnsi" w:cstheme="minorHAnsi"/>
                <w:b/>
                <w:bCs/>
                <w:sz w:val="28"/>
                <w:szCs w:val="28"/>
                <w:shd w:val="clear" w:color="auto" w:fill="FFFFFF"/>
              </w:rPr>
              <w:t>Beacon Victim Care</w:t>
            </w:r>
          </w:p>
          <w:p w14:paraId="7C0F3CF7" w14:textId="3D7BA97E" w:rsidR="003D0D7A" w:rsidRDefault="003D0D7A" w:rsidP="004A0A0E">
            <w:pPr>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At Beacon, we believe that no victim should be left behind. We help victims and witnesses in Hertfordshire to cope and recover from the impact of crime, regardless of how long ago it happened, or whether it was reported to the police.</w:t>
            </w:r>
          </w:p>
          <w:p w14:paraId="523688E3" w14:textId="2B316E28" w:rsidR="008C150F" w:rsidRPr="00F530C1" w:rsidRDefault="003D0D7A" w:rsidP="004A0A0E">
            <w:pPr>
              <w:jc w:val="both"/>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Our team use victim centred and r</w:t>
            </w:r>
            <w:r w:rsidRPr="003D0D7A">
              <w:rPr>
                <w:rFonts w:asciiTheme="minorHAnsi" w:hAnsiTheme="minorHAnsi" w:cstheme="minorHAnsi"/>
                <w:sz w:val="24"/>
                <w:szCs w:val="24"/>
                <w:shd w:val="clear" w:color="auto" w:fill="FFFFFF"/>
              </w:rPr>
              <w:t xml:space="preserve">estorative approaches by putting the individual’s needs first. This is completed by conducting a needs assessment which </w:t>
            </w:r>
            <w:proofErr w:type="gramStart"/>
            <w:r w:rsidRPr="003D0D7A">
              <w:rPr>
                <w:rFonts w:asciiTheme="minorHAnsi" w:hAnsiTheme="minorHAnsi" w:cstheme="minorHAnsi"/>
                <w:sz w:val="24"/>
                <w:szCs w:val="24"/>
                <w:shd w:val="clear" w:color="auto" w:fill="FFFFFF"/>
              </w:rPr>
              <w:t>takes into account</w:t>
            </w:r>
            <w:proofErr w:type="gramEnd"/>
            <w:r w:rsidRPr="003D0D7A">
              <w:rPr>
                <w:rFonts w:asciiTheme="minorHAnsi" w:hAnsiTheme="minorHAnsi" w:cstheme="minorHAnsi"/>
                <w:sz w:val="24"/>
                <w:szCs w:val="24"/>
                <w:shd w:val="clear" w:color="auto" w:fill="FFFFFF"/>
              </w:rPr>
              <w:t xml:space="preserve"> the impact and harm caused by the crime. This includes any physical, emotional, </w:t>
            </w:r>
            <w:proofErr w:type="gramStart"/>
            <w:r w:rsidRPr="003D0D7A">
              <w:rPr>
                <w:rFonts w:asciiTheme="minorHAnsi" w:hAnsiTheme="minorHAnsi" w:cstheme="minorHAnsi"/>
                <w:sz w:val="24"/>
                <w:szCs w:val="24"/>
                <w:shd w:val="clear" w:color="auto" w:fill="FFFFFF"/>
              </w:rPr>
              <w:t>psychological</w:t>
            </w:r>
            <w:proofErr w:type="gramEnd"/>
            <w:r w:rsidRPr="003D0D7A">
              <w:rPr>
                <w:rFonts w:asciiTheme="minorHAnsi" w:hAnsiTheme="minorHAnsi" w:cstheme="minorHAnsi"/>
                <w:sz w:val="24"/>
                <w:szCs w:val="24"/>
                <w:shd w:val="clear" w:color="auto" w:fill="FFFFFF"/>
              </w:rPr>
              <w:t xml:space="preserve"> or financial hardships caused. From the needs assessment, our Case Managers develop a package of support tailored to the individual’s needs.</w:t>
            </w:r>
          </w:p>
          <w:p w14:paraId="6B1D7A3E" w14:textId="77777777" w:rsidR="00682093" w:rsidRPr="00F530C1" w:rsidRDefault="00682093" w:rsidP="004A0A0E">
            <w:pPr>
              <w:pStyle w:val="NormalWeb"/>
              <w:spacing w:before="0" w:beforeAutospacing="0" w:after="0" w:afterAutospacing="0"/>
              <w:jc w:val="both"/>
              <w:rPr>
                <w:rFonts w:asciiTheme="minorHAnsi" w:eastAsia="Calibri" w:hAnsiTheme="minorHAnsi" w:cstheme="minorHAnsi"/>
                <w:sz w:val="22"/>
                <w:szCs w:val="22"/>
                <w:lang w:eastAsia="en-US"/>
              </w:rPr>
            </w:pPr>
          </w:p>
        </w:tc>
      </w:tr>
      <w:tr w:rsidR="00F530C1" w:rsidRPr="00F530C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00D411D8" w:rsidRPr="00F530C1">
              <w:rPr>
                <w:rFonts w:asciiTheme="minorHAnsi" w:hAnsiTheme="minorHAnsi" w:cstheme="minorHAnsi"/>
                <w:sz w:val="30"/>
                <w:szCs w:val="30"/>
              </w:rPr>
              <w:t>ain Duties &amp; Accountabilities</w:t>
            </w:r>
          </w:p>
        </w:tc>
      </w:tr>
    </w:tbl>
    <w:p w14:paraId="4BBCDB3A" w14:textId="77777777" w:rsidR="007E0492" w:rsidRDefault="007E0492" w:rsidP="007E0492">
      <w:pPr>
        <w:spacing w:after="0"/>
        <w:ind w:left="360"/>
        <w:rPr>
          <w:rFonts w:asciiTheme="minorHAnsi" w:hAnsiTheme="minorHAnsi" w:cstheme="minorHAnsi"/>
          <w:bCs/>
          <w:lang w:eastAsia="en-GB"/>
        </w:rPr>
      </w:pPr>
    </w:p>
    <w:p w14:paraId="3EDA8E72" w14:textId="7EFAEF3C"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day to day delivery of the hub under the line management of the Head of Service and in line with the local policy and procedures.</w:t>
      </w:r>
    </w:p>
    <w:p w14:paraId="7BB8DA36" w14:textId="77777777" w:rsidR="00703F04" w:rsidRPr="00A06053" w:rsidRDefault="00703F04" w:rsidP="00703F04">
      <w:pPr>
        <w:spacing w:after="0"/>
        <w:rPr>
          <w:rFonts w:asciiTheme="minorHAnsi" w:hAnsiTheme="minorHAnsi" w:cstheme="minorHAnsi"/>
          <w:bCs/>
          <w:lang w:eastAsia="en-GB"/>
        </w:rPr>
      </w:pPr>
    </w:p>
    <w:p w14:paraId="61978E8B" w14:textId="7D984EE9"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lastRenderedPageBreak/>
        <w:t xml:space="preserve">To maximise the performance and contribution of staff in meeting the objectives of the service and through staff supervision, performance management, workload management, appraisal, training, </w:t>
      </w:r>
      <w:proofErr w:type="gramStart"/>
      <w:r w:rsidRPr="00A06053">
        <w:rPr>
          <w:rFonts w:asciiTheme="minorHAnsi" w:hAnsiTheme="minorHAnsi" w:cstheme="minorHAnsi"/>
          <w:bCs/>
          <w:lang w:eastAsia="en-GB"/>
        </w:rPr>
        <w:t>consultation</w:t>
      </w:r>
      <w:proofErr w:type="gramEnd"/>
      <w:r w:rsidRPr="00A06053">
        <w:rPr>
          <w:rFonts w:asciiTheme="minorHAnsi" w:hAnsiTheme="minorHAnsi" w:cstheme="minorHAnsi"/>
          <w:bCs/>
          <w:lang w:eastAsia="en-GB"/>
        </w:rPr>
        <w:t xml:space="preserve"> and service/team meetings. </w:t>
      </w:r>
    </w:p>
    <w:p w14:paraId="5718463E" w14:textId="77777777" w:rsidR="00703F04" w:rsidRPr="00A06053" w:rsidRDefault="00703F04" w:rsidP="00703F04">
      <w:pPr>
        <w:spacing w:after="0"/>
        <w:rPr>
          <w:rFonts w:asciiTheme="minorHAnsi" w:hAnsiTheme="minorHAnsi" w:cstheme="minorHAnsi"/>
          <w:bCs/>
          <w:lang w:eastAsia="en-GB"/>
        </w:rPr>
      </w:pPr>
    </w:p>
    <w:p w14:paraId="184F7B52" w14:textId="42775440"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cases are effectively managed and services delivered within the agreed programme management framework.</w:t>
      </w:r>
    </w:p>
    <w:p w14:paraId="76E80053" w14:textId="77777777" w:rsidR="00703F04" w:rsidRPr="00A06053" w:rsidRDefault="00703F04" w:rsidP="00703F04">
      <w:pPr>
        <w:spacing w:after="0"/>
        <w:rPr>
          <w:rFonts w:asciiTheme="minorHAnsi" w:hAnsiTheme="minorHAnsi" w:cstheme="minorHAnsi"/>
          <w:bCs/>
          <w:lang w:eastAsia="en-GB"/>
        </w:rPr>
      </w:pPr>
    </w:p>
    <w:p w14:paraId="376FC6CA" w14:textId="61817660" w:rsidR="007717B1" w:rsidRPr="00A06053" w:rsidRDefault="007717B1" w:rsidP="007717B1">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provide casework and undertake casework for highly complex or crisis cases as required</w:t>
      </w:r>
      <w:r w:rsidR="00AE2579">
        <w:rPr>
          <w:rFonts w:asciiTheme="minorHAnsi" w:hAnsiTheme="minorHAnsi" w:cstheme="minorHAnsi"/>
          <w:bCs/>
          <w:lang w:eastAsia="en-GB"/>
        </w:rPr>
        <w:t xml:space="preserve"> for family members including children and young people.</w:t>
      </w:r>
    </w:p>
    <w:p w14:paraId="64DAFB76" w14:textId="77777777" w:rsidR="00703F04" w:rsidRPr="00A06053" w:rsidRDefault="00703F04" w:rsidP="00703F04">
      <w:pPr>
        <w:spacing w:after="0"/>
        <w:rPr>
          <w:rFonts w:asciiTheme="minorHAnsi" w:hAnsiTheme="minorHAnsi" w:cstheme="minorHAnsi"/>
          <w:bCs/>
          <w:lang w:eastAsia="en-GB"/>
        </w:rPr>
      </w:pPr>
    </w:p>
    <w:p w14:paraId="4BEDF48C" w14:textId="71ED7837" w:rsidR="007717B1" w:rsidRPr="00A06053" w:rsidRDefault="007717B1" w:rsidP="007717B1">
      <w:pPr>
        <w:pStyle w:val="ListParagraph"/>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deliver high quality restorative interventions with the famil</w:t>
      </w:r>
      <w:r w:rsidR="00703F04" w:rsidRPr="00A06053">
        <w:rPr>
          <w:rFonts w:asciiTheme="minorHAnsi" w:hAnsiTheme="minorHAnsi" w:cstheme="minorHAnsi"/>
          <w:bCs/>
          <w:lang w:eastAsia="en-GB"/>
        </w:rPr>
        <w:t>ies</w:t>
      </w:r>
    </w:p>
    <w:p w14:paraId="3E29CD31" w14:textId="77777777" w:rsidR="00703F04" w:rsidRPr="00A06053" w:rsidRDefault="00703F04" w:rsidP="00703F04">
      <w:pPr>
        <w:spacing w:after="0"/>
        <w:rPr>
          <w:rFonts w:asciiTheme="minorHAnsi" w:hAnsiTheme="minorHAnsi" w:cstheme="minorHAnsi"/>
          <w:bCs/>
          <w:lang w:eastAsia="en-GB"/>
        </w:rPr>
      </w:pPr>
    </w:p>
    <w:p w14:paraId="63FD18D0" w14:textId="461F81B8" w:rsidR="007717B1" w:rsidRPr="00A06053" w:rsidRDefault="007717B1" w:rsidP="007717B1">
      <w:pPr>
        <w:pStyle w:val="ListParagraph"/>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deliver programmes</w:t>
      </w:r>
      <w:r w:rsidR="00703F04" w:rsidRPr="00A06053">
        <w:rPr>
          <w:rFonts w:asciiTheme="minorHAnsi" w:hAnsiTheme="minorHAnsi" w:cstheme="minorHAnsi"/>
          <w:bCs/>
          <w:lang w:eastAsia="en-GB"/>
        </w:rPr>
        <w:t xml:space="preserve"> to service users</w:t>
      </w:r>
      <w:r w:rsidRPr="00A06053">
        <w:rPr>
          <w:rFonts w:asciiTheme="minorHAnsi" w:hAnsiTheme="minorHAnsi" w:cstheme="minorHAnsi"/>
          <w:bCs/>
          <w:lang w:eastAsia="en-GB"/>
        </w:rPr>
        <w:t xml:space="preserve"> in a group setting</w:t>
      </w:r>
    </w:p>
    <w:p w14:paraId="58887F71" w14:textId="77777777" w:rsidR="00703F04" w:rsidRPr="00A06053" w:rsidRDefault="00703F04" w:rsidP="00703F04">
      <w:pPr>
        <w:spacing w:after="0"/>
        <w:rPr>
          <w:rFonts w:asciiTheme="minorHAnsi" w:hAnsiTheme="minorHAnsi" w:cstheme="minorHAnsi"/>
          <w:bCs/>
          <w:lang w:eastAsia="en-GB"/>
        </w:rPr>
      </w:pPr>
    </w:p>
    <w:p w14:paraId="25FB695C" w14:textId="167911BE"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ensure all relevant case information is appropriately recorded in line with the contract requirements.</w:t>
      </w:r>
    </w:p>
    <w:p w14:paraId="3DAA56BA" w14:textId="77777777" w:rsidR="00703F04" w:rsidRPr="00A06053" w:rsidRDefault="00703F04" w:rsidP="00703F04">
      <w:pPr>
        <w:spacing w:after="0"/>
        <w:rPr>
          <w:rFonts w:asciiTheme="minorHAnsi" w:hAnsiTheme="minorHAnsi" w:cstheme="minorHAnsi"/>
          <w:bCs/>
          <w:lang w:eastAsia="en-GB"/>
        </w:rPr>
      </w:pPr>
    </w:p>
    <w:p w14:paraId="0E445041" w14:textId="7D2ABF8B"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Ensure all staff are vetted and cleared to the levels required by Catch22 and the police to both enter and work within police premises and have access to required crime management </w:t>
      </w:r>
      <w:proofErr w:type="gramStart"/>
      <w:r w:rsidRPr="00A06053">
        <w:rPr>
          <w:rFonts w:asciiTheme="minorHAnsi" w:hAnsiTheme="minorHAnsi" w:cstheme="minorHAnsi"/>
          <w:bCs/>
          <w:lang w:eastAsia="en-GB"/>
        </w:rPr>
        <w:t>system</w:t>
      </w:r>
      <w:r w:rsidR="00703F04" w:rsidRPr="00A06053">
        <w:rPr>
          <w:rFonts w:asciiTheme="minorHAnsi" w:hAnsiTheme="minorHAnsi" w:cstheme="minorHAnsi"/>
          <w:bCs/>
          <w:lang w:eastAsia="en-GB"/>
        </w:rPr>
        <w:t>s</w:t>
      </w:r>
      <w:proofErr w:type="gramEnd"/>
    </w:p>
    <w:p w14:paraId="6C03251D" w14:textId="77777777" w:rsidR="00703F04" w:rsidRPr="00A06053" w:rsidRDefault="00703F04" w:rsidP="00703F04">
      <w:pPr>
        <w:spacing w:after="0"/>
        <w:rPr>
          <w:rFonts w:asciiTheme="minorHAnsi" w:hAnsiTheme="minorHAnsi" w:cstheme="minorHAnsi"/>
          <w:bCs/>
          <w:lang w:eastAsia="en-GB"/>
        </w:rPr>
      </w:pPr>
    </w:p>
    <w:p w14:paraId="6DC77459" w14:textId="3DD3BA7A"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all team members are supported through Catch22’s supervision and annual appraisal processes compliant with agreed policies, procedures and </w:t>
      </w:r>
      <w:proofErr w:type="gramStart"/>
      <w:r w:rsidRPr="00A06053">
        <w:rPr>
          <w:rFonts w:asciiTheme="minorHAnsi" w:hAnsiTheme="minorHAnsi" w:cstheme="minorHAnsi"/>
          <w:bCs/>
          <w:lang w:eastAsia="en-GB"/>
        </w:rPr>
        <w:t>timescales</w:t>
      </w:r>
      <w:proofErr w:type="gramEnd"/>
    </w:p>
    <w:p w14:paraId="7EA5C191" w14:textId="77777777" w:rsidR="00703F04" w:rsidRPr="00A06053" w:rsidRDefault="00703F04" w:rsidP="00703F04">
      <w:pPr>
        <w:spacing w:after="0"/>
        <w:rPr>
          <w:rFonts w:asciiTheme="minorHAnsi" w:hAnsiTheme="minorHAnsi" w:cstheme="minorHAnsi"/>
          <w:bCs/>
          <w:lang w:eastAsia="en-GB"/>
        </w:rPr>
      </w:pPr>
    </w:p>
    <w:p w14:paraId="17C77704" w14:textId="6EC45091"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manage the recruitment, induction, </w:t>
      </w:r>
      <w:proofErr w:type="gramStart"/>
      <w:r w:rsidRPr="00A06053">
        <w:rPr>
          <w:rFonts w:asciiTheme="minorHAnsi" w:hAnsiTheme="minorHAnsi" w:cstheme="minorHAnsi"/>
          <w:bCs/>
          <w:lang w:eastAsia="en-GB"/>
        </w:rPr>
        <w:t>training</w:t>
      </w:r>
      <w:proofErr w:type="gramEnd"/>
      <w:r w:rsidRPr="00A06053">
        <w:rPr>
          <w:rFonts w:asciiTheme="minorHAnsi" w:hAnsiTheme="minorHAnsi" w:cstheme="minorHAnsi"/>
          <w:bCs/>
          <w:lang w:eastAsia="en-GB"/>
        </w:rPr>
        <w:t xml:space="preserve"> and development of staff ensuring a consistent and dependable workforce</w:t>
      </w:r>
    </w:p>
    <w:p w14:paraId="7C53BC90" w14:textId="77777777" w:rsidR="00703F04" w:rsidRPr="00A06053" w:rsidRDefault="00703F04" w:rsidP="00703F04">
      <w:pPr>
        <w:spacing w:after="0"/>
        <w:rPr>
          <w:rFonts w:asciiTheme="minorHAnsi" w:hAnsiTheme="minorHAnsi" w:cstheme="minorHAnsi"/>
          <w:bCs/>
          <w:lang w:eastAsia="en-GB"/>
        </w:rPr>
      </w:pPr>
    </w:p>
    <w:p w14:paraId="5A2D9185" w14:textId="4CBCF37E"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appropriate checks and governance is in place to monitor and control levels of appropriate access and use of police and criminal justice crime management systems adhering to agreed user </w:t>
      </w:r>
      <w:proofErr w:type="gramStart"/>
      <w:r w:rsidRPr="00A06053">
        <w:rPr>
          <w:rFonts w:asciiTheme="minorHAnsi" w:hAnsiTheme="minorHAnsi" w:cstheme="minorHAnsi"/>
          <w:bCs/>
          <w:lang w:eastAsia="en-GB"/>
        </w:rPr>
        <w:t>policies</w:t>
      </w:r>
      <w:proofErr w:type="gramEnd"/>
    </w:p>
    <w:p w14:paraId="49E32216" w14:textId="77777777" w:rsidR="00703F04" w:rsidRPr="00A06053" w:rsidRDefault="00703F04" w:rsidP="00703F04">
      <w:pPr>
        <w:spacing w:after="0"/>
        <w:rPr>
          <w:rFonts w:asciiTheme="minorHAnsi" w:hAnsiTheme="minorHAnsi" w:cstheme="minorHAnsi"/>
          <w:bCs/>
          <w:lang w:eastAsia="en-GB"/>
        </w:rPr>
      </w:pPr>
    </w:p>
    <w:p w14:paraId="74B5EEBE" w14:textId="66E980B2"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In liaison with the Head of Service to ensure the maintenance of the team’s database and compliance entry to systems for the purposes of casework recording, </w:t>
      </w:r>
      <w:proofErr w:type="gramStart"/>
      <w:r w:rsidRPr="00A06053">
        <w:rPr>
          <w:rFonts w:asciiTheme="minorHAnsi" w:hAnsiTheme="minorHAnsi" w:cstheme="minorHAnsi"/>
          <w:bCs/>
          <w:lang w:eastAsia="en-GB"/>
        </w:rPr>
        <w:t>monitoring</w:t>
      </w:r>
      <w:proofErr w:type="gramEnd"/>
      <w:r w:rsidRPr="00A06053">
        <w:rPr>
          <w:rFonts w:asciiTheme="minorHAnsi" w:hAnsiTheme="minorHAnsi" w:cstheme="minorHAnsi"/>
          <w:bCs/>
          <w:lang w:eastAsia="en-GB"/>
        </w:rPr>
        <w:t xml:space="preserve"> and evaluating service provision.</w:t>
      </w:r>
    </w:p>
    <w:p w14:paraId="26FB1AA9" w14:textId="77777777" w:rsidR="00703F04" w:rsidRPr="00A06053" w:rsidRDefault="00703F04" w:rsidP="00703F04">
      <w:pPr>
        <w:spacing w:after="0"/>
        <w:rPr>
          <w:rFonts w:asciiTheme="minorHAnsi" w:hAnsiTheme="minorHAnsi" w:cstheme="minorHAnsi"/>
          <w:bCs/>
          <w:lang w:eastAsia="en-GB"/>
        </w:rPr>
      </w:pPr>
    </w:p>
    <w:p w14:paraId="0294ED35" w14:textId="03F629C0"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Manage complaints from service users and professionals in line with agreed local and Catch22 policies and </w:t>
      </w:r>
      <w:proofErr w:type="gramStart"/>
      <w:r w:rsidRPr="00A06053">
        <w:rPr>
          <w:rFonts w:asciiTheme="minorHAnsi" w:hAnsiTheme="minorHAnsi" w:cstheme="minorHAnsi"/>
          <w:bCs/>
          <w:lang w:eastAsia="en-GB"/>
        </w:rPr>
        <w:t>procedures</w:t>
      </w:r>
      <w:proofErr w:type="gramEnd"/>
    </w:p>
    <w:p w14:paraId="15AC6AAB" w14:textId="77777777" w:rsidR="00703F04" w:rsidRPr="00A06053" w:rsidRDefault="00703F04" w:rsidP="00703F04">
      <w:pPr>
        <w:spacing w:after="0"/>
        <w:rPr>
          <w:rFonts w:asciiTheme="minorHAnsi" w:hAnsiTheme="minorHAnsi" w:cstheme="minorHAnsi"/>
          <w:bCs/>
          <w:lang w:eastAsia="en-GB"/>
        </w:rPr>
      </w:pPr>
    </w:p>
    <w:p w14:paraId="49BCD943" w14:textId="0CAA0444"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that relevant delivery plans and reviews are in place within the required timescales and reports to the Head of Service are prepared in a timely fashion, using established monitoring </w:t>
      </w:r>
      <w:proofErr w:type="gramStart"/>
      <w:r w:rsidRPr="00A06053">
        <w:rPr>
          <w:rFonts w:asciiTheme="minorHAnsi" w:hAnsiTheme="minorHAnsi" w:cstheme="minorHAnsi"/>
          <w:bCs/>
          <w:lang w:eastAsia="en-GB"/>
        </w:rPr>
        <w:t>systems</w:t>
      </w:r>
      <w:proofErr w:type="gramEnd"/>
    </w:p>
    <w:p w14:paraId="71726464" w14:textId="77777777" w:rsidR="00703F04" w:rsidRPr="00A06053" w:rsidRDefault="00703F04" w:rsidP="00703F04">
      <w:pPr>
        <w:spacing w:after="0"/>
        <w:rPr>
          <w:rFonts w:asciiTheme="minorHAnsi" w:hAnsiTheme="minorHAnsi" w:cstheme="minorHAnsi"/>
          <w:bCs/>
          <w:lang w:eastAsia="en-GB"/>
        </w:rPr>
      </w:pPr>
    </w:p>
    <w:p w14:paraId="6CE7B462" w14:textId="16A6498C"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consistently review and continuously improve links to and relationships with primary referral </w:t>
      </w:r>
      <w:proofErr w:type="gramStart"/>
      <w:r w:rsidRPr="00A06053">
        <w:rPr>
          <w:rFonts w:asciiTheme="minorHAnsi" w:hAnsiTheme="minorHAnsi" w:cstheme="minorHAnsi"/>
          <w:bCs/>
          <w:lang w:eastAsia="en-GB"/>
        </w:rPr>
        <w:t>providers</w:t>
      </w:r>
      <w:proofErr w:type="gramEnd"/>
      <w:r w:rsidRPr="00A06053">
        <w:rPr>
          <w:rFonts w:asciiTheme="minorHAnsi" w:hAnsiTheme="minorHAnsi" w:cstheme="minorHAnsi"/>
          <w:bCs/>
          <w:lang w:eastAsia="en-GB"/>
        </w:rPr>
        <w:t xml:space="preserve"> </w:t>
      </w:r>
    </w:p>
    <w:p w14:paraId="51D0D56B" w14:textId="77777777" w:rsidR="00703F04" w:rsidRPr="00A06053" w:rsidRDefault="00703F04" w:rsidP="00703F04">
      <w:pPr>
        <w:spacing w:after="0"/>
        <w:rPr>
          <w:rFonts w:asciiTheme="minorHAnsi" w:hAnsiTheme="minorHAnsi" w:cstheme="minorHAnsi"/>
          <w:bCs/>
          <w:lang w:eastAsia="en-GB"/>
        </w:rPr>
      </w:pPr>
    </w:p>
    <w:p w14:paraId="0FFFF3AA" w14:textId="0460354A"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Case Managers refer to and/or liaise with specialist pathway intervention providers and wider support services and organisations to best meet service user </w:t>
      </w:r>
      <w:proofErr w:type="gramStart"/>
      <w:r w:rsidRPr="00A06053">
        <w:rPr>
          <w:rFonts w:asciiTheme="minorHAnsi" w:hAnsiTheme="minorHAnsi" w:cstheme="minorHAnsi"/>
          <w:bCs/>
          <w:lang w:eastAsia="en-GB"/>
        </w:rPr>
        <w:t>needs</w:t>
      </w:r>
      <w:proofErr w:type="gramEnd"/>
    </w:p>
    <w:p w14:paraId="79E8F88C" w14:textId="77777777" w:rsidR="00703F04" w:rsidRPr="00A06053" w:rsidRDefault="00703F04" w:rsidP="00703F04">
      <w:pPr>
        <w:spacing w:after="0"/>
        <w:rPr>
          <w:rFonts w:asciiTheme="minorHAnsi" w:hAnsiTheme="minorHAnsi" w:cstheme="minorHAnsi"/>
          <w:bCs/>
          <w:lang w:eastAsia="en-GB"/>
        </w:rPr>
      </w:pPr>
    </w:p>
    <w:p w14:paraId="69336F23" w14:textId="41CB91A0"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that all reasonable steps are put in place to facilitate the best support to service users to help them cope and </w:t>
      </w:r>
      <w:proofErr w:type="gramStart"/>
      <w:r w:rsidRPr="00A06053">
        <w:rPr>
          <w:rFonts w:asciiTheme="minorHAnsi" w:hAnsiTheme="minorHAnsi" w:cstheme="minorHAnsi"/>
          <w:bCs/>
          <w:lang w:eastAsia="en-GB"/>
        </w:rPr>
        <w:t>recover</w:t>
      </w:r>
      <w:proofErr w:type="gramEnd"/>
    </w:p>
    <w:p w14:paraId="399E9173" w14:textId="77777777" w:rsidR="00703F04" w:rsidRPr="00A06053" w:rsidRDefault="00703F04" w:rsidP="00703F04">
      <w:pPr>
        <w:spacing w:after="0"/>
        <w:rPr>
          <w:rFonts w:asciiTheme="minorHAnsi" w:hAnsiTheme="minorHAnsi" w:cstheme="minorHAnsi"/>
          <w:bCs/>
          <w:lang w:eastAsia="en-GB"/>
        </w:rPr>
      </w:pPr>
    </w:p>
    <w:p w14:paraId="061AFB6C" w14:textId="2F3E80BC"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lastRenderedPageBreak/>
        <w:t xml:space="preserve">To ensure all relevant risks and issues in relation to the service are identified and managed appropriately through escalation routes with the Head of Service. </w:t>
      </w:r>
    </w:p>
    <w:p w14:paraId="0BDD7CEC" w14:textId="77777777" w:rsidR="00373291" w:rsidRPr="00A06053" w:rsidRDefault="00373291" w:rsidP="00373291">
      <w:pPr>
        <w:spacing w:after="0"/>
        <w:rPr>
          <w:rFonts w:asciiTheme="minorHAnsi" w:hAnsiTheme="minorHAnsi" w:cstheme="minorHAnsi"/>
          <w:bCs/>
          <w:lang w:eastAsia="en-GB"/>
        </w:rPr>
      </w:pPr>
    </w:p>
    <w:p w14:paraId="542C130F" w14:textId="7A12D4CD"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assist the Head of Service in developing systems to ensure effective service delivery within an equal opportunities framework and promote anti discriminatory practice in all aspects of the work.</w:t>
      </w:r>
    </w:p>
    <w:p w14:paraId="3F7AA958" w14:textId="77777777" w:rsidR="00373291" w:rsidRPr="00A06053" w:rsidRDefault="00373291" w:rsidP="00373291">
      <w:pPr>
        <w:spacing w:after="0"/>
        <w:rPr>
          <w:rFonts w:asciiTheme="minorHAnsi" w:hAnsiTheme="minorHAnsi" w:cstheme="minorHAnsi"/>
          <w:bCs/>
          <w:lang w:eastAsia="en-GB"/>
        </w:rPr>
      </w:pPr>
    </w:p>
    <w:p w14:paraId="39E40276" w14:textId="4D9D91C9"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In liaison with the respective Case Managers, ensure that all activity has been successfully planned, delivered and recorded on </w:t>
      </w:r>
      <w:proofErr w:type="gramStart"/>
      <w:r w:rsidRPr="00A06053">
        <w:rPr>
          <w:rFonts w:asciiTheme="minorHAnsi" w:hAnsiTheme="minorHAnsi" w:cstheme="minorHAnsi"/>
          <w:bCs/>
          <w:lang w:eastAsia="en-GB"/>
        </w:rPr>
        <w:t>system</w:t>
      </w:r>
      <w:proofErr w:type="gramEnd"/>
    </w:p>
    <w:p w14:paraId="30EEA88F" w14:textId="77777777" w:rsidR="00373291" w:rsidRPr="00A06053" w:rsidRDefault="00373291" w:rsidP="00373291">
      <w:pPr>
        <w:spacing w:after="0"/>
        <w:rPr>
          <w:rFonts w:asciiTheme="minorHAnsi" w:hAnsiTheme="minorHAnsi" w:cstheme="minorHAnsi"/>
          <w:bCs/>
          <w:lang w:eastAsia="en-GB"/>
        </w:rPr>
      </w:pPr>
    </w:p>
    <w:p w14:paraId="7B3F44CD" w14:textId="7EB316AB"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case records are captured contemporaneously, are factual, defensible and time bound to each </w:t>
      </w:r>
      <w:proofErr w:type="gramStart"/>
      <w:r w:rsidRPr="00A06053">
        <w:rPr>
          <w:rFonts w:asciiTheme="minorHAnsi" w:hAnsiTheme="minorHAnsi" w:cstheme="minorHAnsi"/>
          <w:bCs/>
          <w:lang w:eastAsia="en-GB"/>
        </w:rPr>
        <w:t>event</w:t>
      </w:r>
      <w:proofErr w:type="gramEnd"/>
    </w:p>
    <w:p w14:paraId="241B004B" w14:textId="77777777" w:rsidR="00373291" w:rsidRPr="00A06053" w:rsidRDefault="00373291" w:rsidP="00373291">
      <w:pPr>
        <w:spacing w:after="0"/>
        <w:rPr>
          <w:rFonts w:asciiTheme="minorHAnsi" w:hAnsiTheme="minorHAnsi" w:cstheme="minorHAnsi"/>
          <w:bCs/>
          <w:lang w:eastAsia="en-GB"/>
        </w:rPr>
      </w:pPr>
    </w:p>
    <w:p w14:paraId="2C7E2314" w14:textId="4A9F0481"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all adult and young people safeguarding risks are managed in accordance with policy and escalated through referrals and defensible disclosure to the relevant </w:t>
      </w:r>
      <w:proofErr w:type="gramStart"/>
      <w:r w:rsidRPr="00A06053">
        <w:rPr>
          <w:rFonts w:asciiTheme="minorHAnsi" w:hAnsiTheme="minorHAnsi" w:cstheme="minorHAnsi"/>
          <w:bCs/>
          <w:lang w:eastAsia="en-GB"/>
        </w:rPr>
        <w:t>authority</w:t>
      </w:r>
      <w:proofErr w:type="gramEnd"/>
    </w:p>
    <w:p w14:paraId="517CB236" w14:textId="77777777" w:rsidR="00373291" w:rsidRPr="00A06053" w:rsidRDefault="00373291" w:rsidP="00373291">
      <w:pPr>
        <w:spacing w:after="0"/>
        <w:rPr>
          <w:rFonts w:asciiTheme="minorHAnsi" w:hAnsiTheme="minorHAnsi" w:cstheme="minorHAnsi"/>
          <w:bCs/>
          <w:lang w:eastAsia="en-GB"/>
        </w:rPr>
      </w:pPr>
    </w:p>
    <w:p w14:paraId="7E14768D" w14:textId="680ACF91"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Ensure appropriate restorative </w:t>
      </w:r>
      <w:r w:rsidR="008C150F" w:rsidRPr="00A06053">
        <w:rPr>
          <w:rFonts w:asciiTheme="minorHAnsi" w:hAnsiTheme="minorHAnsi" w:cstheme="minorHAnsi"/>
          <w:bCs/>
          <w:lang w:eastAsia="en-GB"/>
        </w:rPr>
        <w:t xml:space="preserve">interventions </w:t>
      </w:r>
      <w:r w:rsidRPr="00A06053">
        <w:rPr>
          <w:rFonts w:asciiTheme="minorHAnsi" w:hAnsiTheme="minorHAnsi" w:cstheme="minorHAnsi"/>
          <w:bCs/>
          <w:lang w:eastAsia="en-GB"/>
        </w:rPr>
        <w:t xml:space="preserve">are routinely facilitated and </w:t>
      </w:r>
      <w:r w:rsidR="008C150F" w:rsidRPr="00A06053">
        <w:rPr>
          <w:rFonts w:asciiTheme="minorHAnsi" w:hAnsiTheme="minorHAnsi" w:cstheme="minorHAnsi"/>
          <w:bCs/>
          <w:lang w:eastAsia="en-GB"/>
        </w:rPr>
        <w:t>families</w:t>
      </w:r>
      <w:r w:rsidRPr="00A06053">
        <w:rPr>
          <w:rFonts w:asciiTheme="minorHAnsi" w:hAnsiTheme="minorHAnsi" w:cstheme="minorHAnsi"/>
          <w:bCs/>
          <w:lang w:eastAsia="en-GB"/>
        </w:rPr>
        <w:t xml:space="preserve"> are supported in congruence with the restorative element of the </w:t>
      </w:r>
      <w:proofErr w:type="gramStart"/>
      <w:r w:rsidRPr="00A06053">
        <w:rPr>
          <w:rFonts w:asciiTheme="minorHAnsi" w:hAnsiTheme="minorHAnsi" w:cstheme="minorHAnsi"/>
          <w:bCs/>
          <w:lang w:eastAsia="en-GB"/>
        </w:rPr>
        <w:t>service</w:t>
      </w:r>
      <w:proofErr w:type="gramEnd"/>
    </w:p>
    <w:p w14:paraId="01C9E318" w14:textId="77777777" w:rsidR="00373291" w:rsidRPr="00A06053" w:rsidRDefault="00373291" w:rsidP="00373291">
      <w:pPr>
        <w:spacing w:after="0"/>
        <w:rPr>
          <w:rFonts w:asciiTheme="minorHAnsi" w:hAnsiTheme="minorHAnsi" w:cstheme="minorHAnsi"/>
          <w:bCs/>
          <w:lang w:eastAsia="en-GB"/>
        </w:rPr>
      </w:pPr>
    </w:p>
    <w:p w14:paraId="29B7946F" w14:textId="2A42DF48"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undertake percentage of daily/monthly casefile checks to ensure consistent quality of service delivery recording findings and learning shared within supervision </w:t>
      </w:r>
      <w:proofErr w:type="gramStart"/>
      <w:r w:rsidRPr="00A06053">
        <w:rPr>
          <w:rFonts w:asciiTheme="minorHAnsi" w:hAnsiTheme="minorHAnsi" w:cstheme="minorHAnsi"/>
          <w:bCs/>
          <w:lang w:eastAsia="en-GB"/>
        </w:rPr>
        <w:t>records</w:t>
      </w:r>
      <w:proofErr w:type="gramEnd"/>
    </w:p>
    <w:p w14:paraId="627CA2CC" w14:textId="77777777" w:rsidR="00373291" w:rsidRPr="00A06053" w:rsidRDefault="00373291" w:rsidP="00373291">
      <w:pPr>
        <w:spacing w:after="0"/>
        <w:rPr>
          <w:rFonts w:asciiTheme="minorHAnsi" w:hAnsiTheme="minorHAnsi" w:cstheme="minorHAnsi"/>
          <w:bCs/>
          <w:lang w:eastAsia="en-GB"/>
        </w:rPr>
      </w:pPr>
    </w:p>
    <w:p w14:paraId="7EEECCFF" w14:textId="7777777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manage a team holiday rota to ensure the operational needs of the service are covered and maintained at all </w:t>
      </w:r>
      <w:proofErr w:type="gramStart"/>
      <w:r w:rsidRPr="00A06053">
        <w:rPr>
          <w:rFonts w:asciiTheme="minorHAnsi" w:hAnsiTheme="minorHAnsi" w:cstheme="minorHAnsi"/>
          <w:bCs/>
          <w:lang w:eastAsia="en-GB"/>
        </w:rPr>
        <w:t>times</w:t>
      </w:r>
      <w:proofErr w:type="gramEnd"/>
    </w:p>
    <w:p w14:paraId="2A3B54C8" w14:textId="24D7C43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maintain an active interest in and have a good working knowledge of welfare rights, housing, employment and health issues affecting victims and to disseminate this as </w:t>
      </w:r>
      <w:proofErr w:type="gramStart"/>
      <w:r w:rsidRPr="00A06053">
        <w:rPr>
          <w:rFonts w:asciiTheme="minorHAnsi" w:hAnsiTheme="minorHAnsi" w:cstheme="minorHAnsi"/>
          <w:bCs/>
          <w:lang w:eastAsia="en-GB"/>
        </w:rPr>
        <w:t>required</w:t>
      </w:r>
      <w:proofErr w:type="gramEnd"/>
    </w:p>
    <w:p w14:paraId="048F2B3B" w14:textId="77777777" w:rsidR="00373291" w:rsidRPr="00A06053" w:rsidRDefault="00373291" w:rsidP="00373291">
      <w:pPr>
        <w:spacing w:after="0"/>
        <w:rPr>
          <w:rFonts w:asciiTheme="minorHAnsi" w:hAnsiTheme="minorHAnsi" w:cstheme="minorHAnsi"/>
          <w:bCs/>
          <w:lang w:eastAsia="en-GB"/>
        </w:rPr>
      </w:pPr>
    </w:p>
    <w:p w14:paraId="4130347A" w14:textId="037A2139"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promote a learning culture within the service environment sharing best practice and cross team learning with multidiscipline within the team</w:t>
      </w:r>
    </w:p>
    <w:p w14:paraId="26AE8DFD" w14:textId="77777777" w:rsidR="00373291" w:rsidRPr="00A06053" w:rsidRDefault="00373291" w:rsidP="00373291">
      <w:pPr>
        <w:spacing w:after="0"/>
        <w:rPr>
          <w:rFonts w:asciiTheme="minorHAnsi" w:hAnsiTheme="minorHAnsi" w:cstheme="minorHAnsi"/>
          <w:bCs/>
          <w:lang w:eastAsia="en-GB"/>
        </w:rPr>
      </w:pPr>
    </w:p>
    <w:p w14:paraId="27856F3B" w14:textId="74C0AE48"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maintain and manage stakeholder relationships through attendance at key events, membership of groups and forums and regular meetings with opposite team leaders in key </w:t>
      </w:r>
      <w:proofErr w:type="gramStart"/>
      <w:r w:rsidRPr="00A06053">
        <w:rPr>
          <w:rFonts w:asciiTheme="minorHAnsi" w:hAnsiTheme="minorHAnsi" w:cstheme="minorHAnsi"/>
          <w:bCs/>
          <w:lang w:eastAsia="en-GB"/>
        </w:rPr>
        <w:t>organisations</w:t>
      </w:r>
      <w:proofErr w:type="gramEnd"/>
    </w:p>
    <w:p w14:paraId="1EEB00CF" w14:textId="77777777" w:rsidR="00373291" w:rsidRPr="00A06053" w:rsidRDefault="00373291" w:rsidP="00373291">
      <w:pPr>
        <w:spacing w:after="0"/>
        <w:rPr>
          <w:rFonts w:asciiTheme="minorHAnsi" w:hAnsiTheme="minorHAnsi" w:cstheme="minorHAnsi"/>
          <w:bCs/>
          <w:lang w:eastAsia="en-GB"/>
        </w:rPr>
      </w:pPr>
    </w:p>
    <w:p w14:paraId="4508E819" w14:textId="41E91C53"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To actively promote the service at stakeholder events, through the website and as part of a joint communications strategy between Catch22 and the Office of the Police and Crime Commissioner</w:t>
      </w:r>
    </w:p>
    <w:p w14:paraId="26F06882" w14:textId="77777777" w:rsidR="00373291" w:rsidRPr="00A06053" w:rsidRDefault="00373291" w:rsidP="00373291">
      <w:pPr>
        <w:spacing w:after="0"/>
        <w:rPr>
          <w:rFonts w:asciiTheme="minorHAnsi" w:hAnsiTheme="minorHAnsi" w:cstheme="minorHAnsi"/>
          <w:bCs/>
          <w:lang w:eastAsia="en-GB"/>
        </w:rPr>
      </w:pPr>
    </w:p>
    <w:p w14:paraId="01BCF3BB" w14:textId="64BD42FB"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In liaison with the Head of Service to participate in the development of team objectives</w:t>
      </w:r>
    </w:p>
    <w:p w14:paraId="4BBF9523" w14:textId="77777777" w:rsidR="00373291" w:rsidRPr="00A06053" w:rsidRDefault="00373291" w:rsidP="00373291">
      <w:pPr>
        <w:spacing w:after="0"/>
        <w:rPr>
          <w:rFonts w:asciiTheme="minorHAnsi" w:hAnsiTheme="minorHAnsi" w:cstheme="minorHAnsi"/>
          <w:bCs/>
          <w:lang w:eastAsia="en-GB"/>
        </w:rPr>
      </w:pPr>
    </w:p>
    <w:p w14:paraId="48DF0EF2" w14:textId="37A317E3"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attend and contribute to Local Performance Management and review meetings, as </w:t>
      </w:r>
      <w:proofErr w:type="gramStart"/>
      <w:r w:rsidRPr="00A06053">
        <w:rPr>
          <w:rFonts w:asciiTheme="minorHAnsi" w:hAnsiTheme="minorHAnsi" w:cstheme="minorHAnsi"/>
          <w:bCs/>
          <w:lang w:eastAsia="en-GB"/>
        </w:rPr>
        <w:t>required</w:t>
      </w:r>
      <w:proofErr w:type="gramEnd"/>
    </w:p>
    <w:p w14:paraId="06D82274" w14:textId="77777777" w:rsidR="00373291" w:rsidRPr="00A06053" w:rsidRDefault="00373291" w:rsidP="00373291">
      <w:pPr>
        <w:spacing w:after="0"/>
        <w:rPr>
          <w:rFonts w:asciiTheme="minorHAnsi" w:hAnsiTheme="minorHAnsi" w:cstheme="minorHAnsi"/>
          <w:bCs/>
          <w:lang w:eastAsia="en-GB"/>
        </w:rPr>
      </w:pPr>
    </w:p>
    <w:p w14:paraId="304D34BB" w14:textId="3D35F87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monitor and prepare management information and performance reports as required by both Catch22 and the </w:t>
      </w:r>
      <w:proofErr w:type="gramStart"/>
      <w:r w:rsidRPr="00A06053">
        <w:rPr>
          <w:rFonts w:asciiTheme="minorHAnsi" w:hAnsiTheme="minorHAnsi" w:cstheme="minorHAnsi"/>
          <w:bCs/>
          <w:lang w:eastAsia="en-GB"/>
        </w:rPr>
        <w:t>service</w:t>
      </w:r>
      <w:proofErr w:type="gramEnd"/>
    </w:p>
    <w:p w14:paraId="5A89BC47" w14:textId="77777777" w:rsidR="00373291" w:rsidRPr="00A06053" w:rsidRDefault="00373291" w:rsidP="00373291">
      <w:pPr>
        <w:spacing w:after="0"/>
        <w:rPr>
          <w:rFonts w:asciiTheme="minorHAnsi" w:hAnsiTheme="minorHAnsi" w:cstheme="minorHAnsi"/>
          <w:bCs/>
          <w:lang w:eastAsia="en-GB"/>
        </w:rPr>
      </w:pPr>
    </w:p>
    <w:p w14:paraId="1CECBA1C" w14:textId="7CCC93BF"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To ensure mechanisms are in place to track and monitor team outputs and key performance indicators taking appropriate expedient action to consistently maintain service delivery </w:t>
      </w:r>
      <w:proofErr w:type="gramStart"/>
      <w:r w:rsidRPr="00A06053">
        <w:rPr>
          <w:rFonts w:asciiTheme="minorHAnsi" w:hAnsiTheme="minorHAnsi" w:cstheme="minorHAnsi"/>
          <w:bCs/>
          <w:lang w:eastAsia="en-GB"/>
        </w:rPr>
        <w:t>expectations</w:t>
      </w:r>
      <w:proofErr w:type="gramEnd"/>
      <w:r w:rsidRPr="00A06053">
        <w:rPr>
          <w:rFonts w:asciiTheme="minorHAnsi" w:hAnsiTheme="minorHAnsi" w:cstheme="minorHAnsi"/>
          <w:bCs/>
          <w:lang w:eastAsia="en-GB"/>
        </w:rPr>
        <w:t xml:space="preserve"> </w:t>
      </w:r>
    </w:p>
    <w:p w14:paraId="4F4D11D4" w14:textId="77777777" w:rsidR="00373291" w:rsidRPr="00A06053" w:rsidRDefault="00373291" w:rsidP="00373291">
      <w:pPr>
        <w:spacing w:after="0"/>
        <w:rPr>
          <w:rFonts w:asciiTheme="minorHAnsi" w:hAnsiTheme="minorHAnsi" w:cstheme="minorHAnsi"/>
          <w:bCs/>
          <w:lang w:eastAsia="en-GB"/>
        </w:rPr>
      </w:pPr>
    </w:p>
    <w:p w14:paraId="151846C0" w14:textId="721A1FE6" w:rsidR="007E0492" w:rsidRPr="00A06053" w:rsidRDefault="007E0492" w:rsidP="007E0492">
      <w:pPr>
        <w:numPr>
          <w:ilvl w:val="0"/>
          <w:numId w:val="46"/>
        </w:numPr>
        <w:spacing w:after="0"/>
        <w:rPr>
          <w:rFonts w:asciiTheme="minorHAnsi" w:hAnsiTheme="minorHAnsi" w:cstheme="minorHAnsi"/>
          <w:bCs/>
          <w:lang w:eastAsia="en-GB"/>
        </w:rPr>
      </w:pPr>
      <w:r w:rsidRPr="00EF0F90">
        <w:rPr>
          <w:rFonts w:asciiTheme="minorHAnsi" w:hAnsiTheme="minorHAnsi" w:cstheme="minorHAnsi"/>
          <w:bCs/>
          <w:lang w:eastAsia="en-GB"/>
        </w:rPr>
        <w:t>Senior</w:t>
      </w:r>
      <w:r w:rsidRPr="00A06053">
        <w:rPr>
          <w:rFonts w:asciiTheme="minorHAnsi" w:hAnsiTheme="minorHAnsi" w:cstheme="minorHAnsi"/>
          <w:bCs/>
          <w:lang w:eastAsia="en-GB"/>
        </w:rPr>
        <w:t xml:space="preserve"> Case Manager oversight and daily line management of the health and safety of all staff including on site risk assessments and lone working </w:t>
      </w:r>
      <w:proofErr w:type="gramStart"/>
      <w:r w:rsidRPr="00A06053">
        <w:rPr>
          <w:rFonts w:asciiTheme="minorHAnsi" w:hAnsiTheme="minorHAnsi" w:cstheme="minorHAnsi"/>
          <w:bCs/>
          <w:lang w:eastAsia="en-GB"/>
        </w:rPr>
        <w:t>arrangements</w:t>
      </w:r>
      <w:proofErr w:type="gramEnd"/>
    </w:p>
    <w:p w14:paraId="6F46BCDA" w14:textId="77777777" w:rsidR="00373291" w:rsidRPr="00A06053" w:rsidRDefault="00373291" w:rsidP="00373291">
      <w:pPr>
        <w:spacing w:after="0"/>
        <w:rPr>
          <w:rFonts w:asciiTheme="minorHAnsi" w:hAnsiTheme="minorHAnsi" w:cstheme="minorHAnsi"/>
          <w:bCs/>
          <w:lang w:eastAsia="en-GB"/>
        </w:rPr>
      </w:pPr>
    </w:p>
    <w:p w14:paraId="5F5EE460" w14:textId="1CB2DE15"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Positively promote an environment within Catch22 which respects and values the diversity of both staff and service </w:t>
      </w:r>
      <w:proofErr w:type="gramStart"/>
      <w:r w:rsidRPr="00A06053">
        <w:rPr>
          <w:rFonts w:asciiTheme="minorHAnsi" w:hAnsiTheme="minorHAnsi" w:cstheme="minorHAnsi"/>
          <w:bCs/>
          <w:lang w:eastAsia="en-GB"/>
        </w:rPr>
        <w:t>users</w:t>
      </w:r>
      <w:proofErr w:type="gramEnd"/>
    </w:p>
    <w:p w14:paraId="14FE80D5" w14:textId="77777777" w:rsidR="00373291" w:rsidRPr="00A06053" w:rsidRDefault="00373291" w:rsidP="00373291">
      <w:pPr>
        <w:spacing w:after="0"/>
        <w:rPr>
          <w:rFonts w:asciiTheme="minorHAnsi" w:hAnsiTheme="minorHAnsi" w:cstheme="minorHAnsi"/>
          <w:bCs/>
          <w:lang w:eastAsia="en-GB"/>
        </w:rPr>
      </w:pPr>
    </w:p>
    <w:p w14:paraId="566C32A8" w14:textId="79F5CB8E"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Ensure that Catch22’s code of conduct is adhered to at all times by Catch22 staff working within the </w:t>
      </w:r>
      <w:proofErr w:type="gramStart"/>
      <w:r w:rsidRPr="00A06053">
        <w:rPr>
          <w:rFonts w:asciiTheme="minorHAnsi" w:hAnsiTheme="minorHAnsi" w:cstheme="minorHAnsi"/>
          <w:bCs/>
          <w:lang w:eastAsia="en-GB"/>
        </w:rPr>
        <w:t>service</w:t>
      </w:r>
      <w:proofErr w:type="gramEnd"/>
      <w:r w:rsidRPr="00A06053">
        <w:rPr>
          <w:rFonts w:asciiTheme="minorHAnsi" w:hAnsiTheme="minorHAnsi" w:cstheme="minorHAnsi"/>
          <w:bCs/>
          <w:lang w:eastAsia="en-GB"/>
        </w:rPr>
        <w:t xml:space="preserve"> </w:t>
      </w:r>
    </w:p>
    <w:p w14:paraId="658F03CB" w14:textId="77777777" w:rsidR="00373291" w:rsidRPr="00A06053" w:rsidRDefault="00373291" w:rsidP="00373291">
      <w:pPr>
        <w:spacing w:after="0"/>
        <w:rPr>
          <w:rFonts w:asciiTheme="minorHAnsi" w:hAnsiTheme="minorHAnsi" w:cstheme="minorHAnsi"/>
          <w:bCs/>
          <w:lang w:eastAsia="en-GB"/>
        </w:rPr>
      </w:pPr>
    </w:p>
    <w:p w14:paraId="0FE03392" w14:textId="764BF025"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Line management responsibility to ensure absenteeism and lateness is monitored effectively ensuring compliance does not fall below the agreed levels for the organisation following the direction of Catch22 policy to seek support and guidance where unique circumstances may </w:t>
      </w:r>
      <w:proofErr w:type="gramStart"/>
      <w:r w:rsidRPr="00A06053">
        <w:rPr>
          <w:rFonts w:asciiTheme="minorHAnsi" w:hAnsiTheme="minorHAnsi" w:cstheme="minorHAnsi"/>
          <w:bCs/>
          <w:lang w:eastAsia="en-GB"/>
        </w:rPr>
        <w:t>occur</w:t>
      </w:r>
      <w:proofErr w:type="gramEnd"/>
    </w:p>
    <w:p w14:paraId="5A48A1DE" w14:textId="77777777" w:rsidR="00373291" w:rsidRPr="00A06053" w:rsidRDefault="00373291" w:rsidP="00373291">
      <w:pPr>
        <w:spacing w:after="0"/>
        <w:rPr>
          <w:rFonts w:asciiTheme="minorHAnsi" w:hAnsiTheme="minorHAnsi" w:cstheme="minorHAnsi"/>
          <w:bCs/>
          <w:lang w:eastAsia="en-GB"/>
        </w:rPr>
      </w:pPr>
    </w:p>
    <w:p w14:paraId="27272808" w14:textId="75F847E7" w:rsidR="007E0492" w:rsidRPr="00A06053" w:rsidRDefault="007E0492" w:rsidP="007E0492">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Ensure that all data and information is managed, </w:t>
      </w:r>
      <w:proofErr w:type="gramStart"/>
      <w:r w:rsidRPr="00A06053">
        <w:rPr>
          <w:rFonts w:asciiTheme="minorHAnsi" w:hAnsiTheme="minorHAnsi" w:cstheme="minorHAnsi"/>
          <w:bCs/>
          <w:lang w:eastAsia="en-GB"/>
        </w:rPr>
        <w:t>stored</w:t>
      </w:r>
      <w:proofErr w:type="gramEnd"/>
      <w:r w:rsidRPr="00A06053">
        <w:rPr>
          <w:rFonts w:asciiTheme="minorHAnsi" w:hAnsiTheme="minorHAnsi" w:cstheme="minorHAnsi"/>
          <w:bCs/>
          <w:lang w:eastAsia="en-GB"/>
        </w:rPr>
        <w:t xml:space="preserve"> and destroyed in line with agreed data management policies compliant with the Data Protection Act 1988 and 2003 and GDPR</w:t>
      </w:r>
    </w:p>
    <w:p w14:paraId="50EB71F6" w14:textId="77777777" w:rsidR="00373291" w:rsidRPr="00A06053" w:rsidRDefault="00373291" w:rsidP="00373291">
      <w:pPr>
        <w:spacing w:after="0"/>
        <w:rPr>
          <w:rFonts w:asciiTheme="minorHAnsi" w:hAnsiTheme="minorHAnsi" w:cstheme="minorHAnsi"/>
          <w:bCs/>
          <w:lang w:eastAsia="en-GB"/>
        </w:rPr>
      </w:pPr>
    </w:p>
    <w:p w14:paraId="539302C4" w14:textId="55B9AD85" w:rsidR="00C05DC2" w:rsidRPr="00A06053" w:rsidRDefault="007E0492" w:rsidP="002C5CB8">
      <w:pPr>
        <w:numPr>
          <w:ilvl w:val="0"/>
          <w:numId w:val="46"/>
        </w:numPr>
        <w:spacing w:after="0"/>
        <w:rPr>
          <w:rFonts w:asciiTheme="minorHAnsi" w:hAnsiTheme="minorHAnsi" w:cstheme="minorHAnsi"/>
          <w:bCs/>
          <w:lang w:eastAsia="en-GB"/>
        </w:rPr>
      </w:pPr>
      <w:r w:rsidRPr="00A06053">
        <w:rPr>
          <w:rFonts w:asciiTheme="minorHAnsi" w:hAnsiTheme="minorHAnsi" w:cstheme="minorHAnsi"/>
          <w:bCs/>
          <w:lang w:eastAsia="en-GB"/>
        </w:rPr>
        <w:t xml:space="preserve">Promote a clear desk policy and adherence to all IT screen lock and privacy </w:t>
      </w:r>
      <w:proofErr w:type="gramStart"/>
      <w:r w:rsidRPr="00A06053">
        <w:rPr>
          <w:rFonts w:asciiTheme="minorHAnsi" w:hAnsiTheme="minorHAnsi" w:cstheme="minorHAnsi"/>
          <w:bCs/>
          <w:lang w:eastAsia="en-GB"/>
        </w:rPr>
        <w:t>policies</w:t>
      </w:r>
      <w:proofErr w:type="gramEnd"/>
    </w:p>
    <w:p w14:paraId="49DDEBC6" w14:textId="77777777" w:rsidR="00C05DC2" w:rsidRPr="00F530C1" w:rsidRDefault="00C05DC2" w:rsidP="002C5CB8">
      <w:pPr>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7E0492">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5F170809" w14:textId="77777777" w:rsidR="007E0492" w:rsidRDefault="007E0492" w:rsidP="007E0492">
      <w:pPr>
        <w:pStyle w:val="Default"/>
        <w:rPr>
          <w:rFonts w:asciiTheme="minorHAnsi" w:hAnsiTheme="minorHAnsi" w:cstheme="minorHAnsi"/>
          <w:sz w:val="22"/>
          <w:szCs w:val="22"/>
        </w:rPr>
      </w:pPr>
    </w:p>
    <w:p w14:paraId="597AA973" w14:textId="7F8F8A6D" w:rsidR="007E0492" w:rsidRPr="007E0492" w:rsidRDefault="007E0492" w:rsidP="007E0492">
      <w:pPr>
        <w:pStyle w:val="Default"/>
        <w:rPr>
          <w:rFonts w:asciiTheme="minorHAnsi" w:hAnsiTheme="minorHAnsi" w:cstheme="minorHAnsi"/>
        </w:rPr>
      </w:pPr>
      <w:r w:rsidRPr="007E0492">
        <w:rPr>
          <w:rFonts w:asciiTheme="minorHAnsi" w:hAnsiTheme="minorHAnsi" w:cstheme="minorHAnsi"/>
        </w:rPr>
        <w:t xml:space="preserve">As </w:t>
      </w:r>
      <w:r w:rsidR="00715A39">
        <w:rPr>
          <w:rFonts w:asciiTheme="minorHAnsi" w:hAnsiTheme="minorHAnsi" w:cstheme="minorHAnsi"/>
        </w:rPr>
        <w:t>Beacon Team Leader</w:t>
      </w:r>
      <w:r w:rsidRPr="007E0492">
        <w:rPr>
          <w:rFonts w:asciiTheme="minorHAnsi" w:hAnsiTheme="minorHAnsi" w:cstheme="minorHAnsi"/>
        </w:rPr>
        <w:t xml:space="preserve">, with responsibility for the effective running of the </w:t>
      </w:r>
      <w:r>
        <w:rPr>
          <w:rFonts w:asciiTheme="minorHAnsi" w:hAnsiTheme="minorHAnsi" w:cstheme="minorHAnsi"/>
        </w:rPr>
        <w:t>Family Hub</w:t>
      </w:r>
      <w:r w:rsidRPr="007E0492">
        <w:rPr>
          <w:rFonts w:asciiTheme="minorHAnsi" w:hAnsiTheme="minorHAnsi" w:cstheme="minorHAnsi"/>
        </w:rPr>
        <w:t xml:space="preserve"> on a day-to-day basis, you will have a great opportunity to be involved in </w:t>
      </w:r>
      <w:proofErr w:type="gramStart"/>
      <w:r w:rsidRPr="007E0492">
        <w:rPr>
          <w:rFonts w:asciiTheme="minorHAnsi" w:hAnsiTheme="minorHAnsi" w:cstheme="minorHAnsi"/>
        </w:rPr>
        <w:t>a number of</w:t>
      </w:r>
      <w:proofErr w:type="gramEnd"/>
      <w:r w:rsidRPr="007E0492">
        <w:rPr>
          <w:rFonts w:asciiTheme="minorHAnsi" w:hAnsiTheme="minorHAnsi" w:cstheme="minorHAnsi"/>
        </w:rPr>
        <w:t xml:space="preserve"> varied projects working at the heart of the delivery of our strategic ambition. Good will look like the following:</w:t>
      </w:r>
    </w:p>
    <w:p w14:paraId="54DBFEB4" w14:textId="654567CC"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 xml:space="preserve">A confident, professional, and creative individual with a ‘can-do’ approach  </w:t>
      </w:r>
    </w:p>
    <w:p w14:paraId="73588D7A" w14:textId="1848A719"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Responsive to pressure and change – flexible and adaptable to sustain performance.</w:t>
      </w:r>
    </w:p>
    <w:p w14:paraId="3B7D9E11" w14:textId="5269102B"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 xml:space="preserve">Ability to build and manage relationships, share knowledge and skills to deliver shared </w:t>
      </w:r>
      <w:proofErr w:type="gramStart"/>
      <w:r w:rsidRPr="007E0492">
        <w:rPr>
          <w:rFonts w:asciiTheme="minorHAnsi" w:hAnsiTheme="minorHAnsi" w:cstheme="minorHAnsi"/>
        </w:rPr>
        <w:t>goals</w:t>
      </w:r>
      <w:proofErr w:type="gramEnd"/>
      <w:r w:rsidRPr="007E0492">
        <w:rPr>
          <w:rFonts w:asciiTheme="minorHAnsi" w:hAnsiTheme="minorHAnsi" w:cstheme="minorHAnsi"/>
        </w:rPr>
        <w:t xml:space="preserve"> </w:t>
      </w:r>
    </w:p>
    <w:p w14:paraId="0FC85357" w14:textId="3EEF0E3E" w:rsidR="007E0492" w:rsidRPr="007E0492" w:rsidRDefault="007E0492" w:rsidP="007E0492">
      <w:pPr>
        <w:pStyle w:val="Default"/>
        <w:numPr>
          <w:ilvl w:val="0"/>
          <w:numId w:val="41"/>
        </w:numPr>
        <w:rPr>
          <w:rFonts w:asciiTheme="minorHAnsi" w:hAnsiTheme="minorHAnsi" w:cstheme="minorHAnsi"/>
        </w:rPr>
      </w:pPr>
      <w:r w:rsidRPr="007E0492">
        <w:rPr>
          <w:rFonts w:asciiTheme="minorHAnsi" w:hAnsiTheme="minorHAnsi" w:cstheme="minorHAnsi"/>
        </w:rPr>
        <w:t>Working collaboratively across the whole of Catch22 to ensure we make best use of our wealth of skills and experience.</w:t>
      </w:r>
    </w:p>
    <w:p w14:paraId="4C0F9022" w14:textId="50BB7E8F" w:rsidR="00C05DC2" w:rsidRPr="007E0492" w:rsidRDefault="007E0492" w:rsidP="00356967">
      <w:pPr>
        <w:pStyle w:val="Default"/>
        <w:numPr>
          <w:ilvl w:val="0"/>
          <w:numId w:val="41"/>
        </w:numPr>
        <w:rPr>
          <w:rFonts w:asciiTheme="minorHAnsi" w:hAnsiTheme="minorHAnsi" w:cstheme="minorHAnsi"/>
          <w:color w:val="auto"/>
        </w:rPr>
      </w:pPr>
      <w:r w:rsidRPr="007E0492">
        <w:rPr>
          <w:rFonts w:asciiTheme="minorHAnsi" w:hAnsiTheme="minorHAnsi" w:cstheme="minorHAnsi"/>
        </w:rPr>
        <w:t xml:space="preserve">Excellent communication skills with the ability to influence key stakeholders and </w:t>
      </w:r>
      <w:proofErr w:type="gramStart"/>
      <w:r w:rsidRPr="007E0492">
        <w:rPr>
          <w:rFonts w:asciiTheme="minorHAnsi" w:hAnsiTheme="minorHAnsi" w:cstheme="minorHAnsi"/>
        </w:rPr>
        <w:t>retain confidentiality at all times</w:t>
      </w:r>
      <w:proofErr w:type="gramEnd"/>
      <w:r w:rsidRPr="007E0492">
        <w:rPr>
          <w:rFonts w:asciiTheme="minorHAnsi" w:hAnsiTheme="minorHAnsi" w:cstheme="minorHAnsi"/>
        </w:rPr>
        <w:t>.</w:t>
      </w:r>
    </w:p>
    <w:p w14:paraId="0C194F3B" w14:textId="77777777" w:rsidR="00042330" w:rsidRPr="00F530C1" w:rsidRDefault="00042330" w:rsidP="002C5CB8">
      <w:pPr>
        <w:pStyle w:val="Default"/>
        <w:rPr>
          <w:rFonts w:asciiTheme="minorHAnsi" w:hAnsiTheme="minorHAnsi" w:cstheme="minorHAnsi"/>
          <w:color w:val="auto"/>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F530C1" w:rsidRDefault="00B87C51"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Organisational Relationships</w:t>
            </w:r>
          </w:p>
        </w:tc>
      </w:tr>
    </w:tbl>
    <w:p w14:paraId="16521BEC" w14:textId="77777777" w:rsidR="00642F7A" w:rsidRPr="007E0492" w:rsidRDefault="00642F7A" w:rsidP="002C5CB8">
      <w:pPr>
        <w:tabs>
          <w:tab w:val="left" w:pos="709"/>
        </w:tabs>
        <w:spacing w:after="0"/>
        <w:contextualSpacing/>
        <w:rPr>
          <w:rFonts w:asciiTheme="minorHAnsi" w:eastAsia="Times New Roman" w:hAnsiTheme="minorHAnsi" w:cstheme="minorHAnsi"/>
          <w:bCs/>
        </w:rPr>
      </w:pPr>
    </w:p>
    <w:p w14:paraId="7975D96C" w14:textId="3D41FE64" w:rsidR="007E0492" w:rsidRPr="007E0492" w:rsidRDefault="007E0492" w:rsidP="007E0492">
      <w:pPr>
        <w:numPr>
          <w:ilvl w:val="0"/>
          <w:numId w:val="45"/>
        </w:numPr>
        <w:tabs>
          <w:tab w:val="left" w:pos="709"/>
        </w:tabs>
        <w:spacing w:after="0"/>
        <w:contextualSpacing/>
        <w:rPr>
          <w:rFonts w:asciiTheme="minorHAnsi" w:eastAsia="Times New Roman" w:hAnsiTheme="minorHAnsi" w:cstheme="minorHAnsi"/>
          <w:bCs/>
          <w:sz w:val="24"/>
          <w:szCs w:val="24"/>
        </w:rPr>
      </w:pPr>
      <w:r w:rsidRPr="007E0492">
        <w:rPr>
          <w:rFonts w:asciiTheme="minorHAnsi" w:eastAsia="Times New Roman" w:hAnsiTheme="minorHAnsi" w:cstheme="minorHAnsi"/>
          <w:bCs/>
          <w:sz w:val="24"/>
          <w:szCs w:val="24"/>
        </w:rPr>
        <w:t xml:space="preserve">Reports to </w:t>
      </w:r>
      <w:r w:rsidR="00715A39">
        <w:rPr>
          <w:rFonts w:asciiTheme="minorHAnsi" w:eastAsia="Times New Roman" w:hAnsiTheme="minorHAnsi" w:cstheme="minorHAnsi"/>
          <w:bCs/>
          <w:sz w:val="24"/>
          <w:szCs w:val="24"/>
        </w:rPr>
        <w:t xml:space="preserve">Deputy </w:t>
      </w:r>
      <w:r w:rsidRPr="007E0492">
        <w:rPr>
          <w:rFonts w:asciiTheme="minorHAnsi" w:eastAsia="Times New Roman" w:hAnsiTheme="minorHAnsi" w:cstheme="minorHAnsi"/>
          <w:bCs/>
          <w:sz w:val="24"/>
          <w:szCs w:val="24"/>
        </w:rPr>
        <w:t>Head of Service, Victim Service</w:t>
      </w:r>
    </w:p>
    <w:p w14:paraId="39230497" w14:textId="77777777" w:rsidR="007E0492" w:rsidRPr="007E0492" w:rsidRDefault="007E0492" w:rsidP="007E0492">
      <w:pPr>
        <w:tabs>
          <w:tab w:val="left" w:pos="709"/>
        </w:tabs>
        <w:spacing w:after="0"/>
        <w:contextualSpacing/>
        <w:rPr>
          <w:rFonts w:asciiTheme="minorHAnsi" w:eastAsia="Times New Roman" w:hAnsiTheme="minorHAnsi" w:cstheme="minorHAnsi"/>
          <w:bCs/>
          <w:sz w:val="24"/>
          <w:szCs w:val="24"/>
        </w:rPr>
      </w:pPr>
    </w:p>
    <w:p w14:paraId="6F5B7E15" w14:textId="3B2CABA8" w:rsidR="00F92FA1" w:rsidRPr="008C150F" w:rsidRDefault="008C150F" w:rsidP="002C5CB8">
      <w:pPr>
        <w:numPr>
          <w:ilvl w:val="0"/>
          <w:numId w:val="45"/>
        </w:numPr>
        <w:tabs>
          <w:tab w:val="left" w:pos="709"/>
        </w:tabs>
        <w:spacing w:after="0"/>
        <w:contextualSpacing/>
        <w:rPr>
          <w:rFonts w:asciiTheme="minorHAnsi" w:eastAsia="Times New Roman" w:hAnsiTheme="minorHAnsi" w:cstheme="minorHAnsi"/>
          <w:b/>
          <w:u w:val="single"/>
        </w:rPr>
      </w:pPr>
      <w:r>
        <w:rPr>
          <w:noProof/>
        </w:rPr>
        <w:drawing>
          <wp:anchor distT="0" distB="0" distL="114300" distR="114300" simplePos="0" relativeHeight="251660288" behindDoc="0" locked="0" layoutInCell="1" allowOverlap="1" wp14:anchorId="0C1066BA" wp14:editId="423E5022">
            <wp:simplePos x="0" y="0"/>
            <wp:positionH relativeFrom="margin">
              <wp:posOffset>-1270</wp:posOffset>
            </wp:positionH>
            <wp:positionV relativeFrom="paragraph">
              <wp:posOffset>909348</wp:posOffset>
            </wp:positionV>
            <wp:extent cx="5726994" cy="1072708"/>
            <wp:effectExtent l="0" t="0" r="7620" b="0"/>
            <wp:wrapThrough wrapText="bothSides">
              <wp:wrapPolygon edited="0">
                <wp:start x="0" y="0"/>
                <wp:lineTo x="0" y="21101"/>
                <wp:lineTo x="21557" y="21101"/>
                <wp:lineTo x="2155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6994" cy="1072708"/>
                    </a:xfrm>
                    <a:prstGeom prst="rect">
                      <a:avLst/>
                    </a:prstGeom>
                    <a:noFill/>
                    <a:ln>
                      <a:noFill/>
                    </a:ln>
                  </pic:spPr>
                </pic:pic>
              </a:graphicData>
            </a:graphic>
          </wp:anchor>
        </w:drawing>
      </w:r>
      <w:r w:rsidR="007E0492" w:rsidRPr="007E0492">
        <w:rPr>
          <w:rFonts w:asciiTheme="minorHAnsi" w:eastAsia="Times New Roman" w:hAnsiTheme="minorHAnsi" w:cstheme="minorHAnsi"/>
          <w:bCs/>
          <w:sz w:val="24"/>
          <w:szCs w:val="24"/>
        </w:rPr>
        <w:t>Liaises closely with key stakeholders such as Directors, Assistant Directors, Service Managers, Employees, Volunteers, Commissioners, and Representatives of other local stakeholder groups.</w:t>
      </w:r>
    </w:p>
    <w:p w14:paraId="66A351D6" w14:textId="544376AD"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4"/>
          <w:footerReference w:type="even" r:id="rId15"/>
          <w:footerReference w:type="defaul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5855"/>
        <w:gridCol w:w="3540"/>
        <w:gridCol w:w="2222"/>
      </w:tblGrid>
      <w:tr w:rsidR="00F530C1" w:rsidRPr="00F530C1" w14:paraId="4129B217" w14:textId="77777777" w:rsidTr="002C5CB8">
        <w:tc>
          <w:tcPr>
            <w:tcW w:w="13913" w:type="dxa"/>
            <w:gridSpan w:val="4"/>
            <w:shd w:val="clear" w:color="auto" w:fill="D9D9D9"/>
          </w:tcPr>
          <w:p w14:paraId="228771E9" w14:textId="6CFCB26D" w:rsidR="00C05DC2" w:rsidRPr="00944D84" w:rsidRDefault="00944D84" w:rsidP="00944D84">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lastRenderedPageBreak/>
              <w:t>Senior Family Case Manager</w:t>
            </w:r>
            <w:r w:rsidR="009D59B3" w:rsidRPr="00F530C1">
              <w:rPr>
                <w:rFonts w:asciiTheme="minorHAnsi" w:hAnsiTheme="minorHAnsi" w:cstheme="minorHAnsi"/>
                <w:sz w:val="30"/>
                <w:szCs w:val="30"/>
              </w:rPr>
              <w:t>:</w:t>
            </w:r>
            <w:r w:rsidR="00C05DC2" w:rsidRPr="00F530C1">
              <w:rPr>
                <w:rFonts w:asciiTheme="minorHAnsi" w:hAnsiTheme="minorHAnsi" w:cstheme="minorHAnsi"/>
                <w:sz w:val="30"/>
                <w:szCs w:val="30"/>
              </w:rPr>
              <w:t xml:space="preserve"> Person Specification</w:t>
            </w:r>
          </w:p>
        </w:tc>
      </w:tr>
      <w:tr w:rsidR="00F530C1" w:rsidRPr="00F530C1" w14:paraId="225F46C9" w14:textId="77777777" w:rsidTr="002C5CB8">
        <w:tc>
          <w:tcPr>
            <w:tcW w:w="2087"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530C1" w:rsidRPr="00F530C1" w14:paraId="6F380486" w14:textId="77777777" w:rsidTr="002C5CB8">
        <w:trPr>
          <w:trHeight w:val="469"/>
        </w:trPr>
        <w:tc>
          <w:tcPr>
            <w:tcW w:w="2087"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5BAB9C19" w14:textId="77777777" w:rsidR="00944D84" w:rsidRPr="00944D84" w:rsidRDefault="00944D84" w:rsidP="00C05DC2">
            <w:pPr>
              <w:spacing w:after="0"/>
              <w:rPr>
                <w:rFonts w:cs="Arial"/>
                <w:bCs/>
              </w:rPr>
            </w:pPr>
          </w:p>
          <w:p w14:paraId="669D4889" w14:textId="2E8266B9" w:rsidR="002C5CB8" w:rsidRPr="00944D84" w:rsidRDefault="00944D84" w:rsidP="00C05DC2">
            <w:pPr>
              <w:spacing w:after="0"/>
              <w:rPr>
                <w:rFonts w:cs="Arial"/>
              </w:rPr>
            </w:pPr>
            <w:r w:rsidRPr="00944D84">
              <w:rPr>
                <w:rFonts w:cs="Arial"/>
                <w:bCs/>
              </w:rPr>
              <w:t xml:space="preserve">Educated to good standard, including as a minimum             GCSE level English and </w:t>
            </w:r>
            <w:proofErr w:type="gramStart"/>
            <w:r w:rsidRPr="00944D84">
              <w:rPr>
                <w:rFonts w:cs="Arial"/>
                <w:bCs/>
              </w:rPr>
              <w:t>maths</w:t>
            </w:r>
            <w:proofErr w:type="gramEnd"/>
          </w:p>
          <w:p w14:paraId="3B5796F8" w14:textId="77777777" w:rsidR="00C05DC2" w:rsidRPr="00944D84" w:rsidRDefault="00C05DC2" w:rsidP="00C05DC2">
            <w:pPr>
              <w:spacing w:after="0"/>
              <w:rPr>
                <w:rFonts w:cs="Arial"/>
              </w:rPr>
            </w:pPr>
          </w:p>
        </w:tc>
        <w:tc>
          <w:tcPr>
            <w:tcW w:w="3759" w:type="dxa"/>
            <w:shd w:val="clear" w:color="auto" w:fill="FFFFFF"/>
          </w:tcPr>
          <w:p w14:paraId="75484C80" w14:textId="77777777" w:rsidR="00944D84" w:rsidRPr="00944D84" w:rsidRDefault="00944D84" w:rsidP="002C5CB8">
            <w:pPr>
              <w:spacing w:after="0"/>
              <w:rPr>
                <w:rFonts w:cs="Arial"/>
              </w:rPr>
            </w:pPr>
          </w:p>
          <w:p w14:paraId="64786523" w14:textId="77777777" w:rsidR="003B2762" w:rsidRPr="00944D84" w:rsidRDefault="00944D84" w:rsidP="002C5CB8">
            <w:pPr>
              <w:spacing w:after="0"/>
              <w:rPr>
                <w:rFonts w:cs="Arial"/>
              </w:rPr>
            </w:pPr>
            <w:r w:rsidRPr="00944D84">
              <w:rPr>
                <w:rFonts w:cs="Arial"/>
              </w:rPr>
              <w:t>A qualification relevant to line management and/or working with under-supported people.</w:t>
            </w:r>
          </w:p>
          <w:p w14:paraId="2A4781EF" w14:textId="71ABBCD6" w:rsidR="00944D84" w:rsidRPr="00944D84" w:rsidRDefault="00944D84" w:rsidP="002C5CB8">
            <w:pPr>
              <w:spacing w:after="0"/>
              <w:rPr>
                <w:rFonts w:cs="Arial"/>
              </w:rPr>
            </w:pPr>
          </w:p>
        </w:tc>
        <w:tc>
          <w:tcPr>
            <w:tcW w:w="1755" w:type="dxa"/>
            <w:shd w:val="clear" w:color="auto" w:fill="FFFFFF"/>
          </w:tcPr>
          <w:p w14:paraId="14507F80" w14:textId="0B002111" w:rsidR="003B2762" w:rsidRPr="00944D84" w:rsidRDefault="00944D84" w:rsidP="002C5CB8">
            <w:pPr>
              <w:pStyle w:val="Quote"/>
              <w:spacing w:after="0"/>
              <w:rPr>
                <w:rFonts w:cs="Arial"/>
                <w:color w:val="auto"/>
              </w:rPr>
            </w:pPr>
            <w:r>
              <w:rPr>
                <w:rFonts w:cs="Arial"/>
                <w:color w:val="auto"/>
              </w:rPr>
              <w:t xml:space="preserve"> Application/interview</w:t>
            </w:r>
          </w:p>
        </w:tc>
      </w:tr>
      <w:tr w:rsidR="00F530C1" w:rsidRPr="00F530C1" w14:paraId="13357304" w14:textId="77777777" w:rsidTr="002C5CB8">
        <w:tc>
          <w:tcPr>
            <w:tcW w:w="2087" w:type="dxa"/>
            <w:shd w:val="clear" w:color="auto" w:fill="FFFFFF"/>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046CC345" w14:textId="77777777" w:rsidR="00C05DC2" w:rsidRPr="00944D84" w:rsidRDefault="00C05DC2" w:rsidP="00C05DC2">
            <w:pPr>
              <w:spacing w:after="0"/>
              <w:rPr>
                <w:rFonts w:cs="Arial"/>
              </w:rPr>
            </w:pPr>
          </w:p>
          <w:p w14:paraId="5B8BE896" w14:textId="2706465A" w:rsidR="00C05DC2" w:rsidRPr="00944D84" w:rsidRDefault="00944D84" w:rsidP="00C05DC2">
            <w:pPr>
              <w:spacing w:after="0"/>
              <w:rPr>
                <w:rFonts w:cs="Arial"/>
              </w:rPr>
            </w:pPr>
            <w:r w:rsidRPr="00944D84">
              <w:rPr>
                <w:rFonts w:cs="Arial"/>
              </w:rPr>
              <w:t>Knowledge of domestic abuse and its complexities when existing in the family home.</w:t>
            </w:r>
          </w:p>
          <w:p w14:paraId="3E689DDF" w14:textId="4E7D3B6B" w:rsidR="00944D84" w:rsidRPr="00944D84" w:rsidRDefault="00944D84" w:rsidP="00C05DC2">
            <w:pPr>
              <w:spacing w:after="0"/>
              <w:rPr>
                <w:rFonts w:cs="Arial"/>
              </w:rPr>
            </w:pPr>
          </w:p>
          <w:p w14:paraId="355D55AF" w14:textId="08795446" w:rsidR="00944D84" w:rsidRPr="00944D84" w:rsidRDefault="00944D84" w:rsidP="00C05DC2">
            <w:pPr>
              <w:spacing w:after="0"/>
              <w:rPr>
                <w:rFonts w:cs="Arial"/>
              </w:rPr>
            </w:pPr>
            <w:r w:rsidRPr="00944D84">
              <w:rPr>
                <w:rFonts w:cs="Arial"/>
              </w:rPr>
              <w:t>Knowledge of safety planning and safeguarding.</w:t>
            </w:r>
          </w:p>
          <w:p w14:paraId="21669703" w14:textId="77777777" w:rsidR="00C05DC2" w:rsidRPr="00944D84" w:rsidRDefault="00C05DC2" w:rsidP="00C05DC2">
            <w:pPr>
              <w:spacing w:after="0"/>
              <w:rPr>
                <w:rFonts w:cs="Arial"/>
              </w:rPr>
            </w:pPr>
          </w:p>
        </w:tc>
        <w:tc>
          <w:tcPr>
            <w:tcW w:w="3759" w:type="dxa"/>
            <w:shd w:val="clear" w:color="auto" w:fill="FFFFFF"/>
          </w:tcPr>
          <w:p w14:paraId="105ED0C9" w14:textId="77777777" w:rsidR="003B2762" w:rsidRPr="00944D84" w:rsidRDefault="003B2762" w:rsidP="002C5CB8">
            <w:pPr>
              <w:spacing w:after="0"/>
              <w:rPr>
                <w:rFonts w:cs="Arial"/>
              </w:rPr>
            </w:pPr>
          </w:p>
          <w:p w14:paraId="0A6A0458" w14:textId="77777777" w:rsidR="00944D84" w:rsidRPr="00944D84" w:rsidRDefault="00944D84" w:rsidP="002C5CB8">
            <w:pPr>
              <w:spacing w:after="0"/>
              <w:rPr>
                <w:rFonts w:cs="Arial"/>
              </w:rPr>
            </w:pPr>
            <w:r w:rsidRPr="00944D84">
              <w:rPr>
                <w:rFonts w:cs="Arial"/>
              </w:rPr>
              <w:t>Knowledge of restorative interventions</w:t>
            </w:r>
          </w:p>
          <w:p w14:paraId="77BC23BB" w14:textId="4B2CA2B0" w:rsidR="00944D84" w:rsidRPr="00944D84" w:rsidRDefault="00944D84" w:rsidP="002C5CB8">
            <w:pPr>
              <w:spacing w:after="0"/>
              <w:rPr>
                <w:rFonts w:cs="Arial"/>
              </w:rPr>
            </w:pPr>
          </w:p>
        </w:tc>
        <w:tc>
          <w:tcPr>
            <w:tcW w:w="1755" w:type="dxa"/>
            <w:shd w:val="clear" w:color="auto" w:fill="FFFFFF"/>
          </w:tcPr>
          <w:p w14:paraId="4F7A8E5B" w14:textId="77777777" w:rsidR="003B2762" w:rsidRDefault="003B2762" w:rsidP="002C5CB8">
            <w:pPr>
              <w:spacing w:after="0"/>
              <w:rPr>
                <w:rFonts w:cs="Arial"/>
              </w:rPr>
            </w:pPr>
          </w:p>
          <w:p w14:paraId="07B3AE61" w14:textId="2BB413F3" w:rsidR="00036609" w:rsidRPr="00944D84" w:rsidRDefault="00036609" w:rsidP="002C5CB8">
            <w:pPr>
              <w:spacing w:after="0"/>
              <w:rPr>
                <w:rFonts w:cs="Arial"/>
              </w:rPr>
            </w:pPr>
            <w:r>
              <w:rPr>
                <w:rFonts w:cs="Arial"/>
              </w:rPr>
              <w:t>Application/interview</w:t>
            </w:r>
          </w:p>
        </w:tc>
      </w:tr>
      <w:tr w:rsidR="00F530C1" w:rsidRPr="00F530C1" w14:paraId="7F269BD2" w14:textId="77777777" w:rsidTr="002C5CB8">
        <w:tc>
          <w:tcPr>
            <w:tcW w:w="2087" w:type="dxa"/>
            <w:shd w:val="clear" w:color="auto" w:fill="FFFFFF"/>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0CBBE761" w14:textId="77777777" w:rsidR="00944D84" w:rsidRPr="00944D84" w:rsidRDefault="00944D84" w:rsidP="00944D84">
            <w:pPr>
              <w:jc w:val="both"/>
              <w:rPr>
                <w:rFonts w:cs="Arial"/>
                <w:bCs/>
              </w:rPr>
            </w:pPr>
          </w:p>
          <w:p w14:paraId="7710980C" w14:textId="44FDE893" w:rsidR="00C05DC2" w:rsidRPr="00944D84" w:rsidRDefault="00944D84" w:rsidP="00944D84">
            <w:pPr>
              <w:jc w:val="both"/>
              <w:rPr>
                <w:rFonts w:cs="Arial"/>
                <w:bCs/>
              </w:rPr>
            </w:pPr>
            <w:r w:rsidRPr="00944D84">
              <w:rPr>
                <w:rFonts w:cs="Arial"/>
                <w:bCs/>
              </w:rPr>
              <w:t>Experience of leading case work and teams working with vulnerable people</w:t>
            </w:r>
            <w:r>
              <w:rPr>
                <w:rFonts w:cs="Arial"/>
                <w:bCs/>
              </w:rPr>
              <w:t xml:space="preserve"> and children and young people.</w:t>
            </w:r>
          </w:p>
          <w:p w14:paraId="52A5ECBC" w14:textId="77777777" w:rsidR="00C05DC2" w:rsidRPr="00944D84" w:rsidRDefault="00C05DC2" w:rsidP="00C05DC2">
            <w:pPr>
              <w:spacing w:after="0"/>
              <w:rPr>
                <w:rFonts w:cs="Arial"/>
              </w:rPr>
            </w:pPr>
          </w:p>
        </w:tc>
        <w:tc>
          <w:tcPr>
            <w:tcW w:w="3759" w:type="dxa"/>
            <w:shd w:val="clear" w:color="auto" w:fill="FFFFFF"/>
          </w:tcPr>
          <w:p w14:paraId="01A857E0" w14:textId="77777777" w:rsidR="00042330" w:rsidRDefault="00042330" w:rsidP="002C5CB8">
            <w:pPr>
              <w:spacing w:after="0"/>
              <w:rPr>
                <w:rFonts w:cs="Arial"/>
              </w:rPr>
            </w:pPr>
          </w:p>
          <w:p w14:paraId="57FE883A" w14:textId="77777777" w:rsidR="00944D84" w:rsidRDefault="00A527CE" w:rsidP="002C5CB8">
            <w:pPr>
              <w:spacing w:after="0"/>
              <w:rPr>
                <w:rFonts w:cs="Arial"/>
              </w:rPr>
            </w:pPr>
            <w:r>
              <w:rPr>
                <w:rFonts w:cs="Arial"/>
              </w:rPr>
              <w:t>Experience of delivering group work with service users</w:t>
            </w:r>
          </w:p>
          <w:p w14:paraId="1D132E14" w14:textId="77777777" w:rsidR="0072151B" w:rsidRDefault="0072151B" w:rsidP="002C5CB8">
            <w:pPr>
              <w:spacing w:after="0"/>
              <w:rPr>
                <w:rFonts w:cs="Arial"/>
              </w:rPr>
            </w:pPr>
          </w:p>
          <w:p w14:paraId="03DB7961" w14:textId="77777777" w:rsidR="0072151B" w:rsidRDefault="0072151B" w:rsidP="0072151B">
            <w:pPr>
              <w:spacing w:after="0"/>
              <w:rPr>
                <w:rFonts w:asciiTheme="minorHAnsi" w:hAnsiTheme="minorHAnsi" w:cstheme="minorHAnsi"/>
                <w:bCs/>
                <w:sz w:val="24"/>
                <w:szCs w:val="24"/>
              </w:rPr>
            </w:pPr>
            <w:r>
              <w:rPr>
                <w:rFonts w:asciiTheme="minorHAnsi" w:hAnsiTheme="minorHAnsi" w:cstheme="minorHAnsi"/>
                <w:bCs/>
                <w:sz w:val="24"/>
                <w:szCs w:val="24"/>
              </w:rPr>
              <w:t xml:space="preserve">Experience working directly with children and young </w:t>
            </w:r>
            <w:proofErr w:type="gramStart"/>
            <w:r>
              <w:rPr>
                <w:rFonts w:asciiTheme="minorHAnsi" w:hAnsiTheme="minorHAnsi" w:cstheme="minorHAnsi"/>
                <w:bCs/>
                <w:sz w:val="24"/>
                <w:szCs w:val="24"/>
              </w:rPr>
              <w:t>people</w:t>
            </w:r>
            <w:proofErr w:type="gramEnd"/>
          </w:p>
          <w:p w14:paraId="4277C32F" w14:textId="5ABCEE6A" w:rsidR="0072151B" w:rsidRPr="00944D84" w:rsidRDefault="0072151B" w:rsidP="002C5CB8">
            <w:pPr>
              <w:spacing w:after="0"/>
              <w:rPr>
                <w:rFonts w:cs="Arial"/>
              </w:rPr>
            </w:pPr>
          </w:p>
        </w:tc>
        <w:tc>
          <w:tcPr>
            <w:tcW w:w="1755" w:type="dxa"/>
            <w:shd w:val="clear" w:color="auto" w:fill="FFFFFF"/>
          </w:tcPr>
          <w:p w14:paraId="379EFBEE" w14:textId="77777777" w:rsidR="00042330" w:rsidRDefault="00042330" w:rsidP="002C5CB8">
            <w:pPr>
              <w:pStyle w:val="Quote"/>
              <w:spacing w:after="0"/>
              <w:rPr>
                <w:rFonts w:cs="Arial"/>
                <w:color w:val="auto"/>
              </w:rPr>
            </w:pPr>
          </w:p>
          <w:p w14:paraId="0787C894" w14:textId="6933ACEE" w:rsidR="00036609" w:rsidRPr="00036609" w:rsidRDefault="00036609" w:rsidP="00036609">
            <w:r>
              <w:rPr>
                <w:rFonts w:cs="Arial"/>
              </w:rPr>
              <w:t>Application/interview</w:t>
            </w:r>
          </w:p>
        </w:tc>
      </w:tr>
      <w:tr w:rsidR="00F530C1" w:rsidRPr="00F530C1" w14:paraId="31C98297" w14:textId="77777777" w:rsidTr="002C5CB8">
        <w:tc>
          <w:tcPr>
            <w:tcW w:w="2087"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0DE1A997" w14:textId="77777777" w:rsidR="003B2762" w:rsidRPr="00944D84" w:rsidRDefault="003B2762" w:rsidP="00C05DC2">
            <w:pPr>
              <w:spacing w:after="0"/>
              <w:rPr>
                <w:rFonts w:cs="Arial"/>
              </w:rPr>
            </w:pPr>
          </w:p>
          <w:p w14:paraId="3F721BCD" w14:textId="77777777" w:rsidR="00944D84" w:rsidRPr="00482DC2" w:rsidRDefault="00944D84" w:rsidP="00944D84">
            <w:pPr>
              <w:spacing w:after="200" w:line="276" w:lineRule="auto"/>
              <w:rPr>
                <w:rFonts w:cs="Arial"/>
              </w:rPr>
            </w:pPr>
            <w:r w:rsidRPr="00482DC2">
              <w:rPr>
                <w:rFonts w:cs="Arial"/>
              </w:rPr>
              <w:t xml:space="preserve">Ability to work on an inter-agency </w:t>
            </w:r>
            <w:proofErr w:type="gramStart"/>
            <w:r w:rsidRPr="00482DC2">
              <w:rPr>
                <w:rFonts w:cs="Arial"/>
              </w:rPr>
              <w:t>basis</w:t>
            </w:r>
            <w:proofErr w:type="gramEnd"/>
          </w:p>
          <w:p w14:paraId="17A169B5" w14:textId="77777777" w:rsidR="00944D84" w:rsidRPr="00482DC2" w:rsidRDefault="00944D84" w:rsidP="00944D84">
            <w:pPr>
              <w:spacing w:after="200" w:line="276" w:lineRule="auto"/>
              <w:rPr>
                <w:rFonts w:cs="Arial"/>
              </w:rPr>
            </w:pPr>
            <w:r w:rsidRPr="00482DC2">
              <w:rPr>
                <w:rFonts w:cs="Arial"/>
              </w:rPr>
              <w:t>The ability to listen and communicate to an acceptable standard both verbally and in writing and to disseminate information in an easily understood and appropriate format.</w:t>
            </w:r>
          </w:p>
          <w:p w14:paraId="2660FD40" w14:textId="77777777" w:rsidR="00944D84" w:rsidRDefault="00944D84" w:rsidP="00944D84">
            <w:pPr>
              <w:spacing w:after="200" w:line="276" w:lineRule="auto"/>
              <w:rPr>
                <w:rFonts w:cs="Arial"/>
              </w:rPr>
            </w:pPr>
            <w:r w:rsidRPr="00482DC2">
              <w:rPr>
                <w:rFonts w:cs="Arial"/>
              </w:rPr>
              <w:t>The ability to contribute to ongoing assessments of the support needs of victims and to provide appropriate advice and support to them.</w:t>
            </w:r>
          </w:p>
          <w:p w14:paraId="4991F2F9" w14:textId="2A17A091" w:rsidR="00944D84" w:rsidRDefault="00944D84" w:rsidP="00944D84">
            <w:pPr>
              <w:spacing w:after="200" w:line="276" w:lineRule="auto"/>
              <w:rPr>
                <w:rFonts w:cs="Arial"/>
              </w:rPr>
            </w:pPr>
            <w:r w:rsidRPr="00482DC2">
              <w:rPr>
                <w:rFonts w:cs="Arial"/>
              </w:rPr>
              <w:lastRenderedPageBreak/>
              <w:t>Ability to demonstrate empathy with those suffering d</w:t>
            </w:r>
            <w:r>
              <w:rPr>
                <w:rFonts w:cs="Arial"/>
              </w:rPr>
              <w:t>iscrimination and disadvantage.</w:t>
            </w:r>
          </w:p>
          <w:p w14:paraId="6777AB72" w14:textId="0AC37576" w:rsidR="000D0461" w:rsidRPr="00482DC2" w:rsidRDefault="000D0461" w:rsidP="00944D84">
            <w:pPr>
              <w:spacing w:after="200" w:line="276" w:lineRule="auto"/>
              <w:rPr>
                <w:rFonts w:cs="Arial"/>
              </w:rPr>
            </w:pPr>
            <w:r>
              <w:rPr>
                <w:rFonts w:cs="Arial"/>
              </w:rPr>
              <w:t xml:space="preserve">The ability to be creative and innovative when contributing to a new initiative with strong </w:t>
            </w:r>
            <w:proofErr w:type="gramStart"/>
            <w:r>
              <w:rPr>
                <w:rFonts w:cs="Arial"/>
              </w:rPr>
              <w:t>problem solving</w:t>
            </w:r>
            <w:proofErr w:type="gramEnd"/>
            <w:r>
              <w:rPr>
                <w:rFonts w:cs="Arial"/>
              </w:rPr>
              <w:t xml:space="preserve"> skills.</w:t>
            </w:r>
          </w:p>
          <w:p w14:paraId="122007FB" w14:textId="3EDB8F8E" w:rsidR="00944D84" w:rsidRDefault="00944D84" w:rsidP="00944D84">
            <w:pPr>
              <w:spacing w:after="200" w:line="276" w:lineRule="auto"/>
              <w:rPr>
                <w:rFonts w:cs="Arial"/>
              </w:rPr>
            </w:pPr>
            <w:r w:rsidRPr="00482DC2">
              <w:rPr>
                <w:rFonts w:cs="Arial"/>
              </w:rPr>
              <w:t>Risk assessment skills</w:t>
            </w:r>
          </w:p>
          <w:p w14:paraId="081F1208" w14:textId="201A69C4" w:rsidR="00166ACC" w:rsidRPr="00482DC2" w:rsidRDefault="00166ACC" w:rsidP="00944D84">
            <w:pPr>
              <w:spacing w:after="200" w:line="276" w:lineRule="auto"/>
              <w:rPr>
                <w:rFonts w:cs="Arial"/>
              </w:rPr>
            </w:pPr>
            <w:r>
              <w:rPr>
                <w:rFonts w:cs="Arial"/>
              </w:rPr>
              <w:t>IT literate</w:t>
            </w:r>
          </w:p>
          <w:p w14:paraId="2533CBD7" w14:textId="7F869C83" w:rsidR="00C05DC2" w:rsidRPr="00944D84" w:rsidRDefault="00944D84" w:rsidP="00944D84">
            <w:pPr>
              <w:spacing w:after="0"/>
              <w:rPr>
                <w:rFonts w:cs="Arial"/>
              </w:rPr>
            </w:pPr>
            <w:r w:rsidRPr="00482DC2">
              <w:rPr>
                <w:rFonts w:cs="Arial"/>
              </w:rPr>
              <w:t>General organisational and administration skills.</w:t>
            </w:r>
          </w:p>
          <w:p w14:paraId="4F1FC39B" w14:textId="77777777" w:rsidR="00C05DC2" w:rsidRPr="00944D84" w:rsidRDefault="00C05DC2" w:rsidP="00C05DC2">
            <w:pPr>
              <w:spacing w:after="0"/>
              <w:rPr>
                <w:rFonts w:cs="Arial"/>
              </w:rPr>
            </w:pPr>
          </w:p>
        </w:tc>
        <w:tc>
          <w:tcPr>
            <w:tcW w:w="3759" w:type="dxa"/>
            <w:shd w:val="clear" w:color="auto" w:fill="FFFFFF"/>
          </w:tcPr>
          <w:p w14:paraId="4434FB99" w14:textId="77777777" w:rsidR="00944D84" w:rsidRDefault="00944D84" w:rsidP="00944D84">
            <w:pPr>
              <w:spacing w:after="200" w:line="276" w:lineRule="auto"/>
              <w:rPr>
                <w:rFonts w:cs="Arial"/>
              </w:rPr>
            </w:pPr>
          </w:p>
          <w:p w14:paraId="3777346F" w14:textId="77777777" w:rsidR="00944D84" w:rsidRDefault="00944D84" w:rsidP="00944D84">
            <w:pPr>
              <w:spacing w:after="200" w:line="276" w:lineRule="auto"/>
              <w:rPr>
                <w:rFonts w:cs="Arial"/>
              </w:rPr>
            </w:pPr>
            <w:r w:rsidRPr="00944D84">
              <w:rPr>
                <w:rFonts w:cs="Arial"/>
              </w:rPr>
              <w:t>The ability and willingness and flexibility to work outside 9-5 office hours.</w:t>
            </w:r>
          </w:p>
          <w:p w14:paraId="64AAA457" w14:textId="56275B04" w:rsidR="00944D84" w:rsidRPr="00944D84" w:rsidRDefault="00944D84" w:rsidP="00944D84">
            <w:pPr>
              <w:spacing w:after="200" w:line="276" w:lineRule="auto"/>
              <w:rPr>
                <w:rFonts w:cs="Arial"/>
              </w:rPr>
            </w:pPr>
            <w:r w:rsidRPr="00482DC2">
              <w:rPr>
                <w:rFonts w:cs="Arial"/>
              </w:rPr>
              <w:t xml:space="preserve">Ability to manage high standards of performance and produce data reports </w:t>
            </w:r>
          </w:p>
        </w:tc>
        <w:tc>
          <w:tcPr>
            <w:tcW w:w="1755" w:type="dxa"/>
            <w:shd w:val="clear" w:color="auto" w:fill="FFFFFF"/>
          </w:tcPr>
          <w:p w14:paraId="44DE04A0" w14:textId="77777777" w:rsidR="003B2762" w:rsidRDefault="003B2762" w:rsidP="002C5CB8">
            <w:pPr>
              <w:pStyle w:val="Quote"/>
              <w:spacing w:after="0"/>
              <w:rPr>
                <w:rFonts w:cs="Arial"/>
                <w:color w:val="auto"/>
              </w:rPr>
            </w:pPr>
          </w:p>
          <w:p w14:paraId="016F9C3D" w14:textId="146442DF" w:rsidR="00036609" w:rsidRPr="00036609" w:rsidRDefault="00036609" w:rsidP="00036609">
            <w:r>
              <w:rPr>
                <w:rFonts w:cs="Arial"/>
              </w:rPr>
              <w:t>Application/interview</w:t>
            </w:r>
          </w:p>
        </w:tc>
      </w:tr>
      <w:tr w:rsidR="00F530C1" w:rsidRPr="00F530C1" w14:paraId="1CCCF460" w14:textId="77777777" w:rsidTr="002C5CB8">
        <w:tc>
          <w:tcPr>
            <w:tcW w:w="2087"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944D84" w:rsidRDefault="00746FB2" w:rsidP="002C5CB8">
            <w:pPr>
              <w:spacing w:after="0"/>
              <w:rPr>
                <w:rFonts w:cs="Arial"/>
              </w:rPr>
            </w:pPr>
            <w:r w:rsidRPr="00944D84">
              <w:rPr>
                <w:rFonts w:cs="Arial"/>
              </w:rPr>
              <w:t>Share</w:t>
            </w:r>
            <w:r w:rsidR="00962BA2" w:rsidRPr="00944D84">
              <w:rPr>
                <w:rFonts w:cs="Arial"/>
              </w:rPr>
              <w:t xml:space="preserve"> </w:t>
            </w:r>
            <w:r w:rsidRPr="00944D84">
              <w:rPr>
                <w:rFonts w:cs="Arial"/>
              </w:rPr>
              <w:t>Catch22 values</w:t>
            </w:r>
          </w:p>
          <w:p w14:paraId="34D9FF18" w14:textId="77777777" w:rsidR="003B2762" w:rsidRPr="00944D84" w:rsidRDefault="003B2762" w:rsidP="002C5CB8">
            <w:pPr>
              <w:spacing w:after="0"/>
              <w:rPr>
                <w:rFonts w:cs="Arial"/>
              </w:rPr>
            </w:pPr>
            <w:r w:rsidRPr="00944D84">
              <w:rPr>
                <w:rFonts w:cs="Arial"/>
              </w:rPr>
              <w:t>Awareness of and com</w:t>
            </w:r>
            <w:r w:rsidR="002C5CB8" w:rsidRPr="00944D84">
              <w:rPr>
                <w:rFonts w:cs="Arial"/>
              </w:rPr>
              <w:t>mitment to Equality &amp; Diversity</w:t>
            </w:r>
          </w:p>
          <w:p w14:paraId="2A1C12D3" w14:textId="77777777" w:rsidR="003B2762" w:rsidRPr="00944D84" w:rsidRDefault="003B2762" w:rsidP="002C5CB8">
            <w:pPr>
              <w:spacing w:after="0"/>
              <w:rPr>
                <w:rFonts w:cs="Arial"/>
              </w:rPr>
            </w:pPr>
            <w:r w:rsidRPr="00944D84">
              <w:rPr>
                <w:rFonts w:cs="Arial"/>
              </w:rPr>
              <w:t xml:space="preserve">Willing to travel and work </w:t>
            </w:r>
            <w:proofErr w:type="gramStart"/>
            <w:r w:rsidRPr="00944D84">
              <w:rPr>
                <w:rFonts w:cs="Arial"/>
              </w:rPr>
              <w:t>flexibly</w:t>
            </w:r>
            <w:proofErr w:type="gramEnd"/>
          </w:p>
          <w:p w14:paraId="120AF558" w14:textId="77777777" w:rsidR="003B2762" w:rsidRPr="00944D84" w:rsidRDefault="002C5CB8" w:rsidP="002C5CB8">
            <w:pPr>
              <w:spacing w:after="0"/>
              <w:rPr>
                <w:rFonts w:cs="Arial"/>
              </w:rPr>
            </w:pPr>
            <w:r w:rsidRPr="00944D84">
              <w:rPr>
                <w:rFonts w:cs="Arial"/>
              </w:rPr>
              <w:t>Desire</w:t>
            </w:r>
            <w:r w:rsidR="00746FB2" w:rsidRPr="00944D84">
              <w:rPr>
                <w:rFonts w:cs="Arial"/>
              </w:rPr>
              <w:t xml:space="preserve"> to develop and undertake training </w:t>
            </w:r>
            <w:r w:rsidRPr="00944D84">
              <w:rPr>
                <w:rFonts w:cs="Arial"/>
              </w:rPr>
              <w:t xml:space="preserve">as </w:t>
            </w:r>
            <w:proofErr w:type="gramStart"/>
            <w:r w:rsidRPr="00944D84">
              <w:rPr>
                <w:rFonts w:cs="Arial"/>
              </w:rPr>
              <w:t>required</w:t>
            </w:r>
            <w:proofErr w:type="gramEnd"/>
          </w:p>
          <w:p w14:paraId="4972F424" w14:textId="77777777" w:rsidR="002C5CB8" w:rsidRPr="00944D84" w:rsidRDefault="002C5CB8" w:rsidP="002C5CB8">
            <w:pPr>
              <w:spacing w:after="0"/>
              <w:rPr>
                <w:rFonts w:cs="Arial"/>
              </w:rPr>
            </w:pPr>
          </w:p>
        </w:tc>
        <w:tc>
          <w:tcPr>
            <w:tcW w:w="3759" w:type="dxa"/>
            <w:shd w:val="clear" w:color="auto" w:fill="FFFFFF"/>
          </w:tcPr>
          <w:p w14:paraId="3FEBFCF0" w14:textId="77777777" w:rsidR="003B2762" w:rsidRDefault="003B2762" w:rsidP="002C5CB8">
            <w:pPr>
              <w:spacing w:after="0"/>
              <w:rPr>
                <w:rFonts w:cs="Arial"/>
              </w:rPr>
            </w:pPr>
          </w:p>
          <w:p w14:paraId="5A0CEFFE" w14:textId="3152230A" w:rsidR="00944D84" w:rsidRPr="00944D84" w:rsidRDefault="00944D84" w:rsidP="002C5CB8">
            <w:pPr>
              <w:spacing w:after="0"/>
              <w:rPr>
                <w:rFonts w:cs="Arial"/>
              </w:rPr>
            </w:pPr>
            <w:r>
              <w:rPr>
                <w:rFonts w:cs="Arial"/>
              </w:rPr>
              <w:t>Access to a car, a</w:t>
            </w:r>
            <w:r w:rsidRPr="00944D84">
              <w:rPr>
                <w:rFonts w:cs="Arial"/>
              </w:rPr>
              <w:t xml:space="preserve"> current full driving licence and able to buy insurance for business use of the vehicle</w:t>
            </w:r>
          </w:p>
        </w:tc>
        <w:tc>
          <w:tcPr>
            <w:tcW w:w="1755" w:type="dxa"/>
            <w:shd w:val="clear" w:color="auto" w:fill="FFFFFF"/>
          </w:tcPr>
          <w:p w14:paraId="1B47483F" w14:textId="77777777" w:rsidR="003B2762" w:rsidRDefault="003B2762" w:rsidP="002C5CB8">
            <w:pPr>
              <w:pStyle w:val="Quote"/>
              <w:spacing w:after="0"/>
              <w:rPr>
                <w:rFonts w:cs="Arial"/>
                <w:color w:val="auto"/>
              </w:rPr>
            </w:pPr>
          </w:p>
          <w:p w14:paraId="3D5FBC70" w14:textId="18AB4DA4" w:rsidR="00036609" w:rsidRPr="00036609" w:rsidRDefault="00036609" w:rsidP="00036609">
            <w:r>
              <w:rPr>
                <w:rFonts w:cs="Arial"/>
              </w:rPr>
              <w:t>Application/interview</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70A0" w14:textId="77777777" w:rsidR="007728D6" w:rsidRDefault="007728D6" w:rsidP="00E3351B">
      <w:pPr>
        <w:spacing w:after="0"/>
      </w:pPr>
      <w:r>
        <w:separator/>
      </w:r>
    </w:p>
  </w:endnote>
  <w:endnote w:type="continuationSeparator" w:id="0">
    <w:p w14:paraId="14E6D870" w14:textId="77777777" w:rsidR="007728D6" w:rsidRDefault="007728D6"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0DDB" w14:textId="47F41E72" w:rsidR="00715A39" w:rsidRDefault="00715A39">
    <w:pPr>
      <w:pStyle w:val="Footer"/>
    </w:pPr>
    <w:r>
      <w:rPr>
        <w:noProof/>
      </w:rPr>
      <mc:AlternateContent>
        <mc:Choice Requires="wps">
          <w:drawing>
            <wp:anchor distT="0" distB="0" distL="0" distR="0" simplePos="0" relativeHeight="251660288" behindDoc="0" locked="0" layoutInCell="1" allowOverlap="1" wp14:anchorId="7B40E330" wp14:editId="7BB7A0F2">
              <wp:simplePos x="635" y="635"/>
              <wp:positionH relativeFrom="page">
                <wp:align>left</wp:align>
              </wp:positionH>
              <wp:positionV relativeFrom="page">
                <wp:align>bottom</wp:align>
              </wp:positionV>
              <wp:extent cx="443865" cy="443865"/>
              <wp:effectExtent l="0" t="0" r="7620" b="0"/>
              <wp:wrapNone/>
              <wp:docPr id="6"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117396" w14:textId="078C0A8D"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0E330" id="_x0000_t202" coordsize="21600,21600" o:spt="202" path="m,l,21600r21600,l21600,xe">
              <v:stroke joinstyle="miter"/>
              <v:path gradientshapeok="t" o:connecttype="rect"/>
            </v:shapetype>
            <v:shape id="Text Box 6" o:spid="_x0000_s1026"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B117396" w14:textId="078C0A8D"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B00" w14:textId="5E7B9A2B" w:rsidR="004A0A0E" w:rsidRDefault="00715A39">
    <w:pPr>
      <w:pStyle w:val="Footer"/>
    </w:pPr>
    <w:r>
      <w:rPr>
        <w:noProof/>
      </w:rPr>
      <mc:AlternateContent>
        <mc:Choice Requires="wps">
          <w:drawing>
            <wp:anchor distT="0" distB="0" distL="0" distR="0" simplePos="0" relativeHeight="251661312" behindDoc="0" locked="0" layoutInCell="1" allowOverlap="1" wp14:anchorId="46D63AB0" wp14:editId="747DA501">
              <wp:simplePos x="914400" y="10086975"/>
              <wp:positionH relativeFrom="page">
                <wp:align>left</wp:align>
              </wp:positionH>
              <wp:positionV relativeFrom="page">
                <wp:align>bottom</wp:align>
              </wp:positionV>
              <wp:extent cx="443865" cy="443865"/>
              <wp:effectExtent l="0" t="0" r="7620"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9B0767" w14:textId="2C77D562"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D63AB0" id="_x0000_t202" coordsize="21600,21600" o:spt="202" path="m,l,21600r21600,l21600,xe">
              <v:stroke joinstyle="miter"/>
              <v:path gradientshapeok="t" o:connecttype="rect"/>
            </v:shapetype>
            <v:shape id="Text Box 7" o:spid="_x0000_s1027" type="#_x0000_t202" alt="Classification : 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E9B0767" w14:textId="2C77D562"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7BA3" w14:textId="20F98256" w:rsidR="00715A39" w:rsidRDefault="00715A39">
    <w:pPr>
      <w:pStyle w:val="Footer"/>
    </w:pPr>
    <w:r>
      <w:rPr>
        <w:noProof/>
      </w:rPr>
      <mc:AlternateContent>
        <mc:Choice Requires="wps">
          <w:drawing>
            <wp:anchor distT="0" distB="0" distL="0" distR="0" simplePos="0" relativeHeight="251659264" behindDoc="0" locked="0" layoutInCell="1" allowOverlap="1" wp14:anchorId="1F09E075" wp14:editId="4E8DD480">
              <wp:simplePos x="635" y="635"/>
              <wp:positionH relativeFrom="page">
                <wp:align>left</wp:align>
              </wp:positionH>
              <wp:positionV relativeFrom="page">
                <wp:align>bottom</wp:align>
              </wp:positionV>
              <wp:extent cx="443865" cy="443865"/>
              <wp:effectExtent l="0" t="0" r="7620"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FD9C6" w14:textId="0D42686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09E075" id="_x0000_t202" coordsize="21600,21600" o:spt="202" path="m,l,21600r21600,l21600,xe">
              <v:stroke joinstyle="miter"/>
              <v:path gradientshapeok="t" o:connecttype="rect"/>
            </v:shapetype>
            <v:shape id="Text Box 4" o:spid="_x0000_s1028"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78AFD9C6" w14:textId="0D42686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CFD9" w14:textId="7773BF76" w:rsidR="00715A39" w:rsidRDefault="00715A39">
    <w:pPr>
      <w:pStyle w:val="Footer"/>
    </w:pPr>
    <w:r>
      <w:rPr>
        <w:noProof/>
      </w:rPr>
      <mc:AlternateContent>
        <mc:Choice Requires="wps">
          <w:drawing>
            <wp:anchor distT="0" distB="0" distL="0" distR="0" simplePos="0" relativeHeight="251663360" behindDoc="0" locked="0" layoutInCell="1" allowOverlap="1" wp14:anchorId="2E851C1C" wp14:editId="02D0ED57">
              <wp:simplePos x="635" y="635"/>
              <wp:positionH relativeFrom="page">
                <wp:align>left</wp:align>
              </wp:positionH>
              <wp:positionV relativeFrom="page">
                <wp:align>bottom</wp:align>
              </wp:positionV>
              <wp:extent cx="443865" cy="443865"/>
              <wp:effectExtent l="0" t="0" r="7620" b="0"/>
              <wp:wrapNone/>
              <wp:docPr id="9"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30B04" w14:textId="1BFA590B"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51C1C" id="_x0000_t202" coordsize="21600,21600" o:spt="202" path="m,l,21600r21600,l21600,xe">
              <v:stroke joinstyle="miter"/>
              <v:path gradientshapeok="t" o:connecttype="rect"/>
            </v:shapetype>
            <v:shape id="Text Box 9" o:spid="_x0000_s1029" type="#_x0000_t202" alt="Classification : Offici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9F30B04" w14:textId="1BFA590B"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A3DA" w14:textId="0AA37607" w:rsidR="007128EE" w:rsidRDefault="00715A39">
    <w:pPr>
      <w:pStyle w:val="Footer"/>
    </w:pPr>
    <w:r>
      <w:rPr>
        <w:noProof/>
      </w:rPr>
      <mc:AlternateContent>
        <mc:Choice Requires="wps">
          <w:drawing>
            <wp:anchor distT="0" distB="0" distL="0" distR="0" simplePos="0" relativeHeight="251664384" behindDoc="0" locked="0" layoutInCell="1" allowOverlap="1" wp14:anchorId="3BF39507" wp14:editId="76E51D95">
              <wp:simplePos x="635" y="635"/>
              <wp:positionH relativeFrom="page">
                <wp:align>left</wp:align>
              </wp:positionH>
              <wp:positionV relativeFrom="page">
                <wp:align>bottom</wp:align>
              </wp:positionV>
              <wp:extent cx="443865" cy="443865"/>
              <wp:effectExtent l="0" t="0" r="7620" b="0"/>
              <wp:wrapNone/>
              <wp:docPr id="10" name="Text Box 10"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CA15E" w14:textId="36875F80"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F39507" id="_x0000_t202" coordsize="21600,21600" o:spt="202" path="m,l,21600r21600,l21600,xe">
              <v:stroke joinstyle="miter"/>
              <v:path gradientshapeok="t" o:connecttype="rect"/>
            </v:shapetype>
            <v:shape id="Text Box 10" o:spid="_x0000_s1030" type="#_x0000_t202" alt="Classification : 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3BCA15E" w14:textId="36875F80"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68FA" w14:textId="47BCA0E4" w:rsidR="00715A39" w:rsidRDefault="00715A39">
    <w:pPr>
      <w:pStyle w:val="Footer"/>
    </w:pPr>
    <w:r>
      <w:rPr>
        <w:noProof/>
      </w:rPr>
      <mc:AlternateContent>
        <mc:Choice Requires="wps">
          <w:drawing>
            <wp:anchor distT="0" distB="0" distL="0" distR="0" simplePos="0" relativeHeight="251662336" behindDoc="0" locked="0" layoutInCell="1" allowOverlap="1" wp14:anchorId="2A751ADA" wp14:editId="6A202A99">
              <wp:simplePos x="635" y="635"/>
              <wp:positionH relativeFrom="page">
                <wp:align>left</wp:align>
              </wp:positionH>
              <wp:positionV relativeFrom="page">
                <wp:align>bottom</wp:align>
              </wp:positionV>
              <wp:extent cx="443865" cy="443865"/>
              <wp:effectExtent l="0" t="0" r="7620"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08061" w14:textId="7A49D60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751ADA" id="_x0000_t202" coordsize="21600,21600" o:spt="202" path="m,l,21600r21600,l21600,xe">
              <v:stroke joinstyle="miter"/>
              <v:path gradientshapeok="t" o:connecttype="rect"/>
            </v:shapetype>
            <v:shape id="Text Box 8" o:spid="_x0000_s1031" type="#_x0000_t202" alt="Classification : Official"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3C008061" w14:textId="7A49D609" w:rsidR="00715A39" w:rsidRPr="00715A39" w:rsidRDefault="00715A39" w:rsidP="00715A39">
                    <w:pPr>
                      <w:spacing w:after="0"/>
                      <w:rPr>
                        <w:rFonts w:ascii="Calibri" w:hAnsi="Calibri" w:cs="Calibri"/>
                        <w:noProof/>
                        <w:color w:val="000000"/>
                        <w:sz w:val="20"/>
                        <w:szCs w:val="20"/>
                      </w:rPr>
                    </w:pPr>
                    <w:r w:rsidRPr="00715A39">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29B9" w14:textId="77777777" w:rsidR="007728D6" w:rsidRDefault="007728D6" w:rsidP="00E3351B">
      <w:pPr>
        <w:spacing w:after="0"/>
      </w:pPr>
      <w:r>
        <w:separator/>
      </w:r>
    </w:p>
  </w:footnote>
  <w:footnote w:type="continuationSeparator" w:id="0">
    <w:p w14:paraId="743C0C88" w14:textId="77777777" w:rsidR="007728D6" w:rsidRDefault="007728D6"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F8A1" w14:textId="75161FC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46C44"/>
    <w:multiLevelType w:val="hybridMultilevel"/>
    <w:tmpl w:val="6C56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56140"/>
    <w:multiLevelType w:val="hybridMultilevel"/>
    <w:tmpl w:val="3BE0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36C94"/>
    <w:multiLevelType w:val="multilevel"/>
    <w:tmpl w:val="7A7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2"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26294"/>
    <w:multiLevelType w:val="hybridMultilevel"/>
    <w:tmpl w:val="11648492"/>
    <w:lvl w:ilvl="0" w:tplc="CD2473CA">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501A4D3F"/>
    <w:multiLevelType w:val="hybridMultilevel"/>
    <w:tmpl w:val="60EA5EC8"/>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BA5B06"/>
    <w:multiLevelType w:val="hybridMultilevel"/>
    <w:tmpl w:val="B1FED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389876">
    <w:abstractNumId w:val="38"/>
  </w:num>
  <w:num w:numId="2" w16cid:durableId="1282766161">
    <w:abstractNumId w:val="32"/>
  </w:num>
  <w:num w:numId="3" w16cid:durableId="1978758411">
    <w:abstractNumId w:val="26"/>
  </w:num>
  <w:num w:numId="4" w16cid:durableId="1223515599">
    <w:abstractNumId w:val="18"/>
  </w:num>
  <w:num w:numId="5" w16cid:durableId="1114401738">
    <w:abstractNumId w:val="46"/>
  </w:num>
  <w:num w:numId="6" w16cid:durableId="947545228">
    <w:abstractNumId w:val="16"/>
  </w:num>
  <w:num w:numId="7" w16cid:durableId="1479104535">
    <w:abstractNumId w:val="22"/>
  </w:num>
  <w:num w:numId="8" w16cid:durableId="2039890022">
    <w:abstractNumId w:val="2"/>
  </w:num>
  <w:num w:numId="9" w16cid:durableId="1666467577">
    <w:abstractNumId w:val="45"/>
  </w:num>
  <w:num w:numId="10" w16cid:durableId="1335760157">
    <w:abstractNumId w:val="15"/>
  </w:num>
  <w:num w:numId="11" w16cid:durableId="1070734821">
    <w:abstractNumId w:val="20"/>
  </w:num>
  <w:num w:numId="12" w16cid:durableId="861822317">
    <w:abstractNumId w:val="14"/>
  </w:num>
  <w:num w:numId="13" w16cid:durableId="1044214867">
    <w:abstractNumId w:val="36"/>
  </w:num>
  <w:num w:numId="14" w16cid:durableId="707265351">
    <w:abstractNumId w:val="23"/>
  </w:num>
  <w:num w:numId="15" w16cid:durableId="433062298">
    <w:abstractNumId w:val="39"/>
  </w:num>
  <w:num w:numId="16" w16cid:durableId="1348410098">
    <w:abstractNumId w:val="47"/>
  </w:num>
  <w:num w:numId="17" w16cid:durableId="2013795435">
    <w:abstractNumId w:val="12"/>
  </w:num>
  <w:num w:numId="18" w16cid:durableId="1261641081">
    <w:abstractNumId w:val="11"/>
  </w:num>
  <w:num w:numId="19" w16cid:durableId="2087922860">
    <w:abstractNumId w:val="1"/>
  </w:num>
  <w:num w:numId="20" w16cid:durableId="672075650">
    <w:abstractNumId w:val="21"/>
  </w:num>
  <w:num w:numId="21" w16cid:durableId="1016349852">
    <w:abstractNumId w:val="41"/>
  </w:num>
  <w:num w:numId="22" w16cid:durableId="2030715840">
    <w:abstractNumId w:val="7"/>
  </w:num>
  <w:num w:numId="23" w16cid:durableId="587615683">
    <w:abstractNumId w:val="24"/>
  </w:num>
  <w:num w:numId="24" w16cid:durableId="2077586105">
    <w:abstractNumId w:val="4"/>
  </w:num>
  <w:num w:numId="25" w16cid:durableId="862212720">
    <w:abstractNumId w:val="8"/>
  </w:num>
  <w:num w:numId="26" w16cid:durableId="1637953581">
    <w:abstractNumId w:val="37"/>
  </w:num>
  <w:num w:numId="27" w16cid:durableId="1383794375">
    <w:abstractNumId w:val="44"/>
  </w:num>
  <w:num w:numId="28" w16cid:durableId="39518541">
    <w:abstractNumId w:val="27"/>
  </w:num>
  <w:num w:numId="29" w16cid:durableId="418647704">
    <w:abstractNumId w:val="42"/>
  </w:num>
  <w:num w:numId="30" w16cid:durableId="226913971">
    <w:abstractNumId w:val="6"/>
  </w:num>
  <w:num w:numId="31" w16cid:durableId="1399405296">
    <w:abstractNumId w:val="28"/>
  </w:num>
  <w:num w:numId="32" w16cid:durableId="1587307323">
    <w:abstractNumId w:val="10"/>
  </w:num>
  <w:num w:numId="33" w16cid:durableId="1802653472">
    <w:abstractNumId w:val="5"/>
  </w:num>
  <w:num w:numId="34" w16cid:durableId="597519555">
    <w:abstractNumId w:val="34"/>
  </w:num>
  <w:num w:numId="35" w16cid:durableId="146823335">
    <w:abstractNumId w:val="3"/>
  </w:num>
  <w:num w:numId="36" w16cid:durableId="731729943">
    <w:abstractNumId w:val="0"/>
  </w:num>
  <w:num w:numId="37" w16cid:durableId="311837319">
    <w:abstractNumId w:val="48"/>
  </w:num>
  <w:num w:numId="38" w16cid:durableId="1510949266">
    <w:abstractNumId w:val="17"/>
  </w:num>
  <w:num w:numId="39" w16cid:durableId="99566201">
    <w:abstractNumId w:val="43"/>
  </w:num>
  <w:num w:numId="40" w16cid:durableId="751437854">
    <w:abstractNumId w:val="25"/>
  </w:num>
  <w:num w:numId="41" w16cid:durableId="1886603540">
    <w:abstractNumId w:val="31"/>
  </w:num>
  <w:num w:numId="42" w16cid:durableId="2048213951">
    <w:abstractNumId w:val="40"/>
  </w:num>
  <w:num w:numId="43" w16cid:durableId="1017462100">
    <w:abstractNumId w:val="30"/>
  </w:num>
  <w:num w:numId="44" w16cid:durableId="1646857790">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5" w16cid:durableId="489102533">
    <w:abstractNumId w:val="9"/>
  </w:num>
  <w:num w:numId="46" w16cid:durableId="1745488715">
    <w:abstractNumId w:val="33"/>
  </w:num>
  <w:num w:numId="47" w16cid:durableId="922106491">
    <w:abstractNumId w:val="29"/>
  </w:num>
  <w:num w:numId="48" w16cid:durableId="1379167191">
    <w:abstractNumId w:val="35"/>
  </w:num>
  <w:num w:numId="49" w16cid:durableId="17370465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36609"/>
    <w:rsid w:val="00042330"/>
    <w:rsid w:val="000423F0"/>
    <w:rsid w:val="00057A53"/>
    <w:rsid w:val="00070604"/>
    <w:rsid w:val="00084365"/>
    <w:rsid w:val="000C1F49"/>
    <w:rsid w:val="000D0461"/>
    <w:rsid w:val="000D096B"/>
    <w:rsid w:val="000D16D9"/>
    <w:rsid w:val="000E5243"/>
    <w:rsid w:val="001007A0"/>
    <w:rsid w:val="001054FB"/>
    <w:rsid w:val="001066D8"/>
    <w:rsid w:val="0011268D"/>
    <w:rsid w:val="0012077F"/>
    <w:rsid w:val="00137AAD"/>
    <w:rsid w:val="001446C2"/>
    <w:rsid w:val="00160CEF"/>
    <w:rsid w:val="00166ACC"/>
    <w:rsid w:val="00167CF3"/>
    <w:rsid w:val="00184656"/>
    <w:rsid w:val="00185722"/>
    <w:rsid w:val="001A5248"/>
    <w:rsid w:val="001B067D"/>
    <w:rsid w:val="001C389A"/>
    <w:rsid w:val="001D6F7C"/>
    <w:rsid w:val="001E7F4D"/>
    <w:rsid w:val="001F0D07"/>
    <w:rsid w:val="00241D10"/>
    <w:rsid w:val="002547EE"/>
    <w:rsid w:val="00271355"/>
    <w:rsid w:val="00273521"/>
    <w:rsid w:val="00276FEF"/>
    <w:rsid w:val="0029723A"/>
    <w:rsid w:val="002A351D"/>
    <w:rsid w:val="002B7C7F"/>
    <w:rsid w:val="002C2FAA"/>
    <w:rsid w:val="002C53D1"/>
    <w:rsid w:val="002C5CB8"/>
    <w:rsid w:val="002C6848"/>
    <w:rsid w:val="002F3884"/>
    <w:rsid w:val="002F53DF"/>
    <w:rsid w:val="003011CF"/>
    <w:rsid w:val="003044E3"/>
    <w:rsid w:val="00312411"/>
    <w:rsid w:val="00330C6F"/>
    <w:rsid w:val="00351287"/>
    <w:rsid w:val="00351874"/>
    <w:rsid w:val="0036285A"/>
    <w:rsid w:val="00363E95"/>
    <w:rsid w:val="003727AA"/>
    <w:rsid w:val="00373291"/>
    <w:rsid w:val="003B2762"/>
    <w:rsid w:val="003B466C"/>
    <w:rsid w:val="003D0D7A"/>
    <w:rsid w:val="003D30FC"/>
    <w:rsid w:val="00401B83"/>
    <w:rsid w:val="00402A36"/>
    <w:rsid w:val="00406E5D"/>
    <w:rsid w:val="00412B0D"/>
    <w:rsid w:val="004258E1"/>
    <w:rsid w:val="004307C3"/>
    <w:rsid w:val="0045046A"/>
    <w:rsid w:val="004568CB"/>
    <w:rsid w:val="004758FD"/>
    <w:rsid w:val="00483B73"/>
    <w:rsid w:val="004A0A0E"/>
    <w:rsid w:val="004D314B"/>
    <w:rsid w:val="00501DAE"/>
    <w:rsid w:val="0053540F"/>
    <w:rsid w:val="005671C7"/>
    <w:rsid w:val="0058259F"/>
    <w:rsid w:val="00586A79"/>
    <w:rsid w:val="0058783E"/>
    <w:rsid w:val="0059445B"/>
    <w:rsid w:val="00594F36"/>
    <w:rsid w:val="005A5425"/>
    <w:rsid w:val="005C136D"/>
    <w:rsid w:val="005F1BD2"/>
    <w:rsid w:val="005F34B7"/>
    <w:rsid w:val="005F39D7"/>
    <w:rsid w:val="005F4412"/>
    <w:rsid w:val="00615A38"/>
    <w:rsid w:val="00620214"/>
    <w:rsid w:val="006231FB"/>
    <w:rsid w:val="006345E0"/>
    <w:rsid w:val="00642F7A"/>
    <w:rsid w:val="00650875"/>
    <w:rsid w:val="006552B9"/>
    <w:rsid w:val="00661A62"/>
    <w:rsid w:val="00663C9C"/>
    <w:rsid w:val="006703D9"/>
    <w:rsid w:val="006818F1"/>
    <w:rsid w:val="00682093"/>
    <w:rsid w:val="00696E3C"/>
    <w:rsid w:val="006E4F0C"/>
    <w:rsid w:val="006E6660"/>
    <w:rsid w:val="006F532E"/>
    <w:rsid w:val="00703905"/>
    <w:rsid w:val="00703F04"/>
    <w:rsid w:val="0070504E"/>
    <w:rsid w:val="00706DBE"/>
    <w:rsid w:val="007128EE"/>
    <w:rsid w:val="00715A39"/>
    <w:rsid w:val="00717597"/>
    <w:rsid w:val="00717A64"/>
    <w:rsid w:val="0072151B"/>
    <w:rsid w:val="00726E28"/>
    <w:rsid w:val="0074613A"/>
    <w:rsid w:val="00746FB2"/>
    <w:rsid w:val="00760F0D"/>
    <w:rsid w:val="007717B1"/>
    <w:rsid w:val="007728D6"/>
    <w:rsid w:val="0078652D"/>
    <w:rsid w:val="00795C34"/>
    <w:rsid w:val="00797900"/>
    <w:rsid w:val="007E0492"/>
    <w:rsid w:val="007F69A9"/>
    <w:rsid w:val="00826918"/>
    <w:rsid w:val="00834898"/>
    <w:rsid w:val="00836FF3"/>
    <w:rsid w:val="008464E9"/>
    <w:rsid w:val="008736E6"/>
    <w:rsid w:val="0087491C"/>
    <w:rsid w:val="00882B91"/>
    <w:rsid w:val="008A69CE"/>
    <w:rsid w:val="008B13B1"/>
    <w:rsid w:val="008B30A3"/>
    <w:rsid w:val="008C150F"/>
    <w:rsid w:val="008C57E7"/>
    <w:rsid w:val="008C7411"/>
    <w:rsid w:val="008E3093"/>
    <w:rsid w:val="008E3414"/>
    <w:rsid w:val="008F2391"/>
    <w:rsid w:val="00904A59"/>
    <w:rsid w:val="00907F54"/>
    <w:rsid w:val="009271F4"/>
    <w:rsid w:val="009317EB"/>
    <w:rsid w:val="00935F31"/>
    <w:rsid w:val="00940C18"/>
    <w:rsid w:val="00944D84"/>
    <w:rsid w:val="00947147"/>
    <w:rsid w:val="00962BA2"/>
    <w:rsid w:val="00964513"/>
    <w:rsid w:val="00964DAC"/>
    <w:rsid w:val="009921A7"/>
    <w:rsid w:val="009A05B6"/>
    <w:rsid w:val="009A5825"/>
    <w:rsid w:val="009C60FD"/>
    <w:rsid w:val="009D59B3"/>
    <w:rsid w:val="009E15D3"/>
    <w:rsid w:val="009F5C71"/>
    <w:rsid w:val="00A06053"/>
    <w:rsid w:val="00A12A5B"/>
    <w:rsid w:val="00A21FA3"/>
    <w:rsid w:val="00A22454"/>
    <w:rsid w:val="00A2534E"/>
    <w:rsid w:val="00A44529"/>
    <w:rsid w:val="00A527CE"/>
    <w:rsid w:val="00A663F6"/>
    <w:rsid w:val="00AA1108"/>
    <w:rsid w:val="00AE0054"/>
    <w:rsid w:val="00AE2579"/>
    <w:rsid w:val="00AE312D"/>
    <w:rsid w:val="00AE6B81"/>
    <w:rsid w:val="00B02F15"/>
    <w:rsid w:val="00B22046"/>
    <w:rsid w:val="00B504A0"/>
    <w:rsid w:val="00B66F8D"/>
    <w:rsid w:val="00B70E6E"/>
    <w:rsid w:val="00B74549"/>
    <w:rsid w:val="00B819AE"/>
    <w:rsid w:val="00B87C51"/>
    <w:rsid w:val="00B90B6E"/>
    <w:rsid w:val="00B93749"/>
    <w:rsid w:val="00BB72F7"/>
    <w:rsid w:val="00BC5DE0"/>
    <w:rsid w:val="00BD1D9A"/>
    <w:rsid w:val="00BE42B6"/>
    <w:rsid w:val="00BE676A"/>
    <w:rsid w:val="00C05DC2"/>
    <w:rsid w:val="00C22734"/>
    <w:rsid w:val="00C63402"/>
    <w:rsid w:val="00C830B6"/>
    <w:rsid w:val="00C93BA6"/>
    <w:rsid w:val="00C968ED"/>
    <w:rsid w:val="00C96F79"/>
    <w:rsid w:val="00CA12AC"/>
    <w:rsid w:val="00CA1AED"/>
    <w:rsid w:val="00CA2A54"/>
    <w:rsid w:val="00CB2330"/>
    <w:rsid w:val="00CB72A1"/>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DF7052"/>
    <w:rsid w:val="00E056AE"/>
    <w:rsid w:val="00E14D97"/>
    <w:rsid w:val="00E3351B"/>
    <w:rsid w:val="00EB79A4"/>
    <w:rsid w:val="00EE5115"/>
    <w:rsid w:val="00EF0F90"/>
    <w:rsid w:val="00F0278E"/>
    <w:rsid w:val="00F041F5"/>
    <w:rsid w:val="00F230BC"/>
    <w:rsid w:val="00F51F81"/>
    <w:rsid w:val="00F530C1"/>
    <w:rsid w:val="00F60553"/>
    <w:rsid w:val="00F74E68"/>
    <w:rsid w:val="00F9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A40266F1DBE44D9CF00B9E0B572AAA" ma:contentTypeVersion="4" ma:contentTypeDescription="Create a new document." ma:contentTypeScope="" ma:versionID="416aedf3191df327b2eec10d559800b0">
  <xsd:schema xmlns:xsd="http://www.w3.org/2001/XMLSchema" xmlns:xs="http://www.w3.org/2001/XMLSchema" xmlns:p="http://schemas.microsoft.com/office/2006/metadata/properties" xmlns:ns2="e26bd1ee-8cae-442a-bd72-a96ae8fc1d11" targetNamespace="http://schemas.microsoft.com/office/2006/metadata/properties" ma:root="true" ma:fieldsID="869e710c017ab8178fc4c95fbe8c6131" ns2:_="">
    <xsd:import namespace="e26bd1ee-8cae-442a-bd72-a96ae8fc1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d1ee-8cae-442a-bd72-a96ae8fc1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3.xml><?xml version="1.0" encoding="utf-8"?>
<ds:datastoreItem xmlns:ds="http://schemas.openxmlformats.org/officeDocument/2006/customXml" ds:itemID="{691B4867-7751-445B-BE3C-9FD72E92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d1ee-8cae-442a-bd72-a96ae8fc1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10384</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2</cp:revision>
  <cp:lastPrinted>2019-02-25T13:50:00Z</cp:lastPrinted>
  <dcterms:created xsi:type="dcterms:W3CDTF">2023-11-08T09:12:00Z</dcterms:created>
  <dcterms:modified xsi:type="dcterms:W3CDTF">2023-11-08T09:12:00Z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0x0101005FA40266F1DBE44D9CF00B9E0B572AAA</vt:lpwstr>
  </property>
  <property fmtid="{D5CDD505-2E9C-101B-9397-08002B2CF9AE}" pid="3" name="ClassificationContentMarkingFooterShapeIds">
    <vt:lpwstr>4,6,7,8,9,a</vt:lpwstr>
  </property>
  <property fmtid="{D5CDD505-2E9C-101B-9397-08002B2CF9AE}" pid="4" name="ClassificationContentMarkingFooterFontProps">
    <vt:lpwstr>#000000,10,Calibri</vt:lpwstr>
  </property>
  <property fmtid="{D5CDD505-2E9C-101B-9397-08002B2CF9AE}" pid="5" name="ClassificationContentMarkingFooterText">
    <vt:lpwstr>Classification : Official</vt:lpwstr>
  </property>
  <property fmtid="{D5CDD505-2E9C-101B-9397-08002B2CF9AE}" pid="6" name="MSIP_Label_47e51286-47c4-4123-8966-22562bada071_Enabled">
    <vt:lpwstr>true</vt:lpwstr>
  </property>
  <property fmtid="{D5CDD505-2E9C-101B-9397-08002B2CF9AE}" pid="7" name="MSIP_Label_47e51286-47c4-4123-8966-22562bada071_SetDate">
    <vt:lpwstr>2023-08-07T14:22:38Z</vt:lpwstr>
  </property>
  <property fmtid="{D5CDD505-2E9C-101B-9397-08002B2CF9AE}" pid="8" name="MSIP_Label_47e51286-47c4-4123-8966-22562bada071_Method">
    <vt:lpwstr>Privileged</vt:lpwstr>
  </property>
  <property fmtid="{D5CDD505-2E9C-101B-9397-08002B2CF9AE}" pid="9" name="MSIP_Label_47e51286-47c4-4123-8966-22562bada071_Name">
    <vt:lpwstr>Internal</vt:lpwstr>
  </property>
  <property fmtid="{D5CDD505-2E9C-101B-9397-08002B2CF9AE}" pid="10" name="MSIP_Label_47e51286-47c4-4123-8966-22562bada071_SiteId">
    <vt:lpwstr>f1ded84e-ebd3-46b2-98f8-658f4ca1209c</vt:lpwstr>
  </property>
  <property fmtid="{D5CDD505-2E9C-101B-9397-08002B2CF9AE}" pid="11" name="MSIP_Label_47e51286-47c4-4123-8966-22562bada071_ActionId">
    <vt:lpwstr>ee8c618e-9cb9-405a-a7fe-1611706f17f9</vt:lpwstr>
  </property>
  <property fmtid="{D5CDD505-2E9C-101B-9397-08002B2CF9AE}" pid="12" name="MSIP_Label_47e51286-47c4-4123-8966-22562bada071_ContentBits">
    <vt:lpwstr>2</vt:lpwstr>
  </property>
</Properties>
</file>