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1A09AFE6" w14:textId="77777777" w:rsidTr="70B9DE97">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53BBE661" w14:textId="4CD70D43" w:rsidR="001054FB" w:rsidRPr="00904A59" w:rsidRDefault="2B3287D9" w:rsidP="006F532E">
            <w:pPr>
              <w:pStyle w:val="Heading1"/>
              <w:spacing w:before="120"/>
              <w:rPr>
                <w:color w:val="000000"/>
                <w:sz w:val="40"/>
                <w:szCs w:val="40"/>
              </w:rPr>
            </w:pPr>
            <w:r w:rsidRPr="5F9D0AAC">
              <w:rPr>
                <w:color w:val="000000" w:themeColor="text1"/>
                <w:sz w:val="40"/>
                <w:szCs w:val="40"/>
              </w:rPr>
              <w:t xml:space="preserve">Specialist </w:t>
            </w:r>
            <w:r w:rsidR="5ABF7564" w:rsidRPr="5F9D0AAC">
              <w:rPr>
                <w:color w:val="000000" w:themeColor="text1"/>
                <w:sz w:val="40"/>
                <w:szCs w:val="40"/>
              </w:rPr>
              <w:t>Fraud</w:t>
            </w:r>
            <w:r w:rsidR="5174F513" w:rsidRPr="5F9D0AAC">
              <w:rPr>
                <w:color w:val="000000" w:themeColor="text1"/>
                <w:sz w:val="40"/>
                <w:szCs w:val="40"/>
              </w:rPr>
              <w:t xml:space="preserve"> </w:t>
            </w:r>
            <w:r w:rsidRPr="5F9D0AAC">
              <w:rPr>
                <w:color w:val="000000" w:themeColor="text1"/>
                <w:sz w:val="40"/>
                <w:szCs w:val="40"/>
              </w:rPr>
              <w:t>Caseworker</w:t>
            </w:r>
            <w:r w:rsidR="00476946" w:rsidRPr="5F9D0AAC">
              <w:rPr>
                <w:color w:val="000000" w:themeColor="text1"/>
                <w:sz w:val="40"/>
                <w:szCs w:val="40"/>
              </w:rPr>
              <w:t xml:space="preserve"> (</w:t>
            </w:r>
            <w:r w:rsidR="72BA463B" w:rsidRPr="5F9D0AAC">
              <w:rPr>
                <w:color w:val="000000" w:themeColor="text1"/>
                <w:sz w:val="40"/>
                <w:szCs w:val="40"/>
              </w:rPr>
              <w:t xml:space="preserve">Greater Manchester </w:t>
            </w:r>
            <w:r w:rsidR="00476946" w:rsidRPr="5F9D0AAC">
              <w:rPr>
                <w:color w:val="000000" w:themeColor="text1"/>
                <w:sz w:val="40"/>
                <w:szCs w:val="40"/>
              </w:rPr>
              <w:t>Victim Services)</w:t>
            </w:r>
          </w:p>
          <w:p w14:paraId="6A820BC0" w14:textId="77777777" w:rsidR="001054FB" w:rsidRPr="001054FB" w:rsidRDefault="001054FB" w:rsidP="006F532E">
            <w:pPr>
              <w:pStyle w:val="Quote"/>
              <w:spacing w:after="120"/>
              <w:rPr>
                <w:b/>
              </w:rPr>
            </w:pPr>
            <w:r w:rsidRPr="001054FB">
              <w:rPr>
                <w:b/>
              </w:rPr>
              <w:t>Job Description and Personal Specification</w:t>
            </w:r>
          </w:p>
        </w:tc>
      </w:tr>
      <w:tr w:rsidR="001054FB" w14:paraId="2094AB64" w14:textId="77777777" w:rsidTr="70B9DE97">
        <w:tc>
          <w:tcPr>
            <w:tcW w:w="2351" w:type="dxa"/>
            <w:tcBorders>
              <w:bottom w:val="single" w:sz="4" w:space="0" w:color="BFBFBF" w:themeColor="background1" w:themeShade="BF"/>
            </w:tcBorders>
            <w:shd w:val="clear" w:color="auto" w:fill="F2F2F2" w:themeFill="background1" w:themeFillShade="F2"/>
          </w:tcPr>
          <w:p w14:paraId="00ADDAA8" w14:textId="77777777" w:rsidR="001054FB" w:rsidRPr="00E41FFB" w:rsidRDefault="001054FB" w:rsidP="006F532E">
            <w:pPr>
              <w:pStyle w:val="Quote"/>
              <w:spacing w:before="120" w:after="120"/>
              <w:rPr>
                <w:bCs/>
              </w:rPr>
            </w:pPr>
            <w:r w:rsidRPr="00E41FFB">
              <w:rPr>
                <w:b/>
                <w:bCs/>
              </w:rPr>
              <w:t>Role:</w:t>
            </w:r>
          </w:p>
        </w:tc>
        <w:tc>
          <w:tcPr>
            <w:tcW w:w="6891" w:type="dxa"/>
            <w:tcBorders>
              <w:left w:val="nil"/>
              <w:bottom w:val="single" w:sz="4" w:space="0" w:color="BFBFBF" w:themeColor="background1" w:themeShade="BF"/>
              <w:right w:val="nil"/>
            </w:tcBorders>
            <w:shd w:val="clear" w:color="auto" w:fill="FFFFFF" w:themeFill="background1"/>
          </w:tcPr>
          <w:p w14:paraId="28AA192D" w14:textId="0F8F9671" w:rsidR="00904A59" w:rsidRPr="00904A59" w:rsidRDefault="005565FA" w:rsidP="00D818F7">
            <w:pPr>
              <w:pStyle w:val="Quote"/>
              <w:spacing w:before="120" w:after="120"/>
            </w:pPr>
            <w:r w:rsidRPr="005565FA">
              <w:t>Specialist Fraud Caseworker</w:t>
            </w:r>
            <w:r w:rsidR="006C32F2">
              <w:t xml:space="preserve"> </w:t>
            </w:r>
            <w:r w:rsidR="00852B32">
              <w:t xml:space="preserve"> </w:t>
            </w:r>
            <w:r w:rsidR="009C60FD">
              <w:t xml:space="preserve"> </w:t>
            </w:r>
          </w:p>
        </w:tc>
      </w:tr>
      <w:tr w:rsidR="001054FB" w:rsidRPr="00E41FFB" w14:paraId="6F0316E3"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27FEAB8" w14:textId="77777777" w:rsidR="001054FB" w:rsidRPr="00E41FFB" w:rsidRDefault="001054FB" w:rsidP="006F532E">
            <w:pPr>
              <w:pStyle w:val="Quote"/>
              <w:spacing w:before="120" w:after="120"/>
              <w:rPr>
                <w:bCs/>
              </w:rPr>
            </w:pPr>
            <w:r w:rsidRPr="00E41FFB">
              <w:rPr>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005C4657" w14:textId="734F5B44" w:rsidR="001054FB" w:rsidRPr="0053540F" w:rsidRDefault="0F3B8244" w:rsidP="00706DBE">
            <w:pPr>
              <w:pStyle w:val="Quote"/>
              <w:spacing w:before="120" w:after="120"/>
            </w:pPr>
            <w:r>
              <w:t xml:space="preserve">Hybrid offer 2 days at GMP Force HQ and 3 days WFH or out in the community or other partner locations. </w:t>
            </w:r>
          </w:p>
        </w:tc>
      </w:tr>
      <w:tr w:rsidR="001054FB" w14:paraId="76A3D6E1"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4920026" w14:textId="77777777" w:rsidR="001054FB" w:rsidRPr="00E41FFB" w:rsidRDefault="001054FB" w:rsidP="006F532E">
            <w:pPr>
              <w:pStyle w:val="Quote"/>
              <w:spacing w:before="120" w:after="120"/>
              <w:rPr>
                <w:bCs/>
              </w:rPr>
            </w:pPr>
            <w:r w:rsidRPr="00E41FFB">
              <w:rPr>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501CA99D" w14:textId="77777777" w:rsidR="001054FB" w:rsidRPr="0053540F" w:rsidRDefault="00402A36" w:rsidP="006F532E">
            <w:pPr>
              <w:pStyle w:val="Quote"/>
              <w:spacing w:before="120" w:after="120"/>
            </w:pPr>
            <w:r>
              <w:t>37</w:t>
            </w:r>
            <w:r w:rsidR="00852B32">
              <w:t>.5</w:t>
            </w:r>
            <w:r w:rsidR="009C60FD">
              <w:t xml:space="preserve">  hours per week</w:t>
            </w:r>
          </w:p>
        </w:tc>
      </w:tr>
      <w:tr w:rsidR="001054FB" w:rsidRPr="00E41FFB" w14:paraId="1E4516E0"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67776B2" w14:textId="77777777" w:rsidR="001054FB" w:rsidRPr="00E41FFB" w:rsidRDefault="008C7411" w:rsidP="006F532E">
            <w:pPr>
              <w:pStyle w:val="Quote"/>
              <w:spacing w:before="120" w:after="120"/>
              <w:rPr>
                <w:bCs/>
              </w:rPr>
            </w:pPr>
            <w:r>
              <w:rPr>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30112F01" w14:textId="26E09800" w:rsidR="001054FB" w:rsidRPr="002B43C2" w:rsidRDefault="7841F518" w:rsidP="70B9DE97">
            <w:pPr>
              <w:pStyle w:val="Quote"/>
              <w:spacing w:before="120" w:after="120"/>
            </w:pPr>
            <w:r w:rsidRPr="70B9DE97">
              <w:rPr>
                <w:color w:val="auto"/>
              </w:rPr>
              <w:t>£27,000.00</w:t>
            </w:r>
          </w:p>
        </w:tc>
      </w:tr>
      <w:tr w:rsidR="001054FB" w14:paraId="49FE958D"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B8B5D39" w14:textId="77777777" w:rsidR="001054FB" w:rsidRPr="00E41FFB" w:rsidRDefault="001054FB" w:rsidP="006F532E">
            <w:pPr>
              <w:pStyle w:val="Quote"/>
              <w:spacing w:before="120" w:after="120"/>
              <w:rPr>
                <w:bCs/>
              </w:rPr>
            </w:pPr>
            <w:r w:rsidRPr="00E41FFB">
              <w:rPr>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C844959" w14:textId="2E90746F" w:rsidR="001054FB" w:rsidRPr="0053540F" w:rsidRDefault="2E0E8E7B" w:rsidP="5F9D0AAC">
            <w:pPr>
              <w:pStyle w:val="Quote"/>
              <w:spacing w:before="120" w:after="120"/>
            </w:pPr>
            <w:r>
              <w:t>Team Leader</w:t>
            </w:r>
          </w:p>
        </w:tc>
      </w:tr>
      <w:tr w:rsidR="001054FB" w14:paraId="7287E5E7" w14:textId="77777777" w:rsidTr="70B9DE97">
        <w:tc>
          <w:tcPr>
            <w:tcW w:w="2351" w:type="dxa"/>
            <w:tcBorders>
              <w:top w:val="single" w:sz="4" w:space="0" w:color="BFBFBF" w:themeColor="background1" w:themeShade="BF"/>
            </w:tcBorders>
            <w:shd w:val="clear" w:color="auto" w:fill="F2F2F2" w:themeFill="background1" w:themeFillShade="F2"/>
          </w:tcPr>
          <w:p w14:paraId="46BC213B" w14:textId="77777777" w:rsidR="001054FB" w:rsidRPr="00E41FFB" w:rsidRDefault="001054FB" w:rsidP="006F532E">
            <w:pPr>
              <w:pStyle w:val="Quote"/>
              <w:spacing w:before="120" w:after="120"/>
              <w:rPr>
                <w:bCs/>
              </w:rPr>
            </w:pPr>
            <w:r w:rsidRPr="00E41FFB">
              <w:rPr>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3A53BA90" w14:textId="77777777" w:rsidR="001054FB" w:rsidRDefault="00852B32" w:rsidP="006F532E">
            <w:pPr>
              <w:spacing w:before="120" w:after="120"/>
              <w:rPr>
                <w:rFonts w:cs="Arial"/>
                <w:color w:val="000000"/>
              </w:rPr>
            </w:pPr>
            <w:r>
              <w:rPr>
                <w:rFonts w:cs="Arial"/>
                <w:color w:val="000000"/>
              </w:rPr>
              <w:t>Enhanced DBS</w:t>
            </w:r>
          </w:p>
          <w:p w14:paraId="3928EFE5" w14:textId="1673738C" w:rsidR="00852B32" w:rsidRPr="0053540F" w:rsidRDefault="465A6A74" w:rsidP="006F532E">
            <w:pPr>
              <w:spacing w:before="120" w:after="120"/>
              <w:rPr>
                <w:rFonts w:cs="Arial"/>
                <w:color w:val="000000"/>
              </w:rPr>
            </w:pPr>
            <w:r>
              <w:rPr>
                <w:rFonts w:cs="Arial"/>
                <w:color w:val="000000"/>
              </w:rPr>
              <w:t>NPPV (non-police personal vetting)– Level 2</w:t>
            </w:r>
          </w:p>
        </w:tc>
      </w:tr>
      <w:tr w:rsidR="001054FB" w14:paraId="248DB85D" w14:textId="77777777" w:rsidTr="70B9DE97">
        <w:tc>
          <w:tcPr>
            <w:tcW w:w="9242" w:type="dxa"/>
            <w:gridSpan w:val="2"/>
            <w:tcBorders>
              <w:top w:val="single" w:sz="4" w:space="0" w:color="BFBFBF" w:themeColor="background1" w:themeShade="BF"/>
            </w:tcBorders>
            <w:shd w:val="clear" w:color="auto" w:fill="auto"/>
          </w:tcPr>
          <w:p w14:paraId="628BB438" w14:textId="77777777" w:rsidR="001054FB" w:rsidRPr="00E41FFB" w:rsidRDefault="001054FB" w:rsidP="001054FB">
            <w:pPr>
              <w:spacing w:after="0"/>
              <w:rPr>
                <w:rFonts w:cs="Arial"/>
                <w:color w:val="000000"/>
                <w:sz w:val="24"/>
              </w:rPr>
            </w:pPr>
          </w:p>
        </w:tc>
      </w:tr>
      <w:tr w:rsidR="001054FB" w:rsidRPr="00921311" w14:paraId="0741066B" w14:textId="77777777" w:rsidTr="70B9DE97">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6BE69077" w14:textId="77777777" w:rsidR="001054FB" w:rsidRPr="00921311" w:rsidRDefault="00907F54" w:rsidP="006F532E">
            <w:pPr>
              <w:pStyle w:val="Heading2"/>
              <w:spacing w:before="120"/>
            </w:pPr>
            <w:r>
              <w:t>Who we are</w:t>
            </w:r>
          </w:p>
        </w:tc>
      </w:tr>
    </w:tbl>
    <w:p w14:paraId="7D9E66DC" w14:textId="77777777" w:rsidR="00651F0E" w:rsidRDefault="00651F0E" w:rsidP="00651F0E">
      <w:pPr>
        <w:jc w:val="both"/>
      </w:pPr>
    </w:p>
    <w:p w14:paraId="5E30F57E" w14:textId="5DE96479" w:rsidR="00651F0E" w:rsidRDefault="00651F0E" w:rsidP="00F7002F">
      <w:pPr>
        <w:spacing w:line="300" w:lineRule="auto"/>
        <w:jc w:val="both"/>
      </w:pPr>
      <w:r>
        <w:t xml:space="preserve">Catch22 aims to create a society where everyone has a good </w:t>
      </w:r>
      <w:r w:rsidRPr="00F7002F">
        <w:rPr>
          <w:b/>
          <w:bCs/>
        </w:rPr>
        <w:t>place</w:t>
      </w:r>
      <w:r>
        <w:t xml:space="preserve"> to live, supportive </w:t>
      </w:r>
      <w:r w:rsidRPr="00F7002F">
        <w:rPr>
          <w:b/>
          <w:bCs/>
        </w:rPr>
        <w:t>people</w:t>
      </w:r>
      <w:r>
        <w:t xml:space="preserve"> around them, and a meaningful </w:t>
      </w:r>
      <w:r w:rsidRPr="00F7002F">
        <w:rPr>
          <w:b/>
          <w:bCs/>
        </w:rPr>
        <w:t>purpose</w:t>
      </w:r>
      <w:r>
        <w:t>. We refer to these as our '</w:t>
      </w:r>
      <w:r w:rsidRPr="00F7002F">
        <w:rPr>
          <w:b/>
          <w:bCs/>
        </w:rPr>
        <w:t>3Ps</w:t>
      </w:r>
      <w:r>
        <w:t>'.</w:t>
      </w:r>
    </w:p>
    <w:p w14:paraId="0F73E813" w14:textId="5C0C1A7D" w:rsidR="00651F0E" w:rsidRDefault="00651F0E" w:rsidP="00F7002F">
      <w:pPr>
        <w:spacing w:line="300" w:lineRule="auto"/>
        <w:jc w:val="both"/>
      </w:pPr>
      <w:r>
        <w:t>We achieve this through two main approaches. Firstly, we enhance lives on the frontline by delivering public services. Secondly, we leverage our expertise to reform 'the system', addressing the complex web that can entrap and disempower those it was designed to assist. With the heart of a charity and the mindset of a business, we are uniquely positioned to tackle this challenging agenda.</w:t>
      </w:r>
    </w:p>
    <w:p w14:paraId="070B64B8" w14:textId="6C9ACBFC" w:rsidR="001054FB" w:rsidRDefault="00651F0E" w:rsidP="00F7002F">
      <w:pPr>
        <w:spacing w:line="300" w:lineRule="auto"/>
        <w:jc w:val="both"/>
      </w:pPr>
      <w:r>
        <w:t>Catch22 Victim Services offer personalised support to individuals, empowering them to cope with and recover from the impact of crime.</w:t>
      </w:r>
    </w:p>
    <w:p w14:paraId="4F8121B4" w14:textId="77777777" w:rsidR="00F7002F" w:rsidRPr="00224FA6" w:rsidRDefault="00F7002F" w:rsidP="00F7002F">
      <w:pPr>
        <w:spacing w:line="300" w:lineRule="auto"/>
        <w:jc w:val="both"/>
      </w:pPr>
    </w:p>
    <w:tbl>
      <w:tblPr>
        <w:tblW w:w="9464" w:type="dxa"/>
        <w:tblBorders>
          <w:top w:val="single" w:sz="8" w:space="0" w:color="000000"/>
          <w:bottom w:val="single" w:sz="8" w:space="0" w:color="000000"/>
        </w:tblBorders>
        <w:tblLook w:val="04A0" w:firstRow="1" w:lastRow="0" w:firstColumn="1" w:lastColumn="0" w:noHBand="0" w:noVBand="1"/>
      </w:tblPr>
      <w:tblGrid>
        <w:gridCol w:w="9242"/>
        <w:gridCol w:w="222"/>
      </w:tblGrid>
      <w:tr w:rsidR="001054FB" w:rsidRPr="00921311" w14:paraId="7DDBC4DE" w14:textId="77777777" w:rsidTr="5F9D0AAC">
        <w:trPr>
          <w:gridAfter w:val="1"/>
          <w:wAfter w:w="222"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5B238CC2" w14:textId="77777777" w:rsidR="001054FB" w:rsidRPr="00921311" w:rsidRDefault="00907F54" w:rsidP="006F532E">
            <w:pPr>
              <w:pStyle w:val="Heading2"/>
              <w:spacing w:before="120"/>
            </w:pPr>
            <w:r>
              <w:t>Where you fit in</w:t>
            </w:r>
          </w:p>
        </w:tc>
      </w:tr>
      <w:tr w:rsidR="008F2391" w:rsidRPr="00907F54" w14:paraId="6CE4482F" w14:textId="77777777" w:rsidTr="5F9D0AAC">
        <w:tblPrEx>
          <w:tblBorders>
            <w:top w:val="nil"/>
            <w:left w:val="nil"/>
            <w:bottom w:val="nil"/>
            <w:right w:val="nil"/>
          </w:tblBorders>
          <w:tblLook w:val="0000" w:firstRow="0" w:lastRow="0" w:firstColumn="0" w:lastColumn="0" w:noHBand="0" w:noVBand="0"/>
        </w:tblPrEx>
        <w:trPr>
          <w:trHeight w:val="953"/>
        </w:trPr>
        <w:tc>
          <w:tcPr>
            <w:tcW w:w="9464" w:type="dxa"/>
            <w:gridSpan w:val="2"/>
            <w:tcBorders>
              <w:top w:val="nil"/>
              <w:left w:val="nil"/>
              <w:bottom w:val="nil"/>
              <w:right w:val="nil"/>
            </w:tcBorders>
          </w:tcPr>
          <w:p w14:paraId="731C630B" w14:textId="77777777" w:rsidR="00825232" w:rsidRPr="00D53F92" w:rsidRDefault="00825232" w:rsidP="00152E93">
            <w:pPr>
              <w:pStyle w:val="NormalWeb"/>
              <w:rPr>
                <w:rFonts w:ascii="Arial" w:eastAsia="Calibri" w:hAnsi="Arial" w:cs="Arial"/>
                <w:sz w:val="8"/>
                <w:szCs w:val="22"/>
                <w:lang w:eastAsia="en-US"/>
              </w:rPr>
            </w:pPr>
          </w:p>
          <w:p w14:paraId="0945A1A6" w14:textId="2CE98D22" w:rsidR="00F7002F" w:rsidRPr="00F7002F" w:rsidRDefault="00F7002F" w:rsidP="00F7002F">
            <w:pPr>
              <w:spacing w:line="300" w:lineRule="auto"/>
              <w:jc w:val="both"/>
            </w:pPr>
            <w:r w:rsidRPr="00F7002F">
              <w:t xml:space="preserve">As the Specialist Fraud Caseworker, you will provide an enhanced service to victims of fraud and economic crime. You will establish and maintain high-quality relationships with victims, offering support that earns their confidence and trust. You will assist Caseworkers in developing </w:t>
            </w:r>
            <w:r w:rsidRPr="00F7002F">
              <w:lastRenderedPageBreak/>
              <w:t>their skills and knowledge to support fraud and economic crime cases through coaching and collaborative work. You will work closely with a variety of agencies to ensure a robust referral pathway is in place.</w:t>
            </w:r>
          </w:p>
          <w:p w14:paraId="4F570E02" w14:textId="77777777" w:rsidR="00F7002F" w:rsidRPr="00F7002F" w:rsidRDefault="00F7002F" w:rsidP="00F7002F">
            <w:pPr>
              <w:pStyle w:val="Default"/>
              <w:jc w:val="both"/>
              <w:rPr>
                <w:color w:val="auto"/>
                <w:sz w:val="22"/>
                <w:szCs w:val="22"/>
              </w:rPr>
            </w:pPr>
          </w:p>
          <w:p w14:paraId="68179CB9" w14:textId="0C78A0A8" w:rsidR="008F2391" w:rsidRPr="00E859DE" w:rsidRDefault="7736BBB9" w:rsidP="00F7002F">
            <w:pPr>
              <w:spacing w:line="300" w:lineRule="auto"/>
              <w:jc w:val="both"/>
            </w:pPr>
            <w:r>
              <w:t xml:space="preserve">You will be a dedicated and experienced Caseworker, demonstrating an understanding and commitment to the needs of victims and witnesses, and how </w:t>
            </w:r>
            <w:r w:rsidR="2CB912A7">
              <w:t xml:space="preserve">Greater Manchester </w:t>
            </w:r>
            <w:r>
              <w:t>Victim Service can effectively address these needs.</w:t>
            </w:r>
          </w:p>
        </w:tc>
      </w:tr>
      <w:tr w:rsidR="00402A36" w:rsidRPr="008F2391" w14:paraId="2B185FF5" w14:textId="77777777" w:rsidTr="5F9D0AAC">
        <w:tblPrEx>
          <w:tblBorders>
            <w:top w:val="nil"/>
            <w:left w:val="nil"/>
            <w:bottom w:val="nil"/>
            <w:right w:val="nil"/>
          </w:tblBorders>
          <w:tblLook w:val="0000" w:firstRow="0" w:lastRow="0" w:firstColumn="0" w:lastColumn="0" w:noHBand="0" w:noVBand="0"/>
        </w:tblPrEx>
        <w:trPr>
          <w:trHeight w:val="74"/>
        </w:trPr>
        <w:tc>
          <w:tcPr>
            <w:tcW w:w="9464" w:type="dxa"/>
            <w:gridSpan w:val="2"/>
            <w:tcBorders>
              <w:top w:val="nil"/>
              <w:left w:val="nil"/>
              <w:bottom w:val="nil"/>
              <w:right w:val="nil"/>
            </w:tcBorders>
          </w:tcPr>
          <w:p w14:paraId="0CB23142" w14:textId="77777777" w:rsidR="00402A36" w:rsidRPr="0020695F" w:rsidRDefault="00402A36" w:rsidP="00402A36">
            <w:pPr>
              <w:rPr>
                <w:rFonts w:cs="Arial"/>
                <w:lang w:eastAsia="en-GB"/>
              </w:rPr>
            </w:pPr>
          </w:p>
        </w:tc>
      </w:tr>
      <w:tr w:rsidR="00D411D8" w:rsidRPr="00921311" w14:paraId="0C303E84" w14:textId="77777777" w:rsidTr="5F9D0AAC">
        <w:trPr>
          <w:gridAfter w:val="1"/>
          <w:wAfter w:w="222"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61260F92" w14:textId="77777777" w:rsidR="00D411D8" w:rsidRPr="00921311" w:rsidRDefault="009D59B3" w:rsidP="002547EE">
            <w:pPr>
              <w:pStyle w:val="Heading2"/>
              <w:spacing w:before="120"/>
            </w:pPr>
            <w:r>
              <w:t>M</w:t>
            </w:r>
            <w:r w:rsidR="00D411D8">
              <w:t>ain Duties &amp; Accountabilities</w:t>
            </w:r>
          </w:p>
        </w:tc>
      </w:tr>
    </w:tbl>
    <w:p w14:paraId="31DB05B3" w14:textId="77777777" w:rsidR="00E859DE" w:rsidRDefault="00E859DE" w:rsidP="00E859DE">
      <w:pPr>
        <w:pStyle w:val="BodyTextIndent"/>
        <w:autoSpaceDE w:val="0"/>
        <w:autoSpaceDN w:val="0"/>
        <w:ind w:left="720"/>
        <w:jc w:val="both"/>
        <w:rPr>
          <w:bCs/>
        </w:rPr>
      </w:pPr>
    </w:p>
    <w:p w14:paraId="00B4210A" w14:textId="3445AE9B" w:rsidR="0073077B" w:rsidRPr="005015B6" w:rsidRDefault="0026493B" w:rsidP="005015B6">
      <w:pPr>
        <w:numPr>
          <w:ilvl w:val="0"/>
          <w:numId w:val="11"/>
        </w:numPr>
        <w:spacing w:line="300" w:lineRule="auto"/>
        <w:jc w:val="both"/>
      </w:pPr>
      <w:r w:rsidRPr="005015B6">
        <w:t>Cascade learning and share best practices with Caseworkers, working alongside them to help fraud victims understand what they can expect from the criminal justice system, their rights and entitlements under the Victim’s Code (VCOP), how to provide a victim’s personal statement (VP</w:t>
      </w:r>
      <w:r w:rsidR="00A806CB" w:rsidRPr="005015B6">
        <w:t>S a.k.a. ‘Impact Statement’)</w:t>
      </w:r>
      <w:r w:rsidRPr="005015B6">
        <w:t xml:space="preserve">, how to report </w:t>
      </w:r>
      <w:r w:rsidR="00A806CB" w:rsidRPr="005015B6">
        <w:t>fraud and economic</w:t>
      </w:r>
      <w:r w:rsidRPr="005015B6">
        <w:t xml:space="preserve"> crime, and how to recognise if they are being targeted or victimised. </w:t>
      </w:r>
    </w:p>
    <w:p w14:paraId="678E6874" w14:textId="486C4C79" w:rsidR="00E70E61" w:rsidRPr="005015B6" w:rsidRDefault="00E70E61" w:rsidP="005015B6">
      <w:pPr>
        <w:numPr>
          <w:ilvl w:val="0"/>
          <w:numId w:val="11"/>
        </w:numPr>
        <w:spacing w:line="300" w:lineRule="auto"/>
        <w:jc w:val="both"/>
      </w:pPr>
      <w:r w:rsidRPr="005015B6">
        <w:t>Deliver sessions and activities for fraud victims, focusing on preventative measures.</w:t>
      </w:r>
    </w:p>
    <w:p w14:paraId="5D4A22D9" w14:textId="6788C477" w:rsidR="00E70E61" w:rsidRPr="005015B6" w:rsidRDefault="00E70E61" w:rsidP="005015B6">
      <w:pPr>
        <w:numPr>
          <w:ilvl w:val="0"/>
          <w:numId w:val="11"/>
        </w:numPr>
        <w:spacing w:line="300" w:lineRule="auto"/>
        <w:jc w:val="both"/>
      </w:pPr>
      <w:r w:rsidRPr="005015B6">
        <w:t>Co-design engaging activities with service users, ensuring our delivery adapts to current needs and emerging crime trends.</w:t>
      </w:r>
      <w:r w:rsidR="6212AD6F">
        <w:t xml:space="preserve"> Working with the wider service in collaboration... </w:t>
      </w:r>
    </w:p>
    <w:p w14:paraId="0027D094" w14:textId="02B21765" w:rsidR="00E70E61" w:rsidRPr="005015B6" w:rsidRDefault="005261B1" w:rsidP="005015B6">
      <w:pPr>
        <w:numPr>
          <w:ilvl w:val="0"/>
          <w:numId w:val="11"/>
        </w:numPr>
        <w:spacing w:line="300" w:lineRule="auto"/>
        <w:jc w:val="both"/>
      </w:pPr>
      <w:r>
        <w:t>D</w:t>
      </w:r>
      <w:r w:rsidR="00E70E61">
        <w:t>esign and refresh</w:t>
      </w:r>
      <w:r w:rsidR="00C41164">
        <w:t xml:space="preserve"> Victim’s Services</w:t>
      </w:r>
      <w:r w:rsidR="00E70E61">
        <w:t xml:space="preserve"> marketing materials to be more specific and engaging for fraud victims.</w:t>
      </w:r>
    </w:p>
    <w:p w14:paraId="0F7365A5" w14:textId="6F8BD666" w:rsidR="00A405B1" w:rsidRPr="005015B6" w:rsidRDefault="00E70E61" w:rsidP="005015B6">
      <w:pPr>
        <w:numPr>
          <w:ilvl w:val="0"/>
          <w:numId w:val="11"/>
        </w:numPr>
        <w:spacing w:line="300" w:lineRule="auto"/>
        <w:jc w:val="both"/>
      </w:pPr>
      <w:r w:rsidRPr="005015B6">
        <w:t xml:space="preserve">Run awareness-raising sessions in schools, </w:t>
      </w:r>
      <w:r w:rsidR="00BB207F" w:rsidRPr="005015B6">
        <w:t>community and youth</w:t>
      </w:r>
      <w:r w:rsidRPr="005015B6">
        <w:t xml:space="preserve"> centres, </w:t>
      </w:r>
      <w:r w:rsidR="00BB207F" w:rsidRPr="005015B6">
        <w:t xml:space="preserve">other </w:t>
      </w:r>
      <w:r w:rsidRPr="005015B6">
        <w:t>community</w:t>
      </w:r>
      <w:r w:rsidR="00BB207F" w:rsidRPr="005015B6">
        <w:t xml:space="preserve"> venues</w:t>
      </w:r>
      <w:r w:rsidRPr="005015B6">
        <w:t>, supported accommodation</w:t>
      </w:r>
      <w:r w:rsidR="00BB207F" w:rsidRPr="005015B6">
        <w:t xml:space="preserve"> sites</w:t>
      </w:r>
      <w:r w:rsidRPr="005015B6">
        <w:t>, and universities</w:t>
      </w:r>
      <w:r w:rsidR="00BB207F" w:rsidRPr="005015B6">
        <w:t xml:space="preserve"> -</w:t>
      </w:r>
      <w:r w:rsidRPr="005015B6">
        <w:t xml:space="preserve"> to increase awareness of the criminal justice system</w:t>
      </w:r>
      <w:r w:rsidR="00E73712" w:rsidRPr="005015B6">
        <w:t xml:space="preserve"> as it relates to fraud </w:t>
      </w:r>
      <w:r w:rsidR="005015B6" w:rsidRPr="005015B6">
        <w:t>victims</w:t>
      </w:r>
      <w:r w:rsidRPr="005015B6">
        <w:t xml:space="preserve">, encourage self-referrals, and raise awareness about </w:t>
      </w:r>
      <w:r w:rsidR="00E73712" w:rsidRPr="005015B6">
        <w:t xml:space="preserve">this type of </w:t>
      </w:r>
      <w:r w:rsidRPr="005015B6">
        <w:t>crime</w:t>
      </w:r>
      <w:r w:rsidR="00A405B1" w:rsidRPr="005015B6">
        <w:t>.</w:t>
      </w:r>
      <w:r w:rsidR="76CF8BC4">
        <w:t xml:space="preserve"> Link with point above. </w:t>
      </w:r>
    </w:p>
    <w:p w14:paraId="127966E8" w14:textId="62A61218" w:rsidR="00E70E61" w:rsidRPr="005015B6" w:rsidRDefault="00A405B1" w:rsidP="005015B6">
      <w:pPr>
        <w:numPr>
          <w:ilvl w:val="0"/>
          <w:numId w:val="11"/>
        </w:numPr>
        <w:spacing w:line="300" w:lineRule="auto"/>
        <w:jc w:val="both"/>
      </w:pPr>
      <w:r w:rsidRPr="005015B6">
        <w:t xml:space="preserve">To raise awareness </w:t>
      </w:r>
      <w:r w:rsidR="00E73B92" w:rsidRPr="005015B6">
        <w:t xml:space="preserve">amongst victims of fraud and economic crime </w:t>
      </w:r>
      <w:r w:rsidRPr="005015B6">
        <w:t xml:space="preserve">of how </w:t>
      </w:r>
      <w:r w:rsidR="00E70E61" w:rsidRPr="005015B6">
        <w:t>Victim</w:t>
      </w:r>
      <w:r w:rsidR="00E73B92" w:rsidRPr="005015B6">
        <w:t>’s</w:t>
      </w:r>
      <w:r w:rsidR="00E70E61" w:rsidRPr="005015B6">
        <w:t xml:space="preserve"> </w:t>
      </w:r>
      <w:r w:rsidR="00E73B92" w:rsidRPr="005015B6">
        <w:t xml:space="preserve">Services </w:t>
      </w:r>
      <w:r w:rsidR="00E70E61" w:rsidRPr="005015B6">
        <w:t>can support</w:t>
      </w:r>
      <w:r w:rsidR="00E73B92" w:rsidRPr="005015B6">
        <w:t xml:space="preserve"> them</w:t>
      </w:r>
      <w:r w:rsidR="00E70E61" w:rsidRPr="005015B6">
        <w:t>. This includes educating on growing concerns around certain types</w:t>
      </w:r>
      <w:r w:rsidR="00206AC9" w:rsidRPr="005015B6">
        <w:t xml:space="preserve"> of fraud trends</w:t>
      </w:r>
      <w:r w:rsidR="00E70E61" w:rsidRPr="005015B6">
        <w:t>.</w:t>
      </w:r>
      <w:r w:rsidR="21A200A6">
        <w:t xml:space="preserve"> Apply knowledge to existing trends. </w:t>
      </w:r>
      <w:r w:rsidR="6E4BFF92">
        <w:t>Multiagency work in tackling emerging fraud crimes. Evolving and changing</w:t>
      </w:r>
      <w:r w:rsidR="3C6ED97A">
        <w:t xml:space="preserve"> field. </w:t>
      </w:r>
    </w:p>
    <w:p w14:paraId="25EC2096" w14:textId="47D5FFD2" w:rsidR="41E9FA5E" w:rsidRDefault="3C6ED97A" w:rsidP="41E9FA5E">
      <w:pPr>
        <w:numPr>
          <w:ilvl w:val="0"/>
          <w:numId w:val="11"/>
        </w:numPr>
        <w:spacing w:line="300" w:lineRule="auto"/>
        <w:jc w:val="both"/>
      </w:pPr>
      <w:r>
        <w:t xml:space="preserve">Stay on top topical items – commercial awareness and trends. </w:t>
      </w:r>
    </w:p>
    <w:p w14:paraId="566D7B0B" w14:textId="3436D2DE" w:rsidR="00E70E61" w:rsidRPr="005015B6" w:rsidRDefault="00E70E61" w:rsidP="005015B6">
      <w:pPr>
        <w:numPr>
          <w:ilvl w:val="0"/>
          <w:numId w:val="11"/>
        </w:numPr>
        <w:spacing w:line="300" w:lineRule="auto"/>
        <w:jc w:val="both"/>
      </w:pPr>
      <w:r w:rsidRPr="005015B6">
        <w:t>Develop and deliver innovative interventions to address the needs of fraud victims.</w:t>
      </w:r>
      <w:r w:rsidR="44BB14DE">
        <w:t xml:space="preserve"> Provide this training to other VCC’s</w:t>
      </w:r>
    </w:p>
    <w:p w14:paraId="41163602" w14:textId="5735857D" w:rsidR="00E70E61" w:rsidRPr="005015B6" w:rsidRDefault="00E70E61" w:rsidP="005015B6">
      <w:pPr>
        <w:numPr>
          <w:ilvl w:val="0"/>
          <w:numId w:val="11"/>
        </w:numPr>
        <w:spacing w:line="300" w:lineRule="auto"/>
        <w:jc w:val="both"/>
      </w:pPr>
      <w:r w:rsidRPr="005015B6">
        <w:lastRenderedPageBreak/>
        <w:t>Work closely with victims to involve them in service design, delivery, and evaluation, including coordinating local forums and co-creation groups.</w:t>
      </w:r>
    </w:p>
    <w:p w14:paraId="2B0C1F5E" w14:textId="4ECC6D44" w:rsidR="003C7A0C" w:rsidRPr="00EF49A6" w:rsidRDefault="00E70E61" w:rsidP="00EF49A6">
      <w:pPr>
        <w:numPr>
          <w:ilvl w:val="0"/>
          <w:numId w:val="11"/>
        </w:numPr>
        <w:spacing w:line="300" w:lineRule="auto"/>
        <w:jc w:val="both"/>
      </w:pPr>
      <w:r w:rsidRPr="005015B6">
        <w:t>Hold and manage a caseload of fraud and economic crime victims</w:t>
      </w:r>
      <w:r w:rsidR="000320F9" w:rsidRPr="005015B6">
        <w:t>, supporting across a diverse range of demographics.</w:t>
      </w:r>
      <w:r w:rsidRPr="005015B6">
        <w:t xml:space="preserve"> </w:t>
      </w:r>
    </w:p>
    <w:p w14:paraId="169872EB" w14:textId="7182DBA5" w:rsidR="006F7159" w:rsidRDefault="006F7159" w:rsidP="5F9D0AAC">
      <w:pPr>
        <w:numPr>
          <w:ilvl w:val="0"/>
          <w:numId w:val="11"/>
        </w:numPr>
        <w:spacing w:line="300" w:lineRule="auto"/>
        <w:jc w:val="both"/>
      </w:pPr>
      <w:r>
        <w:t>Have a broad and competent understanding of criminal justice processes as they pertain to fraud and economic crime, including the ability to advise and guide victims on matters such as victim witness statements</w:t>
      </w:r>
      <w:r w:rsidR="009C72D8">
        <w:t xml:space="preserve"> to the police</w:t>
      </w:r>
      <w:r>
        <w:t xml:space="preserve">, court proceedings, </w:t>
      </w:r>
      <w:r w:rsidR="009C72D8">
        <w:t xml:space="preserve">Action Fraud, the National Fraud Intelligence Bureau, </w:t>
      </w:r>
      <w:r>
        <w:t>and wider criminal justice system procedures.</w:t>
      </w:r>
    </w:p>
    <w:p w14:paraId="76642105" w14:textId="10CE71C0" w:rsidR="006F7159" w:rsidRPr="00144C66" w:rsidRDefault="006F7159" w:rsidP="00144C66">
      <w:pPr>
        <w:numPr>
          <w:ilvl w:val="0"/>
          <w:numId w:val="11"/>
        </w:numPr>
        <w:spacing w:line="300" w:lineRule="auto"/>
        <w:jc w:val="both"/>
      </w:pPr>
      <w:r w:rsidRPr="00144C66">
        <w:t>Ensure that</w:t>
      </w:r>
      <w:r w:rsidR="00F9537E" w:rsidRPr="00144C66">
        <w:t xml:space="preserve"> fraud and economic crime</w:t>
      </w:r>
      <w:r w:rsidRPr="00144C66">
        <w:t xml:space="preserve"> victims and professionals receive a robust introduction to the service, including referral pathways, support services, and the Victim</w:t>
      </w:r>
      <w:r w:rsidR="0046034D" w:rsidRPr="00144C66">
        <w:t>’s Services’</w:t>
      </w:r>
      <w:r w:rsidRPr="00144C66">
        <w:t xml:space="preserve"> offering.</w:t>
      </w:r>
    </w:p>
    <w:p w14:paraId="7A53A364" w14:textId="19C5D54E" w:rsidR="006F7159" w:rsidRPr="00D0756A" w:rsidRDefault="006F7159" w:rsidP="00144C66">
      <w:pPr>
        <w:numPr>
          <w:ilvl w:val="0"/>
          <w:numId w:val="11"/>
        </w:numPr>
        <w:spacing w:line="300" w:lineRule="auto"/>
        <w:jc w:val="both"/>
      </w:pPr>
      <w:r>
        <w:t xml:space="preserve">Act as a conduit to share and receive information directly from </w:t>
      </w:r>
      <w:r w:rsidR="00446DA8">
        <w:t xml:space="preserve">fraud and economic </w:t>
      </w:r>
      <w:r>
        <w:t>victims and the wide range of services and agencies involved in each case, ensuring a coordinated approach to managing each victim's case.</w:t>
      </w:r>
      <w:r w:rsidR="7910E784">
        <w:t xml:space="preserve"> </w:t>
      </w:r>
      <w:r w:rsidR="5C0759CC">
        <w:t>Mentioned</w:t>
      </w:r>
      <w:r w:rsidR="7910E784">
        <w:t xml:space="preserve"> before with multi agency and collaboration. </w:t>
      </w:r>
    </w:p>
    <w:p w14:paraId="75B026CA" w14:textId="782D4634" w:rsidR="006F7159" w:rsidRPr="00D0756A" w:rsidRDefault="006F7159" w:rsidP="00D0756A">
      <w:pPr>
        <w:numPr>
          <w:ilvl w:val="0"/>
          <w:numId w:val="11"/>
        </w:numPr>
        <w:spacing w:line="300" w:lineRule="auto"/>
        <w:jc w:val="both"/>
      </w:pPr>
      <w:r>
        <w:t xml:space="preserve">Monitor </w:t>
      </w:r>
      <w:r w:rsidR="00D55DA2">
        <w:t xml:space="preserve">the </w:t>
      </w:r>
      <w:r>
        <w:t xml:space="preserve">identified risks in each </w:t>
      </w:r>
      <w:r w:rsidR="00144C66">
        <w:t xml:space="preserve">fraud and economic </w:t>
      </w:r>
      <w:r w:rsidR="00D55DA2">
        <w:t xml:space="preserve">crime </w:t>
      </w:r>
      <w:r>
        <w:t>victim's case, working closely to manage, reduce, and mitigate these risks through the support of the Police and wider support agencies.</w:t>
      </w:r>
      <w:r w:rsidR="7F4EF904">
        <w:t xml:space="preserve"> Less contact with fraud. May need to remove completely. </w:t>
      </w:r>
      <w:r w:rsidR="1B251695">
        <w:t xml:space="preserve">National Fraud Intelligence Bayeux. </w:t>
      </w:r>
    </w:p>
    <w:p w14:paraId="282DD102" w14:textId="5EA30D8C" w:rsidR="00360AE6" w:rsidRPr="00D0756A" w:rsidRDefault="00A67EB2" w:rsidP="00D0756A">
      <w:pPr>
        <w:numPr>
          <w:ilvl w:val="0"/>
          <w:numId w:val="11"/>
        </w:numPr>
        <w:spacing w:line="300" w:lineRule="auto"/>
        <w:jc w:val="both"/>
      </w:pPr>
      <w:r>
        <w:t xml:space="preserve">Make informed </w:t>
      </w:r>
      <w:r w:rsidR="00360AE6">
        <w:t xml:space="preserve">and defensible </w:t>
      </w:r>
      <w:r>
        <w:t>disclosure decisions based on both static and dynamic factors to escalate risk concerns through established Victim Services' policies and procedures when necessary. Ensure that all safeguarding risks are escalated</w:t>
      </w:r>
      <w:r w:rsidR="002F2D8F">
        <w:t>, when appropriate,</w:t>
      </w:r>
      <w:r>
        <w:t xml:space="preserve"> through referrals and defensible disclosure to the relevant authority.</w:t>
      </w:r>
      <w:r w:rsidR="32498DA7">
        <w:t xml:space="preserve"> </w:t>
      </w:r>
      <w:r w:rsidR="5163E635">
        <w:t>Responsibility</w:t>
      </w:r>
      <w:r w:rsidR="32498DA7">
        <w:t xml:space="preserve"> </w:t>
      </w:r>
      <w:r w:rsidR="5A32E646">
        <w:t>for</w:t>
      </w:r>
      <w:r w:rsidR="32498DA7">
        <w:t xml:space="preserve"> safeguard</w:t>
      </w:r>
      <w:r w:rsidR="75C2300F">
        <w:t>ing</w:t>
      </w:r>
      <w:r w:rsidR="32498DA7">
        <w:t xml:space="preserve"> victim service users and GMVS. </w:t>
      </w:r>
    </w:p>
    <w:p w14:paraId="0EF2AB50" w14:textId="12CE8F03" w:rsidR="00E7123A" w:rsidRPr="00D0756A" w:rsidRDefault="00B324F7" w:rsidP="00D0756A">
      <w:pPr>
        <w:numPr>
          <w:ilvl w:val="0"/>
          <w:numId w:val="11"/>
        </w:numPr>
        <w:spacing w:line="300" w:lineRule="auto"/>
        <w:jc w:val="both"/>
      </w:pPr>
      <w:r>
        <w:t xml:space="preserve">Provide face-to-face contact with victims when appropriate, offering practical support and advice to help them cope with and recover from their </w:t>
      </w:r>
      <w:r w:rsidR="002F2D8F">
        <w:t xml:space="preserve">experience. </w:t>
      </w:r>
      <w:r w:rsidR="4B649E9D">
        <w:t xml:space="preserve">Hands on support with victims, advise and </w:t>
      </w:r>
      <w:r w:rsidR="3427AD63">
        <w:t>signpost</w:t>
      </w:r>
      <w:r w:rsidR="4B649E9D">
        <w:t>.</w:t>
      </w:r>
    </w:p>
    <w:p w14:paraId="18213911" w14:textId="6CBE9D89" w:rsidR="00214979" w:rsidRPr="00D0756A" w:rsidRDefault="00214979" w:rsidP="00D0756A">
      <w:pPr>
        <w:numPr>
          <w:ilvl w:val="0"/>
          <w:numId w:val="11"/>
        </w:numPr>
        <w:spacing w:line="300" w:lineRule="auto"/>
        <w:jc w:val="both"/>
      </w:pPr>
      <w:r w:rsidRPr="00D0756A">
        <w:t>Plan, facilitate, record, and review the progress and suitability of referrals to key support services and agencies</w:t>
      </w:r>
      <w:r w:rsidR="007C6A6C" w:rsidRPr="00D0756A">
        <w:t>, as</w:t>
      </w:r>
      <w:r w:rsidRPr="00D0756A">
        <w:t xml:space="preserve"> part of a tailored support plan that meets the victim’s needs and addresses key risks.</w:t>
      </w:r>
    </w:p>
    <w:p w14:paraId="12929521" w14:textId="5F25ED45" w:rsidR="00E51D77" w:rsidRPr="00D0756A" w:rsidRDefault="00E51D77" w:rsidP="00D0756A">
      <w:pPr>
        <w:numPr>
          <w:ilvl w:val="0"/>
          <w:numId w:val="11"/>
        </w:numPr>
        <w:spacing w:line="300" w:lineRule="auto"/>
        <w:jc w:val="both"/>
      </w:pPr>
      <w:r w:rsidRPr="00D0756A">
        <w:t>Regularly monitor and review each victim’s progress and response to the support provided.</w:t>
      </w:r>
    </w:p>
    <w:p w14:paraId="1C6FC318" w14:textId="6BE6762A" w:rsidR="00E51D77" w:rsidRPr="00D0756A" w:rsidRDefault="00E51D77" w:rsidP="00D0756A">
      <w:pPr>
        <w:numPr>
          <w:ilvl w:val="0"/>
          <w:numId w:val="11"/>
        </w:numPr>
        <w:spacing w:line="300" w:lineRule="auto"/>
        <w:jc w:val="both"/>
      </w:pPr>
      <w:r w:rsidRPr="00D0756A">
        <w:t>Ensure all relevant case information is accurately recorded in the agreed systems, in line with contract requirements.</w:t>
      </w:r>
    </w:p>
    <w:p w14:paraId="069C3ABA" w14:textId="2C9DD26C" w:rsidR="00E51D77" w:rsidRPr="00D0756A" w:rsidRDefault="00E51D77" w:rsidP="00D0756A">
      <w:pPr>
        <w:numPr>
          <w:ilvl w:val="0"/>
          <w:numId w:val="11"/>
        </w:numPr>
        <w:spacing w:line="300" w:lineRule="auto"/>
        <w:jc w:val="both"/>
      </w:pPr>
      <w:r w:rsidRPr="00D0756A">
        <w:lastRenderedPageBreak/>
        <w:t>Make sure support plans and reviews are conducted within agreed timescales, or sooner if significant changes occur.</w:t>
      </w:r>
    </w:p>
    <w:p w14:paraId="630AB91D" w14:textId="24867E84" w:rsidR="001D4512" w:rsidRPr="00D0756A" w:rsidRDefault="001D4512" w:rsidP="00D0756A">
      <w:pPr>
        <w:numPr>
          <w:ilvl w:val="0"/>
          <w:numId w:val="11"/>
        </w:numPr>
        <w:spacing w:line="300" w:lineRule="auto"/>
        <w:jc w:val="both"/>
      </w:pPr>
      <w:r>
        <w:t>Maintain a strong interest and good working knowledge of criminal justice services, including victim services, witness services, criminal justice services, court services, and others.</w:t>
      </w:r>
      <w:r w:rsidR="68182C27">
        <w:t xml:space="preserve"> Kind of already mentioned this above. </w:t>
      </w:r>
    </w:p>
    <w:p w14:paraId="4B13FACD" w14:textId="39B75B7E" w:rsidR="00E51D77" w:rsidRPr="00D0756A" w:rsidRDefault="00E51D77" w:rsidP="00D0756A">
      <w:pPr>
        <w:numPr>
          <w:ilvl w:val="0"/>
          <w:numId w:val="11"/>
        </w:numPr>
        <w:spacing w:line="300" w:lineRule="auto"/>
        <w:jc w:val="both"/>
      </w:pPr>
      <w:r w:rsidRPr="00D0756A">
        <w:t xml:space="preserve">Adjust the intensity and frequency of contact to best meet </w:t>
      </w:r>
      <w:r w:rsidR="003050CB" w:rsidRPr="00D0756A">
        <w:t xml:space="preserve">fraud and </w:t>
      </w:r>
      <w:r w:rsidR="00D0756A" w:rsidRPr="00D0756A">
        <w:t>economic</w:t>
      </w:r>
      <w:r w:rsidR="003050CB" w:rsidRPr="00D0756A">
        <w:t xml:space="preserve"> crime </w:t>
      </w:r>
      <w:r w:rsidRPr="00D0756A">
        <w:t>victims</w:t>
      </w:r>
      <w:r w:rsidR="003050CB" w:rsidRPr="00D0756A">
        <w:t>’</w:t>
      </w:r>
      <w:r w:rsidRPr="00D0756A">
        <w:t xml:space="preserve"> needs, </w:t>
      </w:r>
      <w:r w:rsidR="00D0756A" w:rsidRPr="00D0756A">
        <w:t xml:space="preserve">including support </w:t>
      </w:r>
      <w:r w:rsidRPr="00D0756A">
        <w:t xml:space="preserve">meetings taking place outside of </w:t>
      </w:r>
      <w:r w:rsidR="00D0756A" w:rsidRPr="00D0756A">
        <w:t xml:space="preserve">the </w:t>
      </w:r>
      <w:r w:rsidRPr="00D0756A">
        <w:t>office, in people’s homes, and in the community by agreement.</w:t>
      </w:r>
    </w:p>
    <w:p w14:paraId="13243D70" w14:textId="05CA9E08" w:rsidR="003C7A0C" w:rsidRPr="00D0756A" w:rsidRDefault="00E51D77" w:rsidP="00D0756A">
      <w:pPr>
        <w:numPr>
          <w:ilvl w:val="0"/>
          <w:numId w:val="11"/>
        </w:numPr>
        <w:spacing w:line="300" w:lineRule="auto"/>
        <w:jc w:val="both"/>
      </w:pPr>
      <w:r w:rsidRPr="00D0756A">
        <w:t>Attend and contribute to team and review meetings.</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921311" w14:paraId="2040D2D9" w14:textId="77777777" w:rsidTr="00935F31">
        <w:tc>
          <w:tcPr>
            <w:tcW w:w="9242" w:type="dxa"/>
            <w:tcBorders>
              <w:top w:val="single" w:sz="8" w:space="0" w:color="000000"/>
              <w:bottom w:val="single" w:sz="8" w:space="0" w:color="000000"/>
            </w:tcBorders>
            <w:shd w:val="clear" w:color="auto" w:fill="F2F2F2"/>
          </w:tcPr>
          <w:p w14:paraId="7055A250" w14:textId="77777777" w:rsidR="003B2762" w:rsidRPr="00921311" w:rsidRDefault="003B2762" w:rsidP="00935F31">
            <w:pPr>
              <w:pStyle w:val="Heading2"/>
              <w:spacing w:before="120"/>
            </w:pPr>
            <w:r>
              <w:t>What does good look like for this role?</w:t>
            </w:r>
          </w:p>
        </w:tc>
      </w:tr>
    </w:tbl>
    <w:p w14:paraId="71E58501" w14:textId="77777777" w:rsidR="00476946" w:rsidRPr="00001EC3" w:rsidRDefault="00476946" w:rsidP="00CB72A1">
      <w:pPr>
        <w:pStyle w:val="Default"/>
        <w:rPr>
          <w:color w:val="FF0000"/>
          <w:sz w:val="22"/>
          <w:szCs w:val="22"/>
        </w:rPr>
      </w:pPr>
    </w:p>
    <w:p w14:paraId="3EB81D02" w14:textId="7BE8B438" w:rsidR="00A64DF7" w:rsidRPr="00A64DF7" w:rsidRDefault="00A64DF7" w:rsidP="00A64DF7">
      <w:pPr>
        <w:spacing w:line="300" w:lineRule="auto"/>
        <w:jc w:val="both"/>
      </w:pPr>
      <w:r w:rsidRPr="00A64DF7">
        <w:t>As the Specialist Fraud Caseworker, you will deliver a specialist enhanced service to victims of fraud and economic crime. You will build and sustain high-quality relationships with victims through an offer of support that wins confidence and trust. You will support Caseworkers to develop their skills and knowledge to support fraud victims through coaching and working on cases together. You will work collaboratively with a wide range of agencies to ensure that there is a robust referral pathway in place.</w:t>
      </w:r>
    </w:p>
    <w:p w14:paraId="383DA800" w14:textId="77777777" w:rsidR="00A64DF7" w:rsidRPr="00A64DF7" w:rsidRDefault="00A64DF7" w:rsidP="00A64DF7">
      <w:pPr>
        <w:pStyle w:val="Default"/>
        <w:rPr>
          <w:color w:val="auto"/>
          <w:sz w:val="22"/>
          <w:szCs w:val="22"/>
        </w:rPr>
      </w:pPr>
    </w:p>
    <w:p w14:paraId="3062CC69" w14:textId="207E2990" w:rsidR="00A64DF7" w:rsidRPr="00A64DF7" w:rsidRDefault="00A64DF7" w:rsidP="00A64DF7">
      <w:pPr>
        <w:pStyle w:val="Default"/>
        <w:rPr>
          <w:b/>
          <w:bCs/>
          <w:color w:val="auto"/>
          <w:sz w:val="22"/>
          <w:szCs w:val="22"/>
        </w:rPr>
      </w:pPr>
      <w:r w:rsidRPr="00A64DF7">
        <w:rPr>
          <w:b/>
          <w:bCs/>
          <w:color w:val="auto"/>
          <w:sz w:val="22"/>
          <w:szCs w:val="22"/>
        </w:rPr>
        <w:t>Good will look like the following:</w:t>
      </w:r>
    </w:p>
    <w:p w14:paraId="5948ABC3" w14:textId="77777777" w:rsidR="00A64DF7" w:rsidRPr="00A64DF7" w:rsidRDefault="00A64DF7" w:rsidP="00A64DF7">
      <w:pPr>
        <w:pStyle w:val="Default"/>
        <w:rPr>
          <w:color w:val="auto"/>
          <w:sz w:val="22"/>
          <w:szCs w:val="22"/>
        </w:rPr>
      </w:pPr>
    </w:p>
    <w:p w14:paraId="53F24CF4" w14:textId="17B31C65" w:rsidR="00A64DF7" w:rsidRPr="00A64DF7" w:rsidRDefault="00A64DF7" w:rsidP="00A64DF7">
      <w:pPr>
        <w:numPr>
          <w:ilvl w:val="0"/>
          <w:numId w:val="11"/>
        </w:numPr>
        <w:spacing w:line="300" w:lineRule="auto"/>
        <w:jc w:val="both"/>
      </w:pPr>
      <w:r w:rsidRPr="00A64DF7">
        <w:t>A confident, professional, and creative individual with a ‘can-do’ approach.</w:t>
      </w:r>
    </w:p>
    <w:p w14:paraId="117F02D0" w14:textId="6E21138F" w:rsidR="00A64DF7" w:rsidRPr="00A64DF7" w:rsidRDefault="00A64DF7" w:rsidP="00A64DF7">
      <w:pPr>
        <w:numPr>
          <w:ilvl w:val="0"/>
          <w:numId w:val="11"/>
        </w:numPr>
        <w:spacing w:line="300" w:lineRule="auto"/>
        <w:jc w:val="both"/>
      </w:pPr>
      <w:r w:rsidRPr="00A64DF7">
        <w:t>Responsive to pressure and change – flexible and adaptable to sustain performance.</w:t>
      </w:r>
    </w:p>
    <w:p w14:paraId="509B94B1" w14:textId="05F834C9" w:rsidR="00A64DF7" w:rsidRPr="00A64DF7" w:rsidRDefault="00A64DF7" w:rsidP="00A64DF7">
      <w:pPr>
        <w:numPr>
          <w:ilvl w:val="0"/>
          <w:numId w:val="11"/>
        </w:numPr>
        <w:spacing w:line="300" w:lineRule="auto"/>
        <w:jc w:val="both"/>
      </w:pPr>
      <w:r w:rsidRPr="00A64DF7">
        <w:t>Ability to build and manage relationships, share knowledge and skills to deliver shared goals.</w:t>
      </w:r>
    </w:p>
    <w:p w14:paraId="7BA42DCD" w14:textId="1E0DC2C9" w:rsidR="00A64DF7" w:rsidRPr="00A64DF7" w:rsidRDefault="00A64DF7" w:rsidP="00A64DF7">
      <w:pPr>
        <w:numPr>
          <w:ilvl w:val="0"/>
          <w:numId w:val="11"/>
        </w:numPr>
        <w:spacing w:line="300" w:lineRule="auto"/>
        <w:jc w:val="both"/>
      </w:pPr>
      <w:r w:rsidRPr="00A64DF7">
        <w:t>Working collaboratively across the whole of Catch22 to ensure we make the best use of our wealth of skills and experience.</w:t>
      </w:r>
    </w:p>
    <w:p w14:paraId="1FB453BC" w14:textId="51CC0C71" w:rsidR="00D022BA" w:rsidRDefault="00A64DF7" w:rsidP="00A64DF7">
      <w:pPr>
        <w:numPr>
          <w:ilvl w:val="0"/>
          <w:numId w:val="11"/>
        </w:numPr>
        <w:spacing w:line="300" w:lineRule="auto"/>
        <w:jc w:val="both"/>
      </w:pPr>
      <w:r>
        <w:t>Excellent communication skills with the ability to influence key stakeholders</w:t>
      </w:r>
      <w:r w:rsidR="004A3E5A">
        <w:t>.</w:t>
      </w:r>
    </w:p>
    <w:p w14:paraId="51337AE1" w14:textId="318319B0" w:rsidR="276DFE70" w:rsidRDefault="276DFE70" w:rsidP="5F9D0AAC">
      <w:pPr>
        <w:numPr>
          <w:ilvl w:val="0"/>
          <w:numId w:val="11"/>
        </w:numPr>
        <w:spacing w:line="300" w:lineRule="auto"/>
        <w:jc w:val="both"/>
      </w:pPr>
      <w:r>
        <w:t>Proactive and the ability to work on their own initiative</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21311" w14:paraId="7F1EB2E6" w14:textId="77777777" w:rsidTr="008B13B1">
        <w:tc>
          <w:tcPr>
            <w:tcW w:w="9242" w:type="dxa"/>
            <w:tcBorders>
              <w:top w:val="single" w:sz="8" w:space="0" w:color="000000"/>
              <w:bottom w:val="single" w:sz="8" w:space="0" w:color="000000"/>
            </w:tcBorders>
            <w:shd w:val="clear" w:color="auto" w:fill="F2F2F2"/>
          </w:tcPr>
          <w:p w14:paraId="63FD1515" w14:textId="77777777" w:rsidR="00B87C51" w:rsidRPr="00921311" w:rsidRDefault="00B87C51" w:rsidP="008B13B1">
            <w:pPr>
              <w:pStyle w:val="Heading2"/>
              <w:spacing w:before="120"/>
            </w:pPr>
            <w:r>
              <w:t>Organisational Relationships</w:t>
            </w:r>
          </w:p>
        </w:tc>
      </w:tr>
    </w:tbl>
    <w:p w14:paraId="57C20D73" w14:textId="77777777" w:rsidR="00476946" w:rsidRDefault="00476946" w:rsidP="00476946">
      <w:pPr>
        <w:pStyle w:val="Default"/>
        <w:ind w:left="720"/>
        <w:rPr>
          <w:sz w:val="22"/>
          <w:szCs w:val="22"/>
        </w:rPr>
      </w:pPr>
    </w:p>
    <w:p w14:paraId="4D612FD3" w14:textId="2B3CEC52" w:rsidR="003B2762" w:rsidRPr="0020695F" w:rsidRDefault="003B2762" w:rsidP="00C161F2">
      <w:pPr>
        <w:numPr>
          <w:ilvl w:val="0"/>
          <w:numId w:val="11"/>
        </w:numPr>
        <w:spacing w:line="300" w:lineRule="auto"/>
        <w:jc w:val="both"/>
      </w:pPr>
      <w:r w:rsidRPr="0020695F">
        <w:t>R</w:t>
      </w:r>
      <w:r w:rsidR="009F4B0D">
        <w:t xml:space="preserve">eports to </w:t>
      </w:r>
      <w:r w:rsidR="00001EC3">
        <w:t xml:space="preserve">Deputy </w:t>
      </w:r>
      <w:r w:rsidR="00D022BA">
        <w:t>Head of Service</w:t>
      </w:r>
      <w:r w:rsidR="00BC44C0">
        <w:t>.</w:t>
      </w:r>
      <w:r w:rsidR="00D022BA">
        <w:t xml:space="preserve"> </w:t>
      </w:r>
      <w:r w:rsidR="009F4B0D">
        <w:t xml:space="preserve"> </w:t>
      </w:r>
    </w:p>
    <w:p w14:paraId="24748D71" w14:textId="77777777" w:rsidR="009D59B3" w:rsidRPr="0020695F" w:rsidRDefault="003B2762" w:rsidP="00C161F2">
      <w:pPr>
        <w:numPr>
          <w:ilvl w:val="0"/>
          <w:numId w:val="11"/>
        </w:numPr>
        <w:spacing w:line="300" w:lineRule="auto"/>
        <w:jc w:val="both"/>
      </w:pPr>
      <w:r w:rsidRPr="0020695F">
        <w:lastRenderedPageBreak/>
        <w:t xml:space="preserve">Liaises closely with key stakeholders such as </w:t>
      </w:r>
      <w:r w:rsidR="009D59B3">
        <w:t xml:space="preserve">Directors, </w:t>
      </w:r>
      <w:r w:rsidRPr="0020695F">
        <w:t xml:space="preserve">Assistant Directors, Service Managers, Employees, </w:t>
      </w:r>
      <w:r w:rsidR="009F4B0D">
        <w:t xml:space="preserve">Volunteers, </w:t>
      </w:r>
      <w:r w:rsidR="006B10CE">
        <w:t xml:space="preserve">Commissioners, </w:t>
      </w:r>
      <w:r w:rsidR="00476946">
        <w:t>and Representatives</w:t>
      </w:r>
      <w:r w:rsidR="006B10CE">
        <w:t xml:space="preserve"> of other local stakeholder groups.</w:t>
      </w:r>
    </w:p>
    <w:p w14:paraId="2662EF16" w14:textId="77777777" w:rsidR="00642F7A" w:rsidRPr="000D16D9" w:rsidRDefault="00642F7A" w:rsidP="0053540F">
      <w:pPr>
        <w:tabs>
          <w:tab w:val="left" w:pos="709"/>
        </w:tabs>
        <w:spacing w:after="0" w:line="240" w:lineRule="auto"/>
        <w:contextualSpacing/>
        <w:rPr>
          <w:rFonts w:eastAsia="Times New Roman" w:cs="Arial"/>
          <w:b/>
          <w:u w:val="single"/>
        </w:rPr>
        <w:sectPr w:rsidR="00642F7A" w:rsidRPr="000D16D9" w:rsidSect="00693E64">
          <w:headerReference w:type="default" r:id="rId12"/>
          <w:footerReference w:type="even" r:id="rId13"/>
          <w:footerReference w:type="default" r:id="rId14"/>
          <w:footerReference w:type="first" r:id="rId15"/>
          <w:pgSz w:w="11906" w:h="16838" w:code="9"/>
          <w:pgMar w:top="1276" w:right="1440" w:bottom="1440" w:left="1440" w:header="1191" w:footer="454" w:gutter="0"/>
          <w:pgNumType w:start="1"/>
          <w:cols w:space="708"/>
          <w:docGrid w:linePitch="360"/>
        </w:sectPr>
      </w:pPr>
    </w:p>
    <w:tbl>
      <w:tblPr>
        <w:tblW w:w="0" w:type="auto"/>
        <w:tblBorders>
          <w:top w:val="single" w:sz="8" w:space="0" w:color="000000"/>
          <w:bottom w:val="single" w:sz="8" w:space="0" w:color="000000"/>
        </w:tblBorders>
        <w:tblLook w:val="04A0" w:firstRow="1" w:lastRow="0" w:firstColumn="1" w:lastColumn="0" w:noHBand="0" w:noVBand="1"/>
      </w:tblPr>
      <w:tblGrid>
        <w:gridCol w:w="2087"/>
        <w:gridCol w:w="6158"/>
        <w:gridCol w:w="3698"/>
        <w:gridCol w:w="1754"/>
      </w:tblGrid>
      <w:tr w:rsidR="00642F7A" w:rsidRPr="00642F7A" w14:paraId="50088A55" w14:textId="77777777" w:rsidTr="00642F7A">
        <w:tc>
          <w:tcPr>
            <w:tcW w:w="13913" w:type="dxa"/>
            <w:gridSpan w:val="4"/>
            <w:tcBorders>
              <w:top w:val="single" w:sz="8" w:space="0" w:color="000000"/>
              <w:bottom w:val="single" w:sz="8" w:space="0" w:color="000000"/>
            </w:tcBorders>
            <w:shd w:val="clear" w:color="auto" w:fill="D9D9D9"/>
          </w:tcPr>
          <w:p w14:paraId="3C7AD9F6" w14:textId="542E786B" w:rsidR="00642F7A" w:rsidRPr="00642F7A" w:rsidRDefault="00001EC3" w:rsidP="00857B78">
            <w:pPr>
              <w:pStyle w:val="Heading2"/>
            </w:pPr>
            <w:r>
              <w:rPr>
                <w:sz w:val="32"/>
              </w:rPr>
              <w:lastRenderedPageBreak/>
              <w:t xml:space="preserve">Specialist </w:t>
            </w:r>
            <w:r w:rsidR="005B0F9D">
              <w:rPr>
                <w:sz w:val="32"/>
              </w:rPr>
              <w:t>Fraud</w:t>
            </w:r>
            <w:r w:rsidR="00857B78">
              <w:rPr>
                <w:sz w:val="32"/>
              </w:rPr>
              <w:t xml:space="preserve"> and </w:t>
            </w:r>
            <w:r w:rsidR="005B0F9D">
              <w:rPr>
                <w:sz w:val="32"/>
              </w:rPr>
              <w:t>Economic Crime</w:t>
            </w:r>
            <w:r>
              <w:rPr>
                <w:sz w:val="32"/>
              </w:rPr>
              <w:t xml:space="preserve"> Caseworker</w:t>
            </w:r>
            <w:r w:rsidR="009D59B3">
              <w:rPr>
                <w:sz w:val="32"/>
              </w:rPr>
              <w:t>:</w:t>
            </w:r>
            <w:r w:rsidR="00642F7A" w:rsidRPr="00642F7A">
              <w:rPr>
                <w:sz w:val="32"/>
              </w:rPr>
              <w:t xml:space="preserve"> Person Specification</w:t>
            </w:r>
          </w:p>
        </w:tc>
      </w:tr>
      <w:tr w:rsidR="00642F7A" w:rsidRPr="00642F7A" w14:paraId="6B462568" w14:textId="77777777" w:rsidTr="003B2762">
        <w:tc>
          <w:tcPr>
            <w:tcW w:w="2087" w:type="dxa"/>
            <w:tcBorders>
              <w:bottom w:val="single" w:sz="4" w:space="0" w:color="BFBFBF"/>
              <w:right w:val="single" w:sz="4" w:space="0" w:color="BFBFBF"/>
            </w:tcBorders>
            <w:shd w:val="clear" w:color="auto" w:fill="F2F2F2"/>
          </w:tcPr>
          <w:p w14:paraId="72AFC228" w14:textId="77777777" w:rsidR="00642F7A" w:rsidRPr="00642F7A" w:rsidRDefault="00642F7A" w:rsidP="00642F7A">
            <w:pPr>
              <w:pStyle w:val="Quote"/>
              <w:spacing w:before="120" w:after="120"/>
              <w:rPr>
                <w:b/>
              </w:rPr>
            </w:pPr>
            <w:r w:rsidRPr="00642F7A">
              <w:rPr>
                <w:b/>
              </w:rPr>
              <w:t>COMPETENCY</w:t>
            </w:r>
          </w:p>
        </w:tc>
        <w:tc>
          <w:tcPr>
            <w:tcW w:w="6312" w:type="dxa"/>
            <w:tcBorders>
              <w:left w:val="single" w:sz="4" w:space="0" w:color="BFBFBF"/>
              <w:bottom w:val="single" w:sz="4" w:space="0" w:color="BFBFBF"/>
              <w:right w:val="single" w:sz="4" w:space="0" w:color="BFBFBF"/>
            </w:tcBorders>
            <w:shd w:val="clear" w:color="auto" w:fill="F2F2F2"/>
          </w:tcPr>
          <w:p w14:paraId="5BB86C38" w14:textId="77777777" w:rsidR="00642F7A" w:rsidRPr="00642F7A" w:rsidRDefault="00642F7A" w:rsidP="00642F7A">
            <w:pPr>
              <w:pStyle w:val="Quote"/>
              <w:spacing w:before="120" w:after="120"/>
              <w:rPr>
                <w:b/>
              </w:rPr>
            </w:pPr>
            <w:r w:rsidRPr="00642F7A">
              <w:rPr>
                <w:b/>
              </w:rPr>
              <w:t>ESSENTIAL</w:t>
            </w:r>
          </w:p>
        </w:tc>
        <w:tc>
          <w:tcPr>
            <w:tcW w:w="3759" w:type="dxa"/>
            <w:tcBorders>
              <w:left w:val="single" w:sz="4" w:space="0" w:color="BFBFBF"/>
              <w:bottom w:val="single" w:sz="4" w:space="0" w:color="BFBFBF"/>
              <w:right w:val="nil"/>
            </w:tcBorders>
            <w:shd w:val="clear" w:color="auto" w:fill="F2F2F2"/>
          </w:tcPr>
          <w:p w14:paraId="4D1C8B91" w14:textId="77777777" w:rsidR="00642F7A" w:rsidRPr="00642F7A" w:rsidRDefault="00642F7A" w:rsidP="00642F7A">
            <w:pPr>
              <w:pStyle w:val="Quote"/>
              <w:spacing w:before="120" w:after="120"/>
              <w:rPr>
                <w:b/>
              </w:rPr>
            </w:pPr>
            <w:r w:rsidRPr="00642F7A">
              <w:rPr>
                <w:b/>
              </w:rPr>
              <w:t>DESIRABLE</w:t>
            </w:r>
          </w:p>
        </w:tc>
        <w:tc>
          <w:tcPr>
            <w:tcW w:w="1755" w:type="dxa"/>
            <w:tcBorders>
              <w:left w:val="single" w:sz="4" w:space="0" w:color="BFBFBF"/>
              <w:bottom w:val="single" w:sz="4" w:space="0" w:color="BFBFBF"/>
              <w:right w:val="nil"/>
            </w:tcBorders>
            <w:shd w:val="clear" w:color="auto" w:fill="F2F2F2"/>
          </w:tcPr>
          <w:p w14:paraId="5B2310BE" w14:textId="77777777" w:rsidR="00642F7A" w:rsidRPr="00642F7A" w:rsidRDefault="00642F7A" w:rsidP="00642F7A">
            <w:pPr>
              <w:pStyle w:val="Quote"/>
              <w:spacing w:before="120" w:after="120"/>
              <w:rPr>
                <w:b/>
              </w:rPr>
            </w:pPr>
            <w:r w:rsidRPr="00642F7A">
              <w:rPr>
                <w:b/>
              </w:rPr>
              <w:t>ASSESSMENT</w:t>
            </w:r>
          </w:p>
        </w:tc>
      </w:tr>
      <w:tr w:rsidR="003B2762" w:rsidRPr="00642F7A" w14:paraId="1DA90B4B" w14:textId="77777777" w:rsidTr="00A86241">
        <w:trPr>
          <w:trHeight w:val="1531"/>
        </w:trPr>
        <w:tc>
          <w:tcPr>
            <w:tcW w:w="2087" w:type="dxa"/>
            <w:tcBorders>
              <w:top w:val="single" w:sz="4" w:space="0" w:color="BFBFBF"/>
              <w:bottom w:val="single" w:sz="4" w:space="0" w:color="BFBFBF"/>
              <w:right w:val="single" w:sz="4" w:space="0" w:color="BFBFBF"/>
            </w:tcBorders>
            <w:shd w:val="clear" w:color="auto" w:fill="FFFFFF"/>
          </w:tcPr>
          <w:p w14:paraId="7D16058E" w14:textId="77777777" w:rsidR="003B2762" w:rsidRPr="00642F7A" w:rsidRDefault="003B2762" w:rsidP="003B2762">
            <w:pPr>
              <w:pStyle w:val="Quote"/>
              <w:spacing w:before="120"/>
              <w:rPr>
                <w:b/>
              </w:rPr>
            </w:pPr>
            <w:r w:rsidRPr="00642F7A">
              <w:rPr>
                <w:b/>
              </w:rPr>
              <w:t>QUALIFICATION</w:t>
            </w:r>
            <w:r>
              <w:rPr>
                <w:b/>
              </w:rPr>
              <w:t>S</w:t>
            </w:r>
          </w:p>
        </w:tc>
        <w:tc>
          <w:tcPr>
            <w:tcW w:w="6312" w:type="dxa"/>
            <w:tcBorders>
              <w:bottom w:val="single" w:sz="4" w:space="0" w:color="BFBFBF"/>
            </w:tcBorders>
          </w:tcPr>
          <w:p w14:paraId="50E025AD" w14:textId="77777777" w:rsidR="00476946" w:rsidRDefault="00476946" w:rsidP="00476946">
            <w:pPr>
              <w:rPr>
                <w:bCs/>
              </w:rPr>
            </w:pPr>
          </w:p>
          <w:p w14:paraId="421238E3" w14:textId="31EDD7BA" w:rsidR="00907F54" w:rsidRPr="00476946" w:rsidRDefault="006B10CE" w:rsidP="00A86241">
            <w:pPr>
              <w:numPr>
                <w:ilvl w:val="0"/>
                <w:numId w:val="5"/>
              </w:numPr>
              <w:rPr>
                <w:bCs/>
              </w:rPr>
            </w:pPr>
            <w:r w:rsidRPr="00894FBB">
              <w:rPr>
                <w:bCs/>
              </w:rPr>
              <w:t xml:space="preserve">Educated to good standard, including as a minimum </w:t>
            </w:r>
            <w:r w:rsidR="00476946">
              <w:rPr>
                <w:bCs/>
              </w:rPr>
              <w:t xml:space="preserve">            </w:t>
            </w:r>
            <w:r w:rsidRPr="00894FBB">
              <w:rPr>
                <w:bCs/>
              </w:rPr>
              <w:t>GCSE level English and maths</w:t>
            </w:r>
            <w:r w:rsidR="00C4778F">
              <w:rPr>
                <w:bCs/>
              </w:rPr>
              <w:t>.</w:t>
            </w:r>
          </w:p>
        </w:tc>
        <w:tc>
          <w:tcPr>
            <w:tcW w:w="3759" w:type="dxa"/>
            <w:tcBorders>
              <w:top w:val="single" w:sz="4" w:space="0" w:color="BFBFBF"/>
              <w:left w:val="single" w:sz="4" w:space="0" w:color="BFBFBF"/>
              <w:bottom w:val="single" w:sz="4" w:space="0" w:color="BFBFBF"/>
            </w:tcBorders>
            <w:shd w:val="clear" w:color="auto" w:fill="FFFFFF"/>
          </w:tcPr>
          <w:p w14:paraId="501D2A8A" w14:textId="77777777" w:rsidR="00857B78" w:rsidRPr="0020695F" w:rsidRDefault="00857B78" w:rsidP="00857B78">
            <w:pPr>
              <w:rPr>
                <w:rFonts w:cs="Arial"/>
              </w:rPr>
            </w:pPr>
          </w:p>
          <w:p w14:paraId="09F5D451" w14:textId="2A3798CE" w:rsidR="00D022BA" w:rsidRPr="0020695F" w:rsidRDefault="00857B78" w:rsidP="00A86241">
            <w:pPr>
              <w:numPr>
                <w:ilvl w:val="0"/>
                <w:numId w:val="6"/>
              </w:numPr>
              <w:rPr>
                <w:rFonts w:cs="Arial"/>
              </w:rPr>
            </w:pPr>
            <w:r>
              <w:rPr>
                <w:rFonts w:cs="Arial"/>
              </w:rPr>
              <w:t>A qualification relevant to</w:t>
            </w:r>
            <w:r w:rsidR="00C4778F">
              <w:rPr>
                <w:rFonts w:cs="Arial"/>
              </w:rPr>
              <w:t xml:space="preserve"> supporting victims of crime, specifically fraud and economic crime.</w:t>
            </w:r>
            <w:r>
              <w:rPr>
                <w:rFonts w:cs="Arial"/>
              </w:rPr>
              <w:t xml:space="preserve"> </w:t>
            </w:r>
          </w:p>
        </w:tc>
        <w:tc>
          <w:tcPr>
            <w:tcW w:w="1755" w:type="dxa"/>
            <w:tcBorders>
              <w:top w:val="single" w:sz="4" w:space="0" w:color="BFBFBF"/>
              <w:left w:val="single" w:sz="4" w:space="0" w:color="BFBFBF"/>
              <w:bottom w:val="single" w:sz="4" w:space="0" w:color="BFBFBF"/>
            </w:tcBorders>
            <w:shd w:val="clear" w:color="auto" w:fill="FFFFFF"/>
          </w:tcPr>
          <w:p w14:paraId="36DED548" w14:textId="77777777" w:rsidR="003B2762" w:rsidRPr="00642F7A" w:rsidRDefault="003B2762" w:rsidP="003B2762">
            <w:pPr>
              <w:pStyle w:val="Quote"/>
              <w:spacing w:before="120"/>
            </w:pPr>
          </w:p>
        </w:tc>
      </w:tr>
      <w:tr w:rsidR="003B2762" w:rsidRPr="00642F7A" w14:paraId="0C1F8A0F" w14:textId="77777777" w:rsidTr="00A86241">
        <w:tc>
          <w:tcPr>
            <w:tcW w:w="2087" w:type="dxa"/>
            <w:tcBorders>
              <w:top w:val="single" w:sz="4" w:space="0" w:color="BFBFBF"/>
              <w:bottom w:val="single" w:sz="4" w:space="0" w:color="BFBFBF"/>
              <w:right w:val="single" w:sz="4" w:space="0" w:color="BFBFBF"/>
            </w:tcBorders>
            <w:shd w:val="clear" w:color="auto" w:fill="FFFFFF"/>
          </w:tcPr>
          <w:p w14:paraId="7922F171" w14:textId="77777777" w:rsidR="003B2762" w:rsidRPr="00642F7A" w:rsidRDefault="003B2762" w:rsidP="003B2762">
            <w:pPr>
              <w:pStyle w:val="Quote"/>
              <w:spacing w:before="120"/>
              <w:rPr>
                <w:b/>
              </w:rPr>
            </w:pPr>
            <w:r>
              <w:rPr>
                <w:b/>
              </w:rPr>
              <w:t xml:space="preserve">KNOWLEDGE/ </w:t>
            </w:r>
            <w:r w:rsidRPr="00ED7C9B">
              <w:rPr>
                <w:b/>
              </w:rPr>
              <w:t>EXPERIENCE</w:t>
            </w:r>
          </w:p>
        </w:tc>
        <w:tc>
          <w:tcPr>
            <w:tcW w:w="6312" w:type="dxa"/>
            <w:tcBorders>
              <w:top w:val="single" w:sz="4" w:space="0" w:color="BFBFBF"/>
              <w:bottom w:val="single" w:sz="4" w:space="0" w:color="BFBFBF"/>
            </w:tcBorders>
          </w:tcPr>
          <w:p w14:paraId="4C957AE7" w14:textId="77777777" w:rsidR="00476946" w:rsidRDefault="00476946" w:rsidP="006B10CE">
            <w:pPr>
              <w:ind w:left="432" w:hanging="432"/>
              <w:jc w:val="both"/>
              <w:rPr>
                <w:bCs/>
              </w:rPr>
            </w:pPr>
          </w:p>
          <w:p w14:paraId="69A73B6B" w14:textId="40298E16" w:rsidR="00F317F3" w:rsidRPr="00F317F3" w:rsidRDefault="00F317F3" w:rsidP="00484326">
            <w:pPr>
              <w:numPr>
                <w:ilvl w:val="0"/>
                <w:numId w:val="14"/>
              </w:numPr>
              <w:spacing w:line="300" w:lineRule="auto"/>
              <w:jc w:val="both"/>
            </w:pPr>
            <w:r w:rsidRPr="00F317F3">
              <w:t>Experience of working with vulnerable individuals.</w:t>
            </w:r>
          </w:p>
          <w:p w14:paraId="4F9F7A05" w14:textId="00C2E124" w:rsidR="00F317F3" w:rsidRPr="00F317F3" w:rsidRDefault="00F317F3" w:rsidP="00484326">
            <w:pPr>
              <w:numPr>
                <w:ilvl w:val="0"/>
                <w:numId w:val="14"/>
              </w:numPr>
              <w:spacing w:line="300" w:lineRule="auto"/>
              <w:jc w:val="both"/>
            </w:pPr>
            <w:r w:rsidRPr="00F317F3">
              <w:t>Proven track record of successfully coordinating and delivering projects to those in need of support.</w:t>
            </w:r>
          </w:p>
          <w:p w14:paraId="3418FF36" w14:textId="495BECAE" w:rsidR="00F317F3" w:rsidRPr="00F317F3" w:rsidRDefault="00F317F3" w:rsidP="00484326">
            <w:pPr>
              <w:numPr>
                <w:ilvl w:val="0"/>
                <w:numId w:val="14"/>
              </w:numPr>
              <w:spacing w:line="300" w:lineRule="auto"/>
              <w:jc w:val="both"/>
            </w:pPr>
            <w:r w:rsidRPr="00F317F3">
              <w:t>Experience of working with victims of fraud and economic crime within a service-driven organisation.</w:t>
            </w:r>
          </w:p>
          <w:p w14:paraId="456C0C70" w14:textId="77777777" w:rsidR="00BC4AB6" w:rsidRPr="00484326" w:rsidRDefault="00F317F3" w:rsidP="00484326">
            <w:pPr>
              <w:numPr>
                <w:ilvl w:val="0"/>
                <w:numId w:val="14"/>
              </w:numPr>
              <w:spacing w:line="300" w:lineRule="auto"/>
              <w:jc w:val="both"/>
              <w:rPr>
                <w:bCs/>
              </w:rPr>
            </w:pPr>
            <w:r w:rsidRPr="00F317F3">
              <w:t>Knowledge of safeguarding issues related to vulnerable individuals.</w:t>
            </w:r>
          </w:p>
          <w:p w14:paraId="17FA1254" w14:textId="644700B6" w:rsidR="00484326" w:rsidRPr="003A650E" w:rsidRDefault="00484326" w:rsidP="00484326">
            <w:pPr>
              <w:spacing w:line="300" w:lineRule="auto"/>
              <w:ind w:left="720"/>
              <w:jc w:val="both"/>
              <w:rPr>
                <w:bCs/>
              </w:rPr>
            </w:pPr>
          </w:p>
        </w:tc>
        <w:tc>
          <w:tcPr>
            <w:tcW w:w="3759" w:type="dxa"/>
            <w:tcBorders>
              <w:top w:val="single" w:sz="4" w:space="0" w:color="BFBFBF"/>
              <w:left w:val="single" w:sz="4" w:space="0" w:color="BFBFBF"/>
              <w:bottom w:val="single" w:sz="4" w:space="0" w:color="BFBFBF"/>
            </w:tcBorders>
            <w:shd w:val="clear" w:color="auto" w:fill="FFFFFF"/>
          </w:tcPr>
          <w:p w14:paraId="055AC0EC" w14:textId="77777777" w:rsidR="00484326" w:rsidRDefault="00484326" w:rsidP="00484326">
            <w:pPr>
              <w:spacing w:line="300" w:lineRule="auto"/>
              <w:ind w:left="720"/>
              <w:jc w:val="both"/>
            </w:pPr>
          </w:p>
          <w:p w14:paraId="14B0DD95" w14:textId="1F783F9B" w:rsidR="00484326" w:rsidRDefault="00484326" w:rsidP="00D0611D">
            <w:pPr>
              <w:numPr>
                <w:ilvl w:val="0"/>
                <w:numId w:val="15"/>
              </w:numPr>
              <w:spacing w:line="300" w:lineRule="auto"/>
              <w:jc w:val="both"/>
            </w:pPr>
            <w:r w:rsidRPr="00F317F3">
              <w:t xml:space="preserve">Experience of working with vulnerable </w:t>
            </w:r>
            <w:r w:rsidR="00D0611D">
              <w:t>fraud and economic crime victims</w:t>
            </w:r>
            <w:r w:rsidRPr="00F317F3">
              <w:t>.</w:t>
            </w:r>
          </w:p>
          <w:p w14:paraId="4C0A2165" w14:textId="50B3666A" w:rsidR="00D0611D" w:rsidRPr="00F317F3" w:rsidRDefault="00D0611D" w:rsidP="00D0611D">
            <w:pPr>
              <w:numPr>
                <w:ilvl w:val="0"/>
                <w:numId w:val="15"/>
              </w:numPr>
              <w:spacing w:line="300" w:lineRule="auto"/>
              <w:jc w:val="both"/>
            </w:pPr>
            <w:r w:rsidRPr="00F317F3">
              <w:t>Proven track record of successfully coordinating and delivering projects to support</w:t>
            </w:r>
            <w:r>
              <w:t xml:space="preserve"> fraud and economic crime victims</w:t>
            </w:r>
            <w:r w:rsidRPr="00F317F3">
              <w:t>.</w:t>
            </w:r>
          </w:p>
          <w:p w14:paraId="6F9DDC3B" w14:textId="77777777" w:rsidR="003B2762" w:rsidRPr="00CC3B90" w:rsidRDefault="003B2762" w:rsidP="003B2762">
            <w:pPr>
              <w:rPr>
                <w:rFonts w:cs="Arial"/>
              </w:rPr>
            </w:pPr>
          </w:p>
          <w:p w14:paraId="1616BAB9" w14:textId="77777777" w:rsidR="003A650E" w:rsidRPr="0020695F" w:rsidRDefault="003A650E" w:rsidP="00A31116">
            <w:pPr>
              <w:ind w:left="720"/>
              <w:rPr>
                <w:rFonts w:cs="Arial"/>
              </w:rPr>
            </w:pPr>
          </w:p>
        </w:tc>
        <w:tc>
          <w:tcPr>
            <w:tcW w:w="1755" w:type="dxa"/>
            <w:tcBorders>
              <w:top w:val="single" w:sz="4" w:space="0" w:color="BFBFBF"/>
              <w:left w:val="single" w:sz="4" w:space="0" w:color="BFBFBF"/>
              <w:bottom w:val="single" w:sz="4" w:space="0" w:color="BFBFBF"/>
            </w:tcBorders>
            <w:shd w:val="clear" w:color="auto" w:fill="FFFFFF"/>
          </w:tcPr>
          <w:p w14:paraId="01060548" w14:textId="77777777" w:rsidR="003B2762" w:rsidRDefault="006B10CE" w:rsidP="003B2762">
            <w:pPr>
              <w:pStyle w:val="Quote"/>
              <w:spacing w:before="120"/>
            </w:pPr>
            <w:r>
              <w:t xml:space="preserve">Application / </w:t>
            </w:r>
            <w:r w:rsidR="003B2762">
              <w:t>Interview</w:t>
            </w:r>
          </w:p>
          <w:p w14:paraId="5F0545DD" w14:textId="77777777" w:rsidR="003B2762" w:rsidRDefault="003B2762" w:rsidP="003B2762"/>
          <w:p w14:paraId="68561DA7" w14:textId="77777777" w:rsidR="003B2762" w:rsidRDefault="003B2762" w:rsidP="003B2762"/>
          <w:p w14:paraId="4ABC8A53" w14:textId="77777777" w:rsidR="003B2762" w:rsidRDefault="003B2762" w:rsidP="003B2762"/>
          <w:p w14:paraId="3E137941" w14:textId="77777777" w:rsidR="003B2762" w:rsidRPr="00057A53" w:rsidRDefault="003B2762" w:rsidP="003B2762"/>
        </w:tc>
      </w:tr>
    </w:tbl>
    <w:p w14:paraId="24D764C3" w14:textId="77777777" w:rsidR="00D0611D" w:rsidRDefault="00D0611D">
      <w:r>
        <w:rPr>
          <w:iCs/>
        </w:rPr>
        <w:br w:type="page"/>
      </w:r>
    </w:p>
    <w:tbl>
      <w:tblPr>
        <w:tblW w:w="0" w:type="auto"/>
        <w:tblBorders>
          <w:top w:val="single" w:sz="8" w:space="0" w:color="000000"/>
          <w:bottom w:val="single" w:sz="8" w:space="0" w:color="000000"/>
        </w:tblBorders>
        <w:tblLook w:val="04A0" w:firstRow="1" w:lastRow="0" w:firstColumn="1" w:lastColumn="0" w:noHBand="0" w:noVBand="1"/>
      </w:tblPr>
      <w:tblGrid>
        <w:gridCol w:w="2060"/>
        <w:gridCol w:w="6185"/>
        <w:gridCol w:w="3712"/>
        <w:gridCol w:w="1740"/>
      </w:tblGrid>
      <w:tr w:rsidR="0088654B" w:rsidRPr="000D16D9" w14:paraId="7583F23A" w14:textId="77777777" w:rsidTr="00552EFA">
        <w:tc>
          <w:tcPr>
            <w:tcW w:w="2087" w:type="dxa"/>
            <w:tcBorders>
              <w:top w:val="single" w:sz="4" w:space="0" w:color="BFBFBF"/>
              <w:bottom w:val="single" w:sz="4" w:space="0" w:color="BFBFBF"/>
              <w:right w:val="single" w:sz="4" w:space="0" w:color="BFBFBF"/>
            </w:tcBorders>
            <w:shd w:val="clear" w:color="auto" w:fill="FFFFFF"/>
          </w:tcPr>
          <w:p w14:paraId="310013F4" w14:textId="0D6CDFEE" w:rsidR="003B2762" w:rsidRPr="000D16D9" w:rsidRDefault="003B2762" w:rsidP="003B2762">
            <w:pPr>
              <w:pStyle w:val="Quote"/>
              <w:spacing w:before="120"/>
              <w:rPr>
                <w:rFonts w:cs="Arial"/>
                <w:b/>
              </w:rPr>
            </w:pPr>
            <w:r w:rsidRPr="000D16D9">
              <w:rPr>
                <w:rFonts w:cs="Arial"/>
                <w:b/>
              </w:rPr>
              <w:lastRenderedPageBreak/>
              <w:t>SKILLS &amp; ABILITIES</w:t>
            </w:r>
          </w:p>
        </w:tc>
        <w:tc>
          <w:tcPr>
            <w:tcW w:w="6312" w:type="dxa"/>
            <w:tcBorders>
              <w:top w:val="single" w:sz="4" w:space="0" w:color="BFBFBF"/>
              <w:bottom w:val="single" w:sz="4" w:space="0" w:color="BFBFBF"/>
            </w:tcBorders>
          </w:tcPr>
          <w:p w14:paraId="6B0A3B73" w14:textId="77777777" w:rsidR="003A650E" w:rsidRDefault="006B10CE" w:rsidP="006B10CE">
            <w:pPr>
              <w:ind w:left="432" w:hanging="432"/>
              <w:jc w:val="both"/>
              <w:rPr>
                <w:rFonts w:cs="Arial"/>
                <w:bCs/>
              </w:rPr>
            </w:pPr>
            <w:r w:rsidRPr="00894FBB">
              <w:rPr>
                <w:rFonts w:cs="Arial"/>
                <w:bCs/>
              </w:rPr>
              <w:tab/>
            </w:r>
          </w:p>
          <w:p w14:paraId="20342151" w14:textId="5BB93749" w:rsidR="00DE4ABE" w:rsidRPr="00DE4ABE" w:rsidRDefault="00DE4ABE" w:rsidP="00884003">
            <w:pPr>
              <w:numPr>
                <w:ilvl w:val="0"/>
                <w:numId w:val="17"/>
              </w:numPr>
              <w:spacing w:line="300" w:lineRule="auto"/>
              <w:jc w:val="both"/>
            </w:pPr>
            <w:r w:rsidRPr="00DE4ABE">
              <w:t>A passion for achieving positive outcomes for victims.</w:t>
            </w:r>
          </w:p>
          <w:p w14:paraId="0AEED45B" w14:textId="43912DAA" w:rsidR="00DE4ABE" w:rsidRPr="00DE4ABE" w:rsidRDefault="00DE4ABE" w:rsidP="00884003">
            <w:pPr>
              <w:numPr>
                <w:ilvl w:val="0"/>
                <w:numId w:val="17"/>
              </w:numPr>
              <w:spacing w:line="300" w:lineRule="auto"/>
              <w:jc w:val="both"/>
            </w:pPr>
            <w:r w:rsidRPr="00DE4ABE">
              <w:t>Ability to work collaboratively with multiple agencies.</w:t>
            </w:r>
          </w:p>
          <w:p w14:paraId="075555D1" w14:textId="60E6950C" w:rsidR="00DE4ABE" w:rsidRPr="00DE4ABE" w:rsidRDefault="00DE4ABE" w:rsidP="00884003">
            <w:pPr>
              <w:numPr>
                <w:ilvl w:val="0"/>
                <w:numId w:val="17"/>
              </w:numPr>
              <w:spacing w:line="300" w:lineRule="auto"/>
              <w:jc w:val="both"/>
            </w:pPr>
            <w:r w:rsidRPr="00DE4ABE">
              <w:t>An understanding of the current issues affecting victims of fraud and economic crime.</w:t>
            </w:r>
          </w:p>
          <w:p w14:paraId="6FC9F396" w14:textId="71B6525C" w:rsidR="00DE4ABE" w:rsidRPr="00DE4ABE" w:rsidRDefault="00DE4ABE" w:rsidP="00884003">
            <w:pPr>
              <w:numPr>
                <w:ilvl w:val="0"/>
                <w:numId w:val="17"/>
              </w:numPr>
              <w:spacing w:line="300" w:lineRule="auto"/>
              <w:jc w:val="both"/>
            </w:pPr>
            <w:r w:rsidRPr="00DE4ABE">
              <w:t>Strong listening and communication skills, both verbal and written, with the ability to disseminate information in an easily understood and appropriate format.</w:t>
            </w:r>
          </w:p>
          <w:p w14:paraId="3192B854" w14:textId="7DD2BA62" w:rsidR="00DE4ABE" w:rsidRPr="00DE4ABE" w:rsidRDefault="00DE4ABE" w:rsidP="00884003">
            <w:pPr>
              <w:numPr>
                <w:ilvl w:val="0"/>
                <w:numId w:val="17"/>
              </w:numPr>
              <w:spacing w:line="300" w:lineRule="auto"/>
              <w:jc w:val="both"/>
            </w:pPr>
            <w:r w:rsidRPr="00DE4ABE">
              <w:t>Ability to complete assessments and support planning alongside victims, their families, and other professionals.</w:t>
            </w:r>
          </w:p>
          <w:p w14:paraId="64B64BA6" w14:textId="5F937E52" w:rsidR="00DE4ABE" w:rsidRPr="00DE4ABE" w:rsidRDefault="00DE4ABE" w:rsidP="00884003">
            <w:pPr>
              <w:numPr>
                <w:ilvl w:val="0"/>
                <w:numId w:val="17"/>
              </w:numPr>
              <w:spacing w:line="300" w:lineRule="auto"/>
              <w:jc w:val="both"/>
            </w:pPr>
            <w:r w:rsidRPr="00DE4ABE">
              <w:t>Proficiency in working with various data management systems and information sources, maintaining coordination of progress with individual cases within a high-volume service.</w:t>
            </w:r>
          </w:p>
          <w:p w14:paraId="3F50C28F" w14:textId="66357A23" w:rsidR="00A31116" w:rsidRDefault="00DE4ABE" w:rsidP="00884003">
            <w:pPr>
              <w:numPr>
                <w:ilvl w:val="0"/>
                <w:numId w:val="17"/>
              </w:numPr>
              <w:spacing w:line="300" w:lineRule="auto"/>
              <w:jc w:val="both"/>
              <w:rPr>
                <w:rFonts w:cs="Arial"/>
              </w:rPr>
            </w:pPr>
            <w:r w:rsidRPr="00DE4ABE">
              <w:t>Capability</w:t>
            </w:r>
            <w:r w:rsidRPr="00DE4ABE">
              <w:rPr>
                <w:rFonts w:cs="Arial"/>
              </w:rPr>
              <w:t xml:space="preserve"> to contribute to </w:t>
            </w:r>
            <w:r w:rsidRPr="00DE4ABE">
              <w:t>ongoing</w:t>
            </w:r>
            <w:r w:rsidRPr="00DE4ABE">
              <w:rPr>
                <w:rFonts w:cs="Arial"/>
              </w:rPr>
              <w:t xml:space="preserve"> assessments of the support needs of </w:t>
            </w:r>
            <w:r w:rsidRPr="00DE4ABE">
              <w:t>victims</w:t>
            </w:r>
            <w:r w:rsidRPr="00DE4ABE">
              <w:rPr>
                <w:rFonts w:cs="Arial"/>
              </w:rPr>
              <w:t xml:space="preserve"> and to provide appropriate advice and support for them, their families</w:t>
            </w:r>
            <w:r w:rsidRPr="00DE4ABE">
              <w:t>,</w:t>
            </w:r>
            <w:r w:rsidRPr="00DE4ABE">
              <w:rPr>
                <w:rFonts w:cs="Arial"/>
              </w:rPr>
              <w:t xml:space="preserve"> and other professionals</w:t>
            </w:r>
            <w:r w:rsidRPr="00DE4ABE">
              <w:t>.</w:t>
            </w:r>
            <w:r w:rsidR="00A31116">
              <w:rPr>
                <w:rFonts w:cs="Arial"/>
              </w:rPr>
              <w:t xml:space="preserve"> </w:t>
            </w:r>
          </w:p>
          <w:p w14:paraId="7D2FC710" w14:textId="301E2239" w:rsidR="00884003" w:rsidRPr="00DE4ABE" w:rsidRDefault="00884003" w:rsidP="00884003">
            <w:pPr>
              <w:spacing w:line="300" w:lineRule="auto"/>
              <w:ind w:left="720"/>
              <w:jc w:val="both"/>
            </w:pPr>
          </w:p>
          <w:p w14:paraId="0B611B50" w14:textId="62838CE4" w:rsidR="00884003" w:rsidRPr="00884003" w:rsidRDefault="00884003" w:rsidP="00884003">
            <w:pPr>
              <w:numPr>
                <w:ilvl w:val="0"/>
                <w:numId w:val="17"/>
              </w:numPr>
              <w:spacing w:line="300" w:lineRule="auto"/>
              <w:jc w:val="both"/>
            </w:pPr>
            <w:r w:rsidRPr="00884003">
              <w:lastRenderedPageBreak/>
              <w:t>The ability to develop creative, solution-focused interventions with vulnerable individuals.</w:t>
            </w:r>
          </w:p>
          <w:p w14:paraId="27617F3E" w14:textId="7D09E5C1" w:rsidR="00884003" w:rsidRPr="00884003" w:rsidRDefault="00884003" w:rsidP="00884003">
            <w:pPr>
              <w:numPr>
                <w:ilvl w:val="0"/>
                <w:numId w:val="17"/>
              </w:numPr>
              <w:spacing w:line="300" w:lineRule="auto"/>
              <w:jc w:val="both"/>
            </w:pPr>
            <w:r w:rsidRPr="00884003">
              <w:t>The ability to develop a range of resources and materials to support work with victims.</w:t>
            </w:r>
          </w:p>
          <w:p w14:paraId="625B2352" w14:textId="56269512" w:rsidR="00884003" w:rsidRPr="00884003" w:rsidRDefault="00884003" w:rsidP="00884003">
            <w:pPr>
              <w:numPr>
                <w:ilvl w:val="0"/>
                <w:numId w:val="17"/>
              </w:numPr>
              <w:spacing w:line="300" w:lineRule="auto"/>
              <w:jc w:val="both"/>
            </w:pPr>
            <w:r w:rsidRPr="00884003">
              <w:t>The ability to demonstrate professional empathy with those suffering discrimination and disadvantage.</w:t>
            </w:r>
          </w:p>
          <w:p w14:paraId="5642DF08" w14:textId="686CA717" w:rsidR="00A31116" w:rsidRPr="0020695F" w:rsidRDefault="00884003" w:rsidP="00884003">
            <w:pPr>
              <w:numPr>
                <w:ilvl w:val="0"/>
                <w:numId w:val="17"/>
              </w:numPr>
              <w:spacing w:line="300" w:lineRule="auto"/>
              <w:jc w:val="both"/>
              <w:rPr>
                <w:rFonts w:cs="Arial"/>
              </w:rPr>
            </w:pPr>
            <w:r>
              <w:rPr>
                <w:rFonts w:cs="Arial"/>
              </w:rPr>
              <w:t>The ability to maintain clear communications with a wide range of people</w:t>
            </w:r>
            <w:r w:rsidRPr="00884003">
              <w:t>.</w:t>
            </w:r>
          </w:p>
        </w:tc>
        <w:tc>
          <w:tcPr>
            <w:tcW w:w="3759" w:type="dxa"/>
            <w:tcBorders>
              <w:top w:val="single" w:sz="4" w:space="0" w:color="BFBFBF"/>
              <w:left w:val="single" w:sz="4" w:space="0" w:color="BFBFBF"/>
              <w:bottom w:val="single" w:sz="4" w:space="0" w:color="BFBFBF"/>
            </w:tcBorders>
            <w:shd w:val="clear" w:color="auto" w:fill="FFFFFF"/>
          </w:tcPr>
          <w:p w14:paraId="6DC22261" w14:textId="3E58196B" w:rsidR="00884003" w:rsidRDefault="00884003" w:rsidP="00884003">
            <w:pPr>
              <w:ind w:left="720"/>
              <w:rPr>
                <w:rFonts w:cs="Arial"/>
              </w:rPr>
            </w:pPr>
          </w:p>
          <w:p w14:paraId="02244A67" w14:textId="04E21DE5" w:rsidR="00884003" w:rsidRDefault="00884003" w:rsidP="00884003">
            <w:pPr>
              <w:numPr>
                <w:ilvl w:val="0"/>
                <w:numId w:val="18"/>
              </w:numPr>
              <w:rPr>
                <w:rFonts w:cs="Arial"/>
              </w:rPr>
            </w:pPr>
            <w:r w:rsidRPr="00884003">
              <w:rPr>
                <w:rFonts w:cs="Arial"/>
              </w:rPr>
              <w:t>Ability to work effectively in a high-volume environment.</w:t>
            </w:r>
          </w:p>
          <w:p w14:paraId="0A37A24B" w14:textId="376CD2DD" w:rsidR="00A31116" w:rsidRPr="0020695F" w:rsidRDefault="00884003" w:rsidP="00884003">
            <w:pPr>
              <w:numPr>
                <w:ilvl w:val="0"/>
                <w:numId w:val="18"/>
              </w:numPr>
              <w:rPr>
                <w:rFonts w:cs="Arial"/>
              </w:rPr>
            </w:pPr>
            <w:r w:rsidRPr="00884003">
              <w:rPr>
                <w:rFonts w:cs="Arial"/>
              </w:rPr>
              <w:t>Ability to work both as part of a team and independently.</w:t>
            </w:r>
          </w:p>
        </w:tc>
        <w:tc>
          <w:tcPr>
            <w:tcW w:w="1755" w:type="dxa"/>
            <w:tcBorders>
              <w:top w:val="single" w:sz="4" w:space="0" w:color="BFBFBF"/>
              <w:left w:val="single" w:sz="4" w:space="0" w:color="BFBFBF"/>
              <w:bottom w:val="single" w:sz="4" w:space="0" w:color="BFBFBF"/>
            </w:tcBorders>
            <w:shd w:val="clear" w:color="auto" w:fill="FFFFFF"/>
          </w:tcPr>
          <w:p w14:paraId="1359C269" w14:textId="77777777" w:rsidR="003B2762" w:rsidRPr="000D16D9" w:rsidRDefault="006B10CE" w:rsidP="003B2762">
            <w:pPr>
              <w:pStyle w:val="Quote"/>
              <w:spacing w:before="120"/>
              <w:rPr>
                <w:rFonts w:cs="Arial"/>
              </w:rPr>
            </w:pPr>
            <w:r>
              <w:rPr>
                <w:rFonts w:cs="Arial"/>
              </w:rPr>
              <w:t xml:space="preserve">Application / </w:t>
            </w:r>
            <w:r w:rsidR="003B2762" w:rsidRPr="000D16D9">
              <w:rPr>
                <w:rFonts w:cs="Arial"/>
              </w:rPr>
              <w:t>Interview</w:t>
            </w:r>
          </w:p>
        </w:tc>
      </w:tr>
      <w:tr w:rsidR="0088654B" w:rsidRPr="000D16D9" w14:paraId="24B9EB5B" w14:textId="77777777" w:rsidTr="00552EFA">
        <w:tc>
          <w:tcPr>
            <w:tcW w:w="2087" w:type="dxa"/>
            <w:tcBorders>
              <w:top w:val="single" w:sz="4" w:space="0" w:color="BFBFBF"/>
              <w:bottom w:val="single" w:sz="4" w:space="0" w:color="BFBFBF"/>
              <w:right w:val="single" w:sz="4" w:space="0" w:color="BFBFBF"/>
            </w:tcBorders>
            <w:shd w:val="clear" w:color="auto" w:fill="FFFFFF"/>
          </w:tcPr>
          <w:p w14:paraId="61F07F96" w14:textId="77777777" w:rsidR="003B2762" w:rsidRPr="000D16D9" w:rsidRDefault="003B2762" w:rsidP="003B2762">
            <w:pPr>
              <w:pStyle w:val="Quote"/>
              <w:spacing w:before="120"/>
              <w:rPr>
                <w:rFonts w:cs="Arial"/>
                <w:b/>
              </w:rPr>
            </w:pPr>
            <w:r w:rsidRPr="000D16D9">
              <w:rPr>
                <w:rFonts w:cs="Arial"/>
                <w:b/>
              </w:rPr>
              <w:t>OTHER</w:t>
            </w:r>
          </w:p>
        </w:tc>
        <w:tc>
          <w:tcPr>
            <w:tcW w:w="6312" w:type="dxa"/>
            <w:tcBorders>
              <w:top w:val="single" w:sz="4" w:space="0" w:color="BFBFBF"/>
              <w:bottom w:val="single" w:sz="4" w:space="0" w:color="BFBFBF"/>
            </w:tcBorders>
          </w:tcPr>
          <w:p w14:paraId="625B7DEC" w14:textId="42F29273" w:rsidR="003A650E" w:rsidRDefault="003A650E" w:rsidP="003A650E">
            <w:pPr>
              <w:jc w:val="both"/>
              <w:rPr>
                <w:bCs/>
              </w:rPr>
            </w:pPr>
          </w:p>
          <w:p w14:paraId="2BE254B6" w14:textId="19DD99AC" w:rsidR="00884003" w:rsidRPr="00884003" w:rsidRDefault="00884003" w:rsidP="00884003">
            <w:pPr>
              <w:numPr>
                <w:ilvl w:val="0"/>
                <w:numId w:val="4"/>
              </w:numPr>
              <w:jc w:val="both"/>
              <w:rPr>
                <w:bCs/>
              </w:rPr>
            </w:pPr>
            <w:r w:rsidRPr="00884003">
              <w:rPr>
                <w:bCs/>
              </w:rPr>
              <w:t>Awareness and commitment to equality and diversity.</w:t>
            </w:r>
          </w:p>
          <w:p w14:paraId="24D88816" w14:textId="6BF0EE59" w:rsidR="00884003" w:rsidRPr="00884003" w:rsidRDefault="00884003" w:rsidP="00884003">
            <w:pPr>
              <w:numPr>
                <w:ilvl w:val="0"/>
                <w:numId w:val="4"/>
              </w:numPr>
              <w:jc w:val="both"/>
              <w:rPr>
                <w:bCs/>
              </w:rPr>
            </w:pPr>
            <w:r w:rsidRPr="00884003">
              <w:rPr>
                <w:bCs/>
              </w:rPr>
              <w:t>Ensure compliance with legal, ethical, regulatory, and social requirements.</w:t>
            </w:r>
          </w:p>
          <w:p w14:paraId="21E96FCA" w14:textId="3206A8A4" w:rsidR="00884003" w:rsidRPr="00884003" w:rsidRDefault="00884003" w:rsidP="00884003">
            <w:pPr>
              <w:numPr>
                <w:ilvl w:val="0"/>
                <w:numId w:val="4"/>
              </w:numPr>
              <w:jc w:val="both"/>
              <w:rPr>
                <w:bCs/>
              </w:rPr>
            </w:pPr>
            <w:r w:rsidRPr="00884003">
              <w:rPr>
                <w:bCs/>
              </w:rPr>
              <w:t>Awareness of health and safety issues.</w:t>
            </w:r>
          </w:p>
          <w:p w14:paraId="137249EA" w14:textId="103BA6A2" w:rsidR="00884003" w:rsidRPr="00884003" w:rsidRDefault="00884003" w:rsidP="00884003">
            <w:pPr>
              <w:numPr>
                <w:ilvl w:val="0"/>
                <w:numId w:val="4"/>
              </w:numPr>
              <w:jc w:val="both"/>
              <w:rPr>
                <w:bCs/>
              </w:rPr>
            </w:pPr>
            <w:r w:rsidRPr="00884003">
              <w:rPr>
                <w:bCs/>
              </w:rPr>
              <w:t>Commitment and willingness to contribute positively to the development and maintenance of a high-quality service.</w:t>
            </w:r>
          </w:p>
          <w:p w14:paraId="228A4BF5" w14:textId="0001D7C1" w:rsidR="00884003" w:rsidRPr="00884003" w:rsidRDefault="00884003" w:rsidP="00884003">
            <w:pPr>
              <w:numPr>
                <w:ilvl w:val="0"/>
                <w:numId w:val="4"/>
              </w:numPr>
              <w:jc w:val="both"/>
              <w:rPr>
                <w:bCs/>
              </w:rPr>
            </w:pPr>
            <w:r w:rsidRPr="00884003">
              <w:rPr>
                <w:bCs/>
              </w:rPr>
              <w:t>Commitment to working in a proactive and innovative manner.</w:t>
            </w:r>
          </w:p>
          <w:p w14:paraId="40C87AFB" w14:textId="6B5AE826" w:rsidR="003A650E" w:rsidRPr="003A650E" w:rsidRDefault="00884003" w:rsidP="00884003">
            <w:pPr>
              <w:numPr>
                <w:ilvl w:val="0"/>
                <w:numId w:val="4"/>
              </w:numPr>
              <w:jc w:val="both"/>
              <w:rPr>
                <w:rFonts w:cs="Arial"/>
                <w:bCs/>
              </w:rPr>
            </w:pPr>
            <w:r w:rsidRPr="00884003">
              <w:rPr>
                <w:bCs/>
              </w:rPr>
              <w:t>Willingness to travel and work flexible and unsocial hours when required.</w:t>
            </w:r>
            <w:r w:rsidR="003A650E">
              <w:rPr>
                <w:bCs/>
              </w:rPr>
              <w:t xml:space="preserve"> </w:t>
            </w:r>
          </w:p>
        </w:tc>
        <w:tc>
          <w:tcPr>
            <w:tcW w:w="3759" w:type="dxa"/>
            <w:tcBorders>
              <w:top w:val="single" w:sz="4" w:space="0" w:color="BFBFBF"/>
              <w:left w:val="single" w:sz="4" w:space="0" w:color="BFBFBF"/>
              <w:bottom w:val="single" w:sz="4" w:space="0" w:color="BFBFBF"/>
            </w:tcBorders>
            <w:shd w:val="clear" w:color="auto" w:fill="FFFFFF"/>
          </w:tcPr>
          <w:p w14:paraId="6622C9FF" w14:textId="77777777" w:rsidR="003B2762" w:rsidRDefault="003B2762" w:rsidP="003B2762">
            <w:pPr>
              <w:rPr>
                <w:rFonts w:cs="Arial"/>
              </w:rPr>
            </w:pPr>
          </w:p>
          <w:p w14:paraId="5FAC1B2B" w14:textId="03F36A50" w:rsidR="00A31116" w:rsidRPr="0020695F" w:rsidRDefault="00DC5A97" w:rsidP="00DC5A97">
            <w:pPr>
              <w:numPr>
                <w:ilvl w:val="0"/>
                <w:numId w:val="19"/>
              </w:numPr>
              <w:spacing w:line="300" w:lineRule="auto"/>
              <w:jc w:val="both"/>
              <w:rPr>
                <w:rFonts w:cs="Arial"/>
              </w:rPr>
            </w:pPr>
            <w:r>
              <w:rPr>
                <w:rFonts w:cs="Arial"/>
              </w:rPr>
              <w:t>Access to a car, a current full driving licence</w:t>
            </w:r>
            <w:r w:rsidRPr="00DC5A97">
              <w:t>,</w:t>
            </w:r>
            <w:r>
              <w:rPr>
                <w:rFonts w:cs="Arial"/>
              </w:rPr>
              <w:t xml:space="preserve"> and </w:t>
            </w:r>
            <w:r w:rsidRPr="00DC5A97">
              <w:t>the ability</w:t>
            </w:r>
            <w:r>
              <w:rPr>
                <w:rFonts w:cs="Arial"/>
              </w:rPr>
              <w:t xml:space="preserve"> to </w:t>
            </w:r>
            <w:r w:rsidRPr="00DC5A97">
              <w:t>obtain</w:t>
            </w:r>
            <w:r>
              <w:rPr>
                <w:rFonts w:cs="Arial"/>
              </w:rPr>
              <w:t xml:space="preserve"> insurance for business use of the vehicle</w:t>
            </w:r>
            <w:r w:rsidRPr="00DC5A97">
              <w:t>.</w:t>
            </w:r>
          </w:p>
        </w:tc>
        <w:tc>
          <w:tcPr>
            <w:tcW w:w="1755" w:type="dxa"/>
            <w:tcBorders>
              <w:top w:val="single" w:sz="4" w:space="0" w:color="BFBFBF"/>
              <w:left w:val="single" w:sz="4" w:space="0" w:color="BFBFBF"/>
              <w:bottom w:val="single" w:sz="4" w:space="0" w:color="BFBFBF"/>
            </w:tcBorders>
            <w:shd w:val="clear" w:color="auto" w:fill="FFFFFF"/>
          </w:tcPr>
          <w:p w14:paraId="689B3129" w14:textId="77777777" w:rsidR="003B2762" w:rsidRPr="000D16D9" w:rsidRDefault="00476946" w:rsidP="003B2762">
            <w:pPr>
              <w:pStyle w:val="Quote"/>
              <w:spacing w:before="120"/>
              <w:rPr>
                <w:rFonts w:cs="Arial"/>
              </w:rPr>
            </w:pPr>
            <w:r>
              <w:rPr>
                <w:rFonts w:cs="Arial"/>
              </w:rPr>
              <w:t xml:space="preserve">Application / </w:t>
            </w:r>
            <w:r w:rsidR="003B2762" w:rsidRPr="000D16D9">
              <w:rPr>
                <w:rFonts w:cs="Arial"/>
              </w:rPr>
              <w:t>Interview</w:t>
            </w:r>
          </w:p>
        </w:tc>
      </w:tr>
    </w:tbl>
    <w:p w14:paraId="069CFCF9" w14:textId="745EED90" w:rsidR="00B87C51" w:rsidRPr="000D16D9" w:rsidRDefault="00B87C51" w:rsidP="00642F7A">
      <w:pPr>
        <w:rPr>
          <w:rFonts w:cs="Arial"/>
        </w:rPr>
      </w:pPr>
    </w:p>
    <w:sectPr w:rsidR="00B87C51" w:rsidRPr="000D16D9"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7B7D" w14:textId="77777777" w:rsidR="007342AA" w:rsidRDefault="007342AA" w:rsidP="00E3351B">
      <w:pPr>
        <w:spacing w:after="0" w:line="240" w:lineRule="auto"/>
      </w:pPr>
      <w:r>
        <w:separator/>
      </w:r>
    </w:p>
  </w:endnote>
  <w:endnote w:type="continuationSeparator" w:id="0">
    <w:p w14:paraId="261E752B" w14:textId="77777777" w:rsidR="007342AA" w:rsidRDefault="007342AA" w:rsidP="00E3351B">
      <w:pPr>
        <w:spacing w:after="0" w:line="240" w:lineRule="auto"/>
      </w:pPr>
      <w:r>
        <w:continuationSeparator/>
      </w:r>
    </w:p>
  </w:endnote>
  <w:endnote w:type="continuationNotice" w:id="1">
    <w:p w14:paraId="7E497930" w14:textId="77777777" w:rsidR="007342AA" w:rsidRDefault="00734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D057" w14:textId="77777777" w:rsidR="00A64DF7" w:rsidRDefault="00A6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456B" w14:textId="77777777" w:rsidR="00A64DF7" w:rsidRDefault="00A64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43C7" w14:textId="77777777" w:rsidR="00A64DF7" w:rsidRDefault="00A64D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106D" w14:textId="77777777" w:rsidR="00A64DF7" w:rsidRDefault="00A64D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E962" w14:textId="77777777" w:rsidR="00A64DF7" w:rsidRDefault="00A64D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A69" w14:textId="77777777" w:rsidR="00A64DF7" w:rsidRDefault="00A6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9868" w14:textId="77777777" w:rsidR="007342AA" w:rsidRDefault="007342AA" w:rsidP="00E3351B">
      <w:pPr>
        <w:spacing w:after="0" w:line="240" w:lineRule="auto"/>
      </w:pPr>
      <w:r>
        <w:separator/>
      </w:r>
    </w:p>
  </w:footnote>
  <w:footnote w:type="continuationSeparator" w:id="0">
    <w:p w14:paraId="0E23ACB0" w14:textId="77777777" w:rsidR="007342AA" w:rsidRDefault="007342AA" w:rsidP="00E3351B">
      <w:pPr>
        <w:spacing w:after="0" w:line="240" w:lineRule="auto"/>
      </w:pPr>
      <w:r>
        <w:continuationSeparator/>
      </w:r>
    </w:p>
  </w:footnote>
  <w:footnote w:type="continuationNotice" w:id="1">
    <w:p w14:paraId="0863CF97" w14:textId="77777777" w:rsidR="007342AA" w:rsidRDefault="00734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057D" w14:textId="13408614" w:rsidR="00DC6151" w:rsidRDefault="00635370">
    <w:pPr>
      <w:pStyle w:val="Header"/>
      <w:rPr>
        <w:i/>
      </w:rPr>
    </w:pPr>
    <w:r>
      <w:rPr>
        <w:i/>
        <w:noProof/>
      </w:rPr>
      <w:drawing>
        <wp:anchor distT="0" distB="0" distL="114300" distR="114300" simplePos="0" relativeHeight="251658240" behindDoc="0" locked="0" layoutInCell="1" allowOverlap="1" wp14:anchorId="59D36690" wp14:editId="3E92728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2C154369" w14:textId="77777777" w:rsidR="00DC6151" w:rsidRDefault="00DC6151">
    <w:pPr>
      <w:pStyle w:val="Header"/>
      <w:rPr>
        <w:i/>
      </w:rPr>
    </w:pPr>
  </w:p>
  <w:p w14:paraId="46C7D30F"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8C91" w14:textId="4BC541A3" w:rsidR="00642F7A" w:rsidRPr="0000208E" w:rsidRDefault="00635370">
    <w:pPr>
      <w:pStyle w:val="Header"/>
      <w:rPr>
        <w:i/>
      </w:rPr>
    </w:pPr>
    <w:r>
      <w:rPr>
        <w:i/>
        <w:noProof/>
      </w:rPr>
      <w:drawing>
        <wp:anchor distT="0" distB="0" distL="114300" distR="114300" simplePos="0" relativeHeight="251658241" behindDoc="0" locked="0" layoutInCell="1" allowOverlap="1" wp14:anchorId="1E12879E" wp14:editId="4C509DDF">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D88"/>
    <w:multiLevelType w:val="hybridMultilevel"/>
    <w:tmpl w:val="AD0416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57959"/>
    <w:multiLevelType w:val="hybridMultilevel"/>
    <w:tmpl w:val="44FAA1BA"/>
    <w:lvl w:ilvl="0" w:tplc="2362E5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2721"/>
    <w:multiLevelType w:val="hybridMultilevel"/>
    <w:tmpl w:val="C02C0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5987"/>
    <w:multiLevelType w:val="hybridMultilevel"/>
    <w:tmpl w:val="AA809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84F4A"/>
    <w:multiLevelType w:val="hybridMultilevel"/>
    <w:tmpl w:val="5320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52B54"/>
    <w:multiLevelType w:val="hybridMultilevel"/>
    <w:tmpl w:val="AA809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D0693"/>
    <w:multiLevelType w:val="hybridMultilevel"/>
    <w:tmpl w:val="D68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E590D"/>
    <w:multiLevelType w:val="hybridMultilevel"/>
    <w:tmpl w:val="A336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D7108"/>
    <w:multiLevelType w:val="hybridMultilevel"/>
    <w:tmpl w:val="3E98D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408C7"/>
    <w:multiLevelType w:val="hybridMultilevel"/>
    <w:tmpl w:val="AD0416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B758B9"/>
    <w:multiLevelType w:val="hybridMultilevel"/>
    <w:tmpl w:val="5E520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64025"/>
    <w:multiLevelType w:val="hybridMultilevel"/>
    <w:tmpl w:val="534C2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57A5"/>
    <w:multiLevelType w:val="hybridMultilevel"/>
    <w:tmpl w:val="59325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6214F"/>
    <w:multiLevelType w:val="hybridMultilevel"/>
    <w:tmpl w:val="F31E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30BB4"/>
    <w:multiLevelType w:val="hybridMultilevel"/>
    <w:tmpl w:val="56F6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37729"/>
    <w:multiLevelType w:val="multilevel"/>
    <w:tmpl w:val="764E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FA5D32"/>
    <w:multiLevelType w:val="hybridMultilevel"/>
    <w:tmpl w:val="AEC2F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430008">
    <w:abstractNumId w:val="13"/>
  </w:num>
  <w:num w:numId="2" w16cid:durableId="1592666042">
    <w:abstractNumId w:val="7"/>
  </w:num>
  <w:num w:numId="3" w16cid:durableId="1379434151">
    <w:abstractNumId w:val="12"/>
  </w:num>
  <w:num w:numId="4" w16cid:durableId="334698635">
    <w:abstractNumId w:val="3"/>
  </w:num>
  <w:num w:numId="5" w16cid:durableId="1019770714">
    <w:abstractNumId w:val="4"/>
  </w:num>
  <w:num w:numId="6" w16cid:durableId="2136944760">
    <w:abstractNumId w:val="11"/>
  </w:num>
  <w:num w:numId="7" w16cid:durableId="942954188">
    <w:abstractNumId w:val="6"/>
  </w:num>
  <w:num w:numId="8" w16cid:durableId="481778148">
    <w:abstractNumId w:val="2"/>
  </w:num>
  <w:num w:numId="9" w16cid:durableId="1197697658">
    <w:abstractNumId w:val="8"/>
  </w:num>
  <w:num w:numId="10" w16cid:durableId="539051080">
    <w:abstractNumId w:val="14"/>
  </w:num>
  <w:num w:numId="11" w16cid:durableId="1551960380">
    <w:abstractNumId w:val="16"/>
  </w:num>
  <w:num w:numId="12" w16cid:durableId="1246184250">
    <w:abstractNumId w:val="15"/>
  </w:num>
  <w:num w:numId="13" w16cid:durableId="1822844925">
    <w:abstractNumId w:val="1"/>
  </w:num>
  <w:num w:numId="14" w16cid:durableId="461583482">
    <w:abstractNumId w:val="0"/>
  </w:num>
  <w:num w:numId="15" w16cid:durableId="1679648629">
    <w:abstractNumId w:val="10"/>
  </w:num>
  <w:num w:numId="16" w16cid:durableId="600798543">
    <w:abstractNumId w:val="17"/>
  </w:num>
  <w:num w:numId="17" w16cid:durableId="1737119332">
    <w:abstractNumId w:val="18"/>
  </w:num>
  <w:num w:numId="18" w16cid:durableId="1491216847">
    <w:abstractNumId w:val="9"/>
  </w:num>
  <w:num w:numId="19" w16cid:durableId="20104766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1EC3"/>
    <w:rsid w:val="0000208E"/>
    <w:rsid w:val="00005F4E"/>
    <w:rsid w:val="00013F19"/>
    <w:rsid w:val="00023016"/>
    <w:rsid w:val="0002582D"/>
    <w:rsid w:val="000279F1"/>
    <w:rsid w:val="000305B2"/>
    <w:rsid w:val="00031C4F"/>
    <w:rsid w:val="000320F9"/>
    <w:rsid w:val="00040E71"/>
    <w:rsid w:val="00052D2A"/>
    <w:rsid w:val="00057A53"/>
    <w:rsid w:val="000612BF"/>
    <w:rsid w:val="0007010A"/>
    <w:rsid w:val="00070604"/>
    <w:rsid w:val="00085CB4"/>
    <w:rsid w:val="00085FCC"/>
    <w:rsid w:val="00091E1D"/>
    <w:rsid w:val="00097AF0"/>
    <w:rsid w:val="000A7923"/>
    <w:rsid w:val="000B3C9D"/>
    <w:rsid w:val="000B56B4"/>
    <w:rsid w:val="000B6009"/>
    <w:rsid w:val="000B63E0"/>
    <w:rsid w:val="000C1F49"/>
    <w:rsid w:val="000C69FF"/>
    <w:rsid w:val="000D096B"/>
    <w:rsid w:val="000D16D9"/>
    <w:rsid w:val="000D7A34"/>
    <w:rsid w:val="000D7D8B"/>
    <w:rsid w:val="000E5243"/>
    <w:rsid w:val="000F1698"/>
    <w:rsid w:val="001007A0"/>
    <w:rsid w:val="001054FB"/>
    <w:rsid w:val="001066D8"/>
    <w:rsid w:val="0011268D"/>
    <w:rsid w:val="0011685F"/>
    <w:rsid w:val="0012077F"/>
    <w:rsid w:val="00124014"/>
    <w:rsid w:val="00125120"/>
    <w:rsid w:val="00125341"/>
    <w:rsid w:val="00127B12"/>
    <w:rsid w:val="00137AAD"/>
    <w:rsid w:val="00144443"/>
    <w:rsid w:val="001446C2"/>
    <w:rsid w:val="00144C66"/>
    <w:rsid w:val="001517C0"/>
    <w:rsid w:val="00152573"/>
    <w:rsid w:val="00152E93"/>
    <w:rsid w:val="00160CEF"/>
    <w:rsid w:val="00167CF3"/>
    <w:rsid w:val="00170ABF"/>
    <w:rsid w:val="00171FA3"/>
    <w:rsid w:val="00183A9D"/>
    <w:rsid w:val="00184008"/>
    <w:rsid w:val="00184656"/>
    <w:rsid w:val="00185722"/>
    <w:rsid w:val="001935DF"/>
    <w:rsid w:val="001A2A0A"/>
    <w:rsid w:val="001B067D"/>
    <w:rsid w:val="001C1CD6"/>
    <w:rsid w:val="001C389A"/>
    <w:rsid w:val="001D1D74"/>
    <w:rsid w:val="001D4512"/>
    <w:rsid w:val="001D4800"/>
    <w:rsid w:val="001D6F7C"/>
    <w:rsid w:val="001E5DBD"/>
    <w:rsid w:val="001E6D7E"/>
    <w:rsid w:val="001E6E2A"/>
    <w:rsid w:val="001E7B03"/>
    <w:rsid w:val="001F0D07"/>
    <w:rsid w:val="00202D40"/>
    <w:rsid w:val="00204B04"/>
    <w:rsid w:val="00206AC9"/>
    <w:rsid w:val="00210095"/>
    <w:rsid w:val="0021182C"/>
    <w:rsid w:val="0021241E"/>
    <w:rsid w:val="002134BE"/>
    <w:rsid w:val="00214979"/>
    <w:rsid w:val="00217224"/>
    <w:rsid w:val="002248AF"/>
    <w:rsid w:val="00224FA6"/>
    <w:rsid w:val="002330DF"/>
    <w:rsid w:val="0024547D"/>
    <w:rsid w:val="002547EE"/>
    <w:rsid w:val="0025544B"/>
    <w:rsid w:val="00261E5B"/>
    <w:rsid w:val="0026493B"/>
    <w:rsid w:val="00271355"/>
    <w:rsid w:val="00273521"/>
    <w:rsid w:val="00286FE0"/>
    <w:rsid w:val="00291387"/>
    <w:rsid w:val="002953E5"/>
    <w:rsid w:val="002970A6"/>
    <w:rsid w:val="0029723A"/>
    <w:rsid w:val="002A351D"/>
    <w:rsid w:val="002A3F46"/>
    <w:rsid w:val="002B072D"/>
    <w:rsid w:val="002B43C2"/>
    <w:rsid w:val="002B7C7F"/>
    <w:rsid w:val="002C00C2"/>
    <w:rsid w:val="002C349D"/>
    <w:rsid w:val="002C6848"/>
    <w:rsid w:val="002C6894"/>
    <w:rsid w:val="002E3748"/>
    <w:rsid w:val="002E5675"/>
    <w:rsid w:val="002F2D8F"/>
    <w:rsid w:val="002F3884"/>
    <w:rsid w:val="002F53DF"/>
    <w:rsid w:val="002F7557"/>
    <w:rsid w:val="003011CF"/>
    <w:rsid w:val="003044E3"/>
    <w:rsid w:val="003050CB"/>
    <w:rsid w:val="00307917"/>
    <w:rsid w:val="00312411"/>
    <w:rsid w:val="00322103"/>
    <w:rsid w:val="00324CD9"/>
    <w:rsid w:val="003404FB"/>
    <w:rsid w:val="00340A92"/>
    <w:rsid w:val="00347DBD"/>
    <w:rsid w:val="00351287"/>
    <w:rsid w:val="00351478"/>
    <w:rsid w:val="00351874"/>
    <w:rsid w:val="00356F98"/>
    <w:rsid w:val="00360AE6"/>
    <w:rsid w:val="0036285A"/>
    <w:rsid w:val="00366B28"/>
    <w:rsid w:val="00375F43"/>
    <w:rsid w:val="00384B4E"/>
    <w:rsid w:val="00384D46"/>
    <w:rsid w:val="00392CF2"/>
    <w:rsid w:val="00396C77"/>
    <w:rsid w:val="003978CD"/>
    <w:rsid w:val="003A0E2B"/>
    <w:rsid w:val="003A2FFF"/>
    <w:rsid w:val="003A650E"/>
    <w:rsid w:val="003B2762"/>
    <w:rsid w:val="003B5BA6"/>
    <w:rsid w:val="003B6C85"/>
    <w:rsid w:val="003C7A0C"/>
    <w:rsid w:val="003D12DB"/>
    <w:rsid w:val="003D30FC"/>
    <w:rsid w:val="003D3136"/>
    <w:rsid w:val="003E4289"/>
    <w:rsid w:val="00400C80"/>
    <w:rsid w:val="00401B83"/>
    <w:rsid w:val="00402A36"/>
    <w:rsid w:val="0040370E"/>
    <w:rsid w:val="00406E5D"/>
    <w:rsid w:val="00412CF6"/>
    <w:rsid w:val="0041718B"/>
    <w:rsid w:val="00422DCF"/>
    <w:rsid w:val="0042589E"/>
    <w:rsid w:val="004307C3"/>
    <w:rsid w:val="0043166F"/>
    <w:rsid w:val="00431AC8"/>
    <w:rsid w:val="004345E1"/>
    <w:rsid w:val="0044279D"/>
    <w:rsid w:val="00446B66"/>
    <w:rsid w:val="00446DA8"/>
    <w:rsid w:val="0045046A"/>
    <w:rsid w:val="00454946"/>
    <w:rsid w:val="004568CB"/>
    <w:rsid w:val="0046034D"/>
    <w:rsid w:val="00460F03"/>
    <w:rsid w:val="00466DD4"/>
    <w:rsid w:val="00473694"/>
    <w:rsid w:val="004758FD"/>
    <w:rsid w:val="0047594D"/>
    <w:rsid w:val="00476946"/>
    <w:rsid w:val="00480375"/>
    <w:rsid w:val="00483B73"/>
    <w:rsid w:val="00484326"/>
    <w:rsid w:val="00494089"/>
    <w:rsid w:val="004A3E5A"/>
    <w:rsid w:val="004B033F"/>
    <w:rsid w:val="004B2D55"/>
    <w:rsid w:val="004C5EAE"/>
    <w:rsid w:val="004D314B"/>
    <w:rsid w:val="004D447B"/>
    <w:rsid w:val="004E11C9"/>
    <w:rsid w:val="004E1206"/>
    <w:rsid w:val="004F777E"/>
    <w:rsid w:val="004F77DB"/>
    <w:rsid w:val="005015B6"/>
    <w:rsid w:val="00511BE0"/>
    <w:rsid w:val="00514607"/>
    <w:rsid w:val="00514D64"/>
    <w:rsid w:val="005261B1"/>
    <w:rsid w:val="00532AC1"/>
    <w:rsid w:val="0053540F"/>
    <w:rsid w:val="005361F6"/>
    <w:rsid w:val="00536C19"/>
    <w:rsid w:val="00537667"/>
    <w:rsid w:val="005516EF"/>
    <w:rsid w:val="00552EFA"/>
    <w:rsid w:val="005565FA"/>
    <w:rsid w:val="0056070B"/>
    <w:rsid w:val="00573128"/>
    <w:rsid w:val="0058259F"/>
    <w:rsid w:val="0058353F"/>
    <w:rsid w:val="00586A79"/>
    <w:rsid w:val="0058783E"/>
    <w:rsid w:val="0059402B"/>
    <w:rsid w:val="0059445B"/>
    <w:rsid w:val="00594F36"/>
    <w:rsid w:val="00597443"/>
    <w:rsid w:val="005A0E26"/>
    <w:rsid w:val="005A79F9"/>
    <w:rsid w:val="005B0F9D"/>
    <w:rsid w:val="005C136D"/>
    <w:rsid w:val="005C4CDD"/>
    <w:rsid w:val="005C65B7"/>
    <w:rsid w:val="005E08C3"/>
    <w:rsid w:val="005E2B53"/>
    <w:rsid w:val="005E765D"/>
    <w:rsid w:val="005F1BD2"/>
    <w:rsid w:val="005F1D46"/>
    <w:rsid w:val="005F2B1F"/>
    <w:rsid w:val="005F4412"/>
    <w:rsid w:val="005F4D7B"/>
    <w:rsid w:val="00600137"/>
    <w:rsid w:val="00605364"/>
    <w:rsid w:val="0060648F"/>
    <w:rsid w:val="00615A38"/>
    <w:rsid w:val="00620214"/>
    <w:rsid w:val="006231FB"/>
    <w:rsid w:val="006271D7"/>
    <w:rsid w:val="006345E0"/>
    <w:rsid w:val="00635370"/>
    <w:rsid w:val="00640084"/>
    <w:rsid w:val="00640132"/>
    <w:rsid w:val="00642F7A"/>
    <w:rsid w:val="00646ACC"/>
    <w:rsid w:val="00650875"/>
    <w:rsid w:val="006519FE"/>
    <w:rsid w:val="00651F0E"/>
    <w:rsid w:val="006552B9"/>
    <w:rsid w:val="00663C9C"/>
    <w:rsid w:val="0066777A"/>
    <w:rsid w:val="006703D9"/>
    <w:rsid w:val="0068045E"/>
    <w:rsid w:val="006818F1"/>
    <w:rsid w:val="00682ADF"/>
    <w:rsid w:val="006902DD"/>
    <w:rsid w:val="00693E64"/>
    <w:rsid w:val="00696E3C"/>
    <w:rsid w:val="006A7A93"/>
    <w:rsid w:val="006B10CE"/>
    <w:rsid w:val="006B44B6"/>
    <w:rsid w:val="006B657C"/>
    <w:rsid w:val="006C32F2"/>
    <w:rsid w:val="006D07F2"/>
    <w:rsid w:val="006D1FD6"/>
    <w:rsid w:val="006D3104"/>
    <w:rsid w:val="006E11AE"/>
    <w:rsid w:val="006E18D6"/>
    <w:rsid w:val="006E4F0C"/>
    <w:rsid w:val="006E6660"/>
    <w:rsid w:val="006F22DA"/>
    <w:rsid w:val="006F532E"/>
    <w:rsid w:val="006F7159"/>
    <w:rsid w:val="00703905"/>
    <w:rsid w:val="0070504E"/>
    <w:rsid w:val="00706DBE"/>
    <w:rsid w:val="007125B0"/>
    <w:rsid w:val="007152A7"/>
    <w:rsid w:val="00722FFA"/>
    <w:rsid w:val="00723322"/>
    <w:rsid w:val="007249CF"/>
    <w:rsid w:val="007251CA"/>
    <w:rsid w:val="00726E28"/>
    <w:rsid w:val="0073077B"/>
    <w:rsid w:val="007342AA"/>
    <w:rsid w:val="00736417"/>
    <w:rsid w:val="00740BAC"/>
    <w:rsid w:val="0074613A"/>
    <w:rsid w:val="00754292"/>
    <w:rsid w:val="00760F0D"/>
    <w:rsid w:val="007633BE"/>
    <w:rsid w:val="00781AF4"/>
    <w:rsid w:val="00784C7F"/>
    <w:rsid w:val="007856BB"/>
    <w:rsid w:val="00794846"/>
    <w:rsid w:val="00795C34"/>
    <w:rsid w:val="00797900"/>
    <w:rsid w:val="007A6ACB"/>
    <w:rsid w:val="007C0B6A"/>
    <w:rsid w:val="007C6A6C"/>
    <w:rsid w:val="007E119D"/>
    <w:rsid w:val="007E62B0"/>
    <w:rsid w:val="007F0839"/>
    <w:rsid w:val="007F1CCD"/>
    <w:rsid w:val="007F2CE4"/>
    <w:rsid w:val="007F42A3"/>
    <w:rsid w:val="007F69A9"/>
    <w:rsid w:val="00812C31"/>
    <w:rsid w:val="008135DE"/>
    <w:rsid w:val="008147D6"/>
    <w:rsid w:val="00825232"/>
    <w:rsid w:val="00831E68"/>
    <w:rsid w:val="00832EC1"/>
    <w:rsid w:val="00834898"/>
    <w:rsid w:val="00835BB1"/>
    <w:rsid w:val="00836C55"/>
    <w:rsid w:val="00852B32"/>
    <w:rsid w:val="00855B4E"/>
    <w:rsid w:val="00857B78"/>
    <w:rsid w:val="00863CCA"/>
    <w:rsid w:val="008736E6"/>
    <w:rsid w:val="0087491C"/>
    <w:rsid w:val="00884003"/>
    <w:rsid w:val="00885FCB"/>
    <w:rsid w:val="0088654B"/>
    <w:rsid w:val="008918DE"/>
    <w:rsid w:val="00897F0A"/>
    <w:rsid w:val="008A34C8"/>
    <w:rsid w:val="008A69CE"/>
    <w:rsid w:val="008B0DB9"/>
    <w:rsid w:val="008B13B1"/>
    <w:rsid w:val="008B4D7B"/>
    <w:rsid w:val="008C0747"/>
    <w:rsid w:val="008C57E7"/>
    <w:rsid w:val="008C7411"/>
    <w:rsid w:val="008D3C12"/>
    <w:rsid w:val="008E3093"/>
    <w:rsid w:val="008E3414"/>
    <w:rsid w:val="008F11F3"/>
    <w:rsid w:val="008F158B"/>
    <w:rsid w:val="008F2391"/>
    <w:rsid w:val="008F3478"/>
    <w:rsid w:val="00904A59"/>
    <w:rsid w:val="00907F54"/>
    <w:rsid w:val="00922832"/>
    <w:rsid w:val="00924426"/>
    <w:rsid w:val="009245C2"/>
    <w:rsid w:val="009271F4"/>
    <w:rsid w:val="00935F31"/>
    <w:rsid w:val="00963FBF"/>
    <w:rsid w:val="00964DAC"/>
    <w:rsid w:val="00980594"/>
    <w:rsid w:val="009A05B6"/>
    <w:rsid w:val="009B35BF"/>
    <w:rsid w:val="009C4D35"/>
    <w:rsid w:val="009C60FD"/>
    <w:rsid w:val="009C72D8"/>
    <w:rsid w:val="009D0DC5"/>
    <w:rsid w:val="009D59B3"/>
    <w:rsid w:val="009E15D3"/>
    <w:rsid w:val="009F1884"/>
    <w:rsid w:val="009F4B0D"/>
    <w:rsid w:val="00A02413"/>
    <w:rsid w:val="00A12A5B"/>
    <w:rsid w:val="00A21FA3"/>
    <w:rsid w:val="00A22454"/>
    <w:rsid w:val="00A2534E"/>
    <w:rsid w:val="00A25963"/>
    <w:rsid w:val="00A31116"/>
    <w:rsid w:val="00A3353A"/>
    <w:rsid w:val="00A34724"/>
    <w:rsid w:val="00A405B1"/>
    <w:rsid w:val="00A42673"/>
    <w:rsid w:val="00A43D58"/>
    <w:rsid w:val="00A44529"/>
    <w:rsid w:val="00A57891"/>
    <w:rsid w:val="00A6122A"/>
    <w:rsid w:val="00A64DF7"/>
    <w:rsid w:val="00A663F6"/>
    <w:rsid w:val="00A67EB2"/>
    <w:rsid w:val="00A806CB"/>
    <w:rsid w:val="00A814D2"/>
    <w:rsid w:val="00A86241"/>
    <w:rsid w:val="00A86D7F"/>
    <w:rsid w:val="00A97822"/>
    <w:rsid w:val="00AA1108"/>
    <w:rsid w:val="00AA16B2"/>
    <w:rsid w:val="00AA3781"/>
    <w:rsid w:val="00AA403B"/>
    <w:rsid w:val="00AB20F4"/>
    <w:rsid w:val="00AB3DB0"/>
    <w:rsid w:val="00AB6CDB"/>
    <w:rsid w:val="00AC3A3B"/>
    <w:rsid w:val="00AD73AC"/>
    <w:rsid w:val="00AE0054"/>
    <w:rsid w:val="00AE5F15"/>
    <w:rsid w:val="00AE6B81"/>
    <w:rsid w:val="00B02F15"/>
    <w:rsid w:val="00B05C60"/>
    <w:rsid w:val="00B13B2F"/>
    <w:rsid w:val="00B22046"/>
    <w:rsid w:val="00B324F7"/>
    <w:rsid w:val="00B34D04"/>
    <w:rsid w:val="00B3731B"/>
    <w:rsid w:val="00B66F8D"/>
    <w:rsid w:val="00B70E6E"/>
    <w:rsid w:val="00B75612"/>
    <w:rsid w:val="00B819AE"/>
    <w:rsid w:val="00B85E05"/>
    <w:rsid w:val="00B878CC"/>
    <w:rsid w:val="00B87C51"/>
    <w:rsid w:val="00B90B6E"/>
    <w:rsid w:val="00B93749"/>
    <w:rsid w:val="00BA239D"/>
    <w:rsid w:val="00BA474A"/>
    <w:rsid w:val="00BB207F"/>
    <w:rsid w:val="00BB72F7"/>
    <w:rsid w:val="00BC1316"/>
    <w:rsid w:val="00BC1C4F"/>
    <w:rsid w:val="00BC44C0"/>
    <w:rsid w:val="00BC4AB6"/>
    <w:rsid w:val="00BC5DE0"/>
    <w:rsid w:val="00BD1D9A"/>
    <w:rsid w:val="00BE27A5"/>
    <w:rsid w:val="00BE287F"/>
    <w:rsid w:val="00BE42B6"/>
    <w:rsid w:val="00BE5020"/>
    <w:rsid w:val="00BE676A"/>
    <w:rsid w:val="00BF240E"/>
    <w:rsid w:val="00C00CE6"/>
    <w:rsid w:val="00C161F2"/>
    <w:rsid w:val="00C21B90"/>
    <w:rsid w:val="00C22734"/>
    <w:rsid w:val="00C25F8E"/>
    <w:rsid w:val="00C367C6"/>
    <w:rsid w:val="00C37ED7"/>
    <w:rsid w:val="00C41164"/>
    <w:rsid w:val="00C43479"/>
    <w:rsid w:val="00C43F7B"/>
    <w:rsid w:val="00C4567A"/>
    <w:rsid w:val="00C4778F"/>
    <w:rsid w:val="00C6295E"/>
    <w:rsid w:val="00C668DA"/>
    <w:rsid w:val="00C77144"/>
    <w:rsid w:val="00C830B6"/>
    <w:rsid w:val="00C848ED"/>
    <w:rsid w:val="00C93BA6"/>
    <w:rsid w:val="00C968ED"/>
    <w:rsid w:val="00C96F79"/>
    <w:rsid w:val="00CA100B"/>
    <w:rsid w:val="00CA12AC"/>
    <w:rsid w:val="00CA2160"/>
    <w:rsid w:val="00CA3135"/>
    <w:rsid w:val="00CB2330"/>
    <w:rsid w:val="00CB6495"/>
    <w:rsid w:val="00CB72A1"/>
    <w:rsid w:val="00CB7407"/>
    <w:rsid w:val="00CD1579"/>
    <w:rsid w:val="00CD3009"/>
    <w:rsid w:val="00CE274F"/>
    <w:rsid w:val="00CE7D18"/>
    <w:rsid w:val="00CF23F5"/>
    <w:rsid w:val="00CF4552"/>
    <w:rsid w:val="00CF5A32"/>
    <w:rsid w:val="00CF5A98"/>
    <w:rsid w:val="00D022BA"/>
    <w:rsid w:val="00D04E04"/>
    <w:rsid w:val="00D0611D"/>
    <w:rsid w:val="00D0756A"/>
    <w:rsid w:val="00D178BC"/>
    <w:rsid w:val="00D228B7"/>
    <w:rsid w:val="00D25935"/>
    <w:rsid w:val="00D272C4"/>
    <w:rsid w:val="00D34489"/>
    <w:rsid w:val="00D37F96"/>
    <w:rsid w:val="00D411D8"/>
    <w:rsid w:val="00D44078"/>
    <w:rsid w:val="00D44535"/>
    <w:rsid w:val="00D53F92"/>
    <w:rsid w:val="00D554FC"/>
    <w:rsid w:val="00D55DA2"/>
    <w:rsid w:val="00D63A20"/>
    <w:rsid w:val="00D70FDF"/>
    <w:rsid w:val="00D7525E"/>
    <w:rsid w:val="00D766A4"/>
    <w:rsid w:val="00D818F7"/>
    <w:rsid w:val="00D83884"/>
    <w:rsid w:val="00D87ADC"/>
    <w:rsid w:val="00D95F1C"/>
    <w:rsid w:val="00D9609F"/>
    <w:rsid w:val="00DA05E9"/>
    <w:rsid w:val="00DB26A2"/>
    <w:rsid w:val="00DB5E35"/>
    <w:rsid w:val="00DC41F4"/>
    <w:rsid w:val="00DC5A97"/>
    <w:rsid w:val="00DC6151"/>
    <w:rsid w:val="00DC7436"/>
    <w:rsid w:val="00DE42A6"/>
    <w:rsid w:val="00DE4ABE"/>
    <w:rsid w:val="00E019E1"/>
    <w:rsid w:val="00E056AE"/>
    <w:rsid w:val="00E10840"/>
    <w:rsid w:val="00E14D97"/>
    <w:rsid w:val="00E158D1"/>
    <w:rsid w:val="00E225C8"/>
    <w:rsid w:val="00E2275D"/>
    <w:rsid w:val="00E254F8"/>
    <w:rsid w:val="00E3351B"/>
    <w:rsid w:val="00E402FC"/>
    <w:rsid w:val="00E46DCC"/>
    <w:rsid w:val="00E50105"/>
    <w:rsid w:val="00E510FF"/>
    <w:rsid w:val="00E51D77"/>
    <w:rsid w:val="00E53C1F"/>
    <w:rsid w:val="00E65480"/>
    <w:rsid w:val="00E70E61"/>
    <w:rsid w:val="00E7123A"/>
    <w:rsid w:val="00E7358C"/>
    <w:rsid w:val="00E73712"/>
    <w:rsid w:val="00E73B92"/>
    <w:rsid w:val="00E859DE"/>
    <w:rsid w:val="00EB21AD"/>
    <w:rsid w:val="00EB5867"/>
    <w:rsid w:val="00EC4271"/>
    <w:rsid w:val="00EC4E47"/>
    <w:rsid w:val="00EE5222"/>
    <w:rsid w:val="00EF2AF8"/>
    <w:rsid w:val="00EF39D2"/>
    <w:rsid w:val="00EF49A6"/>
    <w:rsid w:val="00F0278E"/>
    <w:rsid w:val="00F03F26"/>
    <w:rsid w:val="00F049C1"/>
    <w:rsid w:val="00F05638"/>
    <w:rsid w:val="00F164F4"/>
    <w:rsid w:val="00F230BC"/>
    <w:rsid w:val="00F24BF9"/>
    <w:rsid w:val="00F25146"/>
    <w:rsid w:val="00F27643"/>
    <w:rsid w:val="00F317F3"/>
    <w:rsid w:val="00F31C62"/>
    <w:rsid w:val="00F32F97"/>
    <w:rsid w:val="00F342FB"/>
    <w:rsid w:val="00F402DA"/>
    <w:rsid w:val="00F42CAF"/>
    <w:rsid w:val="00F51F81"/>
    <w:rsid w:val="00F562BF"/>
    <w:rsid w:val="00F608FE"/>
    <w:rsid w:val="00F65CE5"/>
    <w:rsid w:val="00F66595"/>
    <w:rsid w:val="00F67806"/>
    <w:rsid w:val="00F7002F"/>
    <w:rsid w:val="00F84F20"/>
    <w:rsid w:val="00F92955"/>
    <w:rsid w:val="00F9537E"/>
    <w:rsid w:val="00F97145"/>
    <w:rsid w:val="00FA3992"/>
    <w:rsid w:val="00FA4567"/>
    <w:rsid w:val="00FC4FDD"/>
    <w:rsid w:val="00FD1B73"/>
    <w:rsid w:val="00FF363D"/>
    <w:rsid w:val="00FF4CC8"/>
    <w:rsid w:val="0362B862"/>
    <w:rsid w:val="0581B20C"/>
    <w:rsid w:val="05ABED4B"/>
    <w:rsid w:val="071B6E82"/>
    <w:rsid w:val="07E81DF6"/>
    <w:rsid w:val="081CB9B2"/>
    <w:rsid w:val="0DF5FCBC"/>
    <w:rsid w:val="0E5894A5"/>
    <w:rsid w:val="0E9F0D72"/>
    <w:rsid w:val="0F3B8244"/>
    <w:rsid w:val="11B57A80"/>
    <w:rsid w:val="13B5F6BA"/>
    <w:rsid w:val="149252E6"/>
    <w:rsid w:val="17340EB5"/>
    <w:rsid w:val="195D41F6"/>
    <w:rsid w:val="1B251695"/>
    <w:rsid w:val="1DF8A2A7"/>
    <w:rsid w:val="1E3FC0E8"/>
    <w:rsid w:val="1E404A30"/>
    <w:rsid w:val="1E64C648"/>
    <w:rsid w:val="1FB29E1F"/>
    <w:rsid w:val="21A200A6"/>
    <w:rsid w:val="23144705"/>
    <w:rsid w:val="2392948C"/>
    <w:rsid w:val="23FCBA8F"/>
    <w:rsid w:val="2518FBF4"/>
    <w:rsid w:val="2626FD29"/>
    <w:rsid w:val="262F4240"/>
    <w:rsid w:val="2630DEDB"/>
    <w:rsid w:val="276DFE70"/>
    <w:rsid w:val="287BC0D8"/>
    <w:rsid w:val="28F3B09D"/>
    <w:rsid w:val="2A80A65D"/>
    <w:rsid w:val="2B3287D9"/>
    <w:rsid w:val="2C6F0D96"/>
    <w:rsid w:val="2CB912A7"/>
    <w:rsid w:val="2D72CEC0"/>
    <w:rsid w:val="2E0E8E7B"/>
    <w:rsid w:val="2ED1D3EF"/>
    <w:rsid w:val="30957B0C"/>
    <w:rsid w:val="32498DA7"/>
    <w:rsid w:val="32BBCB82"/>
    <w:rsid w:val="331299B9"/>
    <w:rsid w:val="3427AD63"/>
    <w:rsid w:val="347D5319"/>
    <w:rsid w:val="35B33C33"/>
    <w:rsid w:val="36190586"/>
    <w:rsid w:val="37B62267"/>
    <w:rsid w:val="38335F06"/>
    <w:rsid w:val="3957C4B0"/>
    <w:rsid w:val="397A1009"/>
    <w:rsid w:val="3C0F60CB"/>
    <w:rsid w:val="3C6ED97A"/>
    <w:rsid w:val="3D42689C"/>
    <w:rsid w:val="3D7081B9"/>
    <w:rsid w:val="3EC05474"/>
    <w:rsid w:val="3ECF0C19"/>
    <w:rsid w:val="411F3109"/>
    <w:rsid w:val="41279FA9"/>
    <w:rsid w:val="41DD3520"/>
    <w:rsid w:val="41E9FA5E"/>
    <w:rsid w:val="41F33A73"/>
    <w:rsid w:val="43079E38"/>
    <w:rsid w:val="438C6363"/>
    <w:rsid w:val="44BB14DE"/>
    <w:rsid w:val="464B4729"/>
    <w:rsid w:val="465A6A74"/>
    <w:rsid w:val="47C555B7"/>
    <w:rsid w:val="482588AB"/>
    <w:rsid w:val="488A5AB3"/>
    <w:rsid w:val="4988BFAF"/>
    <w:rsid w:val="4A4B7653"/>
    <w:rsid w:val="4B649E9D"/>
    <w:rsid w:val="4C497DED"/>
    <w:rsid w:val="4D9766A3"/>
    <w:rsid w:val="4E0A6B27"/>
    <w:rsid w:val="4E244375"/>
    <w:rsid w:val="50E9DC3F"/>
    <w:rsid w:val="5163E635"/>
    <w:rsid w:val="5174F513"/>
    <w:rsid w:val="51C89E22"/>
    <w:rsid w:val="51FDEE0C"/>
    <w:rsid w:val="526C1B2A"/>
    <w:rsid w:val="52D318B6"/>
    <w:rsid w:val="537151B6"/>
    <w:rsid w:val="5978E945"/>
    <w:rsid w:val="59FB231E"/>
    <w:rsid w:val="5A32E646"/>
    <w:rsid w:val="5ABF7564"/>
    <w:rsid w:val="5BE6FAC1"/>
    <w:rsid w:val="5C06BDDE"/>
    <w:rsid w:val="5C0759CC"/>
    <w:rsid w:val="5E4004F9"/>
    <w:rsid w:val="5F10024C"/>
    <w:rsid w:val="5F9D0AAC"/>
    <w:rsid w:val="5FB80FBD"/>
    <w:rsid w:val="61BBB2BA"/>
    <w:rsid w:val="6212AD6F"/>
    <w:rsid w:val="628D6E7C"/>
    <w:rsid w:val="62C144B2"/>
    <w:rsid w:val="63BB4B7F"/>
    <w:rsid w:val="63FFF3EE"/>
    <w:rsid w:val="6782BBEC"/>
    <w:rsid w:val="68182C27"/>
    <w:rsid w:val="690617A3"/>
    <w:rsid w:val="69A68B31"/>
    <w:rsid w:val="6A4485D3"/>
    <w:rsid w:val="6BF4460E"/>
    <w:rsid w:val="6CA7EB5A"/>
    <w:rsid w:val="6E396F1C"/>
    <w:rsid w:val="6E3C1E54"/>
    <w:rsid w:val="6E4BFF92"/>
    <w:rsid w:val="6E536E6A"/>
    <w:rsid w:val="6EE34CB9"/>
    <w:rsid w:val="70B9DE97"/>
    <w:rsid w:val="725C3BF5"/>
    <w:rsid w:val="72BA463B"/>
    <w:rsid w:val="734B4106"/>
    <w:rsid w:val="7593B621"/>
    <w:rsid w:val="75C2300F"/>
    <w:rsid w:val="76CF8BC4"/>
    <w:rsid w:val="7736BBB9"/>
    <w:rsid w:val="77AA9050"/>
    <w:rsid w:val="7841F518"/>
    <w:rsid w:val="78AE979F"/>
    <w:rsid w:val="790828C2"/>
    <w:rsid w:val="7910E784"/>
    <w:rsid w:val="79447850"/>
    <w:rsid w:val="7A360578"/>
    <w:rsid w:val="7AA64A75"/>
    <w:rsid w:val="7B7E6B22"/>
    <w:rsid w:val="7F4EF9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42F1BC4"/>
  <w15:chartTrackingRefBased/>
  <w15:docId w15:val="{2429C2CF-3012-4222-901F-50E454A4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sz w:val="22"/>
      <w:szCs w:val="22"/>
      <w:lang w:eastAsia="en-US"/>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paragraph" w:styleId="CommentText">
    <w:name w:val="annotation text"/>
    <w:basedOn w:val="Normal"/>
    <w:link w:val="CommentTextChar"/>
    <w:uiPriority w:val="99"/>
    <w:unhideWhenUsed/>
    <w:rsid w:val="00D228B7"/>
    <w:rPr>
      <w:sz w:val="20"/>
      <w:szCs w:val="20"/>
    </w:rPr>
  </w:style>
  <w:style w:type="character" w:customStyle="1" w:styleId="CommentTextChar">
    <w:name w:val="Comment Text Char"/>
    <w:link w:val="CommentText"/>
    <w:uiPriority w:val="99"/>
    <w:rsid w:val="00D228B7"/>
    <w:rPr>
      <w:rFonts w:ascii="Arial" w:hAnsi="Arial"/>
      <w:lang w:eastAsia="en-US"/>
    </w:rPr>
  </w:style>
  <w:style w:type="character" w:styleId="CommentReference">
    <w:name w:val="annotation reference"/>
    <w:uiPriority w:val="99"/>
    <w:semiHidden/>
    <w:unhideWhenUsed/>
    <w:rsid w:val="00D228B7"/>
    <w:rPr>
      <w:sz w:val="16"/>
      <w:szCs w:val="16"/>
    </w:rPr>
  </w:style>
  <w:style w:type="paragraph" w:styleId="CommentSubject">
    <w:name w:val="annotation subject"/>
    <w:basedOn w:val="CommentText"/>
    <w:next w:val="CommentText"/>
    <w:link w:val="CommentSubjectChar"/>
    <w:uiPriority w:val="99"/>
    <w:semiHidden/>
    <w:unhideWhenUsed/>
    <w:rsid w:val="004A3E5A"/>
    <w:rPr>
      <w:b/>
      <w:bCs/>
    </w:rPr>
  </w:style>
  <w:style w:type="character" w:customStyle="1" w:styleId="CommentSubjectChar">
    <w:name w:val="Comment Subject Char"/>
    <w:link w:val="CommentSubject"/>
    <w:uiPriority w:val="99"/>
    <w:semiHidden/>
    <w:rsid w:val="004A3E5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17137909">
      <w:bodyDiv w:val="1"/>
      <w:marLeft w:val="0"/>
      <w:marRight w:val="0"/>
      <w:marTop w:val="0"/>
      <w:marBottom w:val="0"/>
      <w:divBdr>
        <w:top w:val="none" w:sz="0" w:space="0" w:color="auto"/>
        <w:left w:val="none" w:sz="0" w:space="0" w:color="auto"/>
        <w:bottom w:val="none" w:sz="0" w:space="0" w:color="auto"/>
        <w:right w:val="none" w:sz="0" w:space="0" w:color="auto"/>
      </w:divBdr>
      <w:divsChild>
        <w:div w:id="825629992">
          <w:marLeft w:val="0"/>
          <w:marRight w:val="0"/>
          <w:marTop w:val="0"/>
          <w:marBottom w:val="0"/>
          <w:divBdr>
            <w:top w:val="none" w:sz="0" w:space="0" w:color="auto"/>
            <w:left w:val="none" w:sz="0" w:space="0" w:color="auto"/>
            <w:bottom w:val="none" w:sz="0" w:space="0" w:color="auto"/>
            <w:right w:val="none" w:sz="0" w:space="0" w:color="auto"/>
          </w:divBdr>
        </w:div>
      </w:divsChild>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8565cd2-eb7f-42f3-b3e7-33057745279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20E45FD9F25444BB1891B1C793CC77" ma:contentTypeVersion="14" ma:contentTypeDescription="Create a new document." ma:contentTypeScope="" ma:versionID="cc02bb503519e3bc55d4e2a39590e8ea">
  <xsd:schema xmlns:xsd="http://www.w3.org/2001/XMLSchema" xmlns:xs="http://www.w3.org/2001/XMLSchema" xmlns:p="http://schemas.microsoft.com/office/2006/metadata/properties" xmlns:ns3="48565cd2-eb7f-42f3-b3e7-33057745279a" xmlns:ns4="771fb78b-05e2-4d94-aaf5-f2a2900e462a" targetNamespace="http://schemas.microsoft.com/office/2006/metadata/properties" ma:root="true" ma:fieldsID="c59803c1dab05c9f1782d0e977618d30" ns3:_="" ns4:_="">
    <xsd:import namespace="48565cd2-eb7f-42f3-b3e7-33057745279a"/>
    <xsd:import namespace="771fb78b-05e2-4d94-aaf5-f2a2900e462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5cd2-eb7f-42f3-b3e7-33057745279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1fb78b-05e2-4d94-aaf5-f2a2900e4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3F671-C83E-4C17-9129-32E805919EE1}">
  <ds:schemaRefs>
    <ds:schemaRef ds:uri="http://schemas.openxmlformats.org/officeDocument/2006/bibliography"/>
  </ds:schemaRefs>
</ds:datastoreItem>
</file>

<file path=customXml/itemProps2.xml><?xml version="1.0" encoding="utf-8"?>
<ds:datastoreItem xmlns:ds="http://schemas.openxmlformats.org/officeDocument/2006/customXml" ds:itemID="{1C69CAAA-35B0-4F4F-8CF2-DEAA42BC953B}">
  <ds:schemaRefs>
    <ds:schemaRef ds:uri="http://schemas.microsoft.com/office/2006/metadata/longProperties"/>
  </ds:schemaRefs>
</ds:datastoreItem>
</file>

<file path=customXml/itemProps3.xml><?xml version="1.0" encoding="utf-8"?>
<ds:datastoreItem xmlns:ds="http://schemas.openxmlformats.org/officeDocument/2006/customXml" ds:itemID="{E6CD639F-E82D-411C-A000-D15D8E57A548}">
  <ds:schemaRefs>
    <ds:schemaRef ds:uri="http://schemas.microsoft.com/sharepoint/v3/contenttype/forms"/>
  </ds:schemaRefs>
</ds:datastoreItem>
</file>

<file path=customXml/itemProps4.xml><?xml version="1.0" encoding="utf-8"?>
<ds:datastoreItem xmlns:ds="http://schemas.openxmlformats.org/officeDocument/2006/customXml" ds:itemID="{D1AD3737-7D3F-470A-956A-5CE9D6F8B87F}">
  <ds:schemaRefs>
    <ds:schemaRef ds:uri="http://schemas.microsoft.com/office/2006/metadata/properties"/>
    <ds:schemaRef ds:uri="http://schemas.microsoft.com/office/infopath/2007/PartnerControls"/>
    <ds:schemaRef ds:uri="48565cd2-eb7f-42f3-b3e7-33057745279a"/>
  </ds:schemaRefs>
</ds:datastoreItem>
</file>

<file path=customXml/itemProps5.xml><?xml version="1.0" encoding="utf-8"?>
<ds:datastoreItem xmlns:ds="http://schemas.openxmlformats.org/officeDocument/2006/customXml" ds:itemID="{2F19CB18-2C39-4C5C-AAF5-59D45F78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65cd2-eb7f-42f3-b3e7-33057745279a"/>
    <ds:schemaRef ds:uri="771fb78b-05e2-4d94-aaf5-f2a2900e4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1591</Words>
  <Characters>9072</Characters>
  <Application>Microsoft Office Word</Application>
  <DocSecurity>0</DocSecurity>
  <Lines>75</Lines>
  <Paragraphs>21</Paragraphs>
  <ScaleCrop>false</ScaleCrop>
  <Company>Microsoft</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3</cp:revision>
  <cp:lastPrinted>2019-02-25T21:50:00Z</cp:lastPrinted>
  <dcterms:created xsi:type="dcterms:W3CDTF">2025-04-23T09:09:00Z</dcterms:created>
  <dcterms:modified xsi:type="dcterms:W3CDTF">2025-04-25T10:03:00Z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6ZCJCW5KYQVH-491192712-499231</vt:lpwstr>
  </property>
  <property fmtid="{D5CDD505-2E9C-101B-9397-08002B2CF9AE}" pid="3" name="_dlc_DocIdItemGuid">
    <vt:lpwstr>7dff1d75-f73b-4d44-88ff-db884d6db8e3</vt:lpwstr>
  </property>
  <property fmtid="{D5CDD505-2E9C-101B-9397-08002B2CF9AE}" pid="4" name="_dlc_DocIdUrl">
    <vt:lpwstr>https://catch22uk.sharepoint.com/sites/PeopleServiceDocStore/_layouts/15/DocIdRedir.aspx?ID=6ZCJCW5KYQVH-491192712-499231, 6ZCJCW5KYQVH-491192712-499231</vt:lpwstr>
  </property>
  <property fmtid="{D5CDD505-2E9C-101B-9397-08002B2CF9AE}" pid="5" name="display_urn:schemas-microsoft-com:office:office#Editor">
    <vt:lpwstr>Sally Dickson</vt:lpwstr>
  </property>
  <property fmtid="{D5CDD505-2E9C-101B-9397-08002B2CF9AE}" pid="6" name="display_urn:schemas-microsoft-com:office:office#Author">
    <vt:lpwstr>Emily Marchant</vt:lpwstr>
  </property>
  <property fmtid="{D5CDD505-2E9C-101B-9397-08002B2CF9AE}" pid="7" name="xd_Signature">
    <vt:lpwstr/>
  </property>
  <property fmtid="{D5CDD505-2E9C-101B-9397-08002B2CF9AE}" pid="8" name="Order">
    <vt:lpwstr>163300.000000000</vt:lpwstr>
  </property>
  <property fmtid="{D5CDD505-2E9C-101B-9397-08002B2CF9AE}" pid="9" name="ComplianceAssetId">
    <vt:lpwstr/>
  </property>
  <property fmtid="{D5CDD505-2E9C-101B-9397-08002B2CF9AE}" pid="10" name="TemplateUrl">
    <vt:lpwstr/>
  </property>
  <property fmtid="{D5CDD505-2E9C-101B-9397-08002B2CF9AE}" pid="11" name="xd_ProgID">
    <vt:lpwstr/>
  </property>
  <property fmtid="{D5CDD505-2E9C-101B-9397-08002B2CF9AE}" pid="12" name="_ExtendedDescription">
    <vt:lpwstr/>
  </property>
  <property fmtid="{D5CDD505-2E9C-101B-9397-08002B2CF9AE}" pid="13" name="ContentTypeId">
    <vt:lpwstr>0x0101007E20E45FD9F25444BB1891B1C793CC77</vt:lpwstr>
  </property>
  <property fmtid="{D5CDD505-2E9C-101B-9397-08002B2CF9AE}" pid="14" name="TriggerFlowInfo">
    <vt:lpwstr/>
  </property>
  <property fmtid="{D5CDD505-2E9C-101B-9397-08002B2CF9AE}" pid="15" name="MSIP_Label_10d1d2b3-a197-42d7-b358-c1158cbf4b6b_Enabled">
    <vt:lpwstr>true</vt:lpwstr>
  </property>
  <property fmtid="{D5CDD505-2E9C-101B-9397-08002B2CF9AE}" pid="16" name="MSIP_Label_10d1d2b3-a197-42d7-b358-c1158cbf4b6b_SetDate">
    <vt:lpwstr>2025-01-14T16:34:14Z</vt:lpwstr>
  </property>
  <property fmtid="{D5CDD505-2E9C-101B-9397-08002B2CF9AE}" pid="17" name="MSIP_Label_10d1d2b3-a197-42d7-b358-c1158cbf4b6b_Method">
    <vt:lpwstr>Standard</vt:lpwstr>
  </property>
  <property fmtid="{D5CDD505-2E9C-101B-9397-08002B2CF9AE}" pid="18" name="MSIP_Label_10d1d2b3-a197-42d7-b358-c1158cbf4b6b_Name">
    <vt:lpwstr>OFFICIAL</vt:lpwstr>
  </property>
  <property fmtid="{D5CDD505-2E9C-101B-9397-08002B2CF9AE}" pid="19" name="MSIP_Label_10d1d2b3-a197-42d7-b358-c1158cbf4b6b_SiteId">
    <vt:lpwstr>dcb8a542-c40d-46ab-8f73-e6023f45c7c5</vt:lpwstr>
  </property>
  <property fmtid="{D5CDD505-2E9C-101B-9397-08002B2CF9AE}" pid="20" name="MSIP_Label_10d1d2b3-a197-42d7-b358-c1158cbf4b6b_ActionId">
    <vt:lpwstr>0763d9a2-b2db-4a0e-b586-685a9a44ee2e</vt:lpwstr>
  </property>
  <property fmtid="{D5CDD505-2E9C-101B-9397-08002B2CF9AE}" pid="21" name="MSIP_Label_10d1d2b3-a197-42d7-b358-c1158cbf4b6b_ContentBits">
    <vt:lpwstr>0</vt:lpwstr>
  </property>
  <property fmtid="{D5CDD505-2E9C-101B-9397-08002B2CF9AE}" pid="22" name="MSIP_Label_47e51286-47c4-4123-8966-22562bada071_Enabled">
    <vt:lpwstr>true</vt:lpwstr>
  </property>
  <property fmtid="{D5CDD505-2E9C-101B-9397-08002B2CF9AE}" pid="23" name="MSIP_Label_47e51286-47c4-4123-8966-22562bada071_SetDate">
    <vt:lpwstr>2025-01-14T17:42:16Z</vt:lpwstr>
  </property>
  <property fmtid="{D5CDD505-2E9C-101B-9397-08002B2CF9AE}" pid="24" name="MSIP_Label_47e51286-47c4-4123-8966-22562bada071_Method">
    <vt:lpwstr>Privileged</vt:lpwstr>
  </property>
  <property fmtid="{D5CDD505-2E9C-101B-9397-08002B2CF9AE}" pid="25" name="MSIP_Label_47e51286-47c4-4123-8966-22562bada071_Name">
    <vt:lpwstr>Internal</vt:lpwstr>
  </property>
  <property fmtid="{D5CDD505-2E9C-101B-9397-08002B2CF9AE}" pid="26" name="MSIP_Label_47e51286-47c4-4123-8966-22562bada071_SiteId">
    <vt:lpwstr>f1ded84e-ebd3-46b2-98f8-658f4ca1209c</vt:lpwstr>
  </property>
  <property fmtid="{D5CDD505-2E9C-101B-9397-08002B2CF9AE}" pid="27" name="MSIP_Label_47e51286-47c4-4123-8966-22562bada071_ActionId">
    <vt:lpwstr>5a989aac-5088-4298-b049-b9be1c8dbdd7</vt:lpwstr>
  </property>
  <property fmtid="{D5CDD505-2E9C-101B-9397-08002B2CF9AE}" pid="28" name="MSIP_Label_47e51286-47c4-4123-8966-22562bada071_ContentBits">
    <vt:lpwstr>2</vt:lpwstr>
  </property>
</Properties>
</file>