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Borders>
          <w:top w:val="single" w:sz="8" w:space="0" w:color="000000"/>
          <w:bottom w:val="single" w:sz="8" w:space="0" w:color="000000"/>
        </w:tblBorders>
        <w:tblLook w:val="04A0" w:firstRow="1" w:lastRow="0" w:firstColumn="1" w:lastColumn="0" w:noHBand="0" w:noVBand="1"/>
      </w:tblPr>
      <w:tblGrid>
        <w:gridCol w:w="2322"/>
        <w:gridCol w:w="6892"/>
      </w:tblGrid>
      <w:tr w:rsidR="001054FB" w:rsidRPr="002C5CB8" w14:paraId="72D8FB65" w14:textId="77777777" w:rsidTr="00405FED">
        <w:tc>
          <w:tcPr>
            <w:tcW w:w="9214" w:type="dxa"/>
            <w:gridSpan w:val="2"/>
            <w:tcBorders>
              <w:top w:val="single" w:sz="8" w:space="0" w:color="000000"/>
              <w:bottom w:val="single" w:sz="8" w:space="0" w:color="000000"/>
            </w:tcBorders>
            <w:shd w:val="clear" w:color="auto" w:fill="D9D9D9"/>
          </w:tcPr>
          <w:p w14:paraId="07661619" w14:textId="33E40040" w:rsidR="00405FED" w:rsidRDefault="00BB71C1" w:rsidP="00B418AF">
            <w:pPr>
              <w:pStyle w:val="Quote"/>
              <w:spacing w:after="120"/>
              <w:jc w:val="both"/>
              <w:rPr>
                <w:rFonts w:cs="Arial"/>
                <w:sz w:val="30"/>
                <w:szCs w:val="30"/>
              </w:rPr>
            </w:pPr>
            <w:r>
              <w:rPr>
                <w:rFonts w:cs="Arial"/>
                <w:sz w:val="30"/>
                <w:szCs w:val="30"/>
              </w:rPr>
              <w:t xml:space="preserve">Business </w:t>
            </w:r>
            <w:r w:rsidR="0099511C">
              <w:rPr>
                <w:rFonts w:cs="Arial"/>
                <w:sz w:val="30"/>
                <w:szCs w:val="30"/>
              </w:rPr>
              <w:t>Development Manager</w:t>
            </w:r>
          </w:p>
          <w:p w14:paraId="10FA714B" w14:textId="540AA0CF" w:rsidR="00717A64" w:rsidRPr="002C5CB8" w:rsidRDefault="001054FB" w:rsidP="00B418AF">
            <w:pPr>
              <w:pStyle w:val="Quote"/>
              <w:spacing w:after="120"/>
              <w:jc w:val="both"/>
              <w:rPr>
                <w:rFonts w:cs="Arial"/>
                <w:b/>
              </w:rPr>
            </w:pPr>
            <w:r w:rsidRPr="002C5CB8">
              <w:rPr>
                <w:rFonts w:cs="Arial"/>
                <w:b/>
                <w:sz w:val="30"/>
                <w:szCs w:val="30"/>
              </w:rPr>
              <w:t xml:space="preserve">Job Description and </w:t>
            </w:r>
            <w:r w:rsidR="0099511C">
              <w:rPr>
                <w:rFonts w:cs="Arial"/>
                <w:b/>
                <w:sz w:val="30"/>
                <w:szCs w:val="30"/>
              </w:rPr>
              <w:t>Person</w:t>
            </w:r>
            <w:r w:rsidRPr="002C5CB8">
              <w:rPr>
                <w:rFonts w:cs="Arial"/>
                <w:b/>
                <w:sz w:val="30"/>
                <w:szCs w:val="30"/>
              </w:rPr>
              <w:t xml:space="preserve"> Specification</w:t>
            </w:r>
          </w:p>
        </w:tc>
      </w:tr>
      <w:tr w:rsidR="00241D10" w:rsidRPr="002C5CB8" w14:paraId="7FE2E1CB" w14:textId="77777777" w:rsidTr="00405FED">
        <w:tc>
          <w:tcPr>
            <w:tcW w:w="2322" w:type="dxa"/>
            <w:tcBorders>
              <w:bottom w:val="single" w:sz="4" w:space="0" w:color="BFBFBF"/>
            </w:tcBorders>
            <w:shd w:val="clear" w:color="auto" w:fill="auto"/>
          </w:tcPr>
          <w:p w14:paraId="093157E4" w14:textId="77777777" w:rsidR="00241D10" w:rsidRPr="002C5CB8" w:rsidRDefault="00241D10" w:rsidP="00B418AF">
            <w:pPr>
              <w:pStyle w:val="Quote"/>
              <w:spacing w:after="120"/>
              <w:jc w:val="both"/>
              <w:rPr>
                <w:rFonts w:cs="Arial"/>
                <w:b/>
                <w:bCs/>
              </w:rPr>
            </w:pPr>
          </w:p>
        </w:tc>
        <w:tc>
          <w:tcPr>
            <w:tcW w:w="6892" w:type="dxa"/>
            <w:tcBorders>
              <w:left w:val="nil"/>
              <w:bottom w:val="single" w:sz="4" w:space="0" w:color="BFBFBF"/>
              <w:right w:val="nil"/>
            </w:tcBorders>
            <w:shd w:val="clear" w:color="auto" w:fill="auto"/>
          </w:tcPr>
          <w:p w14:paraId="45058598" w14:textId="77777777" w:rsidR="00241D10" w:rsidRPr="002C5CB8" w:rsidRDefault="00241D10" w:rsidP="00B418AF">
            <w:pPr>
              <w:pStyle w:val="Quote"/>
              <w:spacing w:after="120"/>
              <w:jc w:val="both"/>
              <w:rPr>
                <w:rFonts w:cs="Arial"/>
              </w:rPr>
            </w:pPr>
          </w:p>
        </w:tc>
      </w:tr>
      <w:tr w:rsidR="001054FB" w:rsidRPr="002C5CB8" w14:paraId="0D6791C4" w14:textId="77777777" w:rsidTr="00405FED">
        <w:tc>
          <w:tcPr>
            <w:tcW w:w="2322" w:type="dxa"/>
            <w:tcBorders>
              <w:bottom w:val="single" w:sz="4" w:space="0" w:color="BFBFBF"/>
            </w:tcBorders>
            <w:shd w:val="clear" w:color="auto" w:fill="F2F2F2"/>
          </w:tcPr>
          <w:p w14:paraId="3DFD372F" w14:textId="77777777" w:rsidR="001054FB" w:rsidRPr="002C5CB8" w:rsidRDefault="001054FB" w:rsidP="00B418AF">
            <w:pPr>
              <w:pStyle w:val="Quote"/>
              <w:spacing w:after="120"/>
              <w:jc w:val="both"/>
              <w:rPr>
                <w:rFonts w:cs="Arial"/>
                <w:bCs/>
              </w:rPr>
            </w:pPr>
            <w:r w:rsidRPr="002C5CB8">
              <w:rPr>
                <w:rFonts w:cs="Arial"/>
                <w:b/>
                <w:bCs/>
              </w:rPr>
              <w:t>Role:</w:t>
            </w:r>
          </w:p>
        </w:tc>
        <w:tc>
          <w:tcPr>
            <w:tcW w:w="6892" w:type="dxa"/>
            <w:tcBorders>
              <w:left w:val="nil"/>
              <w:bottom w:val="single" w:sz="4" w:space="0" w:color="BFBFBF"/>
              <w:right w:val="nil"/>
            </w:tcBorders>
            <w:shd w:val="clear" w:color="auto" w:fill="FFFFFF"/>
          </w:tcPr>
          <w:p w14:paraId="363AEB74" w14:textId="1FF8015A" w:rsidR="00904A59" w:rsidRPr="002C5CB8" w:rsidRDefault="005219CF" w:rsidP="00B418AF">
            <w:pPr>
              <w:pStyle w:val="Quote"/>
              <w:spacing w:after="120"/>
              <w:jc w:val="both"/>
              <w:rPr>
                <w:rFonts w:cs="Arial"/>
              </w:rPr>
            </w:pPr>
            <w:r>
              <w:rPr>
                <w:rFonts w:cs="Arial"/>
              </w:rPr>
              <w:t xml:space="preserve">Business </w:t>
            </w:r>
            <w:r w:rsidR="0099511C">
              <w:rPr>
                <w:rFonts w:cs="Arial"/>
              </w:rPr>
              <w:t>Development Manager</w:t>
            </w:r>
            <w:r w:rsidR="006F73D5">
              <w:rPr>
                <w:rFonts w:cs="Arial"/>
              </w:rPr>
              <w:t xml:space="preserve"> (Public-Sector)</w:t>
            </w:r>
          </w:p>
        </w:tc>
      </w:tr>
      <w:tr w:rsidR="001054FB" w:rsidRPr="002C5CB8" w14:paraId="757DD18F" w14:textId="77777777" w:rsidTr="00405FED">
        <w:tc>
          <w:tcPr>
            <w:tcW w:w="2322" w:type="dxa"/>
            <w:tcBorders>
              <w:top w:val="single" w:sz="4" w:space="0" w:color="BFBFBF"/>
              <w:bottom w:val="single" w:sz="4" w:space="0" w:color="BFBFBF"/>
            </w:tcBorders>
            <w:shd w:val="clear" w:color="auto" w:fill="F2F2F2"/>
          </w:tcPr>
          <w:p w14:paraId="594FD0C3" w14:textId="77777777" w:rsidR="001054FB" w:rsidRPr="002C5CB8" w:rsidRDefault="001054FB" w:rsidP="00B418AF">
            <w:pPr>
              <w:pStyle w:val="Quote"/>
              <w:spacing w:after="120"/>
              <w:jc w:val="both"/>
              <w:rPr>
                <w:rFonts w:cs="Arial"/>
                <w:bCs/>
              </w:rPr>
            </w:pPr>
            <w:r w:rsidRPr="002C5CB8">
              <w:rPr>
                <w:rFonts w:cs="Arial"/>
                <w:b/>
                <w:bCs/>
              </w:rPr>
              <w:t>Place of work:</w:t>
            </w:r>
          </w:p>
        </w:tc>
        <w:tc>
          <w:tcPr>
            <w:tcW w:w="6892" w:type="dxa"/>
            <w:tcBorders>
              <w:top w:val="single" w:sz="4" w:space="0" w:color="BFBFBF"/>
              <w:bottom w:val="single" w:sz="4" w:space="0" w:color="BFBFBF"/>
            </w:tcBorders>
            <w:shd w:val="clear" w:color="auto" w:fill="FFFFFF"/>
          </w:tcPr>
          <w:p w14:paraId="6608AA65" w14:textId="5B1F29DD" w:rsidR="001054FB" w:rsidRPr="002C5CB8" w:rsidRDefault="007816FC" w:rsidP="00B418AF">
            <w:pPr>
              <w:pStyle w:val="Quote"/>
              <w:spacing w:after="120"/>
              <w:jc w:val="both"/>
              <w:rPr>
                <w:rFonts w:cs="Arial"/>
              </w:rPr>
            </w:pPr>
            <w:r>
              <w:rPr>
                <w:rFonts w:cs="Arial"/>
              </w:rPr>
              <w:t xml:space="preserve">Remote </w:t>
            </w:r>
          </w:p>
        </w:tc>
      </w:tr>
      <w:tr w:rsidR="001054FB" w:rsidRPr="002C5CB8" w14:paraId="0E4BC7D6" w14:textId="77777777" w:rsidTr="00405FED">
        <w:trPr>
          <w:trHeight w:val="75"/>
        </w:trPr>
        <w:tc>
          <w:tcPr>
            <w:tcW w:w="2322" w:type="dxa"/>
            <w:tcBorders>
              <w:top w:val="single" w:sz="4" w:space="0" w:color="BFBFBF"/>
              <w:bottom w:val="single" w:sz="4" w:space="0" w:color="BFBFBF"/>
            </w:tcBorders>
            <w:shd w:val="clear" w:color="auto" w:fill="F2F2F2"/>
          </w:tcPr>
          <w:p w14:paraId="76DD583A" w14:textId="77777777" w:rsidR="001054FB" w:rsidRPr="002C5CB8" w:rsidRDefault="001054FB" w:rsidP="00B418AF">
            <w:pPr>
              <w:pStyle w:val="Quote"/>
              <w:spacing w:after="120"/>
              <w:jc w:val="both"/>
              <w:rPr>
                <w:rFonts w:cs="Arial"/>
                <w:bCs/>
              </w:rPr>
            </w:pPr>
            <w:r w:rsidRPr="002C5CB8">
              <w:rPr>
                <w:rFonts w:cs="Arial"/>
                <w:b/>
                <w:bCs/>
              </w:rPr>
              <w:t>Hours of work:</w:t>
            </w:r>
          </w:p>
        </w:tc>
        <w:tc>
          <w:tcPr>
            <w:tcW w:w="6892" w:type="dxa"/>
            <w:tcBorders>
              <w:top w:val="single" w:sz="4" w:space="0" w:color="BFBFBF"/>
              <w:left w:val="nil"/>
              <w:bottom w:val="single" w:sz="4" w:space="0" w:color="BFBFBF"/>
              <w:right w:val="nil"/>
            </w:tcBorders>
            <w:shd w:val="clear" w:color="auto" w:fill="FFFFFF"/>
          </w:tcPr>
          <w:p w14:paraId="248E9DE3" w14:textId="77777777" w:rsidR="001054FB" w:rsidRPr="002C5CB8" w:rsidRDefault="009F2AC3" w:rsidP="00B418AF">
            <w:pPr>
              <w:pStyle w:val="Quote"/>
              <w:spacing w:after="120"/>
              <w:jc w:val="both"/>
              <w:rPr>
                <w:rFonts w:cs="Arial"/>
              </w:rPr>
            </w:pPr>
            <w:r>
              <w:rPr>
                <w:rFonts w:cs="Arial"/>
              </w:rPr>
              <w:t>37 (Catch22 Standard)</w:t>
            </w:r>
          </w:p>
        </w:tc>
      </w:tr>
      <w:tr w:rsidR="001054FB" w:rsidRPr="002C5CB8" w14:paraId="4E741AF6" w14:textId="77777777" w:rsidTr="00405FED">
        <w:tc>
          <w:tcPr>
            <w:tcW w:w="2322" w:type="dxa"/>
            <w:tcBorders>
              <w:top w:val="single" w:sz="4" w:space="0" w:color="BFBFBF"/>
              <w:bottom w:val="single" w:sz="4" w:space="0" w:color="BFBFBF"/>
            </w:tcBorders>
            <w:shd w:val="clear" w:color="auto" w:fill="F2F2F2"/>
          </w:tcPr>
          <w:p w14:paraId="0C3E2354" w14:textId="77777777" w:rsidR="001054FB" w:rsidRPr="002C5CB8" w:rsidRDefault="008C7411" w:rsidP="00B418AF">
            <w:pPr>
              <w:pStyle w:val="Quote"/>
              <w:spacing w:after="120"/>
              <w:jc w:val="both"/>
              <w:rPr>
                <w:rFonts w:cs="Arial"/>
                <w:bCs/>
              </w:rPr>
            </w:pPr>
            <w:r w:rsidRPr="002C5CB8">
              <w:rPr>
                <w:rFonts w:cs="Arial"/>
                <w:b/>
                <w:bCs/>
              </w:rPr>
              <w:t>Salary/Grade</w:t>
            </w:r>
          </w:p>
        </w:tc>
        <w:tc>
          <w:tcPr>
            <w:tcW w:w="6892" w:type="dxa"/>
            <w:tcBorders>
              <w:top w:val="single" w:sz="4" w:space="0" w:color="BFBFBF"/>
              <w:bottom w:val="single" w:sz="4" w:space="0" w:color="BFBFBF"/>
            </w:tcBorders>
            <w:shd w:val="clear" w:color="auto" w:fill="FFFFFF"/>
          </w:tcPr>
          <w:p w14:paraId="46DE050A" w14:textId="48081216" w:rsidR="001054FB" w:rsidRPr="00F55C24" w:rsidRDefault="008F443C" w:rsidP="00B418AF">
            <w:pPr>
              <w:pStyle w:val="Quote"/>
              <w:spacing w:after="120"/>
              <w:jc w:val="both"/>
              <w:rPr>
                <w:rFonts w:cs="Arial"/>
              </w:rPr>
            </w:pPr>
            <w:r>
              <w:rPr>
                <w:rFonts w:cs="Arial"/>
              </w:rPr>
              <w:t xml:space="preserve">MPA - </w:t>
            </w:r>
            <w:r w:rsidR="001377C9">
              <w:rPr>
                <w:rFonts w:cs="Arial"/>
              </w:rPr>
              <w:t>Advisor</w:t>
            </w:r>
          </w:p>
        </w:tc>
      </w:tr>
      <w:tr w:rsidR="001054FB" w:rsidRPr="002C5CB8" w14:paraId="22A6BDFE" w14:textId="77777777" w:rsidTr="00405FED">
        <w:tc>
          <w:tcPr>
            <w:tcW w:w="2322" w:type="dxa"/>
            <w:tcBorders>
              <w:top w:val="single" w:sz="4" w:space="0" w:color="BFBFBF"/>
              <w:bottom w:val="single" w:sz="4" w:space="0" w:color="BFBFBF"/>
            </w:tcBorders>
            <w:shd w:val="clear" w:color="auto" w:fill="F2F2F2"/>
          </w:tcPr>
          <w:p w14:paraId="573B3066" w14:textId="77777777" w:rsidR="001054FB" w:rsidRPr="002C5CB8" w:rsidRDefault="001054FB" w:rsidP="00B418AF">
            <w:pPr>
              <w:pStyle w:val="Quote"/>
              <w:spacing w:after="120"/>
              <w:jc w:val="both"/>
              <w:rPr>
                <w:rFonts w:cs="Arial"/>
                <w:bCs/>
              </w:rPr>
            </w:pPr>
            <w:r w:rsidRPr="002C5CB8">
              <w:rPr>
                <w:rFonts w:cs="Arial"/>
                <w:b/>
                <w:bCs/>
              </w:rPr>
              <w:t>Reports to:</w:t>
            </w:r>
          </w:p>
        </w:tc>
        <w:tc>
          <w:tcPr>
            <w:tcW w:w="6892" w:type="dxa"/>
            <w:tcBorders>
              <w:top w:val="single" w:sz="4" w:space="0" w:color="BFBFBF"/>
              <w:left w:val="nil"/>
              <w:bottom w:val="single" w:sz="4" w:space="0" w:color="BFBFBF"/>
              <w:right w:val="nil"/>
            </w:tcBorders>
            <w:shd w:val="clear" w:color="auto" w:fill="FFFFFF"/>
          </w:tcPr>
          <w:p w14:paraId="14BC9B83" w14:textId="7F274DA7" w:rsidR="001054FB" w:rsidRPr="002C5CB8" w:rsidRDefault="00F00D74" w:rsidP="00B418AF">
            <w:pPr>
              <w:pStyle w:val="Quote"/>
              <w:spacing w:after="120"/>
              <w:jc w:val="both"/>
              <w:rPr>
                <w:rFonts w:cs="Arial"/>
              </w:rPr>
            </w:pPr>
            <w:r>
              <w:rPr>
                <w:rFonts w:cs="Arial"/>
              </w:rPr>
              <w:t>Head of Business Development</w:t>
            </w:r>
            <w:r w:rsidR="00661479">
              <w:rPr>
                <w:rFonts w:cs="Arial"/>
              </w:rPr>
              <w:t xml:space="preserve"> </w:t>
            </w:r>
          </w:p>
        </w:tc>
      </w:tr>
      <w:tr w:rsidR="001054FB" w:rsidRPr="002C5CB8" w14:paraId="2EC31E2A" w14:textId="77777777" w:rsidTr="00405FED">
        <w:tc>
          <w:tcPr>
            <w:tcW w:w="2322" w:type="dxa"/>
            <w:tcBorders>
              <w:top w:val="single" w:sz="4" w:space="0" w:color="BFBFBF"/>
            </w:tcBorders>
            <w:shd w:val="clear" w:color="auto" w:fill="F2F2F2"/>
          </w:tcPr>
          <w:p w14:paraId="71D38519" w14:textId="77777777" w:rsidR="001054FB" w:rsidRPr="002C5CB8" w:rsidRDefault="001054FB" w:rsidP="00B418AF">
            <w:pPr>
              <w:pStyle w:val="Quote"/>
              <w:spacing w:after="120"/>
              <w:jc w:val="both"/>
              <w:rPr>
                <w:rFonts w:cs="Arial"/>
                <w:bCs/>
              </w:rPr>
            </w:pPr>
            <w:r w:rsidRPr="002C5CB8">
              <w:rPr>
                <w:rFonts w:cs="Arial"/>
                <w:b/>
                <w:bCs/>
              </w:rPr>
              <w:t>Level of screening:</w:t>
            </w:r>
          </w:p>
        </w:tc>
        <w:tc>
          <w:tcPr>
            <w:tcW w:w="6892" w:type="dxa"/>
            <w:tcBorders>
              <w:top w:val="single" w:sz="4" w:space="0" w:color="BFBFBF"/>
              <w:left w:val="nil"/>
              <w:right w:val="nil"/>
            </w:tcBorders>
            <w:shd w:val="clear" w:color="auto" w:fill="FFFFFF"/>
          </w:tcPr>
          <w:p w14:paraId="5AA60964" w14:textId="77777777" w:rsidR="001054FB" w:rsidRPr="002C5CB8" w:rsidRDefault="009F2AC3" w:rsidP="00B418AF">
            <w:pPr>
              <w:spacing w:after="120"/>
              <w:jc w:val="both"/>
              <w:rPr>
                <w:rFonts w:cs="Arial"/>
                <w:color w:val="000000"/>
              </w:rPr>
            </w:pPr>
            <w:r>
              <w:rPr>
                <w:rFonts w:cs="Arial"/>
                <w:color w:val="000000"/>
              </w:rPr>
              <w:t xml:space="preserve">Not enhanced </w:t>
            </w:r>
          </w:p>
        </w:tc>
      </w:tr>
      <w:tr w:rsidR="001054FB" w:rsidRPr="002C5CB8" w14:paraId="6F292C42" w14:textId="77777777" w:rsidTr="00405FED">
        <w:tc>
          <w:tcPr>
            <w:tcW w:w="9214" w:type="dxa"/>
            <w:gridSpan w:val="2"/>
            <w:tcBorders>
              <w:top w:val="single" w:sz="4" w:space="0" w:color="BFBFBF"/>
            </w:tcBorders>
            <w:shd w:val="clear" w:color="auto" w:fill="auto"/>
          </w:tcPr>
          <w:p w14:paraId="0E690D20" w14:textId="77777777" w:rsidR="001054FB" w:rsidRPr="002C5CB8" w:rsidRDefault="001054FB" w:rsidP="00B418AF">
            <w:pPr>
              <w:spacing w:after="120"/>
              <w:jc w:val="both"/>
              <w:rPr>
                <w:rFonts w:cs="Arial"/>
                <w:color w:val="000000"/>
              </w:rPr>
            </w:pPr>
          </w:p>
        </w:tc>
      </w:tr>
      <w:tr w:rsidR="001054FB" w:rsidRPr="002C5CB8" w14:paraId="598D7090" w14:textId="77777777" w:rsidTr="00405FED">
        <w:tc>
          <w:tcPr>
            <w:tcW w:w="9214" w:type="dxa"/>
            <w:gridSpan w:val="2"/>
            <w:tcBorders>
              <w:top w:val="single" w:sz="8" w:space="0" w:color="000000"/>
              <w:bottom w:val="single" w:sz="8" w:space="0" w:color="000000"/>
            </w:tcBorders>
            <w:shd w:val="clear" w:color="auto" w:fill="F2F2F2"/>
          </w:tcPr>
          <w:p w14:paraId="1993E38E" w14:textId="77777777" w:rsidR="001054FB" w:rsidRPr="002C5CB8" w:rsidRDefault="00907F54" w:rsidP="00B418AF">
            <w:pPr>
              <w:pStyle w:val="Heading2"/>
              <w:spacing w:before="0"/>
              <w:jc w:val="both"/>
              <w:rPr>
                <w:rFonts w:cs="Arial"/>
                <w:sz w:val="30"/>
                <w:szCs w:val="30"/>
              </w:rPr>
            </w:pPr>
            <w:r w:rsidRPr="002C5CB8">
              <w:rPr>
                <w:rFonts w:cs="Arial"/>
                <w:sz w:val="30"/>
                <w:szCs w:val="30"/>
              </w:rPr>
              <w:t>Who we are</w:t>
            </w:r>
          </w:p>
        </w:tc>
      </w:tr>
    </w:tbl>
    <w:p w14:paraId="22242413" w14:textId="77777777" w:rsidR="00717A64" w:rsidRPr="002C5CB8" w:rsidRDefault="00717A64" w:rsidP="00B418AF">
      <w:pPr>
        <w:shd w:val="clear" w:color="auto" w:fill="FFFFFF"/>
        <w:spacing w:after="120"/>
        <w:jc w:val="both"/>
        <w:textAlignment w:val="top"/>
        <w:rPr>
          <w:rFonts w:cs="Arial"/>
        </w:rPr>
      </w:pPr>
    </w:p>
    <w:p w14:paraId="1846B1DC" w14:textId="0CAEE39F" w:rsidR="00241D10" w:rsidRPr="002C5CB8" w:rsidRDefault="00241D10" w:rsidP="00B418AF">
      <w:pPr>
        <w:shd w:val="clear" w:color="auto" w:fill="FFFFFF"/>
        <w:spacing w:after="120"/>
        <w:jc w:val="both"/>
        <w:textAlignment w:val="top"/>
        <w:rPr>
          <w:rFonts w:cs="Arial"/>
        </w:rPr>
      </w:pPr>
      <w:r w:rsidRPr="002C5CB8">
        <w:rPr>
          <w:rFonts w:cs="Arial"/>
        </w:rPr>
        <w:t xml:space="preserve">Catch22 exists to help build a society where everyone has a good place to live, good people around them, and a fulfilling purpose. </w:t>
      </w:r>
      <w:hyperlink r:id="rId11" w:history="1">
        <w:r w:rsidRPr="002C5CB8">
          <w:rPr>
            <w:rFonts w:cs="Arial"/>
          </w:rPr>
          <w:t>We call these our '3Ps'.</w:t>
        </w:r>
      </w:hyperlink>
    </w:p>
    <w:p w14:paraId="13F513B1" w14:textId="3841C532" w:rsidR="007109DA" w:rsidRDefault="00241D10" w:rsidP="00B418AF">
      <w:pPr>
        <w:shd w:val="clear" w:color="auto" w:fill="FFFFFF"/>
        <w:spacing w:after="120"/>
        <w:jc w:val="both"/>
        <w:textAlignment w:val="top"/>
        <w:rPr>
          <w:rFonts w:cs="Arial"/>
        </w:rPr>
      </w:pPr>
      <w:r w:rsidRPr="002C5CB8">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A8D28EF" w14:textId="77777777" w:rsidR="00B418AF" w:rsidRPr="002C5CB8" w:rsidRDefault="00B418AF" w:rsidP="00B418AF">
      <w:pPr>
        <w:shd w:val="clear" w:color="auto" w:fill="FFFFFF"/>
        <w:spacing w:after="120"/>
        <w:jc w:val="both"/>
        <w:textAlignment w:val="top"/>
        <w:rPr>
          <w:rFonts w:cs="Arial"/>
        </w:rPr>
      </w:pPr>
    </w:p>
    <w:tbl>
      <w:tblPr>
        <w:tblW w:w="9464" w:type="dxa"/>
        <w:tblBorders>
          <w:top w:val="single" w:sz="8" w:space="0" w:color="000000"/>
          <w:bottom w:val="single" w:sz="8" w:space="0" w:color="000000"/>
        </w:tblBorders>
        <w:tblLook w:val="04A0" w:firstRow="1" w:lastRow="0" w:firstColumn="1" w:lastColumn="0" w:noHBand="0" w:noVBand="1"/>
      </w:tblPr>
      <w:tblGrid>
        <w:gridCol w:w="9242"/>
        <w:gridCol w:w="222"/>
      </w:tblGrid>
      <w:tr w:rsidR="001054FB" w:rsidRPr="002C5CB8" w14:paraId="1389B600" w14:textId="77777777" w:rsidTr="21DE05ED">
        <w:trPr>
          <w:gridAfter w:val="1"/>
          <w:wAfter w:w="222"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3C0128DF" w14:textId="77777777" w:rsidR="001054FB" w:rsidRPr="002C5CB8" w:rsidRDefault="00907F54" w:rsidP="00B418AF">
            <w:pPr>
              <w:pStyle w:val="Heading2"/>
              <w:spacing w:before="0"/>
              <w:jc w:val="both"/>
              <w:rPr>
                <w:rFonts w:cs="Arial"/>
                <w:sz w:val="30"/>
                <w:szCs w:val="30"/>
              </w:rPr>
            </w:pPr>
            <w:r w:rsidRPr="002C5CB8">
              <w:rPr>
                <w:rFonts w:cs="Arial"/>
                <w:sz w:val="30"/>
                <w:szCs w:val="30"/>
              </w:rPr>
              <w:t>Where you fit in</w:t>
            </w:r>
          </w:p>
        </w:tc>
      </w:tr>
      <w:tr w:rsidR="008F2391" w:rsidRPr="002C5CB8" w14:paraId="7AB4FC5C" w14:textId="77777777" w:rsidTr="21DE05ED">
        <w:tblPrEx>
          <w:tblBorders>
            <w:top w:val="nil"/>
            <w:left w:val="nil"/>
            <w:bottom w:val="nil"/>
            <w:right w:val="nil"/>
          </w:tblBorders>
          <w:tblLook w:val="0000" w:firstRow="0" w:lastRow="0" w:firstColumn="0" w:lastColumn="0" w:noHBand="0" w:noVBand="0"/>
        </w:tblPrEx>
        <w:trPr>
          <w:trHeight w:val="953"/>
        </w:trPr>
        <w:tc>
          <w:tcPr>
            <w:tcW w:w="9464" w:type="dxa"/>
            <w:gridSpan w:val="2"/>
            <w:tcBorders>
              <w:top w:val="nil"/>
              <w:left w:val="nil"/>
              <w:bottom w:val="nil"/>
              <w:right w:val="nil"/>
            </w:tcBorders>
          </w:tcPr>
          <w:p w14:paraId="5F3F003C" w14:textId="77777777" w:rsidR="005219CF" w:rsidRDefault="005219CF" w:rsidP="00B418AF">
            <w:pPr>
              <w:pStyle w:val="BodyText"/>
              <w:jc w:val="both"/>
              <w:rPr>
                <w:rFonts w:cs="Arial"/>
              </w:rPr>
            </w:pPr>
          </w:p>
          <w:p w14:paraId="36246F73" w14:textId="4B294041" w:rsidR="00623E1C" w:rsidRDefault="009F2AC3" w:rsidP="00B418AF">
            <w:pPr>
              <w:pStyle w:val="BodyText"/>
              <w:jc w:val="both"/>
              <w:rPr>
                <w:rFonts w:cs="Arial"/>
              </w:rPr>
            </w:pPr>
            <w:r w:rsidRPr="00984B7E">
              <w:rPr>
                <w:rFonts w:cs="Arial"/>
              </w:rPr>
              <w:t xml:space="preserve">As </w:t>
            </w:r>
            <w:r w:rsidR="00362CD6">
              <w:rPr>
                <w:rFonts w:cs="Arial"/>
              </w:rPr>
              <w:t xml:space="preserve">a </w:t>
            </w:r>
            <w:r w:rsidR="00F00D74">
              <w:rPr>
                <w:rFonts w:cs="Arial"/>
              </w:rPr>
              <w:t>Business</w:t>
            </w:r>
            <w:r w:rsidR="00362CD6">
              <w:rPr>
                <w:rFonts w:cs="Arial"/>
              </w:rPr>
              <w:t xml:space="preserve"> Development Manager, you will be </w:t>
            </w:r>
            <w:r w:rsidR="00FC250F">
              <w:rPr>
                <w:rFonts w:cs="Arial"/>
              </w:rPr>
              <w:t>integral</w:t>
            </w:r>
            <w:r w:rsidR="00362CD6">
              <w:rPr>
                <w:rFonts w:cs="Arial"/>
              </w:rPr>
              <w:t xml:space="preserve"> to Catch22</w:t>
            </w:r>
            <w:r w:rsidR="00283F12">
              <w:rPr>
                <w:rFonts w:cs="Arial"/>
              </w:rPr>
              <w:t xml:space="preserve"> retaining </w:t>
            </w:r>
            <w:r w:rsidR="005B7F35">
              <w:rPr>
                <w:rFonts w:cs="Arial"/>
              </w:rPr>
              <w:t xml:space="preserve">existing contracts </w:t>
            </w:r>
            <w:r w:rsidR="00283F12">
              <w:rPr>
                <w:rFonts w:cs="Arial"/>
              </w:rPr>
              <w:t xml:space="preserve">and </w:t>
            </w:r>
            <w:r w:rsidR="001A1E91">
              <w:rPr>
                <w:rFonts w:cs="Arial"/>
              </w:rPr>
              <w:t xml:space="preserve">supporting </w:t>
            </w:r>
            <w:r w:rsidR="006F73D5">
              <w:rPr>
                <w:rFonts w:cs="Arial"/>
              </w:rPr>
              <w:t xml:space="preserve">the </w:t>
            </w:r>
            <w:r w:rsidR="00556BAB">
              <w:rPr>
                <w:rFonts w:cs="Arial"/>
              </w:rPr>
              <w:t xml:space="preserve">development of new business </w:t>
            </w:r>
            <w:r w:rsidR="00A81ABE">
              <w:rPr>
                <w:rFonts w:cs="Arial"/>
              </w:rPr>
              <w:t xml:space="preserve">through </w:t>
            </w:r>
            <w:r w:rsidR="002D3E55">
              <w:rPr>
                <w:rFonts w:cs="Arial"/>
              </w:rPr>
              <w:t xml:space="preserve">driving </w:t>
            </w:r>
            <w:r w:rsidR="00556BAB">
              <w:rPr>
                <w:rFonts w:cs="Arial"/>
              </w:rPr>
              <w:t xml:space="preserve">complex </w:t>
            </w:r>
            <w:r w:rsidR="009E4DFA">
              <w:rPr>
                <w:rFonts w:cs="Arial"/>
              </w:rPr>
              <w:t xml:space="preserve">public procurement </w:t>
            </w:r>
            <w:r w:rsidR="00556BAB">
              <w:rPr>
                <w:rFonts w:cs="Arial"/>
              </w:rPr>
              <w:t>opportunities critical to organisational growth and stability</w:t>
            </w:r>
            <w:r w:rsidR="009E4DFA">
              <w:rPr>
                <w:rFonts w:cs="Arial"/>
              </w:rPr>
              <w:t>.</w:t>
            </w:r>
            <w:r w:rsidR="005219CF">
              <w:rPr>
                <w:rFonts w:cs="Arial"/>
              </w:rPr>
              <w:t xml:space="preserve"> </w:t>
            </w:r>
          </w:p>
          <w:p w14:paraId="05D0472F" w14:textId="022F04D9" w:rsidR="005219CF" w:rsidRDefault="00623E1C" w:rsidP="00B418AF">
            <w:pPr>
              <w:pStyle w:val="BodyText"/>
              <w:jc w:val="both"/>
              <w:rPr>
                <w:rFonts w:cs="Arial"/>
              </w:rPr>
            </w:pPr>
            <w:r>
              <w:rPr>
                <w:rFonts w:cs="Arial"/>
              </w:rPr>
              <w:t>Reporting to the Head of Business Development, you will join and support an entrepreneurial, energetic and passionate Development team who has ambitious plans for securing large-scale public sector opportunities that align to Catch22’s vision to create a</w:t>
            </w:r>
            <w:r w:rsidRPr="00864846">
              <w:rPr>
                <w:rFonts w:cs="Arial"/>
              </w:rPr>
              <w:t xml:space="preserve"> strong society where everyone has a good place to live, a purpose and good people around them</w:t>
            </w:r>
            <w:r>
              <w:rPr>
                <w:rFonts w:cs="Arial"/>
              </w:rPr>
              <w:t>.</w:t>
            </w:r>
          </w:p>
          <w:p w14:paraId="09515737" w14:textId="1EC3CC3F" w:rsidR="008C6711" w:rsidRDefault="008C6711" w:rsidP="00B418AF">
            <w:pPr>
              <w:pStyle w:val="BodyText"/>
              <w:jc w:val="both"/>
              <w:rPr>
                <w:rFonts w:cs="Arial"/>
              </w:rPr>
            </w:pPr>
            <w:r w:rsidRPr="00343634">
              <w:rPr>
                <w:rFonts w:cs="Arial"/>
              </w:rPr>
              <w:t>You will use your</w:t>
            </w:r>
            <w:r w:rsidR="00E56066" w:rsidRPr="00343634">
              <w:rPr>
                <w:rFonts w:cs="Arial"/>
              </w:rPr>
              <w:t xml:space="preserve"> </w:t>
            </w:r>
            <w:r w:rsidR="00EF1BA9" w:rsidRPr="00343634">
              <w:rPr>
                <w:rFonts w:cs="Arial"/>
              </w:rPr>
              <w:t>excellent</w:t>
            </w:r>
            <w:r w:rsidRPr="00343634">
              <w:rPr>
                <w:rFonts w:cs="Arial"/>
              </w:rPr>
              <w:t xml:space="preserve"> </w:t>
            </w:r>
            <w:r w:rsidR="00C155D1" w:rsidRPr="00343634">
              <w:rPr>
                <w:rFonts w:cs="Arial"/>
              </w:rPr>
              <w:t xml:space="preserve">relationship-building skills and </w:t>
            </w:r>
            <w:r w:rsidR="001F7EE2" w:rsidRPr="00343634">
              <w:rPr>
                <w:rFonts w:cs="Arial"/>
              </w:rPr>
              <w:t>project</w:t>
            </w:r>
            <w:r w:rsidR="00C155D1" w:rsidRPr="00343634">
              <w:rPr>
                <w:rFonts w:cs="Arial"/>
              </w:rPr>
              <w:t xml:space="preserve"> management </w:t>
            </w:r>
            <w:r w:rsidRPr="00343634">
              <w:rPr>
                <w:rFonts w:cs="Arial"/>
              </w:rPr>
              <w:t xml:space="preserve">experience to lead a bidding team of internal and external stakeholders </w:t>
            </w:r>
            <w:r w:rsidR="00276BAF" w:rsidRPr="00343634">
              <w:rPr>
                <w:rFonts w:cs="Arial"/>
              </w:rPr>
              <w:t xml:space="preserve">to </w:t>
            </w:r>
            <w:r w:rsidR="008E5DA9" w:rsidRPr="00343634">
              <w:rPr>
                <w:rFonts w:cs="Arial"/>
              </w:rPr>
              <w:t>develo</w:t>
            </w:r>
            <w:r w:rsidR="00276BAF" w:rsidRPr="00343634">
              <w:rPr>
                <w:rFonts w:cs="Arial"/>
              </w:rPr>
              <w:t>p</w:t>
            </w:r>
            <w:r w:rsidR="008E5DA9" w:rsidRPr="00343634">
              <w:rPr>
                <w:rFonts w:cs="Arial"/>
              </w:rPr>
              <w:t xml:space="preserve"> winning bid content</w:t>
            </w:r>
            <w:r w:rsidR="00276BAF" w:rsidRPr="00343634">
              <w:rPr>
                <w:rFonts w:cs="Arial"/>
              </w:rPr>
              <w:t xml:space="preserve"> for a range of unique projects</w:t>
            </w:r>
            <w:r w:rsidRPr="00343634">
              <w:rPr>
                <w:rFonts w:cs="Arial"/>
              </w:rPr>
              <w:t>.</w:t>
            </w:r>
            <w:r>
              <w:rPr>
                <w:rFonts w:cs="Arial"/>
              </w:rPr>
              <w:t xml:space="preserve"> Stakeholders will report to you on specific workstreams and support with service design, market research, commercial modelling, </w:t>
            </w:r>
            <w:r w:rsidR="00434148">
              <w:rPr>
                <w:rFonts w:cs="Arial"/>
              </w:rPr>
              <w:t xml:space="preserve">bid </w:t>
            </w:r>
            <w:r>
              <w:rPr>
                <w:rFonts w:cs="Arial"/>
              </w:rPr>
              <w:t>writing</w:t>
            </w:r>
            <w:r w:rsidR="00434148">
              <w:rPr>
                <w:rFonts w:cs="Arial"/>
              </w:rPr>
              <w:t xml:space="preserve"> and</w:t>
            </w:r>
            <w:r>
              <w:rPr>
                <w:rFonts w:cs="Arial"/>
              </w:rPr>
              <w:t xml:space="preserve"> </w:t>
            </w:r>
            <w:r w:rsidR="00434148">
              <w:rPr>
                <w:rFonts w:cs="Arial"/>
              </w:rPr>
              <w:t xml:space="preserve">content development, </w:t>
            </w:r>
            <w:r>
              <w:rPr>
                <w:rFonts w:cs="Arial"/>
              </w:rPr>
              <w:t xml:space="preserve">quality assurance and compliance, and wider project management </w:t>
            </w:r>
            <w:r w:rsidR="00434148">
              <w:rPr>
                <w:rFonts w:cs="Arial"/>
              </w:rPr>
              <w:t>(</w:t>
            </w:r>
            <w:r>
              <w:rPr>
                <w:rFonts w:cs="Arial"/>
              </w:rPr>
              <w:t>as required</w:t>
            </w:r>
            <w:r w:rsidR="00434148">
              <w:rPr>
                <w:rFonts w:cs="Arial"/>
              </w:rPr>
              <w:t>)</w:t>
            </w:r>
            <w:r>
              <w:rPr>
                <w:rFonts w:cs="Arial"/>
              </w:rPr>
              <w:t>.</w:t>
            </w:r>
          </w:p>
          <w:p w14:paraId="2278A4A7" w14:textId="53A7A80C" w:rsidR="008C6711" w:rsidRPr="00171C1F" w:rsidRDefault="00E01AFB" w:rsidP="00B418AF">
            <w:pPr>
              <w:pStyle w:val="BodyText"/>
              <w:jc w:val="both"/>
              <w:rPr>
                <w:rFonts w:cs="Arial"/>
              </w:rPr>
            </w:pPr>
            <w:r>
              <w:rPr>
                <w:rFonts w:cs="Arial"/>
              </w:rPr>
              <w:lastRenderedPageBreak/>
              <w:t>A good knowledge</w:t>
            </w:r>
            <w:r w:rsidR="0077500B">
              <w:rPr>
                <w:rFonts w:cs="Arial"/>
              </w:rPr>
              <w:t xml:space="preserve"> of public sector procurement </w:t>
            </w:r>
            <w:r w:rsidR="001D6600">
              <w:rPr>
                <w:rFonts w:cs="Arial"/>
              </w:rPr>
              <w:t xml:space="preserve">and </w:t>
            </w:r>
            <w:r w:rsidR="006849D3">
              <w:rPr>
                <w:rFonts w:cs="Arial"/>
              </w:rPr>
              <w:t xml:space="preserve">excellent </w:t>
            </w:r>
            <w:r w:rsidR="001D6600">
              <w:rPr>
                <w:rFonts w:cs="Arial"/>
              </w:rPr>
              <w:t xml:space="preserve">commercial acumen will enable you to </w:t>
            </w:r>
            <w:r w:rsidR="001D6600" w:rsidRPr="00171C1F">
              <w:rPr>
                <w:rFonts w:cs="Arial"/>
              </w:rPr>
              <w:t>a</w:t>
            </w:r>
            <w:r w:rsidR="008C6711" w:rsidRPr="00171C1F">
              <w:rPr>
                <w:rFonts w:cs="Arial"/>
              </w:rPr>
              <w:t>nalys</w:t>
            </w:r>
            <w:r w:rsidR="001D6600" w:rsidRPr="00171C1F">
              <w:rPr>
                <w:rFonts w:cs="Arial"/>
              </w:rPr>
              <w:t>e</w:t>
            </w:r>
            <w:r w:rsidR="008C6711" w:rsidRPr="00171C1F">
              <w:rPr>
                <w:rFonts w:cs="Arial"/>
              </w:rPr>
              <w:t xml:space="preserve"> commissioner requirements and work</w:t>
            </w:r>
            <w:r w:rsidR="004F4D73" w:rsidRPr="00171C1F">
              <w:rPr>
                <w:rFonts w:cs="Arial"/>
              </w:rPr>
              <w:t xml:space="preserve"> with colleagues</w:t>
            </w:r>
            <w:r w:rsidR="008C6711" w:rsidRPr="00171C1F">
              <w:rPr>
                <w:rFonts w:cs="Arial"/>
              </w:rPr>
              <w:t xml:space="preserve"> and partners to formulate comprehensive bid strategies and win themes</w:t>
            </w:r>
            <w:r w:rsidR="00631D76" w:rsidRPr="00171C1F">
              <w:rPr>
                <w:rFonts w:cs="Arial"/>
              </w:rPr>
              <w:t xml:space="preserve"> that maximise success. </w:t>
            </w:r>
          </w:p>
          <w:p w14:paraId="586A7975" w14:textId="7A590191" w:rsidR="00EB4BF0" w:rsidRDefault="003F3820" w:rsidP="00B418AF">
            <w:pPr>
              <w:pStyle w:val="BodyText"/>
              <w:jc w:val="both"/>
              <w:rPr>
                <w:rFonts w:cs="Arial"/>
              </w:rPr>
            </w:pPr>
            <w:r w:rsidRPr="00343634">
              <w:rPr>
                <w:rFonts w:cs="Arial"/>
              </w:rPr>
              <w:t xml:space="preserve">You will </w:t>
            </w:r>
            <w:r w:rsidR="00E46418" w:rsidRPr="00171C1F">
              <w:rPr>
                <w:rFonts w:cs="Arial"/>
              </w:rPr>
              <w:t xml:space="preserve">undertake in-depth </w:t>
            </w:r>
            <w:r w:rsidR="0086248F" w:rsidRPr="00171C1F">
              <w:rPr>
                <w:rFonts w:cs="Arial"/>
              </w:rPr>
              <w:t xml:space="preserve">pre-bidding </w:t>
            </w:r>
            <w:r w:rsidR="00E46418" w:rsidRPr="00171C1F">
              <w:rPr>
                <w:rFonts w:cs="Arial"/>
              </w:rPr>
              <w:t>research and developmen</w:t>
            </w:r>
            <w:r w:rsidR="00926F27" w:rsidRPr="00171C1F">
              <w:rPr>
                <w:rFonts w:cs="Arial"/>
              </w:rPr>
              <w:t>t</w:t>
            </w:r>
            <w:r w:rsidR="00D05FFB" w:rsidRPr="00171C1F">
              <w:rPr>
                <w:rFonts w:cs="Arial"/>
              </w:rPr>
              <w:t xml:space="preserve"> </w:t>
            </w:r>
            <w:r w:rsidR="00C75007" w:rsidRPr="00171C1F">
              <w:rPr>
                <w:rFonts w:cs="Arial"/>
              </w:rPr>
              <w:t>involving competitor analysis, market research</w:t>
            </w:r>
            <w:r w:rsidR="00C75007">
              <w:rPr>
                <w:rFonts w:cs="Arial"/>
              </w:rPr>
              <w:t xml:space="preserve"> and </w:t>
            </w:r>
            <w:r w:rsidR="00EB4BF0">
              <w:rPr>
                <w:rFonts w:cs="Arial"/>
              </w:rPr>
              <w:t>stakeholder engagement</w:t>
            </w:r>
            <w:r w:rsidR="007A69AF">
              <w:rPr>
                <w:rFonts w:cs="Arial"/>
              </w:rPr>
              <w:t xml:space="preserve">, </w:t>
            </w:r>
            <w:r w:rsidR="00EB4BF0">
              <w:rPr>
                <w:rFonts w:cs="Arial"/>
              </w:rPr>
              <w:t xml:space="preserve">to inform strategic decision-making </w:t>
            </w:r>
            <w:r w:rsidR="003C1674">
              <w:rPr>
                <w:rFonts w:cs="Arial"/>
              </w:rPr>
              <w:t>and improve</w:t>
            </w:r>
            <w:r w:rsidR="006849D3">
              <w:rPr>
                <w:rFonts w:cs="Arial"/>
              </w:rPr>
              <w:t xml:space="preserve"> </w:t>
            </w:r>
            <w:r w:rsidR="00C24891">
              <w:rPr>
                <w:rFonts w:cs="Arial"/>
              </w:rPr>
              <w:t xml:space="preserve">the </w:t>
            </w:r>
            <w:r w:rsidR="005F4600">
              <w:rPr>
                <w:rFonts w:cs="Arial"/>
              </w:rPr>
              <w:t xml:space="preserve">winnability </w:t>
            </w:r>
            <w:r w:rsidR="00C24891">
              <w:rPr>
                <w:rFonts w:cs="Arial"/>
              </w:rPr>
              <w:t>of opportunities</w:t>
            </w:r>
            <w:r w:rsidR="003C1674">
              <w:rPr>
                <w:rFonts w:cs="Arial"/>
              </w:rPr>
              <w:t>.</w:t>
            </w:r>
          </w:p>
          <w:p w14:paraId="20052D63" w14:textId="36964AF8" w:rsidR="003E05A6" w:rsidRDefault="00C30312" w:rsidP="00B418AF">
            <w:pPr>
              <w:pStyle w:val="BodyText"/>
              <w:jc w:val="both"/>
              <w:rPr>
                <w:rFonts w:cs="Arial"/>
              </w:rPr>
            </w:pPr>
            <w:r>
              <w:rPr>
                <w:rFonts w:cs="Arial"/>
              </w:rPr>
              <w:t xml:space="preserve">You will also apply your knowledge and skillset to lead on the development of new products and support leadership with wider initiatives that help grow and diversify Catch22’s service offer. </w:t>
            </w:r>
            <w:r w:rsidR="004937E0">
              <w:rPr>
                <w:rFonts w:cs="Arial"/>
              </w:rPr>
              <w:t>You will bring</w:t>
            </w:r>
            <w:r w:rsidR="00E929AC">
              <w:rPr>
                <w:rFonts w:cs="Arial"/>
              </w:rPr>
              <w:t xml:space="preserve"> a good level of</w:t>
            </w:r>
            <w:r w:rsidR="004937E0">
              <w:rPr>
                <w:rFonts w:cs="Arial"/>
              </w:rPr>
              <w:t xml:space="preserve"> knowledge </w:t>
            </w:r>
            <w:r w:rsidR="007434C6">
              <w:rPr>
                <w:rFonts w:cs="Arial"/>
              </w:rPr>
              <w:t xml:space="preserve">and understanding </w:t>
            </w:r>
            <w:r w:rsidR="005219CF">
              <w:rPr>
                <w:rFonts w:cs="Arial"/>
              </w:rPr>
              <w:t xml:space="preserve">across </w:t>
            </w:r>
            <w:r w:rsidR="001759FB">
              <w:rPr>
                <w:rFonts w:cs="Arial"/>
              </w:rPr>
              <w:t>one or more area</w:t>
            </w:r>
            <w:r w:rsidR="004937E0">
              <w:rPr>
                <w:rFonts w:cs="Arial"/>
              </w:rPr>
              <w:t xml:space="preserve"> of policy focus (children’s services, employment, justice and education).</w:t>
            </w:r>
            <w:r w:rsidR="00093018">
              <w:rPr>
                <w:rFonts w:cs="Arial"/>
              </w:rPr>
              <w:t xml:space="preserve"> </w:t>
            </w:r>
            <w:r w:rsidR="004937E0">
              <w:rPr>
                <w:rFonts w:cs="Arial"/>
              </w:rPr>
              <w:t xml:space="preserve">Public sector income is </w:t>
            </w:r>
            <w:r w:rsidR="0072389F">
              <w:rPr>
                <w:rFonts w:cs="Arial"/>
              </w:rPr>
              <w:t>our</w:t>
            </w:r>
            <w:r w:rsidR="004937E0">
              <w:rPr>
                <w:rFonts w:cs="Arial"/>
              </w:rPr>
              <w:t xml:space="preserve"> main source of funding</w:t>
            </w:r>
            <w:r w:rsidR="00E929AC">
              <w:rPr>
                <w:rFonts w:cs="Arial"/>
              </w:rPr>
              <w:t xml:space="preserve"> and</w:t>
            </w:r>
            <w:r w:rsidR="004937E0">
              <w:rPr>
                <w:rFonts w:cs="Arial"/>
              </w:rPr>
              <w:t xml:space="preserve"> you will be key in helping us </w:t>
            </w:r>
            <w:r w:rsidR="001F447E">
              <w:rPr>
                <w:rFonts w:cs="Arial"/>
              </w:rPr>
              <w:t>to</w:t>
            </w:r>
            <w:r w:rsidR="004937E0">
              <w:rPr>
                <w:rFonts w:cs="Arial"/>
              </w:rPr>
              <w:t xml:space="preserve"> deliver on ambitious goals to reach more people and increase the scale of our impact.</w:t>
            </w:r>
          </w:p>
          <w:p w14:paraId="119EB83D" w14:textId="01671DC5" w:rsidR="00682093" w:rsidRDefault="004C507D" w:rsidP="00B418AF">
            <w:pPr>
              <w:pStyle w:val="BodyText"/>
              <w:jc w:val="both"/>
              <w:rPr>
                <w:rFonts w:cs="Arial"/>
              </w:rPr>
            </w:pPr>
            <w:r>
              <w:rPr>
                <w:rFonts w:cs="Arial"/>
              </w:rPr>
              <w:t xml:space="preserve">The Development Team </w:t>
            </w:r>
            <w:r w:rsidR="1AB9A888" w:rsidRPr="21DE05ED">
              <w:rPr>
                <w:rFonts w:cs="Arial"/>
              </w:rPr>
              <w:t>is</w:t>
            </w:r>
            <w:r>
              <w:rPr>
                <w:rFonts w:cs="Arial"/>
              </w:rPr>
              <w:t xml:space="preserve"> the engine room of Catch22’s mission and business plan. It also consists of the </w:t>
            </w:r>
            <w:r w:rsidR="0095115C">
              <w:rPr>
                <w:rFonts w:cs="Arial"/>
              </w:rPr>
              <w:t xml:space="preserve">Partnerships </w:t>
            </w:r>
            <w:r w:rsidR="00D17CEC">
              <w:rPr>
                <w:rFonts w:cs="Arial"/>
              </w:rPr>
              <w:t>&amp;</w:t>
            </w:r>
            <w:r w:rsidR="0095115C">
              <w:rPr>
                <w:rFonts w:cs="Arial"/>
              </w:rPr>
              <w:t xml:space="preserve"> External Affairs </w:t>
            </w:r>
            <w:r w:rsidR="00D17CEC">
              <w:rPr>
                <w:rFonts w:cs="Arial"/>
              </w:rPr>
              <w:t>and Evidence &amp; Insights directorates</w:t>
            </w:r>
            <w:r>
              <w:rPr>
                <w:rFonts w:cs="Arial"/>
              </w:rPr>
              <w:t xml:space="preserve"> </w:t>
            </w:r>
            <w:r w:rsidR="00174B08">
              <w:rPr>
                <w:rFonts w:cs="Arial"/>
              </w:rPr>
              <w:t>who you will work alongside to</w:t>
            </w:r>
            <w:r>
              <w:rPr>
                <w:rFonts w:cs="Arial"/>
              </w:rPr>
              <w:t xml:space="preserve"> collectively grow our reach, influence, impact and </w:t>
            </w:r>
            <w:r w:rsidR="00DA7931">
              <w:rPr>
                <w:rFonts w:cs="Arial"/>
              </w:rPr>
              <w:t>financial security</w:t>
            </w:r>
            <w:r>
              <w:rPr>
                <w:rFonts w:cs="Arial"/>
              </w:rPr>
              <w:t xml:space="preserve"> </w:t>
            </w:r>
            <w:r w:rsidR="00DA7931">
              <w:rPr>
                <w:rFonts w:cs="Arial"/>
              </w:rPr>
              <w:t>required to allow</w:t>
            </w:r>
            <w:r>
              <w:rPr>
                <w:rFonts w:cs="Arial"/>
              </w:rPr>
              <w:t xml:space="preserve"> us to change peoples’ lives for the better. If you are intrinsically motivated by impact, have </w:t>
            </w:r>
            <w:r w:rsidR="007B601E">
              <w:rPr>
                <w:rFonts w:cs="Arial"/>
              </w:rPr>
              <w:t>the</w:t>
            </w:r>
            <w:r>
              <w:rPr>
                <w:rFonts w:cs="Arial"/>
              </w:rPr>
              <w:t xml:space="preserve"> skills</w:t>
            </w:r>
            <w:r w:rsidR="007B601E">
              <w:rPr>
                <w:rFonts w:cs="Arial"/>
              </w:rPr>
              <w:t>,</w:t>
            </w:r>
            <w:r>
              <w:rPr>
                <w:rFonts w:cs="Arial"/>
              </w:rPr>
              <w:t xml:space="preserve"> but more than anything</w:t>
            </w:r>
            <w:r w:rsidR="007B601E">
              <w:rPr>
                <w:rFonts w:cs="Arial"/>
              </w:rPr>
              <w:t>, you</w:t>
            </w:r>
            <w:r>
              <w:rPr>
                <w:rFonts w:cs="Arial"/>
              </w:rPr>
              <w:t xml:space="preserve"> are creative, </w:t>
            </w:r>
            <w:r w:rsidR="001C6842">
              <w:rPr>
                <w:rFonts w:cs="Arial"/>
              </w:rPr>
              <w:t>ambitious</w:t>
            </w:r>
            <w:r w:rsidR="007B601E">
              <w:rPr>
                <w:rFonts w:cs="Arial"/>
              </w:rPr>
              <w:t xml:space="preserve"> and passionate</w:t>
            </w:r>
            <w:r>
              <w:rPr>
                <w:rFonts w:cs="Arial"/>
              </w:rPr>
              <w:t>, please read on.</w:t>
            </w:r>
          </w:p>
          <w:p w14:paraId="17DFAB22" w14:textId="532F7A1C" w:rsidR="00E16016" w:rsidRPr="00984B7E" w:rsidRDefault="00E16016" w:rsidP="00B418AF">
            <w:pPr>
              <w:pStyle w:val="BodyText"/>
              <w:jc w:val="both"/>
              <w:rPr>
                <w:rFonts w:cs="Arial"/>
              </w:rPr>
            </w:pPr>
          </w:p>
        </w:tc>
      </w:tr>
      <w:tr w:rsidR="00D411D8" w:rsidRPr="002C5CB8" w14:paraId="673AB41D" w14:textId="77777777" w:rsidTr="21DE05ED">
        <w:trPr>
          <w:gridAfter w:val="1"/>
          <w:wAfter w:w="222"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0C42516F" w14:textId="77777777" w:rsidR="00D411D8" w:rsidRPr="002C5CB8" w:rsidRDefault="009D59B3" w:rsidP="00B418AF">
            <w:pPr>
              <w:pStyle w:val="Heading2"/>
              <w:spacing w:before="0"/>
              <w:jc w:val="both"/>
              <w:rPr>
                <w:rFonts w:cs="Arial"/>
                <w:sz w:val="30"/>
                <w:szCs w:val="30"/>
              </w:rPr>
            </w:pPr>
            <w:r w:rsidRPr="002C5CB8">
              <w:rPr>
                <w:rFonts w:cs="Arial"/>
                <w:sz w:val="30"/>
                <w:szCs w:val="30"/>
              </w:rPr>
              <w:lastRenderedPageBreak/>
              <w:t>M</w:t>
            </w:r>
            <w:r w:rsidR="00D411D8" w:rsidRPr="002C5CB8">
              <w:rPr>
                <w:rFonts w:cs="Arial"/>
                <w:sz w:val="30"/>
                <w:szCs w:val="30"/>
              </w:rPr>
              <w:t>ain Duties &amp; Accountabilities</w:t>
            </w:r>
          </w:p>
        </w:tc>
      </w:tr>
    </w:tbl>
    <w:p w14:paraId="3F634D4B" w14:textId="77777777" w:rsidR="00B418AF" w:rsidRDefault="00B418AF" w:rsidP="00B418AF">
      <w:pPr>
        <w:spacing w:after="120"/>
        <w:jc w:val="both"/>
        <w:rPr>
          <w:rFonts w:eastAsia="Times New Roman" w:cs="Arial"/>
          <w:b/>
          <w:bCs/>
          <w:color w:val="000000"/>
          <w:lang w:eastAsia="en-GB"/>
        </w:rPr>
      </w:pPr>
    </w:p>
    <w:p w14:paraId="72482B06" w14:textId="2E9FB158" w:rsidR="00143803" w:rsidRDefault="00143803" w:rsidP="00B418AF">
      <w:pPr>
        <w:spacing w:after="120"/>
        <w:jc w:val="both"/>
        <w:rPr>
          <w:rFonts w:eastAsia="Times New Roman" w:cs="Arial"/>
          <w:b/>
          <w:bCs/>
          <w:color w:val="000000"/>
          <w:lang w:eastAsia="en-GB"/>
        </w:rPr>
      </w:pPr>
      <w:r w:rsidRPr="001A4F53">
        <w:rPr>
          <w:rFonts w:eastAsia="Times New Roman" w:cs="Arial"/>
          <w:b/>
          <w:bCs/>
          <w:color w:val="000000"/>
          <w:lang w:eastAsia="en-GB"/>
        </w:rPr>
        <w:t xml:space="preserve">Lead on </w:t>
      </w:r>
      <w:r w:rsidR="007B437B">
        <w:rPr>
          <w:rFonts w:eastAsia="Times New Roman" w:cs="Arial"/>
          <w:b/>
          <w:bCs/>
          <w:color w:val="000000"/>
          <w:lang w:eastAsia="en-GB"/>
        </w:rPr>
        <w:t>a rolling portfolio of</w:t>
      </w:r>
      <w:r w:rsidRPr="001A4F53">
        <w:rPr>
          <w:rFonts w:eastAsia="Times New Roman" w:cs="Arial"/>
          <w:b/>
          <w:bCs/>
          <w:color w:val="000000"/>
          <w:lang w:eastAsia="en-GB"/>
        </w:rPr>
        <w:t xml:space="preserve"> bidding activit</w:t>
      </w:r>
      <w:r w:rsidR="00A74529">
        <w:rPr>
          <w:rFonts w:eastAsia="Times New Roman" w:cs="Arial"/>
          <w:b/>
          <w:bCs/>
          <w:color w:val="000000"/>
          <w:lang w:eastAsia="en-GB"/>
        </w:rPr>
        <w:t>y</w:t>
      </w:r>
      <w:r w:rsidR="001A4F53" w:rsidRPr="001A4F53">
        <w:rPr>
          <w:rFonts w:eastAsia="Times New Roman" w:cs="Arial"/>
          <w:b/>
          <w:bCs/>
          <w:color w:val="000000"/>
          <w:lang w:eastAsia="en-GB"/>
        </w:rPr>
        <w:t xml:space="preserve"> to </w:t>
      </w:r>
      <w:r w:rsidR="001A4F53">
        <w:rPr>
          <w:rFonts w:eastAsia="Times New Roman" w:cs="Arial"/>
          <w:b/>
          <w:bCs/>
          <w:color w:val="000000"/>
          <w:lang w:eastAsia="en-GB"/>
        </w:rPr>
        <w:t>secure significant public sector opportunities for Catch22</w:t>
      </w:r>
    </w:p>
    <w:p w14:paraId="42F48298" w14:textId="49EE011E" w:rsidR="00B163CF" w:rsidRDefault="00F0606C" w:rsidP="00B418AF">
      <w:pPr>
        <w:spacing w:after="120"/>
        <w:jc w:val="both"/>
        <w:rPr>
          <w:rFonts w:cs="Arial"/>
        </w:rPr>
      </w:pPr>
      <w:r>
        <w:rPr>
          <w:rFonts w:eastAsia="Times New Roman" w:cs="Arial"/>
          <w:color w:val="000000"/>
          <w:lang w:eastAsia="en-GB"/>
        </w:rPr>
        <w:t>Y</w:t>
      </w:r>
      <w:r w:rsidR="00F62C41" w:rsidRPr="00594A11">
        <w:rPr>
          <w:rFonts w:eastAsia="Times New Roman" w:cs="Arial"/>
          <w:color w:val="000000"/>
          <w:lang w:eastAsia="en-GB"/>
        </w:rPr>
        <w:t xml:space="preserve">ou will manage </w:t>
      </w:r>
      <w:r w:rsidR="0090166B">
        <w:rPr>
          <w:rFonts w:eastAsia="Times New Roman" w:cs="Arial"/>
          <w:color w:val="000000"/>
          <w:lang w:eastAsia="en-GB"/>
        </w:rPr>
        <w:t xml:space="preserve">the </w:t>
      </w:r>
      <w:r w:rsidR="00F62C41" w:rsidRPr="00594A11">
        <w:rPr>
          <w:rFonts w:eastAsia="Times New Roman" w:cs="Arial"/>
          <w:color w:val="000000"/>
          <w:lang w:eastAsia="en-GB"/>
        </w:rPr>
        <w:t>end to end bid process</w:t>
      </w:r>
      <w:r w:rsidR="00211520">
        <w:rPr>
          <w:rFonts w:eastAsia="Times New Roman" w:cs="Arial"/>
          <w:color w:val="000000"/>
          <w:lang w:eastAsia="en-GB"/>
        </w:rPr>
        <w:t xml:space="preserve"> </w:t>
      </w:r>
      <w:r w:rsidR="001A4AA2">
        <w:rPr>
          <w:rFonts w:eastAsia="Times New Roman" w:cs="Arial"/>
          <w:color w:val="000000"/>
          <w:lang w:eastAsia="en-GB"/>
        </w:rPr>
        <w:t xml:space="preserve">for public sector opportunities relevant to Catch22’s core product areas and strategic growth aspirations, </w:t>
      </w:r>
      <w:r w:rsidR="00211520">
        <w:rPr>
          <w:rFonts w:eastAsia="Times New Roman" w:cs="Arial"/>
          <w:color w:val="000000"/>
          <w:lang w:eastAsia="en-GB"/>
        </w:rPr>
        <w:t>deliver</w:t>
      </w:r>
      <w:r w:rsidR="001A4AA2">
        <w:rPr>
          <w:rFonts w:eastAsia="Times New Roman" w:cs="Arial"/>
          <w:color w:val="000000"/>
          <w:lang w:eastAsia="en-GB"/>
        </w:rPr>
        <w:t>ing</w:t>
      </w:r>
      <w:r w:rsidR="00211520">
        <w:rPr>
          <w:rFonts w:eastAsia="Times New Roman" w:cs="Arial"/>
          <w:color w:val="000000"/>
          <w:lang w:eastAsia="en-GB"/>
        </w:rPr>
        <w:t xml:space="preserve"> high quality outputs </w:t>
      </w:r>
      <w:r w:rsidR="00C06352">
        <w:rPr>
          <w:rFonts w:eastAsia="Times New Roman" w:cs="Arial"/>
          <w:color w:val="000000"/>
          <w:lang w:eastAsia="en-GB"/>
        </w:rPr>
        <w:t>with</w:t>
      </w:r>
      <w:r w:rsidR="004540F4">
        <w:rPr>
          <w:rFonts w:eastAsia="Times New Roman" w:cs="Arial"/>
          <w:color w:val="000000"/>
          <w:lang w:eastAsia="en-GB"/>
        </w:rPr>
        <w:t xml:space="preserve">in </w:t>
      </w:r>
      <w:r w:rsidR="0083768A">
        <w:rPr>
          <w:rFonts w:eastAsia="Times New Roman" w:cs="Arial"/>
          <w:color w:val="000000"/>
          <w:lang w:eastAsia="en-GB"/>
        </w:rPr>
        <w:t>set timeframes</w:t>
      </w:r>
      <w:r w:rsidR="00060A98">
        <w:rPr>
          <w:rFonts w:eastAsia="Times New Roman" w:cs="Arial"/>
          <w:color w:val="000000"/>
          <w:lang w:eastAsia="en-GB"/>
        </w:rPr>
        <w:t xml:space="preserve"> and </w:t>
      </w:r>
      <w:r w:rsidR="004B2BCE">
        <w:rPr>
          <w:rFonts w:eastAsia="Times New Roman" w:cs="Arial"/>
          <w:color w:val="000000"/>
          <w:lang w:eastAsia="en-GB"/>
        </w:rPr>
        <w:t>with</w:t>
      </w:r>
      <w:r w:rsidR="00A7618E">
        <w:rPr>
          <w:rFonts w:eastAsia="Times New Roman" w:cs="Arial"/>
          <w:color w:val="000000"/>
          <w:lang w:eastAsia="en-GB"/>
        </w:rPr>
        <w:t xml:space="preserve"> adherence </w:t>
      </w:r>
      <w:r w:rsidR="004B2BCE">
        <w:rPr>
          <w:rFonts w:eastAsia="Times New Roman" w:cs="Arial"/>
          <w:color w:val="000000"/>
          <w:lang w:eastAsia="en-GB"/>
        </w:rPr>
        <w:t>to</w:t>
      </w:r>
      <w:r w:rsidR="00A7618E">
        <w:rPr>
          <w:rFonts w:eastAsia="Times New Roman" w:cs="Arial"/>
          <w:color w:val="000000"/>
          <w:lang w:eastAsia="en-GB"/>
        </w:rPr>
        <w:t xml:space="preserve"> organisational guidelines and </w:t>
      </w:r>
      <w:r w:rsidR="004B2BCE">
        <w:rPr>
          <w:rFonts w:eastAsia="Times New Roman" w:cs="Arial"/>
          <w:color w:val="000000"/>
          <w:lang w:eastAsia="en-GB"/>
        </w:rPr>
        <w:t>governance requirements</w:t>
      </w:r>
      <w:r w:rsidR="0083768A">
        <w:rPr>
          <w:rFonts w:eastAsia="Times New Roman" w:cs="Arial"/>
          <w:color w:val="000000"/>
          <w:lang w:eastAsia="en-GB"/>
        </w:rPr>
        <w:t xml:space="preserve">. </w:t>
      </w:r>
      <w:r w:rsidR="00461EBC">
        <w:rPr>
          <w:rFonts w:eastAsia="Times New Roman" w:cs="Arial"/>
          <w:color w:val="000000"/>
          <w:lang w:eastAsia="en-GB"/>
        </w:rPr>
        <w:t xml:space="preserve">You will </w:t>
      </w:r>
      <w:r w:rsidR="002F0858">
        <w:rPr>
          <w:rFonts w:eastAsia="Times New Roman" w:cs="Arial"/>
          <w:color w:val="000000"/>
          <w:lang w:eastAsia="en-GB"/>
        </w:rPr>
        <w:t xml:space="preserve">lead </w:t>
      </w:r>
      <w:r w:rsidR="00BD36CE">
        <w:rPr>
          <w:rFonts w:eastAsia="Times New Roman" w:cs="Arial"/>
          <w:color w:val="000000"/>
          <w:lang w:eastAsia="en-GB"/>
        </w:rPr>
        <w:t xml:space="preserve">bid teams </w:t>
      </w:r>
      <w:r w:rsidR="00D71CAC">
        <w:rPr>
          <w:rFonts w:eastAsia="Times New Roman" w:cs="Arial"/>
          <w:color w:val="000000"/>
          <w:lang w:eastAsia="en-GB"/>
        </w:rPr>
        <w:t xml:space="preserve">of </w:t>
      </w:r>
      <w:r w:rsidR="00B94101">
        <w:rPr>
          <w:rFonts w:cs="Arial"/>
        </w:rPr>
        <w:t xml:space="preserve">internal and external stakeholders (including operational directors, delivery partners, business development colleagues and external consultants) </w:t>
      </w:r>
      <w:r w:rsidR="00D71CAC">
        <w:rPr>
          <w:rFonts w:cs="Arial"/>
        </w:rPr>
        <w:t xml:space="preserve">to design </w:t>
      </w:r>
      <w:r w:rsidR="00B163CF">
        <w:rPr>
          <w:rFonts w:cs="Arial"/>
        </w:rPr>
        <w:t xml:space="preserve">services and </w:t>
      </w:r>
      <w:r w:rsidR="00095C41">
        <w:rPr>
          <w:rFonts w:cs="Arial"/>
        </w:rPr>
        <w:t xml:space="preserve">solutions </w:t>
      </w:r>
      <w:r w:rsidR="00592C5E">
        <w:rPr>
          <w:rFonts w:cs="Arial"/>
        </w:rPr>
        <w:t>and competitive commercial models</w:t>
      </w:r>
      <w:r w:rsidR="00A73742">
        <w:rPr>
          <w:rFonts w:cs="Arial"/>
        </w:rPr>
        <w:t xml:space="preserve"> that </w:t>
      </w:r>
      <w:r w:rsidR="003B3A3B">
        <w:rPr>
          <w:rFonts w:cs="Arial"/>
        </w:rPr>
        <w:t>maximise success</w:t>
      </w:r>
      <w:r w:rsidR="00D91BEF">
        <w:rPr>
          <w:rFonts w:cs="Arial"/>
        </w:rPr>
        <w:t xml:space="preserve">. </w:t>
      </w:r>
      <w:r w:rsidR="001A1EDE">
        <w:rPr>
          <w:rFonts w:cs="Arial"/>
        </w:rPr>
        <w:t xml:space="preserve">You will </w:t>
      </w:r>
      <w:r w:rsidR="005A0108">
        <w:rPr>
          <w:rFonts w:cs="Arial"/>
        </w:rPr>
        <w:t xml:space="preserve">take responsibility for </w:t>
      </w:r>
      <w:r w:rsidR="001B1C1F">
        <w:rPr>
          <w:rFonts w:cs="Arial"/>
        </w:rPr>
        <w:t>the overall development of winning bid content,</w:t>
      </w:r>
      <w:r w:rsidR="00DE0DBE">
        <w:rPr>
          <w:rFonts w:cs="Arial"/>
        </w:rPr>
        <w:t xml:space="preserve"> acting on quality assurance and leadership feedback</w:t>
      </w:r>
      <w:r w:rsidR="00A97311">
        <w:rPr>
          <w:rFonts w:cs="Arial"/>
        </w:rPr>
        <w:t xml:space="preserve">, and will </w:t>
      </w:r>
      <w:r w:rsidR="002B22BA">
        <w:rPr>
          <w:rFonts w:cs="Arial"/>
        </w:rPr>
        <w:t>manage bids in line with or</w:t>
      </w:r>
      <w:r w:rsidR="001A1EDE">
        <w:rPr>
          <w:rFonts w:cs="Arial"/>
        </w:rPr>
        <w:t xml:space="preserve">ganisational </w:t>
      </w:r>
      <w:r w:rsidR="002B22BA">
        <w:rPr>
          <w:rFonts w:cs="Arial"/>
        </w:rPr>
        <w:t xml:space="preserve">best practice </w:t>
      </w:r>
      <w:r w:rsidR="001A1EDE">
        <w:rPr>
          <w:rFonts w:cs="Arial"/>
        </w:rPr>
        <w:t>guidance</w:t>
      </w:r>
      <w:r w:rsidR="00D80F3A">
        <w:rPr>
          <w:rFonts w:cs="Arial"/>
        </w:rPr>
        <w:t>, us</w:t>
      </w:r>
      <w:r w:rsidR="002B22BA">
        <w:rPr>
          <w:rFonts w:cs="Arial"/>
        </w:rPr>
        <w:t>ing your</w:t>
      </w:r>
      <w:r w:rsidR="00D80F3A">
        <w:rPr>
          <w:rFonts w:cs="Arial"/>
        </w:rPr>
        <w:t xml:space="preserve"> initiative to adapt </w:t>
      </w:r>
      <w:r w:rsidR="002B22BA">
        <w:rPr>
          <w:rFonts w:cs="Arial"/>
        </w:rPr>
        <w:t>approaches to suit unique opportunities</w:t>
      </w:r>
      <w:r w:rsidR="0031326F">
        <w:rPr>
          <w:rFonts w:cs="Arial"/>
        </w:rPr>
        <w:t xml:space="preserve"> whilst maintain</w:t>
      </w:r>
      <w:r w:rsidR="00714832">
        <w:rPr>
          <w:rFonts w:cs="Arial"/>
        </w:rPr>
        <w:t>ing mandatory</w:t>
      </w:r>
      <w:r w:rsidR="00E606FD">
        <w:rPr>
          <w:rFonts w:cs="Arial"/>
        </w:rPr>
        <w:t xml:space="preserve"> steps</w:t>
      </w:r>
      <w:r w:rsidR="002B22BA">
        <w:rPr>
          <w:rFonts w:cs="Arial"/>
        </w:rPr>
        <w:t xml:space="preserve">. </w:t>
      </w:r>
    </w:p>
    <w:p w14:paraId="70B1D0BC" w14:textId="44AE8232" w:rsidR="00FE1A4F" w:rsidRDefault="0022640B" w:rsidP="00B418AF">
      <w:pPr>
        <w:spacing w:after="120"/>
        <w:jc w:val="both"/>
        <w:rPr>
          <w:rFonts w:eastAsia="Times New Roman" w:cs="Arial"/>
          <w:color w:val="000000"/>
          <w:lang w:eastAsia="en-GB"/>
        </w:rPr>
      </w:pPr>
      <w:r>
        <w:rPr>
          <w:rFonts w:eastAsia="Times New Roman" w:cs="Arial"/>
          <w:color w:val="000000"/>
          <w:lang w:eastAsia="en-GB"/>
        </w:rPr>
        <w:t xml:space="preserve">You </w:t>
      </w:r>
      <w:r w:rsidR="007275C7">
        <w:rPr>
          <w:rFonts w:eastAsia="Times New Roman" w:cs="Arial"/>
          <w:color w:val="000000"/>
          <w:lang w:eastAsia="en-GB"/>
        </w:rPr>
        <w:t xml:space="preserve">are motivated to win business and </w:t>
      </w:r>
      <w:r w:rsidR="008B2EAE">
        <w:rPr>
          <w:rFonts w:eastAsia="Times New Roman" w:cs="Arial"/>
          <w:color w:val="000000"/>
          <w:lang w:eastAsia="en-GB"/>
        </w:rPr>
        <w:t xml:space="preserve">are </w:t>
      </w:r>
      <w:r w:rsidR="00A807A1">
        <w:rPr>
          <w:rFonts w:eastAsia="Times New Roman" w:cs="Arial"/>
          <w:color w:val="000000"/>
          <w:lang w:eastAsia="en-GB"/>
        </w:rPr>
        <w:t>equally keen on supporting the organisation to make appropriate commercial decisions around risk and market position.</w:t>
      </w:r>
      <w:r w:rsidR="00A807A1" w:rsidRPr="008C3935">
        <w:rPr>
          <w:rFonts w:eastAsia="Times New Roman" w:cs="Arial"/>
          <w:color w:val="000000"/>
          <w:lang w:eastAsia="en-GB"/>
        </w:rPr>
        <w:t xml:space="preserve"> </w:t>
      </w:r>
      <w:r w:rsidR="00A807A1">
        <w:rPr>
          <w:rFonts w:eastAsia="Times New Roman" w:cs="Arial"/>
          <w:color w:val="000000"/>
          <w:lang w:eastAsia="en-GB"/>
        </w:rPr>
        <w:t xml:space="preserve">You </w:t>
      </w:r>
      <w:r>
        <w:rPr>
          <w:rFonts w:eastAsia="Times New Roman" w:cs="Arial"/>
          <w:color w:val="000000"/>
          <w:lang w:eastAsia="en-GB"/>
        </w:rPr>
        <w:t xml:space="preserve">will play a vital role in </w:t>
      </w:r>
      <w:r w:rsidR="00EB746D">
        <w:rPr>
          <w:rFonts w:eastAsia="Times New Roman" w:cs="Arial"/>
          <w:color w:val="000000"/>
          <w:lang w:eastAsia="en-GB"/>
        </w:rPr>
        <w:t>achieving successful bid outcomes for the organisatio</w:t>
      </w:r>
      <w:r w:rsidR="005049FC">
        <w:rPr>
          <w:rFonts w:eastAsia="Times New Roman" w:cs="Arial"/>
          <w:color w:val="000000"/>
          <w:lang w:eastAsia="en-GB"/>
        </w:rPr>
        <w:t xml:space="preserve">n from a range of public sector commissioning organisations. </w:t>
      </w:r>
      <w:r w:rsidR="00EB746D">
        <w:rPr>
          <w:rFonts w:eastAsia="Times New Roman" w:cs="Arial"/>
          <w:color w:val="000000"/>
          <w:lang w:eastAsia="en-GB"/>
        </w:rPr>
        <w:t xml:space="preserve"> </w:t>
      </w:r>
    </w:p>
    <w:p w14:paraId="625BEDE7" w14:textId="582EF1DD" w:rsidR="001A4F53" w:rsidRPr="00594A11" w:rsidRDefault="007E6767" w:rsidP="00B418AF">
      <w:pPr>
        <w:spacing w:after="120"/>
        <w:jc w:val="both"/>
        <w:rPr>
          <w:rFonts w:eastAsia="Times New Roman" w:cs="Arial"/>
          <w:color w:val="000000"/>
          <w:lang w:eastAsia="en-GB"/>
        </w:rPr>
      </w:pPr>
      <w:r>
        <w:rPr>
          <w:rFonts w:eastAsia="Times New Roman" w:cs="Arial"/>
          <w:color w:val="000000"/>
          <w:lang w:eastAsia="en-GB"/>
        </w:rPr>
        <w:t xml:space="preserve">As a team player with </w:t>
      </w:r>
      <w:r w:rsidR="00DE1A0C">
        <w:rPr>
          <w:rFonts w:eastAsia="Times New Roman" w:cs="Arial"/>
          <w:color w:val="000000"/>
          <w:lang w:eastAsia="en-GB"/>
        </w:rPr>
        <w:t>a commitment to collaboration</w:t>
      </w:r>
      <w:r>
        <w:rPr>
          <w:rFonts w:eastAsia="Times New Roman" w:cs="Arial"/>
          <w:color w:val="000000"/>
          <w:lang w:eastAsia="en-GB"/>
        </w:rPr>
        <w:t>, w</w:t>
      </w:r>
      <w:r w:rsidR="00100963">
        <w:rPr>
          <w:rFonts w:eastAsia="Times New Roman" w:cs="Arial"/>
          <w:color w:val="000000"/>
          <w:lang w:eastAsia="en-GB"/>
        </w:rPr>
        <w:t>here required, you w</w:t>
      </w:r>
      <w:r w:rsidR="00F62C41" w:rsidRPr="00594A11">
        <w:rPr>
          <w:rFonts w:eastAsia="Times New Roman" w:cs="Arial"/>
          <w:color w:val="000000"/>
          <w:lang w:eastAsia="en-GB"/>
        </w:rPr>
        <w:t>ill play a supporting role</w:t>
      </w:r>
      <w:r w:rsidR="00100963">
        <w:rPr>
          <w:rFonts w:eastAsia="Times New Roman" w:cs="Arial"/>
          <w:color w:val="000000"/>
          <w:lang w:eastAsia="en-GB"/>
        </w:rPr>
        <w:t xml:space="preserve"> in bid development, </w:t>
      </w:r>
      <w:r w:rsidR="00594A11" w:rsidRPr="00594A11">
        <w:rPr>
          <w:rFonts w:eastAsia="Times New Roman" w:cs="Arial"/>
          <w:color w:val="000000"/>
          <w:lang w:eastAsia="en-GB"/>
        </w:rPr>
        <w:t xml:space="preserve">working under the direction of business development colleagues to contribute towards </w:t>
      </w:r>
      <w:r w:rsidR="00DE1A0C">
        <w:rPr>
          <w:rFonts w:eastAsia="Times New Roman" w:cs="Arial"/>
          <w:color w:val="000000"/>
          <w:lang w:eastAsia="en-GB"/>
        </w:rPr>
        <w:t>overall t</w:t>
      </w:r>
      <w:r w:rsidR="00594A11" w:rsidRPr="00594A11">
        <w:rPr>
          <w:rFonts w:eastAsia="Times New Roman" w:cs="Arial"/>
          <w:color w:val="000000"/>
          <w:lang w:eastAsia="en-GB"/>
        </w:rPr>
        <w:t xml:space="preserve">eam success. </w:t>
      </w:r>
    </w:p>
    <w:p w14:paraId="0C6D004A" w14:textId="77777777" w:rsidR="00B418AF" w:rsidRDefault="00B418AF" w:rsidP="00B418AF">
      <w:pPr>
        <w:spacing w:after="120"/>
        <w:jc w:val="both"/>
        <w:rPr>
          <w:rFonts w:eastAsia="Times New Roman" w:cs="Arial"/>
          <w:b/>
          <w:bCs/>
          <w:color w:val="000000"/>
          <w:lang w:eastAsia="en-GB"/>
        </w:rPr>
      </w:pPr>
    </w:p>
    <w:p w14:paraId="5CAD47C4" w14:textId="5F99054B" w:rsidR="000B0F29" w:rsidRDefault="00E74B70" w:rsidP="00B418AF">
      <w:pPr>
        <w:spacing w:after="120"/>
        <w:jc w:val="both"/>
        <w:rPr>
          <w:rFonts w:eastAsia="Times New Roman" w:cs="Arial"/>
          <w:b/>
          <w:bCs/>
          <w:color w:val="000000"/>
          <w:lang w:eastAsia="en-GB"/>
        </w:rPr>
      </w:pPr>
      <w:r w:rsidRPr="002726BC">
        <w:rPr>
          <w:rFonts w:eastAsia="Times New Roman" w:cs="Arial"/>
          <w:b/>
          <w:bCs/>
          <w:color w:val="000000"/>
          <w:lang w:eastAsia="en-GB"/>
        </w:rPr>
        <w:lastRenderedPageBreak/>
        <w:t>Lead</w:t>
      </w:r>
      <w:r w:rsidR="008A4904" w:rsidRPr="002726BC">
        <w:rPr>
          <w:rFonts w:eastAsia="Times New Roman" w:cs="Arial"/>
          <w:b/>
          <w:bCs/>
          <w:color w:val="000000"/>
          <w:lang w:eastAsia="en-GB"/>
        </w:rPr>
        <w:t xml:space="preserve"> the design of </w:t>
      </w:r>
      <w:r w:rsidR="00FF79E0" w:rsidRPr="002726BC">
        <w:rPr>
          <w:rFonts w:eastAsia="Times New Roman" w:cs="Arial"/>
          <w:b/>
          <w:bCs/>
          <w:color w:val="000000"/>
          <w:lang w:eastAsia="en-GB"/>
        </w:rPr>
        <w:t>high quality</w:t>
      </w:r>
      <w:r w:rsidR="00DE6026">
        <w:rPr>
          <w:rFonts w:eastAsia="Times New Roman" w:cs="Arial"/>
          <w:b/>
          <w:bCs/>
          <w:color w:val="000000"/>
          <w:lang w:eastAsia="en-GB"/>
        </w:rPr>
        <w:t>, outcomes-focused</w:t>
      </w:r>
      <w:r w:rsidR="00FF79E0" w:rsidRPr="002726BC">
        <w:rPr>
          <w:rFonts w:eastAsia="Times New Roman" w:cs="Arial"/>
          <w:b/>
          <w:bCs/>
          <w:color w:val="000000"/>
          <w:lang w:eastAsia="en-GB"/>
        </w:rPr>
        <w:t xml:space="preserve"> services </w:t>
      </w:r>
      <w:r w:rsidR="006A0B2A">
        <w:rPr>
          <w:rFonts w:eastAsia="Times New Roman" w:cs="Arial"/>
          <w:b/>
          <w:bCs/>
          <w:color w:val="000000"/>
          <w:lang w:eastAsia="en-GB"/>
        </w:rPr>
        <w:t>and</w:t>
      </w:r>
      <w:r w:rsidR="00665416" w:rsidRPr="002726BC">
        <w:rPr>
          <w:rFonts w:eastAsia="Times New Roman" w:cs="Arial"/>
          <w:b/>
          <w:bCs/>
          <w:color w:val="000000"/>
          <w:lang w:eastAsia="en-GB"/>
        </w:rPr>
        <w:t xml:space="preserve"> </w:t>
      </w:r>
      <w:r w:rsidR="00FF79E0" w:rsidRPr="002726BC">
        <w:rPr>
          <w:rFonts w:eastAsia="Times New Roman" w:cs="Arial"/>
          <w:b/>
          <w:bCs/>
          <w:color w:val="000000"/>
          <w:lang w:eastAsia="en-GB"/>
        </w:rPr>
        <w:t>products</w:t>
      </w:r>
      <w:r w:rsidR="00F5412C">
        <w:rPr>
          <w:rFonts w:eastAsia="Times New Roman" w:cs="Arial"/>
          <w:b/>
          <w:bCs/>
          <w:color w:val="000000"/>
          <w:lang w:eastAsia="en-GB"/>
        </w:rPr>
        <w:t xml:space="preserve"> across Catch22’s </w:t>
      </w:r>
      <w:r w:rsidR="006A0B2A">
        <w:rPr>
          <w:rFonts w:eastAsia="Times New Roman" w:cs="Arial"/>
          <w:b/>
          <w:bCs/>
          <w:color w:val="000000"/>
          <w:lang w:eastAsia="en-GB"/>
        </w:rPr>
        <w:t xml:space="preserve">delivery </w:t>
      </w:r>
      <w:r w:rsidR="00730808">
        <w:rPr>
          <w:rFonts w:eastAsia="Times New Roman" w:cs="Arial"/>
          <w:b/>
          <w:bCs/>
          <w:color w:val="000000"/>
          <w:lang w:eastAsia="en-GB"/>
        </w:rPr>
        <w:t xml:space="preserve">hubs </w:t>
      </w:r>
    </w:p>
    <w:p w14:paraId="3BA6EFBE" w14:textId="4FC96443" w:rsidR="002740DD" w:rsidRPr="00205C46" w:rsidRDefault="00A02540" w:rsidP="00B418AF">
      <w:pPr>
        <w:spacing w:after="120"/>
        <w:jc w:val="both"/>
        <w:rPr>
          <w:rFonts w:eastAsia="Times New Roman" w:cs="Arial"/>
          <w:lang w:eastAsia="en-GB"/>
        </w:rPr>
      </w:pPr>
      <w:r>
        <w:rPr>
          <w:rFonts w:eastAsia="Times New Roman" w:cs="Arial"/>
          <w:color w:val="000000"/>
          <w:lang w:eastAsia="en-GB"/>
        </w:rPr>
        <w:t xml:space="preserve">You will bring specialist skills and knowledge of </w:t>
      </w:r>
      <w:r w:rsidR="001E01F3">
        <w:rPr>
          <w:rFonts w:eastAsia="Times New Roman" w:cs="Arial"/>
          <w:color w:val="000000"/>
          <w:lang w:eastAsia="en-GB"/>
        </w:rPr>
        <w:t xml:space="preserve">developing new programmes or services as a part of funding applications </w:t>
      </w:r>
      <w:r>
        <w:rPr>
          <w:rFonts w:eastAsia="Times New Roman" w:cs="Arial"/>
          <w:color w:val="000000"/>
          <w:lang w:eastAsia="en-GB"/>
        </w:rPr>
        <w:t xml:space="preserve">and will use this to shape Catch22’s </w:t>
      </w:r>
      <w:r w:rsidR="00021946">
        <w:rPr>
          <w:rFonts w:eastAsia="Times New Roman" w:cs="Arial"/>
          <w:color w:val="000000"/>
          <w:lang w:eastAsia="en-GB"/>
        </w:rPr>
        <w:t xml:space="preserve">operational </w:t>
      </w:r>
      <w:r>
        <w:rPr>
          <w:rFonts w:eastAsia="Times New Roman" w:cs="Arial"/>
          <w:color w:val="000000"/>
          <w:lang w:eastAsia="en-GB"/>
        </w:rPr>
        <w:t>offer both within and outside of the bidding process.</w:t>
      </w:r>
      <w:r w:rsidR="00DE1175">
        <w:rPr>
          <w:rFonts w:eastAsia="Times New Roman" w:cs="Arial"/>
          <w:color w:val="000000"/>
          <w:lang w:eastAsia="en-GB"/>
        </w:rPr>
        <w:t xml:space="preserve"> </w:t>
      </w:r>
      <w:r w:rsidR="002740DD">
        <w:rPr>
          <w:rFonts w:eastAsia="Times New Roman" w:cs="Arial"/>
          <w:color w:val="000000"/>
          <w:lang w:eastAsia="en-GB"/>
        </w:rPr>
        <w:t xml:space="preserve">This will involve </w:t>
      </w:r>
      <w:r w:rsidR="00780C59">
        <w:rPr>
          <w:rFonts w:eastAsia="Times New Roman" w:cs="Arial"/>
          <w:color w:val="000000"/>
          <w:lang w:eastAsia="en-GB"/>
        </w:rPr>
        <w:t>working alongside expert partners and Catch22 operational hubs</w:t>
      </w:r>
      <w:r w:rsidR="00277600">
        <w:rPr>
          <w:rFonts w:eastAsia="Times New Roman" w:cs="Arial"/>
          <w:color w:val="000000"/>
          <w:lang w:eastAsia="en-GB"/>
        </w:rPr>
        <w:t xml:space="preserve">, </w:t>
      </w:r>
      <w:r w:rsidR="002740DD">
        <w:rPr>
          <w:rFonts w:eastAsia="Times New Roman" w:cs="Arial"/>
          <w:color w:val="000000"/>
          <w:lang w:eastAsia="en-GB"/>
        </w:rPr>
        <w:t>r</w:t>
      </w:r>
      <w:r w:rsidR="002740DD" w:rsidRPr="00F1575B">
        <w:rPr>
          <w:rFonts w:eastAsia="Times New Roman" w:cs="Arial"/>
          <w:color w:val="000000"/>
          <w:lang w:eastAsia="en-GB"/>
        </w:rPr>
        <w:t>unning design workshops</w:t>
      </w:r>
      <w:r w:rsidR="008619CB">
        <w:rPr>
          <w:rFonts w:eastAsia="Times New Roman" w:cs="Arial"/>
          <w:color w:val="000000"/>
          <w:lang w:eastAsia="en-GB"/>
        </w:rPr>
        <w:t xml:space="preserve"> and confident</w:t>
      </w:r>
      <w:r w:rsidR="00944321">
        <w:rPr>
          <w:rFonts w:eastAsia="Times New Roman" w:cs="Arial"/>
          <w:color w:val="000000"/>
          <w:lang w:eastAsia="en-GB"/>
        </w:rPr>
        <w:t xml:space="preserve">ly challenging solutions </w:t>
      </w:r>
      <w:r w:rsidR="00BC32B7" w:rsidRPr="00205C46">
        <w:rPr>
          <w:rFonts w:eastAsia="Times New Roman" w:cs="Arial"/>
          <w:lang w:eastAsia="en-GB"/>
        </w:rPr>
        <w:t>throughout the process</w:t>
      </w:r>
      <w:r w:rsidR="00277600" w:rsidRPr="00205C46">
        <w:rPr>
          <w:rFonts w:eastAsia="Times New Roman" w:cs="Arial"/>
          <w:lang w:eastAsia="en-GB"/>
        </w:rPr>
        <w:t xml:space="preserve"> to drive quality improvement. </w:t>
      </w:r>
    </w:p>
    <w:p w14:paraId="73CA26CD" w14:textId="39256888" w:rsidR="00A02540" w:rsidRDefault="00DE1175" w:rsidP="00B418AF">
      <w:pPr>
        <w:spacing w:after="120"/>
        <w:jc w:val="both"/>
        <w:rPr>
          <w:rFonts w:eastAsia="Times New Roman" w:cs="Arial"/>
          <w:lang w:eastAsia="en-GB"/>
        </w:rPr>
      </w:pPr>
      <w:r w:rsidRPr="00205C46">
        <w:rPr>
          <w:rFonts w:eastAsia="Times New Roman" w:cs="Arial"/>
          <w:lang w:eastAsia="en-GB"/>
        </w:rPr>
        <w:t xml:space="preserve">You will use excellent relationship building skills </w:t>
      </w:r>
      <w:r w:rsidR="00504FA3" w:rsidRPr="00205C46">
        <w:rPr>
          <w:rFonts w:eastAsia="Times New Roman" w:cs="Arial"/>
          <w:lang w:eastAsia="en-GB"/>
        </w:rPr>
        <w:t xml:space="preserve">and your knowledge of multiple service areas relevant to Catch22 </w:t>
      </w:r>
      <w:r w:rsidRPr="00205C46">
        <w:rPr>
          <w:rFonts w:eastAsia="Times New Roman" w:cs="Arial"/>
          <w:lang w:eastAsia="en-GB"/>
        </w:rPr>
        <w:t xml:space="preserve">to deliver innovative and high-quality solutions that have senior leadership support. </w:t>
      </w:r>
    </w:p>
    <w:p w14:paraId="1C35982C" w14:textId="2CE23AD0" w:rsidR="003C09B8" w:rsidRPr="00343634" w:rsidRDefault="003C09B8" w:rsidP="00B418AF">
      <w:pPr>
        <w:spacing w:after="120"/>
        <w:jc w:val="both"/>
        <w:rPr>
          <w:rFonts w:eastAsia="Times New Roman" w:cs="Arial"/>
          <w:color w:val="000000"/>
          <w:lang w:eastAsia="en-GB"/>
        </w:rPr>
      </w:pPr>
      <w:r w:rsidRPr="00881336">
        <w:rPr>
          <w:rFonts w:eastAsia="Times New Roman" w:cs="Arial"/>
          <w:color w:val="000000"/>
          <w:lang w:eastAsia="en-GB"/>
        </w:rPr>
        <w:t xml:space="preserve">Outside of bid specific service design, in line with annual business development plans, you will take a lead on set time-bound product development, working collaboratively to develop operational solutions that meet market needs and put Catch22 ahead of the competition. </w:t>
      </w:r>
    </w:p>
    <w:p w14:paraId="37F09ED5" w14:textId="77777777" w:rsidR="00B418AF" w:rsidRDefault="00B418AF" w:rsidP="00B418AF">
      <w:pPr>
        <w:spacing w:after="120"/>
        <w:jc w:val="both"/>
        <w:rPr>
          <w:rFonts w:eastAsia="Times New Roman" w:cs="Arial"/>
          <w:b/>
          <w:bCs/>
          <w:color w:val="000000"/>
          <w:lang w:eastAsia="en-GB"/>
        </w:rPr>
      </w:pPr>
    </w:p>
    <w:p w14:paraId="3761ED48" w14:textId="4CB0DBE4" w:rsidR="006C783C" w:rsidRDefault="000A0249" w:rsidP="00B418AF">
      <w:pPr>
        <w:spacing w:after="120"/>
        <w:jc w:val="both"/>
        <w:rPr>
          <w:rFonts w:eastAsia="Times New Roman" w:cs="Arial"/>
          <w:b/>
          <w:bCs/>
          <w:color w:val="000000"/>
          <w:lang w:eastAsia="en-GB"/>
        </w:rPr>
      </w:pPr>
      <w:r>
        <w:rPr>
          <w:rFonts w:eastAsia="Times New Roman" w:cs="Arial"/>
          <w:b/>
          <w:bCs/>
          <w:color w:val="000000"/>
          <w:lang w:eastAsia="en-GB"/>
        </w:rPr>
        <w:t xml:space="preserve">Deliver </w:t>
      </w:r>
      <w:r w:rsidR="00F64FFD">
        <w:rPr>
          <w:rFonts w:eastAsia="Times New Roman" w:cs="Arial"/>
          <w:b/>
          <w:bCs/>
          <w:color w:val="000000"/>
          <w:lang w:eastAsia="en-GB"/>
        </w:rPr>
        <w:t>upstream</w:t>
      </w:r>
      <w:r w:rsidR="001437E7">
        <w:rPr>
          <w:rFonts w:eastAsia="Times New Roman" w:cs="Arial"/>
          <w:b/>
          <w:bCs/>
          <w:color w:val="000000"/>
          <w:lang w:eastAsia="en-GB"/>
        </w:rPr>
        <w:t xml:space="preserve"> </w:t>
      </w:r>
      <w:r>
        <w:rPr>
          <w:rFonts w:eastAsia="Times New Roman" w:cs="Arial"/>
          <w:b/>
          <w:bCs/>
          <w:color w:val="000000"/>
          <w:lang w:eastAsia="en-GB"/>
        </w:rPr>
        <w:t xml:space="preserve">research and development </w:t>
      </w:r>
      <w:r w:rsidR="006C783C">
        <w:rPr>
          <w:rFonts w:eastAsia="Times New Roman" w:cs="Arial"/>
          <w:b/>
          <w:bCs/>
          <w:color w:val="000000"/>
          <w:lang w:eastAsia="en-GB"/>
        </w:rPr>
        <w:t>activities</w:t>
      </w:r>
      <w:r w:rsidR="0004568D">
        <w:rPr>
          <w:rFonts w:eastAsia="Times New Roman" w:cs="Arial"/>
          <w:b/>
          <w:bCs/>
          <w:color w:val="000000"/>
          <w:lang w:eastAsia="en-GB"/>
        </w:rPr>
        <w:t xml:space="preserve"> to inform </w:t>
      </w:r>
      <w:r w:rsidR="00F15195">
        <w:rPr>
          <w:rFonts w:eastAsia="Times New Roman" w:cs="Arial"/>
          <w:b/>
          <w:bCs/>
          <w:color w:val="000000"/>
          <w:lang w:eastAsia="en-GB"/>
        </w:rPr>
        <w:t xml:space="preserve">business development </w:t>
      </w:r>
      <w:r w:rsidR="00F64FFD">
        <w:rPr>
          <w:rFonts w:eastAsia="Times New Roman" w:cs="Arial"/>
          <w:b/>
          <w:bCs/>
          <w:color w:val="000000"/>
          <w:lang w:eastAsia="en-GB"/>
        </w:rPr>
        <w:t>decision making</w:t>
      </w:r>
      <w:r w:rsidR="003177F1">
        <w:rPr>
          <w:rFonts w:eastAsia="Times New Roman" w:cs="Arial"/>
          <w:b/>
          <w:bCs/>
          <w:color w:val="000000"/>
          <w:lang w:eastAsia="en-GB"/>
        </w:rPr>
        <w:t xml:space="preserve"> and strategic planning</w:t>
      </w:r>
    </w:p>
    <w:p w14:paraId="45715D42" w14:textId="1EACDFDF" w:rsidR="00071682" w:rsidRDefault="001F6CB2" w:rsidP="00B418AF">
      <w:pPr>
        <w:spacing w:after="120"/>
        <w:jc w:val="both"/>
        <w:rPr>
          <w:rFonts w:eastAsia="Times New Roman" w:cs="Arial"/>
          <w:color w:val="000000"/>
          <w:lang w:eastAsia="en-GB"/>
        </w:rPr>
      </w:pPr>
      <w:r>
        <w:rPr>
          <w:rFonts w:eastAsia="Times New Roman" w:cs="Arial"/>
          <w:color w:val="000000"/>
          <w:lang w:eastAsia="en-GB"/>
        </w:rPr>
        <w:t>You will lead opportunity-based research and development phases</w:t>
      </w:r>
      <w:r w:rsidR="00363E73">
        <w:rPr>
          <w:rFonts w:eastAsia="Times New Roman" w:cs="Arial"/>
          <w:color w:val="000000"/>
          <w:lang w:eastAsia="en-GB"/>
        </w:rPr>
        <w:t xml:space="preserve"> ahead of the formal release of </w:t>
      </w:r>
      <w:r w:rsidR="00343E04">
        <w:rPr>
          <w:rFonts w:eastAsia="Times New Roman" w:cs="Arial"/>
          <w:color w:val="000000"/>
          <w:lang w:eastAsia="en-GB"/>
        </w:rPr>
        <w:t>Invitations to Tender (ITT)</w:t>
      </w:r>
      <w:r w:rsidR="004F045E">
        <w:rPr>
          <w:rFonts w:eastAsia="Times New Roman" w:cs="Arial"/>
          <w:color w:val="000000"/>
          <w:lang w:eastAsia="en-GB"/>
        </w:rPr>
        <w:t>, gathering</w:t>
      </w:r>
      <w:r w:rsidR="000C20B9">
        <w:rPr>
          <w:rFonts w:eastAsia="Times New Roman" w:cs="Arial"/>
          <w:color w:val="000000"/>
          <w:lang w:eastAsia="en-GB"/>
        </w:rPr>
        <w:t xml:space="preserve"> and analysing</w:t>
      </w:r>
      <w:r w:rsidR="004F045E">
        <w:rPr>
          <w:rFonts w:eastAsia="Times New Roman" w:cs="Arial"/>
          <w:color w:val="000000"/>
          <w:lang w:eastAsia="en-GB"/>
        </w:rPr>
        <w:t xml:space="preserve"> intelligence</w:t>
      </w:r>
      <w:r w:rsidR="009E0D50">
        <w:rPr>
          <w:rFonts w:eastAsia="Times New Roman" w:cs="Arial"/>
          <w:color w:val="000000"/>
          <w:lang w:eastAsia="en-GB"/>
        </w:rPr>
        <w:t xml:space="preserve"> to better understand</w:t>
      </w:r>
      <w:r w:rsidR="004F045E">
        <w:rPr>
          <w:rFonts w:eastAsia="Times New Roman" w:cs="Arial"/>
          <w:color w:val="000000"/>
          <w:lang w:eastAsia="en-GB"/>
        </w:rPr>
        <w:t xml:space="preserve"> competit</w:t>
      </w:r>
      <w:r w:rsidR="009E0D50">
        <w:rPr>
          <w:rFonts w:eastAsia="Times New Roman" w:cs="Arial"/>
          <w:color w:val="000000"/>
          <w:lang w:eastAsia="en-GB"/>
        </w:rPr>
        <w:t>ion</w:t>
      </w:r>
      <w:r w:rsidR="006B4CF3">
        <w:rPr>
          <w:rFonts w:eastAsia="Times New Roman" w:cs="Arial"/>
          <w:color w:val="000000"/>
          <w:lang w:eastAsia="en-GB"/>
        </w:rPr>
        <w:t>, markets and internal capabilities</w:t>
      </w:r>
      <w:r w:rsidR="00CB2DC7">
        <w:rPr>
          <w:rFonts w:eastAsia="Times New Roman" w:cs="Arial"/>
          <w:color w:val="000000"/>
          <w:lang w:eastAsia="en-GB"/>
        </w:rPr>
        <w:t>. You will</w:t>
      </w:r>
      <w:r w:rsidR="005955A0">
        <w:rPr>
          <w:rFonts w:eastAsia="Times New Roman" w:cs="Arial"/>
          <w:color w:val="000000"/>
          <w:lang w:eastAsia="en-GB"/>
        </w:rPr>
        <w:t xml:space="preserve"> proactively </w:t>
      </w:r>
      <w:r w:rsidR="006559D0">
        <w:rPr>
          <w:rFonts w:eastAsia="Times New Roman" w:cs="Arial"/>
          <w:color w:val="000000"/>
          <w:lang w:eastAsia="en-GB"/>
        </w:rPr>
        <w:t xml:space="preserve">use this to </w:t>
      </w:r>
      <w:r w:rsidR="00081884">
        <w:rPr>
          <w:rFonts w:eastAsia="Times New Roman" w:cs="Arial"/>
          <w:color w:val="000000"/>
          <w:lang w:eastAsia="en-GB"/>
        </w:rPr>
        <w:t>influence bid-no-bid decision making</w:t>
      </w:r>
      <w:r w:rsidR="005C6468">
        <w:rPr>
          <w:rFonts w:eastAsia="Times New Roman" w:cs="Arial"/>
          <w:color w:val="000000"/>
          <w:lang w:eastAsia="en-GB"/>
        </w:rPr>
        <w:t xml:space="preserve"> and develop bid strategies</w:t>
      </w:r>
      <w:r w:rsidR="00BB25B1">
        <w:rPr>
          <w:rFonts w:eastAsia="Times New Roman" w:cs="Arial"/>
          <w:color w:val="000000"/>
          <w:lang w:eastAsia="en-GB"/>
        </w:rPr>
        <w:t xml:space="preserve"> that improve our </w:t>
      </w:r>
      <w:r w:rsidR="000C20B9">
        <w:rPr>
          <w:rFonts w:eastAsia="Times New Roman" w:cs="Arial"/>
          <w:color w:val="000000"/>
          <w:lang w:eastAsia="en-GB"/>
        </w:rPr>
        <w:t xml:space="preserve">potential to retain or win new business. </w:t>
      </w:r>
      <w:r w:rsidR="005C6468">
        <w:rPr>
          <w:rFonts w:eastAsia="Times New Roman" w:cs="Arial"/>
          <w:color w:val="000000"/>
          <w:lang w:eastAsia="en-GB"/>
        </w:rPr>
        <w:t xml:space="preserve"> </w:t>
      </w:r>
    </w:p>
    <w:p w14:paraId="292CA2BF" w14:textId="42C48E6B" w:rsidR="00491085" w:rsidRPr="003177F1" w:rsidRDefault="007448BE" w:rsidP="00B418AF">
      <w:pPr>
        <w:spacing w:after="120"/>
        <w:jc w:val="both"/>
        <w:rPr>
          <w:rFonts w:eastAsia="Times New Roman" w:cs="Arial"/>
          <w:color w:val="000000"/>
          <w:lang w:eastAsia="en-GB"/>
        </w:rPr>
      </w:pPr>
      <w:r>
        <w:rPr>
          <w:rFonts w:eastAsia="Times New Roman" w:cs="Arial"/>
          <w:color w:val="000000"/>
          <w:lang w:eastAsia="en-GB"/>
        </w:rPr>
        <w:t xml:space="preserve">Additionally, </w:t>
      </w:r>
      <w:r w:rsidR="008C4822">
        <w:rPr>
          <w:rFonts w:eastAsia="Times New Roman" w:cs="Arial"/>
          <w:color w:val="000000"/>
          <w:lang w:eastAsia="en-GB"/>
        </w:rPr>
        <w:t xml:space="preserve">your commercial acumen and excellent </w:t>
      </w:r>
      <w:r w:rsidR="00EB4CE5">
        <w:rPr>
          <w:rFonts w:eastAsia="Times New Roman" w:cs="Arial"/>
          <w:color w:val="000000"/>
          <w:lang w:eastAsia="en-GB"/>
        </w:rPr>
        <w:t xml:space="preserve">knowledge of </w:t>
      </w:r>
      <w:r w:rsidR="006F2D1D">
        <w:rPr>
          <w:rFonts w:eastAsia="Times New Roman" w:cs="Arial"/>
          <w:color w:val="000000"/>
          <w:lang w:eastAsia="en-GB"/>
        </w:rPr>
        <w:t xml:space="preserve">key </w:t>
      </w:r>
      <w:r w:rsidR="00EB4CE5">
        <w:rPr>
          <w:rFonts w:eastAsia="Times New Roman" w:cs="Arial"/>
          <w:color w:val="000000"/>
          <w:lang w:eastAsia="en-GB"/>
        </w:rPr>
        <w:t xml:space="preserve">public sector </w:t>
      </w:r>
      <w:r w:rsidR="006F2D1D">
        <w:rPr>
          <w:rFonts w:eastAsia="Times New Roman" w:cs="Arial"/>
          <w:color w:val="000000"/>
          <w:lang w:eastAsia="en-GB"/>
        </w:rPr>
        <w:t xml:space="preserve">commissioning organisations </w:t>
      </w:r>
      <w:r w:rsidR="00EB4CE5">
        <w:rPr>
          <w:rFonts w:eastAsia="Times New Roman" w:cs="Arial"/>
          <w:color w:val="000000"/>
          <w:lang w:eastAsia="en-GB"/>
        </w:rPr>
        <w:t xml:space="preserve">will </w:t>
      </w:r>
      <w:r w:rsidR="00AA5187">
        <w:rPr>
          <w:rFonts w:eastAsia="Times New Roman" w:cs="Arial"/>
          <w:color w:val="000000"/>
          <w:lang w:eastAsia="en-GB"/>
        </w:rPr>
        <w:t xml:space="preserve">help you to contribute towards wider </w:t>
      </w:r>
      <w:r w:rsidR="007F1BD4">
        <w:rPr>
          <w:rFonts w:eastAsia="Times New Roman" w:cs="Arial"/>
          <w:color w:val="000000"/>
          <w:lang w:eastAsia="en-GB"/>
        </w:rPr>
        <w:t xml:space="preserve">strategic planning activity through activities such as market </w:t>
      </w:r>
      <w:r w:rsidR="006F2D1D">
        <w:rPr>
          <w:rFonts w:eastAsia="Times New Roman" w:cs="Arial"/>
          <w:color w:val="000000"/>
          <w:lang w:eastAsia="en-GB"/>
        </w:rPr>
        <w:t>research</w:t>
      </w:r>
      <w:r w:rsidR="00230CB4">
        <w:rPr>
          <w:rFonts w:eastAsia="Times New Roman" w:cs="Arial"/>
          <w:color w:val="000000"/>
          <w:lang w:eastAsia="en-GB"/>
        </w:rPr>
        <w:t>.</w:t>
      </w:r>
      <w:r w:rsidR="004F1791">
        <w:rPr>
          <w:rFonts w:eastAsia="Times New Roman" w:cs="Arial"/>
          <w:color w:val="000000"/>
          <w:lang w:eastAsia="en-GB"/>
        </w:rPr>
        <w:t xml:space="preserve"> </w:t>
      </w:r>
      <w:r w:rsidR="006018FC">
        <w:rPr>
          <w:rFonts w:eastAsia="Times New Roman" w:cs="Arial"/>
          <w:color w:val="000000"/>
          <w:lang w:eastAsia="en-GB"/>
        </w:rPr>
        <w:t xml:space="preserve">On occasion, you will need to engage with commissioners, working alongside key colleagues, to influence commissioning intentions and gather intelligence. </w:t>
      </w:r>
      <w:r w:rsidR="00A414C4">
        <w:rPr>
          <w:rFonts w:eastAsia="Times New Roman" w:cs="Arial"/>
          <w:color w:val="000000"/>
          <w:lang w:eastAsia="en-GB"/>
        </w:rPr>
        <w:t>Where required, you</w:t>
      </w:r>
      <w:r w:rsidR="004F1791">
        <w:rPr>
          <w:rFonts w:eastAsia="Times New Roman" w:cs="Arial"/>
          <w:color w:val="000000"/>
          <w:lang w:eastAsia="en-GB"/>
        </w:rPr>
        <w:t xml:space="preserve"> will </w:t>
      </w:r>
      <w:r w:rsidR="00A414C4">
        <w:rPr>
          <w:rFonts w:eastAsia="Times New Roman" w:cs="Arial"/>
          <w:color w:val="000000"/>
          <w:lang w:eastAsia="en-GB"/>
        </w:rPr>
        <w:t xml:space="preserve">develop well-informed </w:t>
      </w:r>
      <w:r w:rsidR="003A6788">
        <w:rPr>
          <w:rFonts w:eastAsia="Times New Roman" w:cs="Arial"/>
          <w:color w:val="000000"/>
          <w:lang w:eastAsia="en-GB"/>
        </w:rPr>
        <w:t xml:space="preserve">and suitably practical recommendations to </w:t>
      </w:r>
      <w:r w:rsidR="00BC78F2">
        <w:rPr>
          <w:rFonts w:eastAsia="Times New Roman" w:cs="Arial"/>
          <w:color w:val="000000"/>
          <w:lang w:eastAsia="en-GB"/>
        </w:rPr>
        <w:t xml:space="preserve">business development </w:t>
      </w:r>
      <w:r w:rsidR="003A6788">
        <w:rPr>
          <w:rFonts w:eastAsia="Times New Roman" w:cs="Arial"/>
          <w:color w:val="000000"/>
          <w:lang w:eastAsia="en-GB"/>
        </w:rPr>
        <w:t>leadership</w:t>
      </w:r>
      <w:r w:rsidR="00FA05BB">
        <w:rPr>
          <w:rFonts w:eastAsia="Times New Roman" w:cs="Arial"/>
          <w:color w:val="000000"/>
          <w:lang w:eastAsia="en-GB"/>
        </w:rPr>
        <w:t>,</w:t>
      </w:r>
      <w:r w:rsidR="003A6788">
        <w:rPr>
          <w:rFonts w:eastAsia="Times New Roman" w:cs="Arial"/>
          <w:color w:val="000000"/>
          <w:lang w:eastAsia="en-GB"/>
        </w:rPr>
        <w:t xml:space="preserve"> </w:t>
      </w:r>
      <w:r w:rsidR="00313B55">
        <w:rPr>
          <w:rFonts w:eastAsia="Times New Roman" w:cs="Arial"/>
          <w:color w:val="000000"/>
          <w:lang w:eastAsia="en-GB"/>
        </w:rPr>
        <w:t xml:space="preserve">influencing pipeline development and </w:t>
      </w:r>
      <w:r w:rsidR="00491085">
        <w:rPr>
          <w:rFonts w:eastAsia="Times New Roman" w:cs="Arial"/>
          <w:color w:val="000000"/>
          <w:lang w:eastAsia="en-GB"/>
        </w:rPr>
        <w:t>stakeholder engagement</w:t>
      </w:r>
      <w:r w:rsidR="00596B51">
        <w:rPr>
          <w:rFonts w:eastAsia="Times New Roman" w:cs="Arial"/>
          <w:color w:val="000000"/>
          <w:lang w:eastAsia="en-GB"/>
        </w:rPr>
        <w:t xml:space="preserve"> plan</w:t>
      </w:r>
      <w:r w:rsidR="00313B55">
        <w:rPr>
          <w:rFonts w:eastAsia="Times New Roman" w:cs="Arial"/>
          <w:color w:val="000000"/>
          <w:lang w:eastAsia="en-GB"/>
        </w:rPr>
        <w:t>ning</w:t>
      </w:r>
      <w:r w:rsidR="00596B51">
        <w:rPr>
          <w:rFonts w:eastAsia="Times New Roman" w:cs="Arial"/>
          <w:color w:val="000000"/>
          <w:lang w:eastAsia="en-GB"/>
        </w:rPr>
        <w:t xml:space="preserve">. </w:t>
      </w:r>
    </w:p>
    <w:p w14:paraId="114E5ED9" w14:textId="77777777" w:rsidR="00B418AF" w:rsidRDefault="00B418AF" w:rsidP="00B418AF">
      <w:pPr>
        <w:spacing w:after="120"/>
        <w:jc w:val="both"/>
        <w:rPr>
          <w:rFonts w:eastAsia="Times New Roman" w:cs="Arial"/>
          <w:b/>
          <w:bCs/>
          <w:color w:val="000000"/>
          <w:lang w:eastAsia="en-GB"/>
        </w:rPr>
      </w:pPr>
    </w:p>
    <w:p w14:paraId="71D8864E" w14:textId="2EAA1791" w:rsidR="00360499" w:rsidRPr="00743B56" w:rsidRDefault="00205C46" w:rsidP="00B418AF">
      <w:pPr>
        <w:spacing w:after="120"/>
        <w:jc w:val="both"/>
        <w:rPr>
          <w:rFonts w:eastAsia="Times New Roman" w:cs="Arial"/>
          <w:b/>
          <w:bCs/>
          <w:color w:val="000000"/>
          <w:lang w:eastAsia="en-GB"/>
        </w:rPr>
      </w:pPr>
      <w:r>
        <w:rPr>
          <w:rFonts w:eastAsia="Times New Roman" w:cs="Arial"/>
          <w:b/>
          <w:bCs/>
          <w:color w:val="000000"/>
          <w:lang w:eastAsia="en-GB"/>
        </w:rPr>
        <w:t xml:space="preserve">Contribute to a </w:t>
      </w:r>
      <w:r w:rsidR="005D2503">
        <w:rPr>
          <w:rFonts w:eastAsia="Times New Roman" w:cs="Arial"/>
          <w:b/>
          <w:bCs/>
          <w:color w:val="000000"/>
          <w:lang w:eastAsia="en-GB"/>
        </w:rPr>
        <w:t xml:space="preserve">team and organisational </w:t>
      </w:r>
      <w:r>
        <w:rPr>
          <w:rFonts w:eastAsia="Times New Roman" w:cs="Arial"/>
          <w:b/>
          <w:bCs/>
          <w:color w:val="000000"/>
          <w:lang w:eastAsia="en-GB"/>
        </w:rPr>
        <w:t xml:space="preserve">culture of continuous improvement </w:t>
      </w:r>
    </w:p>
    <w:p w14:paraId="542A80D0" w14:textId="2807B91E" w:rsidR="004F31BA" w:rsidRDefault="005D2503" w:rsidP="00B418AF">
      <w:pPr>
        <w:spacing w:after="120"/>
        <w:jc w:val="both"/>
        <w:rPr>
          <w:rFonts w:eastAsia="Times New Roman" w:cs="Arial"/>
          <w:color w:val="000000"/>
          <w:lang w:eastAsia="en-GB"/>
        </w:rPr>
      </w:pPr>
      <w:r>
        <w:rPr>
          <w:rFonts w:eastAsia="Times New Roman" w:cs="Arial"/>
          <w:color w:val="000000"/>
          <w:lang w:eastAsia="en-GB"/>
        </w:rPr>
        <w:t>Y</w:t>
      </w:r>
      <w:r w:rsidR="0037505B">
        <w:rPr>
          <w:rFonts w:eastAsia="Times New Roman" w:cs="Arial"/>
          <w:color w:val="000000"/>
          <w:lang w:eastAsia="en-GB"/>
        </w:rPr>
        <w:t xml:space="preserve">ou will use your </w:t>
      </w:r>
      <w:r w:rsidR="00B13B4E">
        <w:rPr>
          <w:rFonts w:eastAsia="Times New Roman" w:cs="Arial"/>
          <w:color w:val="000000"/>
          <w:lang w:eastAsia="en-GB"/>
        </w:rPr>
        <w:t>knowledge and experience to contribute towards a culture of</w:t>
      </w:r>
      <w:r w:rsidR="00A45643">
        <w:rPr>
          <w:rFonts w:eastAsia="Times New Roman" w:cs="Arial"/>
          <w:color w:val="000000"/>
          <w:lang w:eastAsia="en-GB"/>
        </w:rPr>
        <w:t xml:space="preserve"> c</w:t>
      </w:r>
      <w:r w:rsidR="00222D9D">
        <w:rPr>
          <w:rFonts w:eastAsia="Times New Roman" w:cs="Arial"/>
          <w:color w:val="000000"/>
          <w:lang w:eastAsia="en-GB"/>
        </w:rPr>
        <w:t xml:space="preserve">ontinuous </w:t>
      </w:r>
      <w:r w:rsidR="00A45643">
        <w:rPr>
          <w:rFonts w:eastAsia="Times New Roman" w:cs="Arial"/>
          <w:color w:val="000000"/>
          <w:lang w:eastAsia="en-GB"/>
        </w:rPr>
        <w:t>i</w:t>
      </w:r>
      <w:r w:rsidR="00222D9D">
        <w:rPr>
          <w:rFonts w:eastAsia="Times New Roman" w:cs="Arial"/>
          <w:color w:val="000000"/>
          <w:lang w:eastAsia="en-GB"/>
        </w:rPr>
        <w:t xml:space="preserve">mprovement </w:t>
      </w:r>
      <w:r w:rsidR="00C33293">
        <w:rPr>
          <w:rFonts w:eastAsia="Times New Roman" w:cs="Arial"/>
          <w:color w:val="000000"/>
          <w:lang w:eastAsia="en-GB"/>
        </w:rPr>
        <w:t>within</w:t>
      </w:r>
      <w:r w:rsidR="00A45643">
        <w:rPr>
          <w:rFonts w:eastAsia="Times New Roman" w:cs="Arial"/>
          <w:color w:val="000000"/>
          <w:lang w:eastAsia="en-GB"/>
        </w:rPr>
        <w:t xml:space="preserve"> </w:t>
      </w:r>
      <w:r w:rsidR="00831061">
        <w:rPr>
          <w:rFonts w:eastAsia="Times New Roman" w:cs="Arial"/>
          <w:color w:val="000000"/>
          <w:lang w:eastAsia="en-GB"/>
        </w:rPr>
        <w:t>the team and wider organisation</w:t>
      </w:r>
      <w:r w:rsidR="006B77A3">
        <w:rPr>
          <w:rFonts w:eastAsia="Times New Roman" w:cs="Arial"/>
          <w:color w:val="000000"/>
          <w:lang w:eastAsia="en-GB"/>
        </w:rPr>
        <w:t xml:space="preserve">. </w:t>
      </w:r>
      <w:r w:rsidR="00831061">
        <w:rPr>
          <w:rFonts w:eastAsia="Times New Roman" w:cs="Arial"/>
          <w:color w:val="000000"/>
          <w:lang w:eastAsia="en-GB"/>
        </w:rPr>
        <w:t xml:space="preserve">You will </w:t>
      </w:r>
      <w:r w:rsidR="00B13B4E">
        <w:rPr>
          <w:rFonts w:eastAsia="Times New Roman" w:cs="Arial"/>
          <w:color w:val="000000"/>
          <w:lang w:eastAsia="en-GB"/>
        </w:rPr>
        <w:t xml:space="preserve">help to </w:t>
      </w:r>
      <w:r w:rsidR="00831061">
        <w:rPr>
          <w:rFonts w:eastAsia="Times New Roman" w:cs="Arial"/>
          <w:color w:val="000000"/>
          <w:lang w:eastAsia="en-GB"/>
        </w:rPr>
        <w:t>i</w:t>
      </w:r>
      <w:r w:rsidR="00060FD0">
        <w:rPr>
          <w:rFonts w:eastAsia="Times New Roman" w:cs="Arial"/>
          <w:color w:val="000000"/>
          <w:lang w:eastAsia="en-GB"/>
        </w:rPr>
        <w:t xml:space="preserve">dentify </w:t>
      </w:r>
      <w:r w:rsidR="00B13B4E">
        <w:rPr>
          <w:rFonts w:eastAsia="Times New Roman" w:cs="Arial"/>
          <w:color w:val="000000"/>
          <w:lang w:eastAsia="en-GB"/>
        </w:rPr>
        <w:t>learnings from bid activity</w:t>
      </w:r>
      <w:r w:rsidR="000A04F8">
        <w:rPr>
          <w:rFonts w:eastAsia="Times New Roman" w:cs="Arial"/>
          <w:color w:val="000000"/>
          <w:lang w:eastAsia="en-GB"/>
        </w:rPr>
        <w:t xml:space="preserve"> and related </w:t>
      </w:r>
      <w:r w:rsidR="00060FD0">
        <w:rPr>
          <w:rFonts w:eastAsia="Times New Roman" w:cs="Arial"/>
          <w:color w:val="000000"/>
          <w:lang w:eastAsia="en-GB"/>
        </w:rPr>
        <w:t xml:space="preserve">areas </w:t>
      </w:r>
      <w:r w:rsidR="00831061">
        <w:rPr>
          <w:rFonts w:eastAsia="Times New Roman" w:cs="Arial"/>
          <w:color w:val="000000"/>
          <w:lang w:eastAsia="en-GB"/>
        </w:rPr>
        <w:t>of improvement</w:t>
      </w:r>
      <w:r w:rsidR="00C745E5">
        <w:rPr>
          <w:rFonts w:eastAsia="Times New Roman" w:cs="Arial"/>
          <w:color w:val="000000"/>
          <w:lang w:eastAsia="en-GB"/>
        </w:rPr>
        <w:t xml:space="preserve"> through observation, feedback and </w:t>
      </w:r>
      <w:r w:rsidR="00B13B4E">
        <w:rPr>
          <w:rFonts w:eastAsia="Times New Roman" w:cs="Arial"/>
          <w:color w:val="000000"/>
          <w:lang w:eastAsia="en-GB"/>
        </w:rPr>
        <w:t>participation in</w:t>
      </w:r>
      <w:r w:rsidR="00C745E5">
        <w:rPr>
          <w:rFonts w:eastAsia="Times New Roman" w:cs="Arial"/>
          <w:color w:val="000000"/>
          <w:lang w:eastAsia="en-GB"/>
        </w:rPr>
        <w:t xml:space="preserve"> formalised learning exercises</w:t>
      </w:r>
      <w:r w:rsidR="00223787">
        <w:rPr>
          <w:rFonts w:eastAsia="Times New Roman" w:cs="Arial"/>
          <w:color w:val="000000"/>
          <w:lang w:eastAsia="en-GB"/>
        </w:rPr>
        <w:t xml:space="preserve">, </w:t>
      </w:r>
      <w:r w:rsidR="00223787" w:rsidRPr="00881336">
        <w:rPr>
          <w:rFonts w:eastAsia="Times New Roman" w:cs="Arial"/>
          <w:color w:val="000000"/>
          <w:lang w:eastAsia="en-GB"/>
        </w:rPr>
        <w:t xml:space="preserve">and </w:t>
      </w:r>
      <w:r w:rsidR="00223787">
        <w:rPr>
          <w:rFonts w:eastAsia="Times New Roman" w:cs="Arial"/>
          <w:color w:val="000000"/>
          <w:lang w:eastAsia="en-GB"/>
        </w:rPr>
        <w:t>propose</w:t>
      </w:r>
      <w:r w:rsidR="00223787" w:rsidRPr="00881336">
        <w:rPr>
          <w:rFonts w:eastAsia="Times New Roman" w:cs="Arial"/>
          <w:color w:val="000000"/>
          <w:lang w:eastAsia="en-GB"/>
        </w:rPr>
        <w:t xml:space="preserve"> appropriate solutions (e.g. process design, tool creation)</w:t>
      </w:r>
      <w:r w:rsidR="00223787">
        <w:rPr>
          <w:rFonts w:eastAsia="Times New Roman" w:cs="Arial"/>
          <w:color w:val="000000"/>
          <w:lang w:eastAsia="en-GB"/>
        </w:rPr>
        <w:t xml:space="preserve">. You may be </w:t>
      </w:r>
      <w:r w:rsidR="00194569">
        <w:rPr>
          <w:rFonts w:eastAsia="Times New Roman" w:cs="Arial"/>
          <w:color w:val="000000"/>
          <w:lang w:eastAsia="en-GB"/>
        </w:rPr>
        <w:t>asked to lead on the implementation of learnings,</w:t>
      </w:r>
      <w:r w:rsidR="00223787">
        <w:rPr>
          <w:rFonts w:eastAsia="Times New Roman" w:cs="Arial"/>
          <w:color w:val="000000"/>
          <w:lang w:eastAsia="en-GB"/>
        </w:rPr>
        <w:t xml:space="preserve"> as agreed with the Head of Business Development</w:t>
      </w:r>
      <w:r w:rsidR="005077AC">
        <w:rPr>
          <w:rFonts w:eastAsia="Times New Roman" w:cs="Arial"/>
          <w:color w:val="000000"/>
          <w:lang w:eastAsia="en-GB"/>
        </w:rPr>
        <w:t xml:space="preserve">. </w:t>
      </w:r>
      <w:r w:rsidR="00AC1BE6" w:rsidRPr="00881336">
        <w:rPr>
          <w:rFonts w:eastAsia="Times New Roman" w:cs="Arial"/>
          <w:color w:val="000000"/>
          <w:lang w:eastAsia="en-GB"/>
        </w:rPr>
        <w:t xml:space="preserve">You will take a lead on specific thematic areas (e.g. </w:t>
      </w:r>
      <w:r w:rsidR="00AC1BE6">
        <w:rPr>
          <w:rFonts w:eastAsia="Times New Roman" w:cs="Arial"/>
          <w:color w:val="000000"/>
          <w:lang w:eastAsia="en-GB"/>
        </w:rPr>
        <w:t>Equity, Diversity and Inclusion</w:t>
      </w:r>
      <w:r w:rsidR="00AC1BE6" w:rsidRPr="00881336">
        <w:rPr>
          <w:rFonts w:eastAsia="Times New Roman" w:cs="Arial"/>
          <w:color w:val="000000"/>
          <w:lang w:eastAsia="en-GB"/>
        </w:rPr>
        <w:t xml:space="preserve">) as well as proactively contribute to broader continuous improvement. </w:t>
      </w:r>
      <w:r w:rsidR="005077AC">
        <w:rPr>
          <w:rFonts w:eastAsia="Times New Roman" w:cs="Arial"/>
          <w:color w:val="000000"/>
          <w:lang w:eastAsia="en-GB"/>
        </w:rPr>
        <w:t xml:space="preserve">You will </w:t>
      </w:r>
      <w:r w:rsidR="00BB3504">
        <w:rPr>
          <w:rFonts w:eastAsia="Times New Roman" w:cs="Arial"/>
          <w:color w:val="000000"/>
          <w:lang w:eastAsia="en-GB"/>
        </w:rPr>
        <w:t xml:space="preserve">work </w:t>
      </w:r>
      <w:r w:rsidR="00462CAA">
        <w:rPr>
          <w:rFonts w:eastAsia="Times New Roman" w:cs="Arial"/>
          <w:color w:val="000000"/>
          <w:lang w:eastAsia="en-GB"/>
        </w:rPr>
        <w:t>flexibly</w:t>
      </w:r>
      <w:r w:rsidR="00BB3504">
        <w:rPr>
          <w:rFonts w:eastAsia="Times New Roman" w:cs="Arial"/>
          <w:color w:val="000000"/>
          <w:lang w:eastAsia="en-GB"/>
        </w:rPr>
        <w:t xml:space="preserve"> and adapt your practice to </w:t>
      </w:r>
      <w:r w:rsidR="000A04F8">
        <w:rPr>
          <w:rFonts w:eastAsia="Times New Roman" w:cs="Arial"/>
          <w:color w:val="000000"/>
          <w:lang w:eastAsia="en-GB"/>
        </w:rPr>
        <w:t>help</w:t>
      </w:r>
      <w:r w:rsidR="00A84518">
        <w:rPr>
          <w:rFonts w:eastAsia="Times New Roman" w:cs="Arial"/>
          <w:color w:val="000000"/>
          <w:lang w:eastAsia="en-GB"/>
        </w:rPr>
        <w:t xml:space="preserve"> embed </w:t>
      </w:r>
      <w:r w:rsidR="00462CAA">
        <w:rPr>
          <w:rFonts w:eastAsia="Times New Roman" w:cs="Arial"/>
          <w:color w:val="000000"/>
          <w:lang w:eastAsia="en-GB"/>
        </w:rPr>
        <w:t xml:space="preserve">learnings and </w:t>
      </w:r>
      <w:r w:rsidR="00BB3504">
        <w:rPr>
          <w:rFonts w:eastAsia="Times New Roman" w:cs="Arial"/>
          <w:color w:val="000000"/>
          <w:lang w:eastAsia="en-GB"/>
        </w:rPr>
        <w:t>improvements</w:t>
      </w:r>
      <w:r w:rsidR="00A84518">
        <w:rPr>
          <w:rFonts w:eastAsia="Times New Roman" w:cs="Arial"/>
          <w:color w:val="000000"/>
          <w:lang w:eastAsia="en-GB"/>
        </w:rPr>
        <w:t>.</w:t>
      </w:r>
      <w:r w:rsidR="001C65A3">
        <w:rPr>
          <w:rFonts w:eastAsia="Times New Roman" w:cs="Arial"/>
          <w:color w:val="000000"/>
          <w:lang w:eastAsia="en-GB"/>
        </w:rPr>
        <w:t xml:space="preserve"> You will embrace new innovations that create efficiencies and improve team outputs, including enhanced use of digital technologies such as generative artificial intelligence platforms.</w:t>
      </w:r>
    </w:p>
    <w:p w14:paraId="1F0CE350" w14:textId="7754F673" w:rsidR="00E35530" w:rsidRDefault="00083FB3" w:rsidP="00B418AF">
      <w:pPr>
        <w:spacing w:after="120"/>
        <w:jc w:val="both"/>
        <w:rPr>
          <w:rFonts w:eastAsia="Times New Roman" w:cs="Arial"/>
          <w:color w:val="000000" w:themeColor="text1"/>
          <w:lang w:eastAsia="en-GB"/>
        </w:rPr>
      </w:pPr>
      <w:r>
        <w:rPr>
          <w:rFonts w:eastAsia="Times New Roman" w:cs="Arial"/>
          <w:color w:val="000000" w:themeColor="text1"/>
          <w:lang w:eastAsia="en-GB"/>
        </w:rPr>
        <w:lastRenderedPageBreak/>
        <w:t xml:space="preserve">You may </w:t>
      </w:r>
      <w:r w:rsidR="00C33293">
        <w:rPr>
          <w:rFonts w:eastAsia="Times New Roman" w:cs="Arial"/>
          <w:color w:val="000000" w:themeColor="text1"/>
          <w:lang w:eastAsia="en-GB"/>
        </w:rPr>
        <w:t xml:space="preserve">also </w:t>
      </w:r>
      <w:r>
        <w:rPr>
          <w:rFonts w:eastAsia="Times New Roman" w:cs="Arial"/>
          <w:color w:val="000000" w:themeColor="text1"/>
          <w:lang w:eastAsia="en-GB"/>
        </w:rPr>
        <w:t>be called upon to support</w:t>
      </w:r>
      <w:r w:rsidR="0098777E">
        <w:rPr>
          <w:rFonts w:eastAsia="Times New Roman" w:cs="Arial"/>
          <w:color w:val="000000" w:themeColor="text1"/>
          <w:lang w:eastAsia="en-GB"/>
        </w:rPr>
        <w:t xml:space="preserve"> the</w:t>
      </w:r>
      <w:r>
        <w:rPr>
          <w:rFonts w:eastAsia="Times New Roman" w:cs="Arial"/>
          <w:color w:val="000000" w:themeColor="text1"/>
          <w:lang w:eastAsia="en-GB"/>
        </w:rPr>
        <w:t xml:space="preserve"> quality assurance </w:t>
      </w:r>
      <w:r w:rsidR="0098777E">
        <w:rPr>
          <w:rFonts w:eastAsia="Times New Roman" w:cs="Arial"/>
          <w:color w:val="000000" w:themeColor="text1"/>
          <w:lang w:eastAsia="en-GB"/>
        </w:rPr>
        <w:t xml:space="preserve">of </w:t>
      </w:r>
      <w:r w:rsidR="00C33293">
        <w:rPr>
          <w:rFonts w:eastAsia="Times New Roman" w:cs="Arial"/>
          <w:color w:val="000000" w:themeColor="text1"/>
          <w:lang w:eastAsia="en-GB"/>
        </w:rPr>
        <w:t xml:space="preserve">low </w:t>
      </w:r>
      <w:r w:rsidR="008827FA">
        <w:rPr>
          <w:rFonts w:eastAsia="Times New Roman" w:cs="Arial"/>
          <w:color w:val="000000" w:themeColor="text1"/>
          <w:lang w:eastAsia="en-GB"/>
        </w:rPr>
        <w:t xml:space="preserve">complexity </w:t>
      </w:r>
      <w:r w:rsidR="0098777E">
        <w:rPr>
          <w:rFonts w:eastAsia="Times New Roman" w:cs="Arial"/>
          <w:color w:val="000000" w:themeColor="text1"/>
          <w:lang w:eastAsia="en-GB"/>
        </w:rPr>
        <w:t>bids</w:t>
      </w:r>
      <w:r w:rsidR="008827FA">
        <w:rPr>
          <w:rFonts w:eastAsia="Times New Roman" w:cs="Arial"/>
          <w:color w:val="000000" w:themeColor="text1"/>
          <w:lang w:eastAsia="en-GB"/>
        </w:rPr>
        <w:t xml:space="preserve"> developed</w:t>
      </w:r>
      <w:r w:rsidR="00C33293">
        <w:rPr>
          <w:rFonts w:eastAsia="Times New Roman" w:cs="Arial"/>
          <w:color w:val="000000" w:themeColor="text1"/>
          <w:lang w:eastAsia="en-GB"/>
        </w:rPr>
        <w:t xml:space="preserve"> </w:t>
      </w:r>
      <w:r w:rsidR="00BF66E4">
        <w:rPr>
          <w:rFonts w:eastAsia="Times New Roman" w:cs="Arial"/>
          <w:color w:val="000000" w:themeColor="text1"/>
          <w:lang w:eastAsia="en-GB"/>
        </w:rPr>
        <w:t xml:space="preserve">by operational colleagues, and to help to </w:t>
      </w:r>
      <w:r w:rsidR="00BF66E4" w:rsidRPr="00881336">
        <w:rPr>
          <w:rFonts w:eastAsia="Times New Roman" w:cs="Arial"/>
          <w:color w:val="000000" w:themeColor="text1"/>
          <w:lang w:eastAsia="en-GB"/>
        </w:rPr>
        <w:t xml:space="preserve">deliver initiatives that further develop business development </w:t>
      </w:r>
      <w:r w:rsidR="00BF66E4">
        <w:rPr>
          <w:rFonts w:eastAsia="Times New Roman" w:cs="Arial"/>
          <w:color w:val="000000" w:themeColor="text1"/>
          <w:lang w:eastAsia="en-GB"/>
        </w:rPr>
        <w:t>capabilities</w:t>
      </w:r>
      <w:r w:rsidR="00BE5E1C">
        <w:rPr>
          <w:rFonts w:eastAsia="Times New Roman" w:cs="Arial"/>
          <w:color w:val="000000" w:themeColor="text1"/>
          <w:lang w:eastAsia="en-GB"/>
        </w:rPr>
        <w:t xml:space="preserve"> of other </w:t>
      </w:r>
      <w:r w:rsidR="00EA6B3D">
        <w:rPr>
          <w:rFonts w:eastAsia="Times New Roman" w:cs="Arial"/>
          <w:color w:val="000000" w:themeColor="text1"/>
          <w:lang w:eastAsia="en-GB"/>
        </w:rPr>
        <w:t>operational and corporate services teams</w:t>
      </w:r>
      <w:r w:rsidR="00CA0051">
        <w:rPr>
          <w:rFonts w:eastAsia="Times New Roman" w:cs="Arial"/>
          <w:color w:val="000000" w:themeColor="text1"/>
          <w:lang w:eastAsia="en-GB"/>
        </w:rPr>
        <w:t>.</w:t>
      </w:r>
    </w:p>
    <w:p w14:paraId="45A40449" w14:textId="77777777" w:rsidR="00B418AF" w:rsidRDefault="00B418AF" w:rsidP="00B418AF">
      <w:pPr>
        <w:spacing w:after="120"/>
        <w:jc w:val="both"/>
        <w:rPr>
          <w:rFonts w:eastAsia="Times New Roman" w:cs="Arial"/>
          <w:b/>
          <w:bCs/>
          <w:color w:val="000000"/>
          <w:lang w:eastAsia="en-GB"/>
        </w:rPr>
      </w:pPr>
    </w:p>
    <w:p w14:paraId="446A0436" w14:textId="06996428" w:rsidR="00606EF3" w:rsidRPr="00BD4F5A" w:rsidRDefault="0071747C" w:rsidP="00B418AF">
      <w:pPr>
        <w:spacing w:after="120"/>
        <w:jc w:val="both"/>
        <w:rPr>
          <w:rFonts w:eastAsia="Times New Roman" w:cs="Arial"/>
          <w:b/>
          <w:bCs/>
          <w:color w:val="000000"/>
          <w:lang w:eastAsia="en-GB"/>
        </w:rPr>
      </w:pPr>
      <w:r w:rsidRPr="00BD4F5A">
        <w:rPr>
          <w:rFonts w:eastAsia="Times New Roman" w:cs="Arial"/>
          <w:b/>
          <w:bCs/>
          <w:color w:val="000000"/>
          <w:lang w:eastAsia="en-GB"/>
        </w:rPr>
        <w:t xml:space="preserve">Identify </w:t>
      </w:r>
      <w:r w:rsidR="00B844F7">
        <w:rPr>
          <w:rFonts w:eastAsia="Times New Roman" w:cs="Arial"/>
          <w:b/>
          <w:bCs/>
          <w:color w:val="000000"/>
          <w:lang w:eastAsia="en-GB"/>
        </w:rPr>
        <w:t xml:space="preserve">and manage </w:t>
      </w:r>
      <w:r w:rsidR="00AF3F13">
        <w:rPr>
          <w:rFonts w:eastAsia="Times New Roman" w:cs="Arial"/>
          <w:b/>
          <w:bCs/>
          <w:color w:val="000000"/>
          <w:lang w:eastAsia="en-GB"/>
        </w:rPr>
        <w:t xml:space="preserve">opportunity-specific </w:t>
      </w:r>
      <w:r w:rsidR="00B844F7">
        <w:rPr>
          <w:rFonts w:eastAsia="Times New Roman" w:cs="Arial"/>
          <w:b/>
          <w:bCs/>
          <w:color w:val="000000"/>
          <w:lang w:eastAsia="en-GB"/>
        </w:rPr>
        <w:t>partnership</w:t>
      </w:r>
      <w:r w:rsidR="00AF3F13">
        <w:rPr>
          <w:rFonts w:eastAsia="Times New Roman" w:cs="Arial"/>
          <w:b/>
          <w:bCs/>
          <w:color w:val="000000"/>
          <w:lang w:eastAsia="en-GB"/>
        </w:rPr>
        <w:t xml:space="preserve">s and contribute to </w:t>
      </w:r>
      <w:r w:rsidR="00631E0E">
        <w:rPr>
          <w:rFonts w:eastAsia="Times New Roman" w:cs="Arial"/>
          <w:b/>
          <w:bCs/>
          <w:color w:val="000000"/>
          <w:lang w:eastAsia="en-GB"/>
        </w:rPr>
        <w:t>Catch22’s wider partnerships activity</w:t>
      </w:r>
    </w:p>
    <w:p w14:paraId="05185EC6" w14:textId="4C92FAC3" w:rsidR="00F87918" w:rsidRDefault="004F31BA" w:rsidP="00B418AF">
      <w:pPr>
        <w:spacing w:after="120"/>
        <w:jc w:val="both"/>
        <w:rPr>
          <w:rFonts w:eastAsia="Times New Roman" w:cs="Arial"/>
          <w:color w:val="000000"/>
          <w:lang w:eastAsia="en-GB"/>
        </w:rPr>
      </w:pPr>
      <w:r>
        <w:rPr>
          <w:rFonts w:eastAsia="Times New Roman" w:cs="Arial"/>
          <w:color w:val="000000"/>
          <w:lang w:eastAsia="en-GB"/>
        </w:rPr>
        <w:t>Identify</w:t>
      </w:r>
      <w:r w:rsidR="00484381">
        <w:rPr>
          <w:rFonts w:eastAsia="Times New Roman" w:cs="Arial"/>
          <w:color w:val="000000"/>
          <w:lang w:eastAsia="en-GB"/>
        </w:rPr>
        <w:t>ing, securing and managing</w:t>
      </w:r>
      <w:r w:rsidR="005A758C">
        <w:rPr>
          <w:rFonts w:eastAsia="Times New Roman" w:cs="Arial"/>
          <w:color w:val="000000"/>
          <w:lang w:eastAsia="en-GB"/>
        </w:rPr>
        <w:t xml:space="preserve"> </w:t>
      </w:r>
      <w:r w:rsidR="00D6747C">
        <w:rPr>
          <w:rFonts w:eastAsia="Times New Roman" w:cs="Arial"/>
          <w:color w:val="000000"/>
          <w:lang w:eastAsia="en-GB"/>
        </w:rPr>
        <w:t xml:space="preserve">effective </w:t>
      </w:r>
      <w:r w:rsidR="005A758C">
        <w:rPr>
          <w:rFonts w:eastAsia="Times New Roman" w:cs="Arial"/>
          <w:color w:val="000000"/>
          <w:lang w:eastAsia="en-GB"/>
        </w:rPr>
        <w:t xml:space="preserve">partnerships </w:t>
      </w:r>
      <w:r w:rsidR="0015742F">
        <w:rPr>
          <w:rFonts w:eastAsia="Times New Roman" w:cs="Arial"/>
          <w:color w:val="000000"/>
          <w:lang w:eastAsia="en-GB"/>
        </w:rPr>
        <w:t xml:space="preserve">throughout the end-to-end bid process </w:t>
      </w:r>
      <w:r w:rsidR="00F87918">
        <w:rPr>
          <w:rFonts w:eastAsia="Times New Roman" w:cs="Arial"/>
          <w:color w:val="000000"/>
          <w:lang w:eastAsia="en-GB"/>
        </w:rPr>
        <w:t xml:space="preserve">will be central to your role. </w:t>
      </w:r>
      <w:r w:rsidR="0096587D">
        <w:rPr>
          <w:rFonts w:eastAsia="Times New Roman" w:cs="Arial"/>
          <w:color w:val="000000"/>
          <w:lang w:eastAsia="en-GB"/>
        </w:rPr>
        <w:t xml:space="preserve">Your commercial acumen will ensure that </w:t>
      </w:r>
      <w:r w:rsidR="006D0049">
        <w:rPr>
          <w:rFonts w:eastAsia="Times New Roman" w:cs="Arial"/>
          <w:color w:val="000000"/>
          <w:lang w:eastAsia="en-GB"/>
        </w:rPr>
        <w:t xml:space="preserve">you </w:t>
      </w:r>
      <w:r w:rsidR="00565FD1">
        <w:rPr>
          <w:rFonts w:eastAsia="Times New Roman" w:cs="Arial"/>
          <w:color w:val="000000"/>
          <w:lang w:eastAsia="en-GB"/>
        </w:rPr>
        <w:t xml:space="preserve">act in Catch22’s best interests, developing </w:t>
      </w:r>
      <w:r w:rsidR="0096587D">
        <w:rPr>
          <w:rFonts w:eastAsia="Times New Roman" w:cs="Arial"/>
          <w:color w:val="000000"/>
          <w:lang w:eastAsia="en-GB"/>
        </w:rPr>
        <w:t>partnerships</w:t>
      </w:r>
      <w:r w:rsidR="00565FD1">
        <w:rPr>
          <w:rFonts w:eastAsia="Times New Roman" w:cs="Arial"/>
          <w:color w:val="000000"/>
          <w:lang w:eastAsia="en-GB"/>
        </w:rPr>
        <w:t xml:space="preserve"> that</w:t>
      </w:r>
      <w:r w:rsidR="0096587D">
        <w:rPr>
          <w:rFonts w:eastAsia="Times New Roman" w:cs="Arial"/>
          <w:color w:val="000000"/>
          <w:lang w:eastAsia="en-GB"/>
        </w:rPr>
        <w:t xml:space="preserve"> </w:t>
      </w:r>
      <w:r w:rsidR="00746203" w:rsidRPr="008F3FF8">
        <w:rPr>
          <w:rFonts w:eastAsia="Times New Roman" w:cs="Arial"/>
          <w:color w:val="000000" w:themeColor="text1"/>
          <w:lang w:eastAsia="en-GB"/>
        </w:rPr>
        <w:t>enhance the commercial and operational viability</w:t>
      </w:r>
      <w:r w:rsidR="00746203">
        <w:rPr>
          <w:rFonts w:eastAsia="Times New Roman" w:cs="Arial"/>
          <w:color w:val="000000" w:themeColor="text1"/>
          <w:lang w:eastAsia="en-GB"/>
        </w:rPr>
        <w:t xml:space="preserve"> of </w:t>
      </w:r>
      <w:r w:rsidR="0096587D">
        <w:rPr>
          <w:rFonts w:eastAsia="Times New Roman" w:cs="Arial"/>
          <w:color w:val="000000"/>
          <w:lang w:eastAsia="en-GB"/>
        </w:rPr>
        <w:t xml:space="preserve">opportunities </w:t>
      </w:r>
      <w:r w:rsidR="009622DB">
        <w:rPr>
          <w:rFonts w:eastAsia="Times New Roman" w:cs="Arial"/>
          <w:color w:val="000000"/>
          <w:lang w:eastAsia="en-GB"/>
        </w:rPr>
        <w:t xml:space="preserve">whilst </w:t>
      </w:r>
      <w:r w:rsidR="00565FD1">
        <w:rPr>
          <w:rFonts w:eastAsia="Times New Roman" w:cs="Arial"/>
          <w:color w:val="000000"/>
          <w:lang w:eastAsia="en-GB"/>
        </w:rPr>
        <w:t>generating</w:t>
      </w:r>
      <w:r w:rsidR="00CA5AA9">
        <w:rPr>
          <w:rFonts w:eastAsia="Times New Roman" w:cs="Arial"/>
          <w:color w:val="000000"/>
          <w:lang w:eastAsia="en-GB"/>
        </w:rPr>
        <w:t xml:space="preserve"> </w:t>
      </w:r>
      <w:r w:rsidR="0070407B">
        <w:rPr>
          <w:rFonts w:eastAsia="Times New Roman" w:cs="Arial"/>
          <w:color w:val="000000"/>
          <w:lang w:eastAsia="en-GB"/>
        </w:rPr>
        <w:t>the highest possible income for Catch22</w:t>
      </w:r>
      <w:r w:rsidR="0011384A">
        <w:rPr>
          <w:rFonts w:eastAsia="Times New Roman" w:cs="Arial"/>
          <w:color w:val="000000"/>
          <w:lang w:eastAsia="en-GB"/>
        </w:rPr>
        <w:t xml:space="preserve">. </w:t>
      </w:r>
    </w:p>
    <w:p w14:paraId="43C001B6" w14:textId="648C24AF" w:rsidR="00F15946" w:rsidRDefault="00C33293" w:rsidP="00B418AF">
      <w:pPr>
        <w:spacing w:after="120"/>
        <w:jc w:val="both"/>
        <w:rPr>
          <w:rFonts w:eastAsia="Times New Roman" w:cs="Arial"/>
          <w:color w:val="000000"/>
          <w:lang w:eastAsia="en-GB"/>
        </w:rPr>
      </w:pPr>
      <w:r>
        <w:rPr>
          <w:rFonts w:eastAsia="Times New Roman" w:cs="Arial"/>
          <w:color w:val="000000"/>
          <w:lang w:eastAsia="en-GB"/>
        </w:rPr>
        <w:t xml:space="preserve">You will be supported by </w:t>
      </w:r>
      <w:r w:rsidR="007D2E4B">
        <w:rPr>
          <w:rFonts w:eastAsia="Times New Roman" w:cs="Arial"/>
          <w:color w:val="000000"/>
          <w:lang w:eastAsia="en-GB"/>
        </w:rPr>
        <w:t>b</w:t>
      </w:r>
      <w:r>
        <w:rPr>
          <w:rFonts w:eastAsia="Times New Roman" w:cs="Arial"/>
          <w:color w:val="000000"/>
          <w:lang w:eastAsia="en-GB"/>
        </w:rPr>
        <w:t xml:space="preserve">usiness </w:t>
      </w:r>
      <w:r w:rsidR="007D2E4B">
        <w:rPr>
          <w:rFonts w:eastAsia="Times New Roman" w:cs="Arial"/>
          <w:color w:val="000000"/>
          <w:lang w:eastAsia="en-GB"/>
        </w:rPr>
        <w:t>d</w:t>
      </w:r>
      <w:r>
        <w:rPr>
          <w:rFonts w:eastAsia="Times New Roman" w:cs="Arial"/>
          <w:color w:val="000000"/>
          <w:lang w:eastAsia="en-GB"/>
        </w:rPr>
        <w:t xml:space="preserve">evelopment leadership to </w:t>
      </w:r>
      <w:r w:rsidR="00D7113B">
        <w:rPr>
          <w:rFonts w:eastAsia="Times New Roman" w:cs="Arial"/>
          <w:color w:val="000000"/>
          <w:lang w:eastAsia="en-GB"/>
        </w:rPr>
        <w:t>source and manage partnerships</w:t>
      </w:r>
      <w:r w:rsidR="006040AF">
        <w:rPr>
          <w:rFonts w:eastAsia="Times New Roman" w:cs="Arial"/>
          <w:color w:val="000000"/>
          <w:lang w:eastAsia="en-GB"/>
        </w:rPr>
        <w:t xml:space="preserve"> in line with Catch22’s wider supply</w:t>
      </w:r>
      <w:r w:rsidR="00260CE8">
        <w:rPr>
          <w:rFonts w:eastAsia="Times New Roman" w:cs="Arial"/>
          <w:color w:val="000000"/>
          <w:lang w:eastAsia="en-GB"/>
        </w:rPr>
        <w:t xml:space="preserve"> chain ambitions</w:t>
      </w:r>
      <w:r w:rsidR="00DA5203">
        <w:rPr>
          <w:rFonts w:eastAsia="Times New Roman" w:cs="Arial"/>
          <w:color w:val="000000"/>
          <w:lang w:eastAsia="en-GB"/>
        </w:rPr>
        <w:t>, and will</w:t>
      </w:r>
      <w:r w:rsidR="005E2402">
        <w:rPr>
          <w:rFonts w:eastAsia="Times New Roman" w:cs="Arial"/>
          <w:color w:val="000000"/>
          <w:lang w:eastAsia="en-GB"/>
        </w:rPr>
        <w:t xml:space="preserve"> proactively </w:t>
      </w:r>
      <w:r w:rsidR="00000A0C">
        <w:rPr>
          <w:rFonts w:eastAsia="Times New Roman" w:cs="Arial"/>
          <w:color w:val="000000"/>
          <w:lang w:eastAsia="en-GB"/>
        </w:rPr>
        <w:t>inform leadership’s wider partnership engagement activity</w:t>
      </w:r>
      <w:r w:rsidR="00260CE8">
        <w:rPr>
          <w:rFonts w:eastAsia="Times New Roman" w:cs="Arial"/>
          <w:color w:val="000000"/>
          <w:lang w:eastAsia="en-GB"/>
        </w:rPr>
        <w:t>.</w:t>
      </w:r>
    </w:p>
    <w:p w14:paraId="55963FF8" w14:textId="7F1402D3" w:rsidR="002510A9" w:rsidRDefault="002510A9" w:rsidP="00B418AF">
      <w:pPr>
        <w:spacing w:after="120"/>
        <w:jc w:val="both"/>
        <w:rPr>
          <w:rFonts w:eastAsia="Times New Roman" w:cs="Arial"/>
          <w:color w:val="000000"/>
          <w:lang w:eastAsia="en-GB"/>
        </w:rPr>
      </w:pPr>
      <w:r w:rsidRPr="00881336">
        <w:rPr>
          <w:rFonts w:eastAsia="Times New Roman" w:cs="Arial"/>
          <w:color w:val="000000"/>
          <w:lang w:eastAsia="en-GB"/>
        </w:rPr>
        <w:t>Through this work you will develop strong relationships with partner organisations and gain a good understanding of the depth and breadth of their offer, and will use these to contribute towards the development of Catch22’s wider supply chain and inform strategic partnership planning.</w:t>
      </w:r>
    </w:p>
    <w:p w14:paraId="39373AF6" w14:textId="77777777" w:rsidR="00B418AF" w:rsidRDefault="00B418AF" w:rsidP="00B418AF">
      <w:pPr>
        <w:spacing w:after="120"/>
        <w:jc w:val="both"/>
        <w:rPr>
          <w:rFonts w:eastAsia="Times New Roman"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0817F0" w14:paraId="6372ED3C" w14:textId="77777777" w:rsidTr="00935F31">
        <w:tc>
          <w:tcPr>
            <w:tcW w:w="9242" w:type="dxa"/>
            <w:tcBorders>
              <w:top w:val="single" w:sz="8" w:space="0" w:color="000000"/>
              <w:bottom w:val="single" w:sz="8" w:space="0" w:color="000000"/>
            </w:tcBorders>
            <w:shd w:val="clear" w:color="auto" w:fill="F2F2F2"/>
          </w:tcPr>
          <w:p w14:paraId="1ACA718D" w14:textId="77777777" w:rsidR="003B2762" w:rsidRPr="000817F0" w:rsidRDefault="003B2762" w:rsidP="00B418AF">
            <w:pPr>
              <w:pStyle w:val="Heading2"/>
              <w:spacing w:before="0"/>
              <w:jc w:val="both"/>
              <w:rPr>
                <w:rFonts w:cs="Arial"/>
                <w:sz w:val="30"/>
                <w:szCs w:val="30"/>
              </w:rPr>
            </w:pPr>
            <w:r w:rsidRPr="000817F0">
              <w:rPr>
                <w:rFonts w:cs="Arial"/>
                <w:sz w:val="30"/>
                <w:szCs w:val="30"/>
              </w:rPr>
              <w:t>What does good look like for this role?</w:t>
            </w:r>
          </w:p>
        </w:tc>
      </w:tr>
    </w:tbl>
    <w:p w14:paraId="42D6C057" w14:textId="77777777" w:rsidR="00B418AF" w:rsidRDefault="00B418AF" w:rsidP="00B418AF">
      <w:pPr>
        <w:spacing w:after="120"/>
        <w:jc w:val="both"/>
        <w:rPr>
          <w:rFonts w:eastAsia="Times New Roman" w:cs="Arial"/>
          <w:color w:val="000000"/>
          <w:lang w:eastAsia="en-GB"/>
        </w:rPr>
      </w:pPr>
    </w:p>
    <w:p w14:paraId="4B040DC8" w14:textId="65E5FAE3" w:rsidR="00A70D1A" w:rsidRPr="00A70D1A" w:rsidRDefault="00B41218" w:rsidP="00B418AF">
      <w:pPr>
        <w:spacing w:after="120"/>
        <w:jc w:val="both"/>
        <w:rPr>
          <w:rFonts w:eastAsia="Times New Roman" w:cs="Arial"/>
          <w:color w:val="000000"/>
          <w:lang w:eastAsia="en-GB"/>
        </w:rPr>
      </w:pPr>
      <w:r>
        <w:rPr>
          <w:rFonts w:eastAsia="Times New Roman" w:cs="Arial"/>
          <w:color w:val="000000"/>
          <w:lang w:eastAsia="en-GB"/>
        </w:rPr>
        <w:t>As part of the</w:t>
      </w:r>
      <w:r w:rsidR="00A70D1A" w:rsidRPr="00A70D1A">
        <w:rPr>
          <w:rFonts w:eastAsia="Times New Roman" w:cs="Arial"/>
          <w:color w:val="000000"/>
          <w:lang w:eastAsia="en-GB"/>
        </w:rPr>
        <w:t xml:space="preserve"> </w:t>
      </w:r>
      <w:r w:rsidR="004906AB">
        <w:rPr>
          <w:rFonts w:eastAsia="Times New Roman" w:cs="Arial"/>
          <w:color w:val="000000"/>
          <w:lang w:eastAsia="en-GB"/>
        </w:rPr>
        <w:t>Business Development</w:t>
      </w:r>
      <w:r w:rsidR="00A70D1A" w:rsidRPr="00A70D1A">
        <w:rPr>
          <w:rFonts w:eastAsia="Times New Roman" w:cs="Arial"/>
          <w:color w:val="000000"/>
          <w:lang w:eastAsia="en-GB"/>
        </w:rPr>
        <w:t xml:space="preserve"> </w:t>
      </w:r>
      <w:r>
        <w:rPr>
          <w:rFonts w:eastAsia="Times New Roman" w:cs="Arial"/>
          <w:color w:val="000000"/>
          <w:lang w:eastAsia="en-GB"/>
        </w:rPr>
        <w:t xml:space="preserve">Team, you will contribute </w:t>
      </w:r>
      <w:r w:rsidR="00C74EB2">
        <w:rPr>
          <w:rFonts w:eastAsia="Times New Roman" w:cs="Arial"/>
          <w:color w:val="000000"/>
          <w:lang w:eastAsia="en-GB"/>
        </w:rPr>
        <w:t>to</w:t>
      </w:r>
      <w:r>
        <w:rPr>
          <w:rFonts w:eastAsia="Times New Roman" w:cs="Arial"/>
          <w:color w:val="000000"/>
          <w:lang w:eastAsia="en-GB"/>
        </w:rPr>
        <w:t xml:space="preserve"> the achievement of our income targets</w:t>
      </w:r>
      <w:r w:rsidR="00C74EB2">
        <w:rPr>
          <w:rFonts w:eastAsia="Times New Roman" w:cs="Arial"/>
          <w:color w:val="000000"/>
          <w:lang w:eastAsia="en-GB"/>
        </w:rPr>
        <w:t xml:space="preserve"> and growth aspirations. </w:t>
      </w:r>
      <w:r w:rsidR="00A70D1A" w:rsidRPr="00A70D1A">
        <w:rPr>
          <w:rFonts w:eastAsia="Times New Roman" w:cs="Arial"/>
          <w:color w:val="000000"/>
          <w:lang w:eastAsia="en-GB"/>
        </w:rPr>
        <w:t>You’ll develop strong relationships</w:t>
      </w:r>
      <w:r w:rsidR="00E24379">
        <w:rPr>
          <w:rFonts w:eastAsia="Times New Roman" w:cs="Arial"/>
          <w:color w:val="000000"/>
          <w:lang w:eastAsia="en-GB"/>
        </w:rPr>
        <w:t xml:space="preserve"> across teams</w:t>
      </w:r>
      <w:r w:rsidR="00A70D1A" w:rsidRPr="00A70D1A">
        <w:rPr>
          <w:rFonts w:eastAsia="Times New Roman" w:cs="Arial"/>
          <w:color w:val="000000"/>
          <w:lang w:eastAsia="en-GB"/>
        </w:rPr>
        <w:t xml:space="preserve">, </w:t>
      </w:r>
      <w:r w:rsidR="004A539B">
        <w:rPr>
          <w:rFonts w:eastAsia="Times New Roman" w:cs="Arial"/>
          <w:color w:val="000000"/>
          <w:lang w:eastAsia="en-GB"/>
        </w:rPr>
        <w:t>lead on the design of new services and products</w:t>
      </w:r>
      <w:r w:rsidR="00EB7250">
        <w:rPr>
          <w:rFonts w:eastAsia="Times New Roman" w:cs="Arial"/>
          <w:color w:val="000000"/>
          <w:lang w:eastAsia="en-GB"/>
        </w:rPr>
        <w:t xml:space="preserve"> across our operational hubs and in line with </w:t>
      </w:r>
      <w:r w:rsidR="009F7480">
        <w:rPr>
          <w:rFonts w:eastAsia="Times New Roman" w:cs="Arial"/>
          <w:color w:val="000000"/>
          <w:lang w:eastAsia="en-GB"/>
        </w:rPr>
        <w:t>priorities, and deliver effective handover</w:t>
      </w:r>
      <w:r w:rsidR="00E24379">
        <w:rPr>
          <w:rFonts w:eastAsia="Times New Roman" w:cs="Arial"/>
          <w:color w:val="000000"/>
          <w:lang w:eastAsia="en-GB"/>
        </w:rPr>
        <w:t xml:space="preserve"> to operations. </w:t>
      </w:r>
    </w:p>
    <w:p w14:paraId="75919C93" w14:textId="77777777" w:rsidR="00A70D1A" w:rsidRPr="00A70D1A" w:rsidRDefault="00A70D1A" w:rsidP="00B418AF">
      <w:pPr>
        <w:spacing w:after="120"/>
        <w:jc w:val="both"/>
        <w:rPr>
          <w:rFonts w:eastAsia="Times New Roman" w:cs="Arial"/>
          <w:b/>
          <w:bCs/>
          <w:color w:val="000000"/>
          <w:lang w:eastAsia="en-GB"/>
        </w:rPr>
      </w:pPr>
      <w:r w:rsidRPr="00A70D1A">
        <w:rPr>
          <w:rFonts w:eastAsia="Times New Roman" w:cs="Arial"/>
          <w:b/>
          <w:bCs/>
          <w:color w:val="000000"/>
          <w:lang w:eastAsia="en-GB"/>
        </w:rPr>
        <w:t>About You</w:t>
      </w:r>
    </w:p>
    <w:p w14:paraId="41ADB921" w14:textId="77777777" w:rsidR="008B7273" w:rsidRPr="008B7273" w:rsidRDefault="008B7273" w:rsidP="008B7273">
      <w:pPr>
        <w:numPr>
          <w:ilvl w:val="0"/>
          <w:numId w:val="2"/>
        </w:numPr>
        <w:spacing w:after="120"/>
        <w:jc w:val="both"/>
        <w:rPr>
          <w:rFonts w:eastAsia="Times New Roman" w:cs="Arial"/>
          <w:color w:val="000000"/>
          <w:lang w:eastAsia="en-GB"/>
        </w:rPr>
      </w:pPr>
      <w:r w:rsidRPr="00343634">
        <w:rPr>
          <w:rFonts w:eastAsia="Times New Roman" w:cs="Arial"/>
          <w:b/>
          <w:bCs/>
          <w:i/>
          <w:iCs/>
          <w:color w:val="000000"/>
          <w:lang w:eastAsia="en-GB"/>
        </w:rPr>
        <w:t>You’re committed to Catch-22’s big vision and uphold its reputation.</w:t>
      </w:r>
      <w:r w:rsidRPr="00343634">
        <w:rPr>
          <w:rFonts w:eastAsia="Times New Roman" w:cs="Arial"/>
          <w:b/>
          <w:bCs/>
          <w:color w:val="000000"/>
          <w:lang w:eastAsia="en-GB"/>
        </w:rPr>
        <w:t xml:space="preserve"> </w:t>
      </w:r>
      <w:r w:rsidRPr="008B7273">
        <w:rPr>
          <w:rFonts w:eastAsia="Times New Roman" w:cs="Arial"/>
          <w:color w:val="000000"/>
          <w:lang w:eastAsia="en-GB"/>
        </w:rPr>
        <w:t>You promote the organisation to your colleagues and external stakeholders.</w:t>
      </w:r>
    </w:p>
    <w:p w14:paraId="70DA1E80" w14:textId="7D1A9E08" w:rsidR="008B7273" w:rsidRPr="008B7273" w:rsidRDefault="008B7273" w:rsidP="008B7273">
      <w:pPr>
        <w:numPr>
          <w:ilvl w:val="0"/>
          <w:numId w:val="2"/>
        </w:numPr>
        <w:spacing w:after="120"/>
        <w:jc w:val="both"/>
        <w:rPr>
          <w:rFonts w:eastAsia="Times New Roman" w:cs="Arial"/>
          <w:color w:val="000000"/>
          <w:lang w:eastAsia="en-GB"/>
        </w:rPr>
      </w:pPr>
      <w:r w:rsidRPr="00343634">
        <w:rPr>
          <w:rFonts w:eastAsia="Times New Roman" w:cs="Arial"/>
          <w:b/>
          <w:bCs/>
          <w:i/>
          <w:iCs/>
          <w:color w:val="000000"/>
          <w:lang w:eastAsia="en-GB"/>
        </w:rPr>
        <w:t>You achieve results by leading or supporting a bid team.</w:t>
      </w:r>
      <w:r w:rsidRPr="008B7273">
        <w:rPr>
          <w:rFonts w:eastAsia="Times New Roman" w:cs="Arial"/>
          <w:color w:val="000000"/>
          <w:lang w:eastAsia="en-GB"/>
        </w:rPr>
        <w:t xml:space="preserve"> You are a skilled project manager who has good commercial understanding and is able to apply these skills to secure public sector income.</w:t>
      </w:r>
    </w:p>
    <w:p w14:paraId="7AD110E1" w14:textId="77777777" w:rsidR="008B7273" w:rsidRPr="008B7273" w:rsidRDefault="008B7273" w:rsidP="008B7273">
      <w:pPr>
        <w:numPr>
          <w:ilvl w:val="0"/>
          <w:numId w:val="2"/>
        </w:numPr>
        <w:spacing w:after="120"/>
        <w:jc w:val="both"/>
        <w:rPr>
          <w:rFonts w:eastAsia="Times New Roman" w:cs="Arial"/>
          <w:color w:val="000000"/>
          <w:lang w:eastAsia="en-GB"/>
        </w:rPr>
      </w:pPr>
      <w:r w:rsidRPr="00343634">
        <w:rPr>
          <w:rFonts w:eastAsia="Times New Roman" w:cs="Arial"/>
          <w:b/>
          <w:bCs/>
          <w:i/>
          <w:iCs/>
          <w:color w:val="000000"/>
          <w:lang w:eastAsia="en-GB"/>
        </w:rPr>
        <w:t>You know how to connect to the essence of what Catch22 does.</w:t>
      </w:r>
      <w:r w:rsidRPr="008B7273">
        <w:rPr>
          <w:rFonts w:eastAsia="Times New Roman" w:cs="Arial"/>
          <w:color w:val="000000"/>
          <w:lang w:eastAsia="en-GB"/>
        </w:rPr>
        <w:t xml:space="preserve"> You understand what we are trying to achieve and how this might fit with the intentions of specific public sector commissioners.</w:t>
      </w:r>
    </w:p>
    <w:p w14:paraId="1E8B99DB" w14:textId="1BBB214A" w:rsidR="008B7273" w:rsidRPr="008B7273" w:rsidRDefault="008B7273" w:rsidP="008B7273">
      <w:pPr>
        <w:numPr>
          <w:ilvl w:val="0"/>
          <w:numId w:val="2"/>
        </w:numPr>
        <w:spacing w:after="120"/>
        <w:jc w:val="both"/>
        <w:rPr>
          <w:rFonts w:eastAsia="Times New Roman" w:cs="Arial"/>
          <w:color w:val="000000"/>
          <w:lang w:eastAsia="en-GB"/>
        </w:rPr>
      </w:pPr>
      <w:r w:rsidRPr="00343634">
        <w:rPr>
          <w:rFonts w:eastAsia="Times New Roman" w:cs="Arial"/>
          <w:b/>
          <w:bCs/>
          <w:i/>
          <w:iCs/>
          <w:color w:val="000000"/>
          <w:lang w:eastAsia="en-GB"/>
        </w:rPr>
        <w:t>You can write and present to a good standard and deliver excellent outputs.</w:t>
      </w:r>
      <w:r w:rsidRPr="008B7273">
        <w:rPr>
          <w:rFonts w:eastAsia="Times New Roman" w:cs="Arial"/>
          <w:color w:val="000000"/>
          <w:lang w:eastAsia="en-GB"/>
        </w:rPr>
        <w:t xml:space="preserve"> You know how to summarise complex information succinctly, and how to get into the mindset of buyers to develop compelling win themes and convey these well within bid responses.</w:t>
      </w:r>
    </w:p>
    <w:p w14:paraId="711623B8" w14:textId="35CE24B1" w:rsidR="008B7273" w:rsidRPr="008B7273" w:rsidRDefault="008B7273" w:rsidP="008B7273">
      <w:pPr>
        <w:numPr>
          <w:ilvl w:val="0"/>
          <w:numId w:val="2"/>
        </w:numPr>
        <w:spacing w:after="120"/>
        <w:jc w:val="both"/>
        <w:rPr>
          <w:rFonts w:eastAsia="Times New Roman" w:cs="Arial"/>
          <w:color w:val="000000"/>
          <w:lang w:eastAsia="en-GB"/>
        </w:rPr>
      </w:pPr>
      <w:r w:rsidRPr="00343634">
        <w:rPr>
          <w:rFonts w:eastAsia="Times New Roman" w:cs="Arial"/>
          <w:b/>
          <w:bCs/>
          <w:i/>
          <w:iCs/>
          <w:color w:val="000000"/>
          <w:lang w:eastAsia="en-GB"/>
        </w:rPr>
        <w:t xml:space="preserve">You build strong relationships. </w:t>
      </w:r>
      <w:r w:rsidRPr="008B7273">
        <w:rPr>
          <w:rFonts w:eastAsia="Times New Roman" w:cs="Arial"/>
          <w:color w:val="000000"/>
          <w:lang w:eastAsia="en-GB"/>
        </w:rPr>
        <w:t xml:space="preserve">An excellent communicator, you listen well, positively challenge and find ways to build rapport with others quickly to facilitate the </w:t>
      </w:r>
      <w:r w:rsidRPr="008B7273">
        <w:rPr>
          <w:rFonts w:eastAsia="Times New Roman" w:cs="Arial"/>
          <w:color w:val="000000"/>
          <w:lang w:eastAsia="en-GB"/>
        </w:rPr>
        <w:lastRenderedPageBreak/>
        <w:t>delivery of unique and timebound projects with a range of stakeholders. You keep energy levels and momentum up through positive and impact focused communication.</w:t>
      </w:r>
    </w:p>
    <w:p w14:paraId="630A85D6" w14:textId="1945561C" w:rsidR="008B7273" w:rsidRPr="008B7273" w:rsidRDefault="008B7273" w:rsidP="008B7273">
      <w:pPr>
        <w:numPr>
          <w:ilvl w:val="0"/>
          <w:numId w:val="2"/>
        </w:numPr>
        <w:spacing w:after="120"/>
        <w:jc w:val="both"/>
        <w:rPr>
          <w:rFonts w:eastAsia="Times New Roman" w:cs="Arial"/>
          <w:color w:val="000000"/>
          <w:lang w:eastAsia="en-GB"/>
        </w:rPr>
      </w:pPr>
      <w:r w:rsidRPr="00343634">
        <w:rPr>
          <w:rFonts w:eastAsia="Times New Roman" w:cs="Arial"/>
          <w:b/>
          <w:bCs/>
          <w:i/>
          <w:iCs/>
          <w:color w:val="000000"/>
          <w:lang w:eastAsia="en-GB"/>
        </w:rPr>
        <w:t>You’re exceptionally well-organised.</w:t>
      </w:r>
      <w:r w:rsidRPr="008B7273">
        <w:rPr>
          <w:rFonts w:eastAsia="Times New Roman" w:cs="Arial"/>
          <w:color w:val="000000"/>
          <w:lang w:eastAsia="en-GB"/>
        </w:rPr>
        <w:t xml:space="preserve"> You can keep on top of a shifting set of projects and opportunities and adopt a solutions-focused approach to challenges, identifying learnings. </w:t>
      </w:r>
    </w:p>
    <w:p w14:paraId="2AD68548" w14:textId="25BD3C0F" w:rsidR="008B7273" w:rsidRPr="00343634" w:rsidRDefault="008B7273" w:rsidP="008B7273">
      <w:pPr>
        <w:numPr>
          <w:ilvl w:val="0"/>
          <w:numId w:val="2"/>
        </w:numPr>
        <w:spacing w:after="120"/>
        <w:jc w:val="both"/>
        <w:rPr>
          <w:rFonts w:eastAsia="Times New Roman" w:cs="Arial"/>
          <w:color w:val="000000"/>
          <w:lang w:eastAsia="en-GB"/>
        </w:rPr>
      </w:pPr>
      <w:r w:rsidRPr="00343634">
        <w:rPr>
          <w:rFonts w:eastAsia="Times New Roman" w:cs="Arial"/>
          <w:b/>
          <w:bCs/>
          <w:i/>
          <w:iCs/>
          <w:color w:val="000000"/>
          <w:lang w:eastAsia="en-GB"/>
        </w:rPr>
        <w:t>You have a growth mindset and recognise and acknowledge your own strengths and areas of development.</w:t>
      </w:r>
      <w:r w:rsidRPr="008B7273">
        <w:rPr>
          <w:rFonts w:eastAsia="Times New Roman" w:cs="Arial"/>
          <w:color w:val="000000"/>
          <w:lang w:eastAsia="en-GB"/>
        </w:rPr>
        <w:t xml:space="preserve"> You are self-reflective and invite feedback from others, positively taking action to further your own learning and development.</w:t>
      </w:r>
    </w:p>
    <w:p w14:paraId="7DBA146A" w14:textId="77777777" w:rsidR="004906AB" w:rsidRPr="002C5CB8" w:rsidRDefault="004906AB" w:rsidP="00B418AF">
      <w:pPr>
        <w:pStyle w:val="Default"/>
        <w:spacing w:after="120" w:line="276" w:lineRule="auto"/>
        <w:jc w:val="both"/>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2C5CB8" w14:paraId="3EB18CAA" w14:textId="77777777" w:rsidTr="008B13B1">
        <w:tc>
          <w:tcPr>
            <w:tcW w:w="9242" w:type="dxa"/>
            <w:tcBorders>
              <w:top w:val="single" w:sz="8" w:space="0" w:color="000000"/>
              <w:bottom w:val="single" w:sz="8" w:space="0" w:color="000000"/>
            </w:tcBorders>
            <w:shd w:val="clear" w:color="auto" w:fill="F2F2F2"/>
          </w:tcPr>
          <w:p w14:paraId="66AE103B" w14:textId="77777777" w:rsidR="00B87C51" w:rsidRPr="002C5CB8" w:rsidRDefault="00B87C51" w:rsidP="00B418AF">
            <w:pPr>
              <w:pStyle w:val="Heading2"/>
              <w:spacing w:before="0"/>
              <w:jc w:val="both"/>
              <w:rPr>
                <w:rFonts w:cs="Arial"/>
                <w:sz w:val="30"/>
                <w:szCs w:val="30"/>
              </w:rPr>
            </w:pPr>
            <w:r w:rsidRPr="002C5CB8">
              <w:rPr>
                <w:rFonts w:cs="Arial"/>
                <w:sz w:val="30"/>
                <w:szCs w:val="30"/>
              </w:rPr>
              <w:t>Organisational Relationships</w:t>
            </w:r>
          </w:p>
        </w:tc>
      </w:tr>
    </w:tbl>
    <w:p w14:paraId="3C6E1872" w14:textId="77777777" w:rsidR="009F2AC3" w:rsidRDefault="009F2AC3" w:rsidP="00B418AF">
      <w:pPr>
        <w:tabs>
          <w:tab w:val="left" w:pos="709"/>
        </w:tabs>
        <w:spacing w:after="120"/>
        <w:jc w:val="both"/>
        <w:rPr>
          <w:rFonts w:eastAsia="Times New Roman" w:cs="Arial"/>
          <w:b/>
          <w:u w:val="single"/>
        </w:rPr>
      </w:pPr>
      <w:r>
        <w:rPr>
          <w:rFonts w:eastAsia="Times New Roman" w:cs="Arial"/>
          <w:b/>
          <w:u w:val="single"/>
        </w:rPr>
        <w:t xml:space="preserve">  </w:t>
      </w:r>
    </w:p>
    <w:p w14:paraId="06A510CB" w14:textId="6F37A892" w:rsidR="00B77EC2" w:rsidRPr="00B418AF" w:rsidRDefault="009F2AC3" w:rsidP="00B418AF">
      <w:pPr>
        <w:pStyle w:val="Header"/>
        <w:numPr>
          <w:ilvl w:val="0"/>
          <w:numId w:val="1"/>
        </w:numPr>
        <w:tabs>
          <w:tab w:val="clear" w:pos="4513"/>
          <w:tab w:val="clear" w:pos="9026"/>
          <w:tab w:val="center" w:pos="4320"/>
          <w:tab w:val="right" w:pos="8640"/>
        </w:tabs>
        <w:spacing w:after="120" w:line="276" w:lineRule="auto"/>
        <w:jc w:val="both"/>
        <w:rPr>
          <w:rFonts w:cs="Arial"/>
        </w:rPr>
      </w:pPr>
      <w:r w:rsidRPr="00375B0D">
        <w:rPr>
          <w:rFonts w:cs="Arial"/>
        </w:rPr>
        <w:t xml:space="preserve">Report to the </w:t>
      </w:r>
      <w:r w:rsidR="00ED60CB">
        <w:rPr>
          <w:rFonts w:cs="Arial"/>
        </w:rPr>
        <w:t>Head of Business Development</w:t>
      </w:r>
      <w:r w:rsidR="00AF61A2">
        <w:rPr>
          <w:rFonts w:cs="Arial"/>
        </w:rPr>
        <w:t xml:space="preserve"> and </w:t>
      </w:r>
      <w:r w:rsidR="00E55C3E">
        <w:rPr>
          <w:rFonts w:cs="Arial"/>
        </w:rPr>
        <w:t xml:space="preserve">work collaboratively with all members of the Business Development function to </w:t>
      </w:r>
      <w:r w:rsidR="00957A90">
        <w:rPr>
          <w:rFonts w:cs="Arial"/>
        </w:rPr>
        <w:t xml:space="preserve">both lead and support </w:t>
      </w:r>
      <w:r w:rsidR="008D1BE3">
        <w:rPr>
          <w:rFonts w:cs="Arial"/>
        </w:rPr>
        <w:t xml:space="preserve">set </w:t>
      </w:r>
      <w:r w:rsidR="00957A90">
        <w:rPr>
          <w:rFonts w:cs="Arial"/>
        </w:rPr>
        <w:t>time-bound projects</w:t>
      </w:r>
      <w:r w:rsidR="00251494">
        <w:rPr>
          <w:rFonts w:cs="Arial"/>
        </w:rPr>
        <w:t>.</w:t>
      </w:r>
    </w:p>
    <w:p w14:paraId="6A2898DF" w14:textId="54EEFAEF" w:rsidR="00B51F07" w:rsidRPr="00B418AF" w:rsidRDefault="00B77EC2" w:rsidP="00B418AF">
      <w:pPr>
        <w:pStyle w:val="Header"/>
        <w:numPr>
          <w:ilvl w:val="0"/>
          <w:numId w:val="1"/>
        </w:numPr>
        <w:tabs>
          <w:tab w:val="clear" w:pos="4513"/>
          <w:tab w:val="clear" w:pos="9026"/>
          <w:tab w:val="center" w:pos="4320"/>
          <w:tab w:val="right" w:pos="8640"/>
        </w:tabs>
        <w:spacing w:after="120" w:line="276" w:lineRule="auto"/>
        <w:jc w:val="both"/>
        <w:rPr>
          <w:rFonts w:cs="Arial"/>
        </w:rPr>
      </w:pPr>
      <w:r>
        <w:rPr>
          <w:rFonts w:cs="Arial"/>
        </w:rPr>
        <w:t xml:space="preserve">Work closely with the </w:t>
      </w:r>
      <w:r w:rsidR="00063181">
        <w:rPr>
          <w:rFonts w:cs="Arial"/>
        </w:rPr>
        <w:t>Head of Business Development</w:t>
      </w:r>
      <w:r>
        <w:rPr>
          <w:rFonts w:cs="Arial"/>
        </w:rPr>
        <w:t xml:space="preserve"> </w:t>
      </w:r>
      <w:r w:rsidR="00DD4F3E">
        <w:rPr>
          <w:rFonts w:cs="Arial"/>
        </w:rPr>
        <w:t>and Business Development Director</w:t>
      </w:r>
      <w:r w:rsidR="009232EC">
        <w:rPr>
          <w:rFonts w:cs="Arial"/>
        </w:rPr>
        <w:t xml:space="preserve"> to</w:t>
      </w:r>
      <w:r w:rsidR="00DD4F3E">
        <w:rPr>
          <w:rFonts w:cs="Arial"/>
        </w:rPr>
        <w:t xml:space="preserve"> </w:t>
      </w:r>
      <w:r w:rsidR="009232EC" w:rsidRPr="009232EC">
        <w:rPr>
          <w:rFonts w:cs="Arial"/>
        </w:rPr>
        <w:t>influenc</w:t>
      </w:r>
      <w:r w:rsidR="009232EC">
        <w:rPr>
          <w:rFonts w:cs="Arial"/>
        </w:rPr>
        <w:t>e</w:t>
      </w:r>
      <w:r w:rsidR="009232EC" w:rsidRPr="009232EC">
        <w:rPr>
          <w:rFonts w:cs="Arial"/>
        </w:rPr>
        <w:t xml:space="preserve"> commercial decision making in relation to </w:t>
      </w:r>
      <w:r w:rsidR="001D146D">
        <w:rPr>
          <w:rFonts w:cs="Arial"/>
        </w:rPr>
        <w:t xml:space="preserve">core retention and </w:t>
      </w:r>
      <w:r w:rsidR="009232EC" w:rsidRPr="009232EC">
        <w:rPr>
          <w:rFonts w:cs="Arial"/>
        </w:rPr>
        <w:t>growth opportunities</w:t>
      </w:r>
      <w:r w:rsidR="00DF197C">
        <w:rPr>
          <w:rFonts w:cs="Arial"/>
        </w:rPr>
        <w:t>.</w:t>
      </w:r>
    </w:p>
    <w:p w14:paraId="09E19F90" w14:textId="2C832087" w:rsidR="00DF589C" w:rsidRPr="00B418AF" w:rsidRDefault="00DD4276" w:rsidP="00B418AF">
      <w:pPr>
        <w:pStyle w:val="Header"/>
        <w:numPr>
          <w:ilvl w:val="0"/>
          <w:numId w:val="1"/>
        </w:numPr>
        <w:tabs>
          <w:tab w:val="clear" w:pos="4513"/>
          <w:tab w:val="clear" w:pos="9026"/>
          <w:tab w:val="center" w:pos="4320"/>
          <w:tab w:val="right" w:pos="8640"/>
        </w:tabs>
        <w:spacing w:after="120" w:line="276" w:lineRule="auto"/>
        <w:jc w:val="both"/>
        <w:rPr>
          <w:rFonts w:cs="Arial"/>
        </w:rPr>
      </w:pPr>
      <w:r>
        <w:rPr>
          <w:rFonts w:cs="Arial"/>
        </w:rPr>
        <w:t xml:space="preserve">Adopt a coordinated approach </w:t>
      </w:r>
      <w:r w:rsidR="00006543">
        <w:rPr>
          <w:rFonts w:cs="Arial"/>
        </w:rPr>
        <w:t xml:space="preserve">within the team </w:t>
      </w:r>
      <w:r>
        <w:rPr>
          <w:rFonts w:cs="Arial"/>
        </w:rPr>
        <w:t xml:space="preserve">to </w:t>
      </w:r>
      <w:r w:rsidR="00006543">
        <w:rPr>
          <w:rFonts w:cs="Arial"/>
        </w:rPr>
        <w:t xml:space="preserve">develop </w:t>
      </w:r>
      <w:r w:rsidR="00DD4F3E" w:rsidRPr="00A5389E">
        <w:rPr>
          <w:rFonts w:cs="Arial"/>
        </w:rPr>
        <w:t>strong relationship</w:t>
      </w:r>
      <w:r w:rsidR="00006543">
        <w:rPr>
          <w:rFonts w:cs="Arial"/>
        </w:rPr>
        <w:t>s</w:t>
      </w:r>
      <w:r w:rsidR="00DD4F3E" w:rsidRPr="00A5389E">
        <w:rPr>
          <w:rFonts w:cs="Arial"/>
        </w:rPr>
        <w:t xml:space="preserve"> </w:t>
      </w:r>
      <w:r w:rsidR="00006543">
        <w:rPr>
          <w:rFonts w:cs="Arial"/>
        </w:rPr>
        <w:t xml:space="preserve">between Business Development and </w:t>
      </w:r>
      <w:r w:rsidR="00DD4F3E" w:rsidRPr="00A5389E">
        <w:rPr>
          <w:rFonts w:cs="Arial"/>
        </w:rPr>
        <w:t xml:space="preserve">other Chief Officer Group functions, especially Operations in order to </w:t>
      </w:r>
      <w:r w:rsidR="00A5389E" w:rsidRPr="00A5389E">
        <w:rPr>
          <w:rFonts w:cs="Arial"/>
        </w:rPr>
        <w:t>understand our operational hubs and markets</w:t>
      </w:r>
      <w:r w:rsidR="00DF197C">
        <w:rPr>
          <w:rFonts w:cs="Arial"/>
        </w:rPr>
        <w:t>.</w:t>
      </w:r>
    </w:p>
    <w:p w14:paraId="033E92B9" w14:textId="005F5C75" w:rsidR="009F2AC3" w:rsidRPr="00B418AF" w:rsidRDefault="009F2AC3" w:rsidP="00B418AF">
      <w:pPr>
        <w:pStyle w:val="Header"/>
        <w:numPr>
          <w:ilvl w:val="0"/>
          <w:numId w:val="1"/>
        </w:numPr>
        <w:tabs>
          <w:tab w:val="clear" w:pos="4513"/>
          <w:tab w:val="clear" w:pos="9026"/>
          <w:tab w:val="center" w:pos="4320"/>
          <w:tab w:val="right" w:pos="8640"/>
        </w:tabs>
        <w:spacing w:after="120" w:line="276" w:lineRule="auto"/>
        <w:jc w:val="both"/>
        <w:rPr>
          <w:rFonts w:cs="Arial"/>
        </w:rPr>
      </w:pPr>
      <w:r w:rsidRPr="00375B0D">
        <w:rPr>
          <w:rFonts w:cs="Arial"/>
        </w:rPr>
        <w:t>Establish key working r</w:t>
      </w:r>
      <w:r>
        <w:rPr>
          <w:rFonts w:cs="Arial"/>
        </w:rPr>
        <w:t>elationship</w:t>
      </w:r>
      <w:r w:rsidR="00F55C70">
        <w:rPr>
          <w:rFonts w:cs="Arial"/>
        </w:rPr>
        <w:t>s</w:t>
      </w:r>
      <w:r>
        <w:rPr>
          <w:rFonts w:cs="Arial"/>
        </w:rPr>
        <w:t xml:space="preserve"> with corporate and operational colleagues</w:t>
      </w:r>
      <w:r w:rsidR="00DF197C">
        <w:rPr>
          <w:rFonts w:cs="Arial"/>
        </w:rPr>
        <w:t xml:space="preserve"> and corporate services (such as </w:t>
      </w:r>
      <w:r w:rsidR="007A5054">
        <w:rPr>
          <w:rFonts w:cs="Arial"/>
        </w:rPr>
        <w:t>F</w:t>
      </w:r>
      <w:r w:rsidR="00DF197C">
        <w:rPr>
          <w:rFonts w:cs="Arial"/>
        </w:rPr>
        <w:t>inance) that you will be reliant on to do your job well.</w:t>
      </w:r>
    </w:p>
    <w:p w14:paraId="128F6C1F" w14:textId="08A96D32" w:rsidR="009F2AC3" w:rsidRPr="006E05AA" w:rsidRDefault="009F2AC3" w:rsidP="00B418AF">
      <w:pPr>
        <w:pStyle w:val="Header"/>
        <w:numPr>
          <w:ilvl w:val="0"/>
          <w:numId w:val="1"/>
        </w:numPr>
        <w:tabs>
          <w:tab w:val="clear" w:pos="4513"/>
          <w:tab w:val="clear" w:pos="9026"/>
          <w:tab w:val="left" w:pos="709"/>
          <w:tab w:val="center" w:pos="4320"/>
          <w:tab w:val="right" w:pos="8640"/>
        </w:tabs>
        <w:spacing w:after="120" w:line="276" w:lineRule="auto"/>
        <w:jc w:val="both"/>
        <w:rPr>
          <w:rFonts w:eastAsia="Times New Roman" w:cs="Arial"/>
          <w:b/>
          <w:u w:val="single"/>
        </w:rPr>
        <w:sectPr w:rsidR="009F2AC3" w:rsidRPr="006E05AA" w:rsidSect="001054FB">
          <w:headerReference w:type="default" r:id="rId12"/>
          <w:footerReference w:type="even" r:id="rId13"/>
          <w:footerReference w:type="default" r:id="rId14"/>
          <w:footerReference w:type="first" r:id="rId15"/>
          <w:pgSz w:w="11906" w:h="16838" w:code="9"/>
          <w:pgMar w:top="1702" w:right="1440" w:bottom="1440" w:left="1440" w:header="1191" w:footer="454" w:gutter="0"/>
          <w:pgNumType w:start="1"/>
          <w:cols w:space="708"/>
          <w:docGrid w:linePitch="360"/>
        </w:sectPr>
      </w:pPr>
      <w:r w:rsidRPr="006E05AA">
        <w:rPr>
          <w:rFonts w:cs="Arial"/>
        </w:rPr>
        <w:t xml:space="preserve">Liaise with </w:t>
      </w:r>
      <w:r w:rsidR="004906AB">
        <w:rPr>
          <w:rFonts w:cs="Arial"/>
        </w:rPr>
        <w:t>commissioners</w:t>
      </w:r>
      <w:r w:rsidR="006E05AA" w:rsidRPr="006E05AA">
        <w:rPr>
          <w:rFonts w:cs="Arial"/>
        </w:rPr>
        <w:t xml:space="preserve"> and </w:t>
      </w:r>
      <w:r w:rsidR="006E05AA">
        <w:rPr>
          <w:rFonts w:cs="Arial"/>
        </w:rPr>
        <w:t>partners</w:t>
      </w:r>
      <w:r w:rsidR="00FF558E">
        <w:rPr>
          <w:rFonts w:cs="Arial"/>
        </w:rPr>
        <w:t xml:space="preserve"> relevant to </w:t>
      </w:r>
      <w:r w:rsidR="007A5054">
        <w:rPr>
          <w:rFonts w:cs="Arial"/>
        </w:rPr>
        <w:t xml:space="preserve">the </w:t>
      </w:r>
      <w:r w:rsidR="001E1A85">
        <w:rPr>
          <w:rFonts w:cs="Arial"/>
        </w:rPr>
        <w:t>specific opportunities you are leading on</w:t>
      </w:r>
      <w:r w:rsidR="00DF197C">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5235"/>
        <w:gridCol w:w="4140"/>
        <w:gridCol w:w="2063"/>
      </w:tblGrid>
      <w:tr w:rsidR="0004427C" w:rsidRPr="002C5CB8" w14:paraId="0DE0B3B3" w14:textId="77777777" w:rsidTr="30463294">
        <w:tc>
          <w:tcPr>
            <w:tcW w:w="13913" w:type="dxa"/>
            <w:gridSpan w:val="4"/>
            <w:shd w:val="clear" w:color="auto" w:fill="D9D9D9" w:themeFill="background1" w:themeFillShade="D9"/>
          </w:tcPr>
          <w:p w14:paraId="23339B7C" w14:textId="08D462D3" w:rsidR="0004427C" w:rsidRPr="00C05DC2" w:rsidRDefault="0004427C" w:rsidP="00B418AF">
            <w:pPr>
              <w:pStyle w:val="Heading2"/>
              <w:spacing w:before="0"/>
              <w:rPr>
                <w:rFonts w:cs="Arial"/>
                <w:sz w:val="30"/>
                <w:szCs w:val="30"/>
              </w:rPr>
            </w:pPr>
            <w:r w:rsidRPr="00C05DC2">
              <w:rPr>
                <w:rFonts w:cs="Arial"/>
                <w:sz w:val="30"/>
                <w:szCs w:val="30"/>
              </w:rPr>
              <w:lastRenderedPageBreak/>
              <w:t>Job Title:</w:t>
            </w:r>
            <w:r>
              <w:rPr>
                <w:rFonts w:cs="Arial"/>
                <w:sz w:val="30"/>
                <w:szCs w:val="30"/>
              </w:rPr>
              <w:t xml:space="preserve"> Person Specification</w:t>
            </w:r>
          </w:p>
        </w:tc>
      </w:tr>
      <w:tr w:rsidR="00B418AF" w:rsidRPr="002C5CB8" w14:paraId="00FCD00E" w14:textId="77777777" w:rsidTr="30463294">
        <w:tc>
          <w:tcPr>
            <w:tcW w:w="2256" w:type="dxa"/>
            <w:shd w:val="clear" w:color="auto" w:fill="F2F2F2" w:themeFill="background1" w:themeFillShade="F2"/>
          </w:tcPr>
          <w:p w14:paraId="005A90BB" w14:textId="77777777" w:rsidR="0004427C" w:rsidRPr="002C5CB8" w:rsidRDefault="0004427C" w:rsidP="00B418AF">
            <w:pPr>
              <w:pStyle w:val="Quote"/>
              <w:spacing w:after="120"/>
              <w:rPr>
                <w:rFonts w:cs="Arial"/>
                <w:b/>
              </w:rPr>
            </w:pPr>
            <w:r w:rsidRPr="002C5CB8">
              <w:rPr>
                <w:rFonts w:cs="Arial"/>
                <w:b/>
              </w:rPr>
              <w:t>COMPETENCY</w:t>
            </w:r>
          </w:p>
        </w:tc>
        <w:tc>
          <w:tcPr>
            <w:tcW w:w="5365" w:type="dxa"/>
            <w:shd w:val="clear" w:color="auto" w:fill="F2F2F2" w:themeFill="background1" w:themeFillShade="F2"/>
          </w:tcPr>
          <w:p w14:paraId="2D6EF9FA" w14:textId="77777777" w:rsidR="0004427C" w:rsidRPr="002C5CB8" w:rsidRDefault="0004427C" w:rsidP="00B418AF">
            <w:pPr>
              <w:pStyle w:val="Quote"/>
              <w:spacing w:after="120"/>
              <w:rPr>
                <w:rFonts w:cs="Arial"/>
                <w:b/>
              </w:rPr>
            </w:pPr>
            <w:r w:rsidRPr="002C5CB8">
              <w:rPr>
                <w:rFonts w:cs="Arial"/>
                <w:b/>
              </w:rPr>
              <w:t>ESSENTIAL</w:t>
            </w:r>
          </w:p>
        </w:tc>
        <w:tc>
          <w:tcPr>
            <w:tcW w:w="4229" w:type="dxa"/>
            <w:shd w:val="clear" w:color="auto" w:fill="F2F2F2" w:themeFill="background1" w:themeFillShade="F2"/>
          </w:tcPr>
          <w:p w14:paraId="1578AD76" w14:textId="77777777" w:rsidR="0004427C" w:rsidRPr="002C5CB8" w:rsidRDefault="0004427C" w:rsidP="00B418AF">
            <w:pPr>
              <w:pStyle w:val="Quote"/>
              <w:spacing w:after="120"/>
              <w:rPr>
                <w:rFonts w:cs="Arial"/>
                <w:b/>
              </w:rPr>
            </w:pPr>
            <w:r w:rsidRPr="002C5CB8">
              <w:rPr>
                <w:rFonts w:cs="Arial"/>
                <w:b/>
              </w:rPr>
              <w:t>DESIRABLE</w:t>
            </w:r>
          </w:p>
        </w:tc>
        <w:tc>
          <w:tcPr>
            <w:tcW w:w="2063" w:type="dxa"/>
            <w:shd w:val="clear" w:color="auto" w:fill="F2F2F2" w:themeFill="background1" w:themeFillShade="F2"/>
          </w:tcPr>
          <w:p w14:paraId="51A34E39" w14:textId="77777777" w:rsidR="0004427C" w:rsidRPr="002C5CB8" w:rsidRDefault="0004427C" w:rsidP="00B418AF">
            <w:pPr>
              <w:pStyle w:val="Quote"/>
              <w:spacing w:after="120"/>
              <w:rPr>
                <w:rFonts w:cs="Arial"/>
                <w:b/>
              </w:rPr>
            </w:pPr>
            <w:r w:rsidRPr="002C5CB8">
              <w:rPr>
                <w:rFonts w:cs="Arial"/>
                <w:b/>
              </w:rPr>
              <w:t>ASSESSMENT</w:t>
            </w:r>
          </w:p>
        </w:tc>
      </w:tr>
      <w:tr w:rsidR="00B418AF" w:rsidRPr="002C5CB8" w14:paraId="1A7D8142" w14:textId="77777777" w:rsidTr="30463294">
        <w:trPr>
          <w:trHeight w:val="469"/>
        </w:trPr>
        <w:tc>
          <w:tcPr>
            <w:tcW w:w="2256" w:type="dxa"/>
            <w:shd w:val="clear" w:color="auto" w:fill="FFFFFF" w:themeFill="background1"/>
          </w:tcPr>
          <w:p w14:paraId="7DC65969" w14:textId="77777777" w:rsidR="008D2D7E" w:rsidRPr="002C5CB8" w:rsidRDefault="008D2D7E" w:rsidP="00B418AF">
            <w:pPr>
              <w:pStyle w:val="Quote"/>
              <w:spacing w:after="120"/>
              <w:rPr>
                <w:rFonts w:cs="Arial"/>
                <w:b/>
              </w:rPr>
            </w:pPr>
            <w:r w:rsidRPr="002C5CB8">
              <w:rPr>
                <w:rFonts w:cs="Arial"/>
                <w:b/>
              </w:rPr>
              <w:t>QUALIFICATIONS</w:t>
            </w:r>
          </w:p>
        </w:tc>
        <w:tc>
          <w:tcPr>
            <w:tcW w:w="5365" w:type="dxa"/>
            <w:shd w:val="clear" w:color="auto" w:fill="auto"/>
          </w:tcPr>
          <w:p w14:paraId="5627DF59" w14:textId="77777777" w:rsidR="008D2D7E" w:rsidRDefault="008D2D7E" w:rsidP="00B418AF">
            <w:pPr>
              <w:pStyle w:val="Quote"/>
              <w:numPr>
                <w:ilvl w:val="0"/>
                <w:numId w:val="8"/>
              </w:numPr>
              <w:spacing w:after="120"/>
              <w:ind w:left="357" w:hanging="357"/>
              <w:rPr>
                <w:rFonts w:cs="Arial"/>
              </w:rPr>
            </w:pPr>
            <w:r w:rsidRPr="78913BA6">
              <w:rPr>
                <w:rFonts w:cs="Arial"/>
              </w:rPr>
              <w:t>Strong command of English &amp; Maths</w:t>
            </w:r>
          </w:p>
          <w:p w14:paraId="52B03651" w14:textId="1C6C21D0" w:rsidR="00C50179" w:rsidRPr="001506FF" w:rsidRDefault="00C50179" w:rsidP="00C50179">
            <w:pPr>
              <w:pStyle w:val="Quote"/>
              <w:numPr>
                <w:ilvl w:val="0"/>
                <w:numId w:val="8"/>
              </w:numPr>
              <w:spacing w:after="120"/>
              <w:ind w:left="357" w:hanging="357"/>
              <w:rPr>
                <w:rFonts w:eastAsia="Arial" w:cs="Arial"/>
              </w:rPr>
            </w:pPr>
            <w:r>
              <w:rPr>
                <w:rFonts w:cs="Arial"/>
              </w:rPr>
              <w:t>M</w:t>
            </w:r>
            <w:r>
              <w:t>anagement qualification (Level 3+)</w:t>
            </w:r>
          </w:p>
          <w:p w14:paraId="50CC3611" w14:textId="088C1642" w:rsidR="00C50179" w:rsidRPr="00C50179" w:rsidRDefault="00C50179" w:rsidP="00C50179"/>
        </w:tc>
        <w:tc>
          <w:tcPr>
            <w:tcW w:w="4229" w:type="dxa"/>
            <w:shd w:val="clear" w:color="auto" w:fill="FFFFFF" w:themeFill="background1"/>
          </w:tcPr>
          <w:p w14:paraId="73436D22" w14:textId="780CA668" w:rsidR="00BB6F08" w:rsidRDefault="008D2D7E" w:rsidP="00B418AF">
            <w:pPr>
              <w:pStyle w:val="Quote"/>
              <w:numPr>
                <w:ilvl w:val="0"/>
                <w:numId w:val="8"/>
              </w:numPr>
              <w:spacing w:after="120"/>
              <w:ind w:left="357" w:hanging="357"/>
              <w:rPr>
                <w:rFonts w:cs="Arial"/>
              </w:rPr>
            </w:pPr>
            <w:r w:rsidRPr="008A22A9">
              <w:rPr>
                <w:rFonts w:cs="Arial"/>
              </w:rPr>
              <w:t xml:space="preserve">A project management </w:t>
            </w:r>
            <w:r w:rsidR="000E5ACC">
              <w:rPr>
                <w:rFonts w:cs="Arial"/>
              </w:rPr>
              <w:t>qualification</w:t>
            </w:r>
          </w:p>
          <w:p w14:paraId="0EFAAB7A" w14:textId="572A2341" w:rsidR="008D2D7E" w:rsidRPr="00B418AF" w:rsidRDefault="007C7B87" w:rsidP="00B418AF">
            <w:pPr>
              <w:pStyle w:val="ListParagraph"/>
              <w:numPr>
                <w:ilvl w:val="0"/>
                <w:numId w:val="8"/>
              </w:numPr>
              <w:spacing w:after="120"/>
            </w:pPr>
            <w:r>
              <w:t>Completion of a degree or apprenticeship in a relevant field</w:t>
            </w:r>
          </w:p>
        </w:tc>
        <w:tc>
          <w:tcPr>
            <w:tcW w:w="2063" w:type="dxa"/>
            <w:shd w:val="clear" w:color="auto" w:fill="FFFFFF" w:themeFill="background1"/>
          </w:tcPr>
          <w:p w14:paraId="76B81609" w14:textId="2CDAD066" w:rsidR="008D2D7E" w:rsidRPr="00C33437" w:rsidRDefault="008D2D7E" w:rsidP="00B418AF">
            <w:pPr>
              <w:pStyle w:val="Quote"/>
              <w:spacing w:after="120"/>
              <w:rPr>
                <w:rFonts w:cs="Arial"/>
              </w:rPr>
            </w:pPr>
            <w:r w:rsidRPr="00C33437">
              <w:rPr>
                <w:rFonts w:cs="Arial"/>
              </w:rPr>
              <w:t>Application Form</w:t>
            </w:r>
          </w:p>
          <w:p w14:paraId="0F325F45" w14:textId="77777777" w:rsidR="008D2D7E" w:rsidRPr="00C33437" w:rsidRDefault="008D2D7E" w:rsidP="00B418AF">
            <w:pPr>
              <w:pStyle w:val="Quote"/>
              <w:spacing w:after="120"/>
              <w:rPr>
                <w:rFonts w:cs="Arial"/>
              </w:rPr>
            </w:pPr>
            <w:r w:rsidRPr="00C33437">
              <w:rPr>
                <w:rFonts w:cs="Arial"/>
              </w:rPr>
              <w:t>Interview/Selection Process</w:t>
            </w:r>
          </w:p>
        </w:tc>
      </w:tr>
      <w:tr w:rsidR="00B418AF" w:rsidRPr="002C5CB8" w14:paraId="75C2B352" w14:textId="77777777" w:rsidTr="30463294">
        <w:tc>
          <w:tcPr>
            <w:tcW w:w="2256" w:type="dxa"/>
            <w:shd w:val="clear" w:color="auto" w:fill="FFFFFF" w:themeFill="background1"/>
          </w:tcPr>
          <w:p w14:paraId="5BD47460" w14:textId="77777777" w:rsidR="0004427C" w:rsidRPr="002C5CB8" w:rsidRDefault="0004427C" w:rsidP="00B418AF">
            <w:pPr>
              <w:pStyle w:val="Quote"/>
              <w:spacing w:after="120"/>
              <w:rPr>
                <w:rFonts w:cs="Arial"/>
                <w:b/>
              </w:rPr>
            </w:pPr>
            <w:r w:rsidRPr="002C5CB8">
              <w:rPr>
                <w:rFonts w:cs="Arial"/>
                <w:b/>
              </w:rPr>
              <w:t>KNOWLEDGE</w:t>
            </w:r>
          </w:p>
        </w:tc>
        <w:tc>
          <w:tcPr>
            <w:tcW w:w="5365" w:type="dxa"/>
          </w:tcPr>
          <w:p w14:paraId="008177F2" w14:textId="494A276A" w:rsidR="004906AB" w:rsidRDefault="004906AB" w:rsidP="00B418AF">
            <w:pPr>
              <w:numPr>
                <w:ilvl w:val="0"/>
                <w:numId w:val="5"/>
              </w:numPr>
              <w:spacing w:after="120"/>
              <w:rPr>
                <w:rFonts w:cs="Arial"/>
              </w:rPr>
            </w:pPr>
            <w:r>
              <w:rPr>
                <w:rFonts w:cs="Arial"/>
              </w:rPr>
              <w:t xml:space="preserve">Knowledge of </w:t>
            </w:r>
            <w:r w:rsidR="00214A60">
              <w:rPr>
                <w:rFonts w:cs="Arial"/>
              </w:rPr>
              <w:t>at least one</w:t>
            </w:r>
            <w:r w:rsidR="397FC098" w:rsidRPr="30463294">
              <w:rPr>
                <w:rFonts w:cs="Arial"/>
              </w:rPr>
              <w:t xml:space="preserve"> </w:t>
            </w:r>
            <w:r>
              <w:rPr>
                <w:rFonts w:cs="Arial"/>
              </w:rPr>
              <w:t xml:space="preserve">Catch22’s policy interest areas (education, employability, justice and children’s services </w:t>
            </w:r>
          </w:p>
          <w:p w14:paraId="01E33611" w14:textId="1E95710C" w:rsidR="004906AB" w:rsidRDefault="00214A60" w:rsidP="00B418AF">
            <w:pPr>
              <w:numPr>
                <w:ilvl w:val="0"/>
                <w:numId w:val="5"/>
              </w:numPr>
              <w:spacing w:after="120"/>
              <w:rPr>
                <w:rFonts w:cs="Arial"/>
              </w:rPr>
            </w:pPr>
            <w:r>
              <w:rPr>
                <w:rFonts w:cs="Arial"/>
              </w:rPr>
              <w:t>Good</w:t>
            </w:r>
            <w:r w:rsidR="00381199">
              <w:rPr>
                <w:rFonts w:cs="Arial"/>
              </w:rPr>
              <w:t xml:space="preserve"> u</w:t>
            </w:r>
            <w:r w:rsidR="004906AB">
              <w:rPr>
                <w:rFonts w:cs="Arial"/>
              </w:rPr>
              <w:t>nderstanding of public sector government funding</w:t>
            </w:r>
          </w:p>
          <w:p w14:paraId="63FBFF1D" w14:textId="7868897D" w:rsidR="00CC289E" w:rsidRDefault="00CC289E" w:rsidP="00B418AF">
            <w:pPr>
              <w:numPr>
                <w:ilvl w:val="0"/>
                <w:numId w:val="5"/>
              </w:numPr>
              <w:spacing w:after="120"/>
              <w:rPr>
                <w:rFonts w:cs="Arial"/>
              </w:rPr>
            </w:pPr>
            <w:r>
              <w:rPr>
                <w:rFonts w:cs="Arial"/>
              </w:rPr>
              <w:t>Good understanding of programme or service development relating to funding applications</w:t>
            </w:r>
          </w:p>
          <w:p w14:paraId="2D3C591B" w14:textId="7DE9E1F8" w:rsidR="00962A7C" w:rsidRDefault="00381199" w:rsidP="00B418AF">
            <w:pPr>
              <w:numPr>
                <w:ilvl w:val="0"/>
                <w:numId w:val="5"/>
              </w:numPr>
              <w:spacing w:after="120"/>
              <w:rPr>
                <w:rFonts w:cs="Arial"/>
              </w:rPr>
            </w:pPr>
            <w:r>
              <w:rPr>
                <w:rFonts w:cs="Arial"/>
              </w:rPr>
              <w:t>Comprehensive u</w:t>
            </w:r>
            <w:r w:rsidR="0004427C">
              <w:rPr>
                <w:rFonts w:cs="Arial"/>
              </w:rPr>
              <w:t xml:space="preserve">nderstanding of </w:t>
            </w:r>
            <w:r>
              <w:rPr>
                <w:rFonts w:cs="Arial"/>
              </w:rPr>
              <w:t xml:space="preserve">the </w:t>
            </w:r>
            <w:r w:rsidR="0004427C">
              <w:rPr>
                <w:rFonts w:cs="Arial"/>
              </w:rPr>
              <w:t>business development cycle –</w:t>
            </w:r>
            <w:r>
              <w:rPr>
                <w:rFonts w:cs="Arial"/>
              </w:rPr>
              <w:t xml:space="preserve"> </w:t>
            </w:r>
            <w:r w:rsidR="0004427C">
              <w:rPr>
                <w:rFonts w:cs="Arial"/>
              </w:rPr>
              <w:t>pipeline development</w:t>
            </w:r>
            <w:r w:rsidR="002A4BD2">
              <w:rPr>
                <w:rFonts w:cs="Arial"/>
              </w:rPr>
              <w:t xml:space="preserve"> </w:t>
            </w:r>
            <w:r w:rsidR="0004427C">
              <w:rPr>
                <w:rFonts w:cs="Arial"/>
              </w:rPr>
              <w:t>and conversion</w:t>
            </w:r>
          </w:p>
          <w:p w14:paraId="3ABBD6A5" w14:textId="1053872C" w:rsidR="00B418AF" w:rsidRPr="00B418AF" w:rsidRDefault="00041639" w:rsidP="00B418AF">
            <w:pPr>
              <w:numPr>
                <w:ilvl w:val="0"/>
                <w:numId w:val="5"/>
              </w:numPr>
              <w:spacing w:after="120"/>
              <w:rPr>
                <w:rFonts w:cs="Arial"/>
              </w:rPr>
            </w:pPr>
            <w:r w:rsidRPr="00962A7C">
              <w:rPr>
                <w:rFonts w:cs="Arial"/>
              </w:rPr>
              <w:t xml:space="preserve">Understanding of </w:t>
            </w:r>
            <w:r w:rsidR="009357CE" w:rsidRPr="00962A7C">
              <w:rPr>
                <w:rFonts w:cs="Arial"/>
              </w:rPr>
              <w:t>partnership working to develop bidding solutions</w:t>
            </w:r>
          </w:p>
        </w:tc>
        <w:tc>
          <w:tcPr>
            <w:tcW w:w="4229" w:type="dxa"/>
            <w:shd w:val="clear" w:color="auto" w:fill="FFFFFF" w:themeFill="background1"/>
          </w:tcPr>
          <w:p w14:paraId="20B7A713" w14:textId="77777777" w:rsidR="00381199" w:rsidRDefault="001406B1" w:rsidP="00B418AF">
            <w:pPr>
              <w:numPr>
                <w:ilvl w:val="0"/>
                <w:numId w:val="5"/>
              </w:numPr>
              <w:spacing w:after="120"/>
              <w:rPr>
                <w:rFonts w:cs="Arial"/>
              </w:rPr>
            </w:pPr>
            <w:r>
              <w:rPr>
                <w:rFonts w:cs="Arial"/>
              </w:rPr>
              <w:t>Knowledge of c</w:t>
            </w:r>
            <w:r w:rsidR="00FB138C" w:rsidRPr="00962A7C">
              <w:rPr>
                <w:rFonts w:cs="Arial"/>
              </w:rPr>
              <w:t xml:space="preserve">ommercial modelling including Payment by </w:t>
            </w:r>
            <w:r>
              <w:rPr>
                <w:rFonts w:cs="Arial"/>
              </w:rPr>
              <w:t>R</w:t>
            </w:r>
            <w:r w:rsidR="00FB138C" w:rsidRPr="00962A7C">
              <w:rPr>
                <w:rFonts w:cs="Arial"/>
              </w:rPr>
              <w:t>esults</w:t>
            </w:r>
          </w:p>
          <w:p w14:paraId="025C03BB" w14:textId="01D18A42" w:rsidR="00214A60" w:rsidRDefault="00CC289E" w:rsidP="00B418AF">
            <w:pPr>
              <w:numPr>
                <w:ilvl w:val="0"/>
                <w:numId w:val="5"/>
              </w:numPr>
              <w:spacing w:after="120"/>
              <w:rPr>
                <w:rFonts w:cs="Arial"/>
              </w:rPr>
            </w:pPr>
            <w:r>
              <w:rPr>
                <w:rFonts w:cs="Arial"/>
              </w:rPr>
              <w:t>Good u</w:t>
            </w:r>
            <w:r w:rsidR="00214A60">
              <w:rPr>
                <w:rFonts w:cs="Arial"/>
              </w:rPr>
              <w:t>nderstanding of service design and volumes and staff model development</w:t>
            </w:r>
          </w:p>
          <w:p w14:paraId="286EAD43" w14:textId="15FE2663" w:rsidR="00214A60" w:rsidRPr="00962A7C" w:rsidRDefault="00214A60" w:rsidP="00B418AF">
            <w:pPr>
              <w:spacing w:after="120"/>
              <w:rPr>
                <w:rFonts w:cs="Arial"/>
              </w:rPr>
            </w:pPr>
          </w:p>
        </w:tc>
        <w:tc>
          <w:tcPr>
            <w:tcW w:w="2063" w:type="dxa"/>
            <w:shd w:val="clear" w:color="auto" w:fill="FFFFFF" w:themeFill="background1"/>
          </w:tcPr>
          <w:p w14:paraId="5D857A48" w14:textId="6CE51869" w:rsidR="0004427C" w:rsidRPr="00C33437" w:rsidRDefault="0004427C" w:rsidP="00B418AF">
            <w:pPr>
              <w:pStyle w:val="Quote"/>
              <w:spacing w:after="120"/>
              <w:rPr>
                <w:rFonts w:cs="Arial"/>
              </w:rPr>
            </w:pPr>
            <w:r w:rsidRPr="00C33437">
              <w:rPr>
                <w:rFonts w:cs="Arial"/>
              </w:rPr>
              <w:t>Application Form</w:t>
            </w:r>
          </w:p>
          <w:p w14:paraId="64B102BB" w14:textId="77777777" w:rsidR="0004427C" w:rsidRPr="00C33437" w:rsidRDefault="0004427C" w:rsidP="00B418AF">
            <w:pPr>
              <w:spacing w:after="120"/>
              <w:rPr>
                <w:rFonts w:cs="Arial"/>
              </w:rPr>
            </w:pPr>
            <w:r w:rsidRPr="00C33437">
              <w:rPr>
                <w:rFonts w:cs="Arial"/>
              </w:rPr>
              <w:t>Interview/Selection Process</w:t>
            </w:r>
          </w:p>
        </w:tc>
      </w:tr>
      <w:tr w:rsidR="00B418AF" w:rsidRPr="002C5CB8" w14:paraId="243F6689" w14:textId="77777777" w:rsidTr="30463294">
        <w:tc>
          <w:tcPr>
            <w:tcW w:w="2256" w:type="dxa"/>
            <w:shd w:val="clear" w:color="auto" w:fill="FFFFFF" w:themeFill="background1"/>
          </w:tcPr>
          <w:p w14:paraId="49664680" w14:textId="77777777" w:rsidR="0004427C" w:rsidRPr="002C5CB8" w:rsidRDefault="0004427C" w:rsidP="00B418AF">
            <w:pPr>
              <w:pStyle w:val="Quote"/>
              <w:spacing w:after="120"/>
              <w:rPr>
                <w:rFonts w:cs="Arial"/>
                <w:b/>
              </w:rPr>
            </w:pPr>
            <w:r w:rsidRPr="002C5CB8">
              <w:rPr>
                <w:rFonts w:cs="Arial"/>
                <w:b/>
              </w:rPr>
              <w:t>EXPERIENCE</w:t>
            </w:r>
          </w:p>
          <w:p w14:paraId="73AB841F" w14:textId="77777777" w:rsidR="0004427C" w:rsidRPr="002C5CB8" w:rsidRDefault="0004427C" w:rsidP="00B418AF">
            <w:pPr>
              <w:spacing w:after="120"/>
              <w:rPr>
                <w:rFonts w:cs="Arial"/>
              </w:rPr>
            </w:pPr>
          </w:p>
        </w:tc>
        <w:tc>
          <w:tcPr>
            <w:tcW w:w="5365" w:type="dxa"/>
          </w:tcPr>
          <w:p w14:paraId="15F8A17C" w14:textId="320150AF" w:rsidR="0004427C" w:rsidRDefault="0004427C" w:rsidP="00B418AF">
            <w:pPr>
              <w:numPr>
                <w:ilvl w:val="0"/>
                <w:numId w:val="5"/>
              </w:numPr>
              <w:spacing w:after="120"/>
              <w:rPr>
                <w:rFonts w:cs="Arial"/>
              </w:rPr>
            </w:pPr>
            <w:r>
              <w:rPr>
                <w:rFonts w:cs="Arial"/>
              </w:rPr>
              <w:t>Experience</w:t>
            </w:r>
            <w:r w:rsidR="00CC289E">
              <w:rPr>
                <w:rFonts w:cs="Arial"/>
              </w:rPr>
              <w:t xml:space="preserve"> working with external partner organisations to develop new funding propositions</w:t>
            </w:r>
          </w:p>
          <w:p w14:paraId="4884F5AE" w14:textId="6D34F44E" w:rsidR="000B0B40" w:rsidRDefault="000B0B40" w:rsidP="00B418AF">
            <w:pPr>
              <w:numPr>
                <w:ilvl w:val="0"/>
                <w:numId w:val="5"/>
              </w:numPr>
              <w:spacing w:after="120"/>
              <w:rPr>
                <w:rFonts w:cs="Arial"/>
              </w:rPr>
            </w:pPr>
            <w:r>
              <w:rPr>
                <w:rFonts w:cs="Arial"/>
              </w:rPr>
              <w:t>Management of projec</w:t>
            </w:r>
            <w:r w:rsidR="008D13CD">
              <w:rPr>
                <w:rFonts w:cs="Arial"/>
              </w:rPr>
              <w:t>t teams</w:t>
            </w:r>
          </w:p>
          <w:p w14:paraId="7E57CE36" w14:textId="343BE85B" w:rsidR="0004427C" w:rsidRDefault="00B418AF" w:rsidP="00B418AF">
            <w:pPr>
              <w:numPr>
                <w:ilvl w:val="0"/>
                <w:numId w:val="5"/>
              </w:numPr>
              <w:spacing w:after="120"/>
              <w:rPr>
                <w:rFonts w:cs="Arial"/>
              </w:rPr>
            </w:pPr>
            <w:r>
              <w:rPr>
                <w:rFonts w:cs="Arial"/>
              </w:rPr>
              <w:t>End to end project management</w:t>
            </w:r>
          </w:p>
          <w:p w14:paraId="098EE85A" w14:textId="48861502" w:rsidR="0004427C" w:rsidRDefault="00DE1618" w:rsidP="00B418AF">
            <w:pPr>
              <w:numPr>
                <w:ilvl w:val="0"/>
                <w:numId w:val="5"/>
              </w:numPr>
              <w:spacing w:after="120"/>
              <w:rPr>
                <w:rFonts w:cs="Arial"/>
              </w:rPr>
            </w:pPr>
            <w:r>
              <w:rPr>
                <w:rFonts w:cs="Arial"/>
              </w:rPr>
              <w:lastRenderedPageBreak/>
              <w:t>Management of</w:t>
            </w:r>
            <w:r w:rsidR="001304B9">
              <w:rPr>
                <w:rFonts w:cs="Arial"/>
              </w:rPr>
              <w:t xml:space="preserve"> </w:t>
            </w:r>
            <w:r w:rsidR="0004427C">
              <w:rPr>
                <w:rFonts w:cs="Arial"/>
              </w:rPr>
              <w:t xml:space="preserve">multiple projects </w:t>
            </w:r>
            <w:r w:rsidR="00EA54A1">
              <w:rPr>
                <w:rFonts w:cs="Arial"/>
              </w:rPr>
              <w:t>simultaneously</w:t>
            </w:r>
            <w:r w:rsidR="0004427C">
              <w:rPr>
                <w:rFonts w:cs="Arial"/>
              </w:rPr>
              <w:t xml:space="preserve"> and balancing priorities under time pressures</w:t>
            </w:r>
          </w:p>
          <w:p w14:paraId="7EC61153" w14:textId="1445DC0B" w:rsidR="00254786" w:rsidRDefault="004906AB" w:rsidP="00B418AF">
            <w:pPr>
              <w:numPr>
                <w:ilvl w:val="0"/>
                <w:numId w:val="5"/>
              </w:numPr>
              <w:spacing w:after="120"/>
              <w:rPr>
                <w:rFonts w:cs="Arial"/>
              </w:rPr>
            </w:pPr>
            <w:r>
              <w:rPr>
                <w:rFonts w:cs="Arial"/>
              </w:rPr>
              <w:t xml:space="preserve">Secured funding </w:t>
            </w:r>
            <w:r w:rsidR="003B7874">
              <w:rPr>
                <w:rFonts w:cs="Arial"/>
              </w:rPr>
              <w:t xml:space="preserve">opportunities </w:t>
            </w:r>
            <w:r>
              <w:rPr>
                <w:rFonts w:cs="Arial"/>
              </w:rPr>
              <w:t xml:space="preserve">above </w:t>
            </w:r>
            <w:r w:rsidR="00B418AF">
              <w:rPr>
                <w:rFonts w:cs="Arial"/>
              </w:rPr>
              <w:t xml:space="preserve">six </w:t>
            </w:r>
            <w:r>
              <w:rPr>
                <w:rFonts w:cs="Arial"/>
              </w:rPr>
              <w:t>figures</w:t>
            </w:r>
          </w:p>
          <w:p w14:paraId="7440DE7A" w14:textId="7F5FD44C" w:rsidR="008D13CD" w:rsidRPr="00DE1618" w:rsidRDefault="008D13CD" w:rsidP="00B418AF">
            <w:pPr>
              <w:spacing w:after="120"/>
              <w:ind w:left="360"/>
              <w:rPr>
                <w:rFonts w:cs="Arial"/>
              </w:rPr>
            </w:pPr>
          </w:p>
        </w:tc>
        <w:tc>
          <w:tcPr>
            <w:tcW w:w="4229" w:type="dxa"/>
            <w:shd w:val="clear" w:color="auto" w:fill="FFFFFF" w:themeFill="background1"/>
          </w:tcPr>
          <w:p w14:paraId="77A3E5AE" w14:textId="192AD5E1" w:rsidR="0004427C" w:rsidRDefault="00EA54A1" w:rsidP="00B418AF">
            <w:pPr>
              <w:numPr>
                <w:ilvl w:val="0"/>
                <w:numId w:val="5"/>
              </w:numPr>
              <w:spacing w:after="120"/>
              <w:rPr>
                <w:rFonts w:cs="Arial"/>
              </w:rPr>
            </w:pPr>
            <w:r>
              <w:rPr>
                <w:rFonts w:cs="Arial"/>
              </w:rPr>
              <w:lastRenderedPageBreak/>
              <w:t>Experience b</w:t>
            </w:r>
            <w:r w:rsidR="0004427C">
              <w:rPr>
                <w:rFonts w:cs="Arial"/>
              </w:rPr>
              <w:t>uil</w:t>
            </w:r>
            <w:r w:rsidR="00FC4C0E">
              <w:rPr>
                <w:rFonts w:cs="Arial"/>
              </w:rPr>
              <w:t>ding strong networks of</w:t>
            </w:r>
            <w:r w:rsidR="0004427C">
              <w:rPr>
                <w:rFonts w:cs="Arial"/>
              </w:rPr>
              <w:t xml:space="preserve"> partner</w:t>
            </w:r>
            <w:r w:rsidR="00FC4C0E">
              <w:rPr>
                <w:rFonts w:cs="Arial"/>
              </w:rPr>
              <w:t>s that can be drawn on to support</w:t>
            </w:r>
            <w:r w:rsidR="009F6AA6">
              <w:rPr>
                <w:rFonts w:cs="Arial"/>
              </w:rPr>
              <w:t xml:space="preserve"> bidding</w:t>
            </w:r>
          </w:p>
          <w:p w14:paraId="65AF2BAF" w14:textId="5A326F32" w:rsidR="0004427C" w:rsidRDefault="0004427C" w:rsidP="00B418AF">
            <w:pPr>
              <w:numPr>
                <w:ilvl w:val="0"/>
                <w:numId w:val="5"/>
              </w:numPr>
              <w:spacing w:after="120"/>
              <w:rPr>
                <w:rFonts w:cs="Arial"/>
              </w:rPr>
            </w:pPr>
            <w:r>
              <w:rPr>
                <w:rFonts w:cs="Arial"/>
              </w:rPr>
              <w:t xml:space="preserve">Experience of </w:t>
            </w:r>
            <w:r w:rsidR="009F6AA6">
              <w:rPr>
                <w:rFonts w:cs="Arial"/>
              </w:rPr>
              <w:t xml:space="preserve">developing </w:t>
            </w:r>
            <w:r>
              <w:rPr>
                <w:rFonts w:cs="Arial"/>
              </w:rPr>
              <w:t xml:space="preserve">capital </w:t>
            </w:r>
            <w:r w:rsidR="009F6AA6">
              <w:rPr>
                <w:rFonts w:cs="Arial"/>
              </w:rPr>
              <w:t>bids</w:t>
            </w:r>
          </w:p>
          <w:p w14:paraId="68119BE5" w14:textId="77777777" w:rsidR="002A4BD2" w:rsidRDefault="0004427C" w:rsidP="00B418AF">
            <w:pPr>
              <w:numPr>
                <w:ilvl w:val="0"/>
                <w:numId w:val="5"/>
              </w:numPr>
              <w:spacing w:after="120"/>
              <w:rPr>
                <w:rFonts w:cs="Arial"/>
              </w:rPr>
            </w:pPr>
            <w:r>
              <w:rPr>
                <w:rFonts w:cs="Arial"/>
              </w:rPr>
              <w:lastRenderedPageBreak/>
              <w:t xml:space="preserve">Experience </w:t>
            </w:r>
            <w:r w:rsidR="009F6AA6">
              <w:rPr>
                <w:rFonts w:cs="Arial"/>
              </w:rPr>
              <w:t xml:space="preserve">of </w:t>
            </w:r>
            <w:r w:rsidR="112AE20D" w:rsidRPr="2BA06941">
              <w:rPr>
                <w:rFonts w:cs="Arial"/>
              </w:rPr>
              <w:t xml:space="preserve">operational </w:t>
            </w:r>
            <w:r w:rsidR="112AE20D" w:rsidRPr="15BF688F">
              <w:rPr>
                <w:rFonts w:cs="Arial"/>
              </w:rPr>
              <w:t>delivery</w:t>
            </w:r>
            <w:r w:rsidR="009F6AA6">
              <w:rPr>
                <w:rFonts w:cs="Arial"/>
              </w:rPr>
              <w:t xml:space="preserve"> in at least one area relevant to Catch22’s work</w:t>
            </w:r>
          </w:p>
          <w:p w14:paraId="0847E60E" w14:textId="3D3E6DFD" w:rsidR="0004427C" w:rsidRPr="00B418AF" w:rsidRDefault="00EC2300" w:rsidP="00B418AF">
            <w:pPr>
              <w:numPr>
                <w:ilvl w:val="0"/>
                <w:numId w:val="5"/>
              </w:numPr>
              <w:spacing w:after="120"/>
              <w:rPr>
                <w:rFonts w:cs="Arial"/>
              </w:rPr>
            </w:pPr>
            <w:r w:rsidRPr="5C9BCBA4">
              <w:rPr>
                <w:rFonts w:eastAsia="Arial" w:cs="Arial"/>
                <w:color w:val="333333"/>
              </w:rPr>
              <w:t xml:space="preserve">Experience of using digital tools to support </w:t>
            </w:r>
            <w:r w:rsidRPr="4825EF66">
              <w:rPr>
                <w:rFonts w:eastAsia="Arial" w:cs="Arial"/>
                <w:color w:val="333333"/>
              </w:rPr>
              <w:t>internal</w:t>
            </w:r>
            <w:r w:rsidRPr="5C9BCBA4">
              <w:rPr>
                <w:rFonts w:eastAsia="Arial" w:cs="Arial"/>
                <w:color w:val="333333"/>
              </w:rPr>
              <w:t xml:space="preserve"> processes </w:t>
            </w:r>
            <w:r w:rsidRPr="226C30DF">
              <w:rPr>
                <w:rFonts w:eastAsia="Arial" w:cs="Arial"/>
                <w:color w:val="333333"/>
              </w:rPr>
              <w:t xml:space="preserve">including client management tools and </w:t>
            </w:r>
            <w:r>
              <w:rPr>
                <w:rFonts w:eastAsia="Arial" w:cs="Arial"/>
                <w:color w:val="333333"/>
              </w:rPr>
              <w:t xml:space="preserve">generative artificial intelligence </w:t>
            </w:r>
            <w:r w:rsidRPr="334F0CE3">
              <w:rPr>
                <w:rFonts w:eastAsia="Arial" w:cs="Arial"/>
                <w:color w:val="333333"/>
              </w:rPr>
              <w:t>software.</w:t>
            </w:r>
          </w:p>
        </w:tc>
        <w:tc>
          <w:tcPr>
            <w:tcW w:w="2063" w:type="dxa"/>
            <w:shd w:val="clear" w:color="auto" w:fill="FFFFFF" w:themeFill="background1"/>
          </w:tcPr>
          <w:p w14:paraId="53287FAC" w14:textId="30D4EE72" w:rsidR="0004427C" w:rsidRPr="00C33437" w:rsidRDefault="0004427C" w:rsidP="00B418AF">
            <w:pPr>
              <w:pStyle w:val="Quote"/>
              <w:spacing w:after="120"/>
              <w:rPr>
                <w:rFonts w:cs="Arial"/>
              </w:rPr>
            </w:pPr>
            <w:r w:rsidRPr="00C33437">
              <w:rPr>
                <w:rFonts w:cs="Arial"/>
              </w:rPr>
              <w:lastRenderedPageBreak/>
              <w:t>Application Form</w:t>
            </w:r>
          </w:p>
          <w:p w14:paraId="53B6BB61" w14:textId="77777777" w:rsidR="0004427C" w:rsidRPr="00C33437" w:rsidRDefault="0004427C" w:rsidP="00B418AF">
            <w:pPr>
              <w:pStyle w:val="Quote"/>
              <w:spacing w:after="120"/>
              <w:rPr>
                <w:rFonts w:cs="Arial"/>
              </w:rPr>
            </w:pPr>
            <w:r w:rsidRPr="00C33437">
              <w:rPr>
                <w:rFonts w:cs="Arial"/>
              </w:rPr>
              <w:t>Interview/Selection Process</w:t>
            </w:r>
          </w:p>
        </w:tc>
      </w:tr>
      <w:tr w:rsidR="00B418AF" w:rsidRPr="002C5CB8" w14:paraId="03AB690D" w14:textId="77777777" w:rsidTr="30463294">
        <w:tc>
          <w:tcPr>
            <w:tcW w:w="2256" w:type="dxa"/>
            <w:shd w:val="clear" w:color="auto" w:fill="FFFFFF" w:themeFill="background1"/>
          </w:tcPr>
          <w:p w14:paraId="2F4D57A2" w14:textId="77777777" w:rsidR="0004427C" w:rsidRPr="002C5CB8" w:rsidRDefault="0004427C" w:rsidP="00B418AF">
            <w:pPr>
              <w:pStyle w:val="Quote"/>
              <w:spacing w:after="120"/>
              <w:rPr>
                <w:rFonts w:cs="Arial"/>
                <w:b/>
              </w:rPr>
            </w:pPr>
            <w:r w:rsidRPr="002C5CB8">
              <w:rPr>
                <w:rFonts w:cs="Arial"/>
                <w:b/>
              </w:rPr>
              <w:t>SKILLS &amp; ABILITIES</w:t>
            </w:r>
          </w:p>
        </w:tc>
        <w:tc>
          <w:tcPr>
            <w:tcW w:w="5365" w:type="dxa"/>
          </w:tcPr>
          <w:p w14:paraId="4527AEBA" w14:textId="77777777" w:rsidR="0004427C" w:rsidRDefault="0004427C" w:rsidP="00B418AF">
            <w:pPr>
              <w:numPr>
                <w:ilvl w:val="0"/>
                <w:numId w:val="6"/>
              </w:numPr>
              <w:spacing w:after="120"/>
              <w:rPr>
                <w:rFonts w:cs="Arial"/>
              </w:rPr>
            </w:pPr>
            <w:r>
              <w:rPr>
                <w:rFonts w:cs="Arial"/>
              </w:rPr>
              <w:t>Strong interpersonal skills – good relationship builder</w:t>
            </w:r>
          </w:p>
          <w:p w14:paraId="1E66FD59" w14:textId="77777777" w:rsidR="0004427C" w:rsidRDefault="0004427C" w:rsidP="00B418AF">
            <w:pPr>
              <w:numPr>
                <w:ilvl w:val="0"/>
                <w:numId w:val="6"/>
              </w:numPr>
              <w:spacing w:after="120"/>
              <w:rPr>
                <w:rFonts w:cs="Arial"/>
              </w:rPr>
            </w:pPr>
            <w:r>
              <w:rPr>
                <w:rFonts w:cs="Arial"/>
              </w:rPr>
              <w:t>Project management skills – ability to manage a project from beginning to end, from the earliest idea of what a new service will be, all the way through to signing contract/ grant agreement with partners</w:t>
            </w:r>
          </w:p>
          <w:p w14:paraId="701208C2" w14:textId="5ADBC202" w:rsidR="0004427C" w:rsidRDefault="0004427C" w:rsidP="00B418AF">
            <w:pPr>
              <w:numPr>
                <w:ilvl w:val="0"/>
                <w:numId w:val="6"/>
              </w:numPr>
              <w:spacing w:after="120"/>
              <w:rPr>
                <w:rFonts w:eastAsia="Arial" w:cs="Arial"/>
                <w:color w:val="333333"/>
              </w:rPr>
            </w:pPr>
            <w:r w:rsidRPr="221FF52F">
              <w:rPr>
                <w:rFonts w:cs="Arial"/>
              </w:rPr>
              <w:t xml:space="preserve">Excellent written and verbal communication skills – </w:t>
            </w:r>
            <w:r w:rsidR="00F93181">
              <w:rPr>
                <w:rFonts w:cs="Arial"/>
              </w:rPr>
              <w:t>a</w:t>
            </w:r>
            <w:r w:rsidR="4612FF3E" w:rsidRPr="221FF52F">
              <w:rPr>
                <w:rFonts w:eastAsia="Arial" w:cs="Arial"/>
                <w:color w:val="333333"/>
              </w:rPr>
              <w:t xml:space="preserve">bility to write high quality written responses that are compliant with detailed and complex specifications and are cognisant of evaluation criteria and </w:t>
            </w:r>
            <w:r w:rsidR="00F93181">
              <w:rPr>
                <w:rFonts w:eastAsia="Arial" w:cs="Arial"/>
                <w:color w:val="333333"/>
              </w:rPr>
              <w:t xml:space="preserve">commissioner </w:t>
            </w:r>
            <w:r w:rsidR="4612FF3E" w:rsidRPr="221FF52F">
              <w:rPr>
                <w:rFonts w:eastAsia="Arial" w:cs="Arial"/>
                <w:color w:val="333333"/>
              </w:rPr>
              <w:t>strategic objectives</w:t>
            </w:r>
          </w:p>
          <w:p w14:paraId="7EE6FAFA" w14:textId="77777777" w:rsidR="0004427C" w:rsidRDefault="0004427C" w:rsidP="00B418AF">
            <w:pPr>
              <w:numPr>
                <w:ilvl w:val="0"/>
                <w:numId w:val="6"/>
              </w:numPr>
              <w:spacing w:after="120"/>
              <w:rPr>
                <w:rFonts w:cs="Arial"/>
              </w:rPr>
            </w:pPr>
            <w:r>
              <w:rPr>
                <w:rFonts w:cs="Arial"/>
              </w:rPr>
              <w:t xml:space="preserve">Strong skills in basic Microsoft suite: Word, </w:t>
            </w:r>
            <w:r w:rsidR="001304B9">
              <w:rPr>
                <w:rFonts w:cs="Arial"/>
              </w:rPr>
              <w:t>PowerPoint</w:t>
            </w:r>
            <w:r>
              <w:rPr>
                <w:rFonts w:cs="Arial"/>
              </w:rPr>
              <w:t>, Excel</w:t>
            </w:r>
          </w:p>
          <w:p w14:paraId="7E373670" w14:textId="77777777" w:rsidR="0004427C" w:rsidRDefault="0004427C" w:rsidP="00B418AF">
            <w:pPr>
              <w:numPr>
                <w:ilvl w:val="0"/>
                <w:numId w:val="6"/>
              </w:numPr>
              <w:spacing w:after="120"/>
              <w:rPr>
                <w:rFonts w:cs="Arial"/>
              </w:rPr>
            </w:pPr>
            <w:r>
              <w:rPr>
                <w:rFonts w:cs="Arial"/>
              </w:rPr>
              <w:t>Ability to manage multiple and competing priorities simultaneously</w:t>
            </w:r>
          </w:p>
          <w:p w14:paraId="27305D00" w14:textId="77777777" w:rsidR="0004427C" w:rsidRDefault="0004427C" w:rsidP="00B418AF">
            <w:pPr>
              <w:numPr>
                <w:ilvl w:val="0"/>
                <w:numId w:val="6"/>
              </w:numPr>
              <w:spacing w:after="120"/>
              <w:rPr>
                <w:rFonts w:cs="Arial"/>
              </w:rPr>
            </w:pPr>
            <w:r>
              <w:rPr>
                <w:rFonts w:cs="Arial"/>
              </w:rPr>
              <w:lastRenderedPageBreak/>
              <w:t>Research skills, to understand potential funders and their priorities</w:t>
            </w:r>
          </w:p>
          <w:p w14:paraId="329BF032" w14:textId="69934102" w:rsidR="0004427C" w:rsidRPr="00B418AF" w:rsidRDefault="0004427C" w:rsidP="00B418AF">
            <w:pPr>
              <w:numPr>
                <w:ilvl w:val="0"/>
                <w:numId w:val="6"/>
              </w:numPr>
              <w:spacing w:after="120"/>
              <w:rPr>
                <w:rFonts w:cs="Arial"/>
              </w:rPr>
            </w:pPr>
            <w:r>
              <w:rPr>
                <w:rFonts w:cs="Arial"/>
              </w:rPr>
              <w:t>Strategic thinking around marketplaces, audiences, organisations and stakeholders to effectively engage with</w:t>
            </w:r>
          </w:p>
        </w:tc>
        <w:tc>
          <w:tcPr>
            <w:tcW w:w="4229" w:type="dxa"/>
            <w:shd w:val="clear" w:color="auto" w:fill="FFFFFF" w:themeFill="background1"/>
          </w:tcPr>
          <w:p w14:paraId="25F61491" w14:textId="028DE06D" w:rsidR="4E2602A4" w:rsidRPr="006F73D5" w:rsidRDefault="4E2602A4" w:rsidP="00B418AF">
            <w:pPr>
              <w:numPr>
                <w:ilvl w:val="0"/>
                <w:numId w:val="6"/>
              </w:numPr>
              <w:spacing w:after="120"/>
              <w:rPr>
                <w:rFonts w:eastAsia="Arial" w:cs="Arial"/>
              </w:rPr>
            </w:pPr>
            <w:r w:rsidRPr="00296337">
              <w:rPr>
                <w:rFonts w:eastAsia="Arial" w:cs="Arial"/>
              </w:rPr>
              <w:lastRenderedPageBreak/>
              <w:t>Ability to quality assure the work of internal and external stakeholders</w:t>
            </w:r>
            <w:r w:rsidR="00BD0CC3">
              <w:rPr>
                <w:rFonts w:eastAsia="Arial" w:cs="Arial"/>
              </w:rPr>
              <w:t xml:space="preserve">, providing </w:t>
            </w:r>
            <w:r w:rsidR="00ED2FD5">
              <w:rPr>
                <w:rFonts w:eastAsia="Arial" w:cs="Arial"/>
              </w:rPr>
              <w:t xml:space="preserve">constructive feedback to </w:t>
            </w:r>
            <w:r w:rsidR="00147140">
              <w:rPr>
                <w:rFonts w:eastAsia="Arial" w:cs="Arial"/>
              </w:rPr>
              <w:t xml:space="preserve">senior </w:t>
            </w:r>
            <w:r w:rsidR="00296337">
              <w:rPr>
                <w:rFonts w:eastAsia="Arial" w:cs="Arial"/>
              </w:rPr>
              <w:t>leaders, peers and external consultants to drive quality improvement</w:t>
            </w:r>
          </w:p>
          <w:p w14:paraId="235A6D2E" w14:textId="77777777" w:rsidR="0004427C" w:rsidRPr="006F73D5" w:rsidRDefault="0004427C" w:rsidP="00B418AF">
            <w:pPr>
              <w:numPr>
                <w:ilvl w:val="0"/>
                <w:numId w:val="6"/>
              </w:numPr>
              <w:spacing w:after="120"/>
              <w:rPr>
                <w:rFonts w:eastAsia="Arial" w:cs="Arial"/>
              </w:rPr>
            </w:pPr>
            <w:r w:rsidRPr="006F73D5">
              <w:rPr>
                <w:rFonts w:eastAsia="Arial" w:cs="Arial"/>
              </w:rPr>
              <w:t xml:space="preserve">Ability to </w:t>
            </w:r>
            <w:r w:rsidR="001304B9" w:rsidRPr="006F73D5">
              <w:rPr>
                <w:rFonts w:eastAsia="Arial" w:cs="Arial"/>
              </w:rPr>
              <w:t>proofread</w:t>
            </w:r>
            <w:r w:rsidRPr="006F73D5">
              <w:rPr>
                <w:rFonts w:eastAsia="Arial" w:cs="Arial"/>
              </w:rPr>
              <w:t xml:space="preserve"> and edit documents quickly</w:t>
            </w:r>
          </w:p>
          <w:p w14:paraId="3598FDCD" w14:textId="4EF039B7" w:rsidR="0004427C" w:rsidRPr="006F73D5" w:rsidRDefault="0004427C" w:rsidP="00B418AF">
            <w:pPr>
              <w:spacing w:after="120"/>
              <w:rPr>
                <w:rFonts w:eastAsia="Arial" w:cs="Arial"/>
                <w:color w:val="333333"/>
              </w:rPr>
            </w:pPr>
          </w:p>
        </w:tc>
        <w:tc>
          <w:tcPr>
            <w:tcW w:w="2063" w:type="dxa"/>
            <w:shd w:val="clear" w:color="auto" w:fill="FFFFFF" w:themeFill="background1"/>
          </w:tcPr>
          <w:p w14:paraId="3DA8906A" w14:textId="5D34E25F" w:rsidR="0004427C" w:rsidRPr="00C33437" w:rsidRDefault="0004427C" w:rsidP="00B418AF">
            <w:pPr>
              <w:pStyle w:val="Quote"/>
              <w:spacing w:after="120"/>
              <w:rPr>
                <w:rFonts w:cs="Arial"/>
              </w:rPr>
            </w:pPr>
            <w:r w:rsidRPr="00C33437">
              <w:rPr>
                <w:rFonts w:cs="Arial"/>
              </w:rPr>
              <w:t>Application Form</w:t>
            </w:r>
          </w:p>
          <w:p w14:paraId="06B9096E" w14:textId="77777777" w:rsidR="0004427C" w:rsidRPr="00C33437" w:rsidRDefault="0004427C" w:rsidP="00B418AF">
            <w:pPr>
              <w:pStyle w:val="Quote"/>
              <w:spacing w:after="120"/>
              <w:rPr>
                <w:rFonts w:cs="Arial"/>
              </w:rPr>
            </w:pPr>
            <w:r w:rsidRPr="00C33437">
              <w:rPr>
                <w:rFonts w:cs="Arial"/>
              </w:rPr>
              <w:t>Interview/Selection Process</w:t>
            </w:r>
          </w:p>
        </w:tc>
      </w:tr>
      <w:tr w:rsidR="00B418AF" w:rsidRPr="002C5CB8" w14:paraId="18CC5B0B" w14:textId="77777777" w:rsidTr="30463294">
        <w:tc>
          <w:tcPr>
            <w:tcW w:w="2256" w:type="dxa"/>
            <w:shd w:val="clear" w:color="auto" w:fill="FFFFFF" w:themeFill="background1"/>
          </w:tcPr>
          <w:p w14:paraId="61E9D204" w14:textId="77777777" w:rsidR="0004427C" w:rsidRPr="002C5CB8" w:rsidRDefault="0004427C" w:rsidP="00B418AF">
            <w:pPr>
              <w:pStyle w:val="Quote"/>
              <w:spacing w:after="120"/>
              <w:rPr>
                <w:rFonts w:cs="Arial"/>
                <w:b/>
              </w:rPr>
            </w:pPr>
            <w:r w:rsidRPr="002C5CB8">
              <w:rPr>
                <w:rFonts w:cs="Arial"/>
                <w:b/>
              </w:rPr>
              <w:t>OTHER</w:t>
            </w:r>
          </w:p>
        </w:tc>
        <w:tc>
          <w:tcPr>
            <w:tcW w:w="5365" w:type="dxa"/>
          </w:tcPr>
          <w:p w14:paraId="622AC96E" w14:textId="516EFA3D" w:rsidR="0004427C" w:rsidRPr="002778CC" w:rsidRDefault="0004427C" w:rsidP="00B418AF">
            <w:pPr>
              <w:numPr>
                <w:ilvl w:val="0"/>
                <w:numId w:val="4"/>
              </w:numPr>
              <w:spacing w:after="120"/>
              <w:rPr>
                <w:rFonts w:cs="Arial"/>
              </w:rPr>
            </w:pPr>
            <w:r w:rsidRPr="002778CC">
              <w:rPr>
                <w:rFonts w:cs="Arial"/>
              </w:rPr>
              <w:t>Share</w:t>
            </w:r>
            <w:r w:rsidR="00832ED4">
              <w:rPr>
                <w:rFonts w:cs="Arial"/>
              </w:rPr>
              <w:t>s</w:t>
            </w:r>
            <w:r w:rsidRPr="002778CC">
              <w:rPr>
                <w:rFonts w:cs="Arial"/>
              </w:rPr>
              <w:t xml:space="preserve"> Catch22 values</w:t>
            </w:r>
            <w:r w:rsidR="000151FA">
              <w:rPr>
                <w:rFonts w:cs="Arial"/>
              </w:rPr>
              <w:t xml:space="preserve"> </w:t>
            </w:r>
          </w:p>
          <w:p w14:paraId="1E7E62F8" w14:textId="77777777" w:rsidR="0004427C" w:rsidRPr="002778CC" w:rsidRDefault="0004427C" w:rsidP="00B418AF">
            <w:pPr>
              <w:numPr>
                <w:ilvl w:val="0"/>
                <w:numId w:val="4"/>
              </w:numPr>
              <w:spacing w:after="120"/>
              <w:rPr>
                <w:rFonts w:cs="Arial"/>
              </w:rPr>
            </w:pPr>
            <w:r w:rsidRPr="002778CC">
              <w:rPr>
                <w:rFonts w:cs="Arial"/>
              </w:rPr>
              <w:t>Awareness of and commitment to Equality &amp; Diversity</w:t>
            </w:r>
          </w:p>
          <w:p w14:paraId="71A78E0C" w14:textId="3677DF28" w:rsidR="0004427C" w:rsidRPr="002778CC" w:rsidRDefault="0004427C" w:rsidP="00B418AF">
            <w:pPr>
              <w:numPr>
                <w:ilvl w:val="0"/>
                <w:numId w:val="4"/>
              </w:numPr>
              <w:spacing w:after="120"/>
              <w:rPr>
                <w:rFonts w:cs="Arial"/>
              </w:rPr>
            </w:pPr>
            <w:r w:rsidRPr="002778CC">
              <w:rPr>
                <w:rFonts w:cs="Arial"/>
              </w:rPr>
              <w:t xml:space="preserve">Willing to travel </w:t>
            </w:r>
            <w:r w:rsidR="00F93181">
              <w:rPr>
                <w:rFonts w:cs="Arial"/>
              </w:rPr>
              <w:t>a</w:t>
            </w:r>
            <w:r w:rsidRPr="002778CC">
              <w:rPr>
                <w:rFonts w:cs="Arial"/>
              </w:rPr>
              <w:t>nd work flexibly</w:t>
            </w:r>
          </w:p>
          <w:p w14:paraId="440146EA" w14:textId="16252824" w:rsidR="008D13CD" w:rsidRPr="00B418AF" w:rsidRDefault="0004427C" w:rsidP="00B418AF">
            <w:pPr>
              <w:numPr>
                <w:ilvl w:val="0"/>
                <w:numId w:val="4"/>
              </w:numPr>
              <w:spacing w:after="120"/>
              <w:rPr>
                <w:rFonts w:cs="Arial"/>
              </w:rPr>
            </w:pPr>
            <w:r w:rsidRPr="002778CC">
              <w:rPr>
                <w:rFonts w:cs="Arial"/>
              </w:rPr>
              <w:t>Desire to develop and undertake training as required</w:t>
            </w:r>
          </w:p>
        </w:tc>
        <w:tc>
          <w:tcPr>
            <w:tcW w:w="4229" w:type="dxa"/>
            <w:shd w:val="clear" w:color="auto" w:fill="FFFFFF" w:themeFill="background1"/>
          </w:tcPr>
          <w:p w14:paraId="000A4FDC" w14:textId="77777777" w:rsidR="0004427C" w:rsidRPr="002778CC" w:rsidRDefault="0004427C" w:rsidP="00B418AF">
            <w:pPr>
              <w:spacing w:after="120"/>
              <w:rPr>
                <w:rFonts w:cs="Arial"/>
              </w:rPr>
            </w:pPr>
          </w:p>
        </w:tc>
        <w:tc>
          <w:tcPr>
            <w:tcW w:w="2063" w:type="dxa"/>
            <w:shd w:val="clear" w:color="auto" w:fill="FFFFFF" w:themeFill="background1"/>
          </w:tcPr>
          <w:p w14:paraId="67474BF7" w14:textId="77777777" w:rsidR="00F93181" w:rsidRDefault="0004427C" w:rsidP="00B418AF">
            <w:pPr>
              <w:pStyle w:val="Quote"/>
              <w:spacing w:after="120"/>
              <w:rPr>
                <w:rFonts w:cs="Arial"/>
              </w:rPr>
            </w:pPr>
            <w:r w:rsidRPr="00C33437">
              <w:rPr>
                <w:rFonts w:cs="Arial"/>
              </w:rPr>
              <w:t>Application Form</w:t>
            </w:r>
          </w:p>
          <w:p w14:paraId="46DFF525" w14:textId="353A3FF0" w:rsidR="0004427C" w:rsidRPr="002778CC" w:rsidRDefault="00F93181" w:rsidP="00B418AF">
            <w:pPr>
              <w:pStyle w:val="Quote"/>
              <w:spacing w:after="120"/>
              <w:rPr>
                <w:rFonts w:cs="Arial"/>
              </w:rPr>
            </w:pPr>
            <w:r>
              <w:rPr>
                <w:rFonts w:cs="Arial"/>
              </w:rPr>
              <w:t>I</w:t>
            </w:r>
            <w:r w:rsidR="0004427C" w:rsidRPr="00C33437">
              <w:rPr>
                <w:rFonts w:cs="Arial"/>
              </w:rPr>
              <w:t>nterview/Selection Process</w:t>
            </w:r>
          </w:p>
        </w:tc>
      </w:tr>
    </w:tbl>
    <w:p w14:paraId="72CD7D39" w14:textId="77777777" w:rsidR="00B87C51" w:rsidRPr="002C5CB8" w:rsidRDefault="00B87C51" w:rsidP="00B418AF">
      <w:pPr>
        <w:spacing w:after="120"/>
        <w:jc w:val="both"/>
        <w:rPr>
          <w:rFonts w:cs="Arial"/>
        </w:rPr>
      </w:pPr>
    </w:p>
    <w:sectPr w:rsidR="00B87C51" w:rsidRPr="002C5CB8" w:rsidSect="00642F7A">
      <w:headerReference w:type="default" r:id="rId16"/>
      <w:footerReference w:type="even" r:id="rId17"/>
      <w:footerReference w:type="default" r:id="rId18"/>
      <w:footerReference w:type="firs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CB14" w14:textId="77777777" w:rsidR="00C05774" w:rsidRDefault="00C05774" w:rsidP="00E3351B">
      <w:pPr>
        <w:spacing w:after="0" w:line="240" w:lineRule="auto"/>
      </w:pPr>
      <w:r>
        <w:separator/>
      </w:r>
    </w:p>
  </w:endnote>
  <w:endnote w:type="continuationSeparator" w:id="0">
    <w:p w14:paraId="6A5CC1A3" w14:textId="77777777" w:rsidR="00C05774" w:rsidRDefault="00C05774" w:rsidP="00E3351B">
      <w:pPr>
        <w:spacing w:after="0" w:line="240" w:lineRule="auto"/>
      </w:pPr>
      <w:r>
        <w:continuationSeparator/>
      </w:r>
    </w:p>
  </w:endnote>
  <w:endnote w:type="continuationNotice" w:id="1">
    <w:p w14:paraId="000EF540" w14:textId="77777777" w:rsidR="00C05774" w:rsidRDefault="00C05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D739" w14:textId="2E428DDD" w:rsidR="00990786" w:rsidRDefault="00990786">
    <w:pPr>
      <w:pStyle w:val="Footer"/>
    </w:pPr>
    <w:r>
      <w:rPr>
        <w:noProof/>
      </w:rPr>
      <mc:AlternateContent>
        <mc:Choice Requires="wps">
          <w:drawing>
            <wp:anchor distT="0" distB="0" distL="0" distR="0" simplePos="0" relativeHeight="251658243" behindDoc="0" locked="0" layoutInCell="1" allowOverlap="1" wp14:anchorId="4A491733" wp14:editId="2368416A">
              <wp:simplePos x="635" y="635"/>
              <wp:positionH relativeFrom="page">
                <wp:align>left</wp:align>
              </wp:positionH>
              <wp:positionV relativeFrom="page">
                <wp:align>bottom</wp:align>
              </wp:positionV>
              <wp:extent cx="1383030" cy="368935"/>
              <wp:effectExtent l="0" t="0" r="7620" b="0"/>
              <wp:wrapNone/>
              <wp:docPr id="1866672836" name="Text Box 4"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0037CB26" w14:textId="77791418"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491733" id="_x0000_t202" coordsize="21600,21600" o:spt="202" path="m,l,21600r21600,l21600,xe">
              <v:stroke joinstyle="miter"/>
              <v:path gradientshapeok="t" o:connecttype="rect"/>
            </v:shapetype>
            <v:shape id="Text Box 4" o:spid="_x0000_s1026" type="#_x0000_t202" alt="Classification : Official" style="position:absolute;margin-left:0;margin-top:0;width:108.9pt;height:29.0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" filled="f" stroked="f">
              <v:textbox style="mso-fit-shape-to-text:t" inset="20pt,0,0,15pt">
                <w:txbxContent>
                  <w:p w14:paraId="0037CB26" w14:textId="77791418"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51EE" w14:textId="7784D3F7" w:rsidR="00990786" w:rsidRDefault="00990786">
    <w:pPr>
      <w:pStyle w:val="Footer"/>
    </w:pPr>
    <w:r>
      <w:rPr>
        <w:noProof/>
      </w:rPr>
      <mc:AlternateContent>
        <mc:Choice Requires="wps">
          <w:drawing>
            <wp:anchor distT="0" distB="0" distL="0" distR="0" simplePos="0" relativeHeight="251658244" behindDoc="0" locked="0" layoutInCell="1" allowOverlap="1" wp14:anchorId="3DC49D4C" wp14:editId="7CD688F6">
              <wp:simplePos x="914400" y="10241280"/>
              <wp:positionH relativeFrom="page">
                <wp:align>left</wp:align>
              </wp:positionH>
              <wp:positionV relativeFrom="page">
                <wp:align>bottom</wp:align>
              </wp:positionV>
              <wp:extent cx="1383030" cy="368935"/>
              <wp:effectExtent l="0" t="0" r="7620" b="0"/>
              <wp:wrapNone/>
              <wp:docPr id="720403899" name="Text Box 5"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5D91AF41" w14:textId="38FD37DD"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C49D4C" id="_x0000_t202" coordsize="21600,21600" o:spt="202" path="m,l,21600r21600,l21600,xe">
              <v:stroke joinstyle="miter"/>
              <v:path gradientshapeok="t" o:connecttype="rect"/>
            </v:shapetype>
            <v:shape id="Text Box 5" o:spid="_x0000_s1027" type="#_x0000_t202" alt="Classification : Official" style="position:absolute;margin-left:0;margin-top:0;width:108.9pt;height:29.0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" filled="f" stroked="f">
              <v:textbox style="mso-fit-shape-to-text:t" inset="20pt,0,0,15pt">
                <w:txbxContent>
                  <w:p w14:paraId="5D91AF41" w14:textId="38FD37DD"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D9CD" w14:textId="5A3CFBD7" w:rsidR="00990786" w:rsidRDefault="00990786">
    <w:pPr>
      <w:pStyle w:val="Footer"/>
    </w:pPr>
    <w:r>
      <w:rPr>
        <w:noProof/>
      </w:rPr>
      <mc:AlternateContent>
        <mc:Choice Requires="wps">
          <w:drawing>
            <wp:anchor distT="0" distB="0" distL="0" distR="0" simplePos="0" relativeHeight="251658242" behindDoc="0" locked="0" layoutInCell="1" allowOverlap="1" wp14:anchorId="70965480" wp14:editId="4753285E">
              <wp:simplePos x="635" y="635"/>
              <wp:positionH relativeFrom="page">
                <wp:align>left</wp:align>
              </wp:positionH>
              <wp:positionV relativeFrom="page">
                <wp:align>bottom</wp:align>
              </wp:positionV>
              <wp:extent cx="1383030" cy="368935"/>
              <wp:effectExtent l="0" t="0" r="7620" b="0"/>
              <wp:wrapNone/>
              <wp:docPr id="774342662" name="Text Box 3"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2820351F" w14:textId="76A2AF77"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965480" id="_x0000_t202" coordsize="21600,21600" o:spt="202" path="m,l,21600r21600,l21600,xe">
              <v:stroke joinstyle="miter"/>
              <v:path gradientshapeok="t" o:connecttype="rect"/>
            </v:shapetype>
            <v:shape id="Text Box 3" o:spid="_x0000_s1028" type="#_x0000_t202" alt="Classification : Official" style="position:absolute;margin-left:0;margin-top:0;width:108.9pt;height:29.0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" filled="f" stroked="f">
              <v:textbox style="mso-fit-shape-to-text:t" inset="20pt,0,0,15pt">
                <w:txbxContent>
                  <w:p w14:paraId="2820351F" w14:textId="76A2AF77"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19A5" w14:textId="39A49ECE" w:rsidR="00990786" w:rsidRDefault="00990786">
    <w:pPr>
      <w:pStyle w:val="Footer"/>
    </w:pPr>
    <w:r>
      <w:rPr>
        <w:noProof/>
      </w:rPr>
      <mc:AlternateContent>
        <mc:Choice Requires="wps">
          <w:drawing>
            <wp:anchor distT="0" distB="0" distL="0" distR="0" simplePos="0" relativeHeight="251658246" behindDoc="0" locked="0" layoutInCell="1" allowOverlap="1" wp14:anchorId="7B6D18E7" wp14:editId="4026371E">
              <wp:simplePos x="635" y="635"/>
              <wp:positionH relativeFrom="page">
                <wp:align>left</wp:align>
              </wp:positionH>
              <wp:positionV relativeFrom="page">
                <wp:align>bottom</wp:align>
              </wp:positionV>
              <wp:extent cx="1383030" cy="368935"/>
              <wp:effectExtent l="0" t="0" r="7620" b="0"/>
              <wp:wrapNone/>
              <wp:docPr id="1323686066" name="Text Box 7"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65EBBD3C" w14:textId="1FC7976B"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6D18E7" id="_x0000_t202" coordsize="21600,21600" o:spt="202" path="m,l,21600r21600,l21600,xe">
              <v:stroke joinstyle="miter"/>
              <v:path gradientshapeok="t" o:connecttype="rect"/>
            </v:shapetype>
            <v:shape id="Text Box 7" o:spid="_x0000_s1029" type="#_x0000_t202" alt="Classification : Official" style="position:absolute;margin-left:0;margin-top:0;width:108.9pt;height:29.0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" filled="f" stroked="f">
              <v:textbox style="mso-fit-shape-to-text:t" inset="20pt,0,0,15pt">
                <w:txbxContent>
                  <w:p w14:paraId="65EBBD3C" w14:textId="1FC7976B"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8157A" w14:textId="3753788F" w:rsidR="00990786" w:rsidRDefault="00990786">
    <w:pPr>
      <w:pStyle w:val="Footer"/>
    </w:pPr>
    <w:r>
      <w:rPr>
        <w:noProof/>
      </w:rPr>
      <mc:AlternateContent>
        <mc:Choice Requires="wps">
          <w:drawing>
            <wp:anchor distT="0" distB="0" distL="0" distR="0" simplePos="0" relativeHeight="251658247" behindDoc="0" locked="0" layoutInCell="1" allowOverlap="1" wp14:anchorId="1844E45D" wp14:editId="261D9C00">
              <wp:simplePos x="635" y="635"/>
              <wp:positionH relativeFrom="page">
                <wp:align>left</wp:align>
              </wp:positionH>
              <wp:positionV relativeFrom="page">
                <wp:align>bottom</wp:align>
              </wp:positionV>
              <wp:extent cx="1383030" cy="368935"/>
              <wp:effectExtent l="0" t="0" r="7620" b="0"/>
              <wp:wrapNone/>
              <wp:docPr id="1996251797" name="Text Box 8"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530886EA" w14:textId="092C9A33"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44E45D" id="_x0000_t202" coordsize="21600,21600" o:spt="202" path="m,l,21600r21600,l21600,xe">
              <v:stroke joinstyle="miter"/>
              <v:path gradientshapeok="t" o:connecttype="rect"/>
            </v:shapetype>
            <v:shape id="Text Box 8" o:spid="_x0000_s1030" type="#_x0000_t202" alt="Classification : Official" style="position:absolute;margin-left:0;margin-top:0;width:108.9pt;height:29.0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" filled="f" stroked="f">
              <v:textbox style="mso-fit-shape-to-text:t" inset="20pt,0,0,15pt">
                <w:txbxContent>
                  <w:p w14:paraId="530886EA" w14:textId="092C9A33"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B6569" w14:textId="1B389CA0" w:rsidR="00990786" w:rsidRDefault="00990786">
    <w:pPr>
      <w:pStyle w:val="Footer"/>
    </w:pPr>
    <w:r>
      <w:rPr>
        <w:noProof/>
      </w:rPr>
      <mc:AlternateContent>
        <mc:Choice Requires="wps">
          <w:drawing>
            <wp:anchor distT="0" distB="0" distL="0" distR="0" simplePos="0" relativeHeight="251658245" behindDoc="0" locked="0" layoutInCell="1" allowOverlap="1" wp14:anchorId="65DD6D28" wp14:editId="17635187">
              <wp:simplePos x="635" y="635"/>
              <wp:positionH relativeFrom="page">
                <wp:align>left</wp:align>
              </wp:positionH>
              <wp:positionV relativeFrom="page">
                <wp:align>bottom</wp:align>
              </wp:positionV>
              <wp:extent cx="1383030" cy="368935"/>
              <wp:effectExtent l="0" t="0" r="7620" b="0"/>
              <wp:wrapNone/>
              <wp:docPr id="2065107324" name="Text Box 6"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68935"/>
                      </a:xfrm>
                      <a:prstGeom prst="rect">
                        <a:avLst/>
                      </a:prstGeom>
                      <a:noFill/>
                      <a:ln>
                        <a:noFill/>
                      </a:ln>
                    </wps:spPr>
                    <wps:txbx>
                      <w:txbxContent>
                        <w:p w14:paraId="303C10AE" w14:textId="0B58BE7A"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DD6D28" id="_x0000_t202" coordsize="21600,21600" o:spt="202" path="m,l,21600r21600,l21600,xe">
              <v:stroke joinstyle="miter"/>
              <v:path gradientshapeok="t" o:connecttype="rect"/>
            </v:shapetype>
            <v:shape id="Text Box 6" o:spid="_x0000_s1031" type="#_x0000_t202" alt="Classification : Official" style="position:absolute;margin-left:0;margin-top:0;width:108.9pt;height:29.0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" filled="f" stroked="f">
              <v:textbox style="mso-fit-shape-to-text:t" inset="20pt,0,0,15pt">
                <w:txbxContent>
                  <w:p w14:paraId="303C10AE" w14:textId="0B58BE7A" w:rsidR="00990786" w:rsidRPr="00990786" w:rsidRDefault="00990786" w:rsidP="00990786">
                    <w:pPr>
                      <w:spacing w:after="0"/>
                      <w:rPr>
                        <w:rFonts w:ascii="Calibri" w:hAnsi="Calibri" w:cs="Calibri"/>
                        <w:noProof/>
                        <w:color w:val="000000"/>
                        <w:sz w:val="20"/>
                        <w:szCs w:val="20"/>
                      </w:rPr>
                    </w:pPr>
                    <w:r w:rsidRPr="00990786">
                      <w:rPr>
                        <w:rFonts w:ascii="Calibri" w:hAnsi="Calibri" w:cs="Calibri"/>
                        <w:noProof/>
                        <w:color w:val="000000"/>
                        <w:sz w:val="20"/>
                        <w:szCs w:val="20"/>
                      </w:rPr>
                      <w:t>Classification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92FB3" w14:textId="77777777" w:rsidR="00C05774" w:rsidRDefault="00C05774" w:rsidP="00E3351B">
      <w:pPr>
        <w:spacing w:after="0" w:line="240" w:lineRule="auto"/>
      </w:pPr>
      <w:r>
        <w:separator/>
      </w:r>
    </w:p>
  </w:footnote>
  <w:footnote w:type="continuationSeparator" w:id="0">
    <w:p w14:paraId="7F72B36D" w14:textId="77777777" w:rsidR="00C05774" w:rsidRDefault="00C05774" w:rsidP="00E3351B">
      <w:pPr>
        <w:spacing w:after="0" w:line="240" w:lineRule="auto"/>
      </w:pPr>
      <w:r>
        <w:continuationSeparator/>
      </w:r>
    </w:p>
  </w:footnote>
  <w:footnote w:type="continuationNotice" w:id="1">
    <w:p w14:paraId="18DE164C" w14:textId="77777777" w:rsidR="00C05774" w:rsidRDefault="00C05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33F6" w14:textId="365A79E5" w:rsidR="00DC6151" w:rsidRDefault="00990786">
    <w:pPr>
      <w:pStyle w:val="Header"/>
      <w:rPr>
        <w:i/>
      </w:rPr>
    </w:pPr>
    <w:r w:rsidRPr="0000208E">
      <w:rPr>
        <w:i/>
        <w:noProof/>
      </w:rPr>
      <w:drawing>
        <wp:anchor distT="0" distB="0" distL="114300" distR="114300" simplePos="0" relativeHeight="251658240" behindDoc="0" locked="0" layoutInCell="1" allowOverlap="1" wp14:anchorId="5E5510BC" wp14:editId="71467098">
          <wp:simplePos x="0" y="0"/>
          <wp:positionH relativeFrom="column">
            <wp:posOffset>5319395</wp:posOffset>
          </wp:positionH>
          <wp:positionV relativeFrom="paragraph">
            <wp:posOffset>-769620</wp:posOffset>
          </wp:positionV>
          <wp:extent cx="879475" cy="983615"/>
          <wp:effectExtent l="0" t="0" r="0" b="0"/>
          <wp:wrapNone/>
          <wp:docPr id="322239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06132" w14:textId="77777777" w:rsidR="00DC6151" w:rsidRDefault="00DC6151">
    <w:pPr>
      <w:pStyle w:val="Header"/>
      <w:rPr>
        <w:i/>
      </w:rPr>
    </w:pPr>
  </w:p>
  <w:p w14:paraId="6A3DACAE"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DCFC" w14:textId="4C32AC98" w:rsidR="00642F7A" w:rsidRPr="0000208E" w:rsidRDefault="00990786">
    <w:pPr>
      <w:pStyle w:val="Header"/>
      <w:rPr>
        <w:i/>
      </w:rPr>
    </w:pPr>
    <w:r w:rsidRPr="0000208E">
      <w:rPr>
        <w:i/>
        <w:noProof/>
      </w:rPr>
      <w:drawing>
        <wp:anchor distT="0" distB="0" distL="114300" distR="114300" simplePos="0" relativeHeight="251658241" behindDoc="0" locked="0" layoutInCell="1" allowOverlap="1" wp14:anchorId="006FD910" wp14:editId="614C6E5C">
          <wp:simplePos x="0" y="0"/>
          <wp:positionH relativeFrom="column">
            <wp:posOffset>8453120</wp:posOffset>
          </wp:positionH>
          <wp:positionV relativeFrom="paragraph">
            <wp:posOffset>-833755</wp:posOffset>
          </wp:positionV>
          <wp:extent cx="879475" cy="983615"/>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46C0"/>
    <w:multiLevelType w:val="hybridMultilevel"/>
    <w:tmpl w:val="4E9E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E3EF0"/>
    <w:multiLevelType w:val="hybridMultilevel"/>
    <w:tmpl w:val="655CE338"/>
    <w:lvl w:ilvl="0" w:tplc="77DEE1DE">
      <w:start w:val="1"/>
      <w:numFmt w:val="bullet"/>
      <w:lvlText w:val=""/>
      <w:lvlJc w:val="left"/>
      <w:pPr>
        <w:ind w:left="720" w:hanging="360"/>
      </w:pPr>
      <w:rPr>
        <w:rFonts w:ascii="Symbol" w:hAnsi="Symbol"/>
      </w:rPr>
    </w:lvl>
    <w:lvl w:ilvl="1" w:tplc="B9EAC7FC">
      <w:start w:val="1"/>
      <w:numFmt w:val="bullet"/>
      <w:lvlText w:val=""/>
      <w:lvlJc w:val="left"/>
      <w:pPr>
        <w:ind w:left="720" w:hanging="360"/>
      </w:pPr>
      <w:rPr>
        <w:rFonts w:ascii="Symbol" w:hAnsi="Symbol"/>
      </w:rPr>
    </w:lvl>
    <w:lvl w:ilvl="2" w:tplc="C8DE8454">
      <w:start w:val="1"/>
      <w:numFmt w:val="bullet"/>
      <w:lvlText w:val=""/>
      <w:lvlJc w:val="left"/>
      <w:pPr>
        <w:ind w:left="720" w:hanging="360"/>
      </w:pPr>
      <w:rPr>
        <w:rFonts w:ascii="Symbol" w:hAnsi="Symbol"/>
      </w:rPr>
    </w:lvl>
    <w:lvl w:ilvl="3" w:tplc="FDD46E88">
      <w:start w:val="1"/>
      <w:numFmt w:val="bullet"/>
      <w:lvlText w:val=""/>
      <w:lvlJc w:val="left"/>
      <w:pPr>
        <w:ind w:left="720" w:hanging="360"/>
      </w:pPr>
      <w:rPr>
        <w:rFonts w:ascii="Symbol" w:hAnsi="Symbol"/>
      </w:rPr>
    </w:lvl>
    <w:lvl w:ilvl="4" w:tplc="E9A02838">
      <w:start w:val="1"/>
      <w:numFmt w:val="bullet"/>
      <w:lvlText w:val=""/>
      <w:lvlJc w:val="left"/>
      <w:pPr>
        <w:ind w:left="720" w:hanging="360"/>
      </w:pPr>
      <w:rPr>
        <w:rFonts w:ascii="Symbol" w:hAnsi="Symbol"/>
      </w:rPr>
    </w:lvl>
    <w:lvl w:ilvl="5" w:tplc="71DA244C">
      <w:start w:val="1"/>
      <w:numFmt w:val="bullet"/>
      <w:lvlText w:val=""/>
      <w:lvlJc w:val="left"/>
      <w:pPr>
        <w:ind w:left="720" w:hanging="360"/>
      </w:pPr>
      <w:rPr>
        <w:rFonts w:ascii="Symbol" w:hAnsi="Symbol"/>
      </w:rPr>
    </w:lvl>
    <w:lvl w:ilvl="6" w:tplc="CAFCCEB0">
      <w:start w:val="1"/>
      <w:numFmt w:val="bullet"/>
      <w:lvlText w:val=""/>
      <w:lvlJc w:val="left"/>
      <w:pPr>
        <w:ind w:left="720" w:hanging="360"/>
      </w:pPr>
      <w:rPr>
        <w:rFonts w:ascii="Symbol" w:hAnsi="Symbol"/>
      </w:rPr>
    </w:lvl>
    <w:lvl w:ilvl="7" w:tplc="DCD8DA42">
      <w:start w:val="1"/>
      <w:numFmt w:val="bullet"/>
      <w:lvlText w:val=""/>
      <w:lvlJc w:val="left"/>
      <w:pPr>
        <w:ind w:left="720" w:hanging="360"/>
      </w:pPr>
      <w:rPr>
        <w:rFonts w:ascii="Symbol" w:hAnsi="Symbol"/>
      </w:rPr>
    </w:lvl>
    <w:lvl w:ilvl="8" w:tplc="BB3A1474">
      <w:start w:val="1"/>
      <w:numFmt w:val="bullet"/>
      <w:lvlText w:val=""/>
      <w:lvlJc w:val="left"/>
      <w:pPr>
        <w:ind w:left="720" w:hanging="360"/>
      </w:pPr>
      <w:rPr>
        <w:rFonts w:ascii="Symbol" w:hAnsi="Symbol"/>
      </w:rPr>
    </w:lvl>
  </w:abstractNum>
  <w:abstractNum w:abstractNumId="2" w15:restartNumberingAfterBreak="0">
    <w:nsid w:val="1FC207F1"/>
    <w:multiLevelType w:val="hybridMultilevel"/>
    <w:tmpl w:val="A442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52463"/>
    <w:multiLevelType w:val="hybridMultilevel"/>
    <w:tmpl w:val="58147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023F94"/>
    <w:multiLevelType w:val="hybridMultilevel"/>
    <w:tmpl w:val="4D08941E"/>
    <w:lvl w:ilvl="0" w:tplc="BDE48282">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4817BCB"/>
    <w:multiLevelType w:val="hybridMultilevel"/>
    <w:tmpl w:val="B6D4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834A0"/>
    <w:multiLevelType w:val="hybridMultilevel"/>
    <w:tmpl w:val="3C502698"/>
    <w:lvl w:ilvl="0" w:tplc="1FF2123A">
      <w:start w:val="1"/>
      <w:numFmt w:val="bullet"/>
      <w:lvlText w:val=""/>
      <w:lvlJc w:val="left"/>
      <w:pPr>
        <w:ind w:left="720" w:hanging="360"/>
      </w:pPr>
      <w:rPr>
        <w:rFonts w:ascii="Symbol" w:hAnsi="Symbol"/>
      </w:rPr>
    </w:lvl>
    <w:lvl w:ilvl="1" w:tplc="B19648FE">
      <w:start w:val="1"/>
      <w:numFmt w:val="bullet"/>
      <w:lvlText w:val=""/>
      <w:lvlJc w:val="left"/>
      <w:pPr>
        <w:ind w:left="720" w:hanging="360"/>
      </w:pPr>
      <w:rPr>
        <w:rFonts w:ascii="Symbol" w:hAnsi="Symbol"/>
      </w:rPr>
    </w:lvl>
    <w:lvl w:ilvl="2" w:tplc="B80AF734">
      <w:start w:val="1"/>
      <w:numFmt w:val="bullet"/>
      <w:lvlText w:val=""/>
      <w:lvlJc w:val="left"/>
      <w:pPr>
        <w:ind w:left="720" w:hanging="360"/>
      </w:pPr>
      <w:rPr>
        <w:rFonts w:ascii="Symbol" w:hAnsi="Symbol"/>
      </w:rPr>
    </w:lvl>
    <w:lvl w:ilvl="3" w:tplc="2BA4AED4">
      <w:start w:val="1"/>
      <w:numFmt w:val="bullet"/>
      <w:lvlText w:val=""/>
      <w:lvlJc w:val="left"/>
      <w:pPr>
        <w:ind w:left="720" w:hanging="360"/>
      </w:pPr>
      <w:rPr>
        <w:rFonts w:ascii="Symbol" w:hAnsi="Symbol"/>
      </w:rPr>
    </w:lvl>
    <w:lvl w:ilvl="4" w:tplc="8DFEE3FC">
      <w:start w:val="1"/>
      <w:numFmt w:val="bullet"/>
      <w:lvlText w:val=""/>
      <w:lvlJc w:val="left"/>
      <w:pPr>
        <w:ind w:left="720" w:hanging="360"/>
      </w:pPr>
      <w:rPr>
        <w:rFonts w:ascii="Symbol" w:hAnsi="Symbol"/>
      </w:rPr>
    </w:lvl>
    <w:lvl w:ilvl="5" w:tplc="FDF8AE28">
      <w:start w:val="1"/>
      <w:numFmt w:val="bullet"/>
      <w:lvlText w:val=""/>
      <w:lvlJc w:val="left"/>
      <w:pPr>
        <w:ind w:left="720" w:hanging="360"/>
      </w:pPr>
      <w:rPr>
        <w:rFonts w:ascii="Symbol" w:hAnsi="Symbol"/>
      </w:rPr>
    </w:lvl>
    <w:lvl w:ilvl="6" w:tplc="9F5C2D1E">
      <w:start w:val="1"/>
      <w:numFmt w:val="bullet"/>
      <w:lvlText w:val=""/>
      <w:lvlJc w:val="left"/>
      <w:pPr>
        <w:ind w:left="720" w:hanging="360"/>
      </w:pPr>
      <w:rPr>
        <w:rFonts w:ascii="Symbol" w:hAnsi="Symbol"/>
      </w:rPr>
    </w:lvl>
    <w:lvl w:ilvl="7" w:tplc="589CBB36">
      <w:start w:val="1"/>
      <w:numFmt w:val="bullet"/>
      <w:lvlText w:val=""/>
      <w:lvlJc w:val="left"/>
      <w:pPr>
        <w:ind w:left="720" w:hanging="360"/>
      </w:pPr>
      <w:rPr>
        <w:rFonts w:ascii="Symbol" w:hAnsi="Symbol"/>
      </w:rPr>
    </w:lvl>
    <w:lvl w:ilvl="8" w:tplc="B810D3F0">
      <w:start w:val="1"/>
      <w:numFmt w:val="bullet"/>
      <w:lvlText w:val=""/>
      <w:lvlJc w:val="left"/>
      <w:pPr>
        <w:ind w:left="720" w:hanging="360"/>
      </w:pPr>
      <w:rPr>
        <w:rFonts w:ascii="Symbol" w:hAnsi="Symbol"/>
      </w:rPr>
    </w:lvl>
  </w:abstractNum>
  <w:abstractNum w:abstractNumId="7" w15:restartNumberingAfterBreak="0">
    <w:nsid w:val="47392A0D"/>
    <w:multiLevelType w:val="hybridMultilevel"/>
    <w:tmpl w:val="B0287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B675E9"/>
    <w:multiLevelType w:val="hybridMultilevel"/>
    <w:tmpl w:val="7E643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8044F3"/>
    <w:multiLevelType w:val="hybridMultilevel"/>
    <w:tmpl w:val="EA2C5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F472E1"/>
    <w:multiLevelType w:val="hybridMultilevel"/>
    <w:tmpl w:val="9C74B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B4240D"/>
    <w:multiLevelType w:val="hybridMultilevel"/>
    <w:tmpl w:val="6E88D59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45312440">
    <w:abstractNumId w:val="11"/>
  </w:num>
  <w:num w:numId="2" w16cid:durableId="624655901">
    <w:abstractNumId w:val="0"/>
  </w:num>
  <w:num w:numId="3" w16cid:durableId="1859387531">
    <w:abstractNumId w:val="3"/>
  </w:num>
  <w:num w:numId="4" w16cid:durableId="1878621357">
    <w:abstractNumId w:val="2"/>
  </w:num>
  <w:num w:numId="5" w16cid:durableId="1416438095">
    <w:abstractNumId w:val="10"/>
  </w:num>
  <w:num w:numId="6" w16cid:durableId="2107191437">
    <w:abstractNumId w:val="9"/>
  </w:num>
  <w:num w:numId="7" w16cid:durableId="1321231625">
    <w:abstractNumId w:val="4"/>
  </w:num>
  <w:num w:numId="8" w16cid:durableId="1364869919">
    <w:abstractNumId w:val="8"/>
  </w:num>
  <w:num w:numId="9" w16cid:durableId="1283880924">
    <w:abstractNumId w:val="5"/>
  </w:num>
  <w:num w:numId="10" w16cid:durableId="701639384">
    <w:abstractNumId w:val="7"/>
  </w:num>
  <w:num w:numId="11" w16cid:durableId="6834681">
    <w:abstractNumId w:val="1"/>
  </w:num>
  <w:num w:numId="12" w16cid:durableId="55917044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0A0C"/>
    <w:rsid w:val="0000208E"/>
    <w:rsid w:val="00003AC0"/>
    <w:rsid w:val="00006006"/>
    <w:rsid w:val="0000633C"/>
    <w:rsid w:val="00006543"/>
    <w:rsid w:val="0000673E"/>
    <w:rsid w:val="000068C6"/>
    <w:rsid w:val="00013BFE"/>
    <w:rsid w:val="000151FA"/>
    <w:rsid w:val="0001596C"/>
    <w:rsid w:val="00016E3A"/>
    <w:rsid w:val="000172C7"/>
    <w:rsid w:val="000201AF"/>
    <w:rsid w:val="00021946"/>
    <w:rsid w:val="00022080"/>
    <w:rsid w:val="0002278C"/>
    <w:rsid w:val="000243D6"/>
    <w:rsid w:val="000250E9"/>
    <w:rsid w:val="00026D56"/>
    <w:rsid w:val="000279F1"/>
    <w:rsid w:val="0003029D"/>
    <w:rsid w:val="0003154F"/>
    <w:rsid w:val="00034004"/>
    <w:rsid w:val="00035D34"/>
    <w:rsid w:val="0003645D"/>
    <w:rsid w:val="000414E3"/>
    <w:rsid w:val="00041639"/>
    <w:rsid w:val="00042330"/>
    <w:rsid w:val="0004427C"/>
    <w:rsid w:val="00044AA0"/>
    <w:rsid w:val="0004568D"/>
    <w:rsid w:val="000459A6"/>
    <w:rsid w:val="00046DC7"/>
    <w:rsid w:val="0004742A"/>
    <w:rsid w:val="0004748C"/>
    <w:rsid w:val="00052D42"/>
    <w:rsid w:val="00057A53"/>
    <w:rsid w:val="00060A98"/>
    <w:rsid w:val="00060FD0"/>
    <w:rsid w:val="00063181"/>
    <w:rsid w:val="00067405"/>
    <w:rsid w:val="00070604"/>
    <w:rsid w:val="00071682"/>
    <w:rsid w:val="0007340F"/>
    <w:rsid w:val="000736C9"/>
    <w:rsid w:val="0007426F"/>
    <w:rsid w:val="00076FC0"/>
    <w:rsid w:val="00077CE9"/>
    <w:rsid w:val="0008119A"/>
    <w:rsid w:val="000817F0"/>
    <w:rsid w:val="00081884"/>
    <w:rsid w:val="00081D6D"/>
    <w:rsid w:val="00082353"/>
    <w:rsid w:val="0008277F"/>
    <w:rsid w:val="00083FB3"/>
    <w:rsid w:val="0009034E"/>
    <w:rsid w:val="00093018"/>
    <w:rsid w:val="00095C41"/>
    <w:rsid w:val="00097694"/>
    <w:rsid w:val="00097AEE"/>
    <w:rsid w:val="000A0249"/>
    <w:rsid w:val="000A04F8"/>
    <w:rsid w:val="000A3C3F"/>
    <w:rsid w:val="000A57A5"/>
    <w:rsid w:val="000A6958"/>
    <w:rsid w:val="000B0B40"/>
    <w:rsid w:val="000B0F29"/>
    <w:rsid w:val="000B5B35"/>
    <w:rsid w:val="000C1C62"/>
    <w:rsid w:val="000C1DB6"/>
    <w:rsid w:val="000C1F49"/>
    <w:rsid w:val="000C20B9"/>
    <w:rsid w:val="000C270A"/>
    <w:rsid w:val="000C2996"/>
    <w:rsid w:val="000C713B"/>
    <w:rsid w:val="000D02F3"/>
    <w:rsid w:val="000D096B"/>
    <w:rsid w:val="000D16D9"/>
    <w:rsid w:val="000D1733"/>
    <w:rsid w:val="000D30FC"/>
    <w:rsid w:val="000D6AAB"/>
    <w:rsid w:val="000E06D6"/>
    <w:rsid w:val="000E41AE"/>
    <w:rsid w:val="000E5243"/>
    <w:rsid w:val="000E5ACC"/>
    <w:rsid w:val="000E7FA4"/>
    <w:rsid w:val="001001C3"/>
    <w:rsid w:val="001007A0"/>
    <w:rsid w:val="00100963"/>
    <w:rsid w:val="001017A5"/>
    <w:rsid w:val="00101C83"/>
    <w:rsid w:val="00104783"/>
    <w:rsid w:val="001054FB"/>
    <w:rsid w:val="001060D2"/>
    <w:rsid w:val="001066D8"/>
    <w:rsid w:val="0011268D"/>
    <w:rsid w:val="0011384A"/>
    <w:rsid w:val="00113EF9"/>
    <w:rsid w:val="00117693"/>
    <w:rsid w:val="00117892"/>
    <w:rsid w:val="00117C7E"/>
    <w:rsid w:val="00120241"/>
    <w:rsid w:val="0012055F"/>
    <w:rsid w:val="0012077F"/>
    <w:rsid w:val="00124BBA"/>
    <w:rsid w:val="00125E60"/>
    <w:rsid w:val="001304B9"/>
    <w:rsid w:val="00131F38"/>
    <w:rsid w:val="001346F1"/>
    <w:rsid w:val="001349B4"/>
    <w:rsid w:val="001377C9"/>
    <w:rsid w:val="00137AAD"/>
    <w:rsid w:val="00137CCC"/>
    <w:rsid w:val="001406B1"/>
    <w:rsid w:val="00141053"/>
    <w:rsid w:val="0014160D"/>
    <w:rsid w:val="00141DC6"/>
    <w:rsid w:val="001427A8"/>
    <w:rsid w:val="001437E7"/>
    <w:rsid w:val="00143803"/>
    <w:rsid w:val="001446C2"/>
    <w:rsid w:val="001457E0"/>
    <w:rsid w:val="00147140"/>
    <w:rsid w:val="00147596"/>
    <w:rsid w:val="00147D7B"/>
    <w:rsid w:val="001506FF"/>
    <w:rsid w:val="00151095"/>
    <w:rsid w:val="001518FF"/>
    <w:rsid w:val="0015742F"/>
    <w:rsid w:val="001577F3"/>
    <w:rsid w:val="00160CEF"/>
    <w:rsid w:val="00164474"/>
    <w:rsid w:val="00164805"/>
    <w:rsid w:val="00167CF3"/>
    <w:rsid w:val="00171C1F"/>
    <w:rsid w:val="001733A8"/>
    <w:rsid w:val="00174817"/>
    <w:rsid w:val="00174B08"/>
    <w:rsid w:val="00175907"/>
    <w:rsid w:val="001759FB"/>
    <w:rsid w:val="0017722C"/>
    <w:rsid w:val="00182139"/>
    <w:rsid w:val="0018267D"/>
    <w:rsid w:val="00183DF4"/>
    <w:rsid w:val="00184656"/>
    <w:rsid w:val="00185300"/>
    <w:rsid w:val="00185722"/>
    <w:rsid w:val="00186F69"/>
    <w:rsid w:val="00187C18"/>
    <w:rsid w:val="00190444"/>
    <w:rsid w:val="00190F34"/>
    <w:rsid w:val="001928D2"/>
    <w:rsid w:val="0019424C"/>
    <w:rsid w:val="00194569"/>
    <w:rsid w:val="00194AB0"/>
    <w:rsid w:val="00194E7C"/>
    <w:rsid w:val="00196E53"/>
    <w:rsid w:val="001A1E91"/>
    <w:rsid w:val="001A1EDE"/>
    <w:rsid w:val="001A363C"/>
    <w:rsid w:val="001A4AA2"/>
    <w:rsid w:val="001A4F53"/>
    <w:rsid w:val="001A6F24"/>
    <w:rsid w:val="001A72DF"/>
    <w:rsid w:val="001A798C"/>
    <w:rsid w:val="001B067D"/>
    <w:rsid w:val="001B1985"/>
    <w:rsid w:val="001B1C1F"/>
    <w:rsid w:val="001B1DDC"/>
    <w:rsid w:val="001B3B15"/>
    <w:rsid w:val="001C10BC"/>
    <w:rsid w:val="001C2D7A"/>
    <w:rsid w:val="001C389A"/>
    <w:rsid w:val="001C5260"/>
    <w:rsid w:val="001C65A3"/>
    <w:rsid w:val="001C6842"/>
    <w:rsid w:val="001C7E4D"/>
    <w:rsid w:val="001D0817"/>
    <w:rsid w:val="001D146D"/>
    <w:rsid w:val="001D1609"/>
    <w:rsid w:val="001D1DA7"/>
    <w:rsid w:val="001D2F19"/>
    <w:rsid w:val="001D317B"/>
    <w:rsid w:val="001D4E70"/>
    <w:rsid w:val="001D6600"/>
    <w:rsid w:val="001D69AF"/>
    <w:rsid w:val="001D6F7C"/>
    <w:rsid w:val="001D7D27"/>
    <w:rsid w:val="001D7DA5"/>
    <w:rsid w:val="001E01F3"/>
    <w:rsid w:val="001E0B56"/>
    <w:rsid w:val="001E1A85"/>
    <w:rsid w:val="001E1E0B"/>
    <w:rsid w:val="001F0D07"/>
    <w:rsid w:val="001F2E9A"/>
    <w:rsid w:val="001F3506"/>
    <w:rsid w:val="001F447E"/>
    <w:rsid w:val="001F5813"/>
    <w:rsid w:val="001F6810"/>
    <w:rsid w:val="001F6909"/>
    <w:rsid w:val="001F6CB2"/>
    <w:rsid w:val="001F73AC"/>
    <w:rsid w:val="001F7B11"/>
    <w:rsid w:val="001F7EE2"/>
    <w:rsid w:val="0020128C"/>
    <w:rsid w:val="00201439"/>
    <w:rsid w:val="002045AB"/>
    <w:rsid w:val="00205C46"/>
    <w:rsid w:val="002067E1"/>
    <w:rsid w:val="00211520"/>
    <w:rsid w:val="0021186F"/>
    <w:rsid w:val="00214086"/>
    <w:rsid w:val="00214A60"/>
    <w:rsid w:val="00217091"/>
    <w:rsid w:val="002211A6"/>
    <w:rsid w:val="00221850"/>
    <w:rsid w:val="00222D9D"/>
    <w:rsid w:val="00223787"/>
    <w:rsid w:val="002249F3"/>
    <w:rsid w:val="00225AA0"/>
    <w:rsid w:val="00225CFB"/>
    <w:rsid w:val="0022640B"/>
    <w:rsid w:val="00226E64"/>
    <w:rsid w:val="00230CB4"/>
    <w:rsid w:val="00231F41"/>
    <w:rsid w:val="002337C7"/>
    <w:rsid w:val="00235AF6"/>
    <w:rsid w:val="00240D24"/>
    <w:rsid w:val="00240D7E"/>
    <w:rsid w:val="00241D10"/>
    <w:rsid w:val="00242D04"/>
    <w:rsid w:val="002510A9"/>
    <w:rsid w:val="00251494"/>
    <w:rsid w:val="0025319B"/>
    <w:rsid w:val="00253E59"/>
    <w:rsid w:val="0025469D"/>
    <w:rsid w:val="00254786"/>
    <w:rsid w:val="002547EE"/>
    <w:rsid w:val="00256F58"/>
    <w:rsid w:val="00260CE8"/>
    <w:rsid w:val="00261255"/>
    <w:rsid w:val="00262324"/>
    <w:rsid w:val="00264C24"/>
    <w:rsid w:val="00265BBE"/>
    <w:rsid w:val="002668BF"/>
    <w:rsid w:val="00270A05"/>
    <w:rsid w:val="00271355"/>
    <w:rsid w:val="002726BC"/>
    <w:rsid w:val="00273521"/>
    <w:rsid w:val="002740DD"/>
    <w:rsid w:val="00276BAF"/>
    <w:rsid w:val="00276FEF"/>
    <w:rsid w:val="00277600"/>
    <w:rsid w:val="002820F4"/>
    <w:rsid w:val="00283F12"/>
    <w:rsid w:val="00285A6E"/>
    <w:rsid w:val="00290305"/>
    <w:rsid w:val="00293AC3"/>
    <w:rsid w:val="00296337"/>
    <w:rsid w:val="00296ACC"/>
    <w:rsid w:val="0029723A"/>
    <w:rsid w:val="00297560"/>
    <w:rsid w:val="00297A78"/>
    <w:rsid w:val="00297D6A"/>
    <w:rsid w:val="002A0548"/>
    <w:rsid w:val="002A1646"/>
    <w:rsid w:val="002A351D"/>
    <w:rsid w:val="002A4BD2"/>
    <w:rsid w:val="002A7330"/>
    <w:rsid w:val="002B16B8"/>
    <w:rsid w:val="002B19DC"/>
    <w:rsid w:val="002B22BA"/>
    <w:rsid w:val="002B4B5F"/>
    <w:rsid w:val="002B7C7F"/>
    <w:rsid w:val="002C2BA7"/>
    <w:rsid w:val="002C5CB8"/>
    <w:rsid w:val="002C6111"/>
    <w:rsid w:val="002C6848"/>
    <w:rsid w:val="002C6A4D"/>
    <w:rsid w:val="002C7C33"/>
    <w:rsid w:val="002C7E2D"/>
    <w:rsid w:val="002D3129"/>
    <w:rsid w:val="002D3E55"/>
    <w:rsid w:val="002D4630"/>
    <w:rsid w:val="002D6BB4"/>
    <w:rsid w:val="002D6E6E"/>
    <w:rsid w:val="002E2D92"/>
    <w:rsid w:val="002E395D"/>
    <w:rsid w:val="002F0858"/>
    <w:rsid w:val="002F2E2B"/>
    <w:rsid w:val="002F3884"/>
    <w:rsid w:val="002F53DF"/>
    <w:rsid w:val="003011CF"/>
    <w:rsid w:val="003025C0"/>
    <w:rsid w:val="00302EDF"/>
    <w:rsid w:val="003044E3"/>
    <w:rsid w:val="003047BC"/>
    <w:rsid w:val="00304B59"/>
    <w:rsid w:val="003106A2"/>
    <w:rsid w:val="00311AC3"/>
    <w:rsid w:val="00311AE5"/>
    <w:rsid w:val="00312411"/>
    <w:rsid w:val="0031326F"/>
    <w:rsid w:val="00313506"/>
    <w:rsid w:val="00313B55"/>
    <w:rsid w:val="003148B0"/>
    <w:rsid w:val="00315A2A"/>
    <w:rsid w:val="003177F1"/>
    <w:rsid w:val="00321143"/>
    <w:rsid w:val="003217E7"/>
    <w:rsid w:val="00321B55"/>
    <w:rsid w:val="00321CD3"/>
    <w:rsid w:val="00325C07"/>
    <w:rsid w:val="00330C6F"/>
    <w:rsid w:val="0033504C"/>
    <w:rsid w:val="0034083D"/>
    <w:rsid w:val="00343634"/>
    <w:rsid w:val="00343E04"/>
    <w:rsid w:val="00345A25"/>
    <w:rsid w:val="00351287"/>
    <w:rsid w:val="00351874"/>
    <w:rsid w:val="00352993"/>
    <w:rsid w:val="00352E89"/>
    <w:rsid w:val="00356644"/>
    <w:rsid w:val="003568DE"/>
    <w:rsid w:val="00360499"/>
    <w:rsid w:val="0036285A"/>
    <w:rsid w:val="00362CD6"/>
    <w:rsid w:val="00363E73"/>
    <w:rsid w:val="00364A9D"/>
    <w:rsid w:val="0037132E"/>
    <w:rsid w:val="003727AA"/>
    <w:rsid w:val="00373AEA"/>
    <w:rsid w:val="0037505B"/>
    <w:rsid w:val="00381199"/>
    <w:rsid w:val="00382309"/>
    <w:rsid w:val="0038428A"/>
    <w:rsid w:val="00385000"/>
    <w:rsid w:val="00386CEA"/>
    <w:rsid w:val="00387552"/>
    <w:rsid w:val="00391233"/>
    <w:rsid w:val="003926EB"/>
    <w:rsid w:val="0039325F"/>
    <w:rsid w:val="00394535"/>
    <w:rsid w:val="00396D30"/>
    <w:rsid w:val="003A299B"/>
    <w:rsid w:val="003A35E5"/>
    <w:rsid w:val="003A6788"/>
    <w:rsid w:val="003A7901"/>
    <w:rsid w:val="003B1DAB"/>
    <w:rsid w:val="003B231D"/>
    <w:rsid w:val="003B2762"/>
    <w:rsid w:val="003B2FFD"/>
    <w:rsid w:val="003B3A3B"/>
    <w:rsid w:val="003B6059"/>
    <w:rsid w:val="003B6195"/>
    <w:rsid w:val="003B7745"/>
    <w:rsid w:val="003B7874"/>
    <w:rsid w:val="003C02BB"/>
    <w:rsid w:val="003C09B8"/>
    <w:rsid w:val="003C1674"/>
    <w:rsid w:val="003D06B5"/>
    <w:rsid w:val="003D30FC"/>
    <w:rsid w:val="003D4CE3"/>
    <w:rsid w:val="003D53F1"/>
    <w:rsid w:val="003D5BCB"/>
    <w:rsid w:val="003D5DF3"/>
    <w:rsid w:val="003E05A6"/>
    <w:rsid w:val="003E179C"/>
    <w:rsid w:val="003E2973"/>
    <w:rsid w:val="003E2BCA"/>
    <w:rsid w:val="003E6EF9"/>
    <w:rsid w:val="003E719C"/>
    <w:rsid w:val="003F2B18"/>
    <w:rsid w:val="003F3820"/>
    <w:rsid w:val="003F5131"/>
    <w:rsid w:val="003F5EF7"/>
    <w:rsid w:val="003F6881"/>
    <w:rsid w:val="00400550"/>
    <w:rsid w:val="00401B83"/>
    <w:rsid w:val="00401C9F"/>
    <w:rsid w:val="00402A36"/>
    <w:rsid w:val="00403BB7"/>
    <w:rsid w:val="00405FED"/>
    <w:rsid w:val="00406AEF"/>
    <w:rsid w:val="00406E5D"/>
    <w:rsid w:val="00410047"/>
    <w:rsid w:val="00412B0D"/>
    <w:rsid w:val="00412CF7"/>
    <w:rsid w:val="00421D40"/>
    <w:rsid w:val="00423D71"/>
    <w:rsid w:val="00425676"/>
    <w:rsid w:val="004258E1"/>
    <w:rsid w:val="004307C3"/>
    <w:rsid w:val="00432343"/>
    <w:rsid w:val="0043238B"/>
    <w:rsid w:val="00432586"/>
    <w:rsid w:val="004335EC"/>
    <w:rsid w:val="00434148"/>
    <w:rsid w:val="00434FA7"/>
    <w:rsid w:val="004372A5"/>
    <w:rsid w:val="004407C7"/>
    <w:rsid w:val="00442DBD"/>
    <w:rsid w:val="004447AA"/>
    <w:rsid w:val="00447C9D"/>
    <w:rsid w:val="0045046A"/>
    <w:rsid w:val="004540F4"/>
    <w:rsid w:val="00454AF4"/>
    <w:rsid w:val="00455CBC"/>
    <w:rsid w:val="004568CB"/>
    <w:rsid w:val="00461EBC"/>
    <w:rsid w:val="00461ECE"/>
    <w:rsid w:val="00462A16"/>
    <w:rsid w:val="00462CAA"/>
    <w:rsid w:val="00462F12"/>
    <w:rsid w:val="00464DB6"/>
    <w:rsid w:val="004712DA"/>
    <w:rsid w:val="00472D37"/>
    <w:rsid w:val="004758FD"/>
    <w:rsid w:val="00475E13"/>
    <w:rsid w:val="00475E2D"/>
    <w:rsid w:val="004818C6"/>
    <w:rsid w:val="00482A0A"/>
    <w:rsid w:val="00483B73"/>
    <w:rsid w:val="00484381"/>
    <w:rsid w:val="00487547"/>
    <w:rsid w:val="004906AB"/>
    <w:rsid w:val="00491085"/>
    <w:rsid w:val="00491686"/>
    <w:rsid w:val="004937E0"/>
    <w:rsid w:val="004949F9"/>
    <w:rsid w:val="00494CE8"/>
    <w:rsid w:val="00495947"/>
    <w:rsid w:val="004A42C8"/>
    <w:rsid w:val="004A539B"/>
    <w:rsid w:val="004A59A8"/>
    <w:rsid w:val="004B2620"/>
    <w:rsid w:val="004B2BCE"/>
    <w:rsid w:val="004C2D7D"/>
    <w:rsid w:val="004C507D"/>
    <w:rsid w:val="004C76B8"/>
    <w:rsid w:val="004C7DB9"/>
    <w:rsid w:val="004D0524"/>
    <w:rsid w:val="004D314B"/>
    <w:rsid w:val="004D4A93"/>
    <w:rsid w:val="004D5D5B"/>
    <w:rsid w:val="004D5E8A"/>
    <w:rsid w:val="004D630B"/>
    <w:rsid w:val="004D706C"/>
    <w:rsid w:val="004D71AA"/>
    <w:rsid w:val="004D756B"/>
    <w:rsid w:val="004E2CAD"/>
    <w:rsid w:val="004F045E"/>
    <w:rsid w:val="004F1638"/>
    <w:rsid w:val="004F1791"/>
    <w:rsid w:val="004F25B5"/>
    <w:rsid w:val="004F31BA"/>
    <w:rsid w:val="004F41C3"/>
    <w:rsid w:val="004F43C4"/>
    <w:rsid w:val="004F4D73"/>
    <w:rsid w:val="004F5A05"/>
    <w:rsid w:val="00501DAE"/>
    <w:rsid w:val="00503DD1"/>
    <w:rsid w:val="005049FC"/>
    <w:rsid w:val="00504FA3"/>
    <w:rsid w:val="005077AC"/>
    <w:rsid w:val="005101E8"/>
    <w:rsid w:val="00512476"/>
    <w:rsid w:val="005131A1"/>
    <w:rsid w:val="00514628"/>
    <w:rsid w:val="00514F4B"/>
    <w:rsid w:val="00515998"/>
    <w:rsid w:val="005219CF"/>
    <w:rsid w:val="00524129"/>
    <w:rsid w:val="00526CA9"/>
    <w:rsid w:val="00526D56"/>
    <w:rsid w:val="00533E91"/>
    <w:rsid w:val="005344AE"/>
    <w:rsid w:val="00534886"/>
    <w:rsid w:val="00535230"/>
    <w:rsid w:val="0053540F"/>
    <w:rsid w:val="00536237"/>
    <w:rsid w:val="00537408"/>
    <w:rsid w:val="005479C2"/>
    <w:rsid w:val="0055173E"/>
    <w:rsid w:val="005537E1"/>
    <w:rsid w:val="00553A29"/>
    <w:rsid w:val="00556BAB"/>
    <w:rsid w:val="005607D6"/>
    <w:rsid w:val="00560A3B"/>
    <w:rsid w:val="005610D8"/>
    <w:rsid w:val="005621C7"/>
    <w:rsid w:val="005622FD"/>
    <w:rsid w:val="00565116"/>
    <w:rsid w:val="00565FD1"/>
    <w:rsid w:val="005671C7"/>
    <w:rsid w:val="005679D1"/>
    <w:rsid w:val="00572F64"/>
    <w:rsid w:val="00574BEF"/>
    <w:rsid w:val="00576F6E"/>
    <w:rsid w:val="0058259F"/>
    <w:rsid w:val="00585A48"/>
    <w:rsid w:val="00586A79"/>
    <w:rsid w:val="0058724B"/>
    <w:rsid w:val="0058783E"/>
    <w:rsid w:val="005878E7"/>
    <w:rsid w:val="00590D4B"/>
    <w:rsid w:val="005915C2"/>
    <w:rsid w:val="00591916"/>
    <w:rsid w:val="00592C5E"/>
    <w:rsid w:val="005942AF"/>
    <w:rsid w:val="0059445B"/>
    <w:rsid w:val="00594A11"/>
    <w:rsid w:val="00594F36"/>
    <w:rsid w:val="005955A0"/>
    <w:rsid w:val="00596B51"/>
    <w:rsid w:val="005975CD"/>
    <w:rsid w:val="00597686"/>
    <w:rsid w:val="00597710"/>
    <w:rsid w:val="005A0108"/>
    <w:rsid w:val="005A16A3"/>
    <w:rsid w:val="005A1D6B"/>
    <w:rsid w:val="005A7182"/>
    <w:rsid w:val="005A71E1"/>
    <w:rsid w:val="005A758C"/>
    <w:rsid w:val="005A78B7"/>
    <w:rsid w:val="005B009A"/>
    <w:rsid w:val="005B7F35"/>
    <w:rsid w:val="005C136D"/>
    <w:rsid w:val="005C6468"/>
    <w:rsid w:val="005C707B"/>
    <w:rsid w:val="005C75E8"/>
    <w:rsid w:val="005D2412"/>
    <w:rsid w:val="005D2503"/>
    <w:rsid w:val="005D389A"/>
    <w:rsid w:val="005D51FE"/>
    <w:rsid w:val="005E0E8E"/>
    <w:rsid w:val="005E2402"/>
    <w:rsid w:val="005E3663"/>
    <w:rsid w:val="005E4475"/>
    <w:rsid w:val="005E4EA1"/>
    <w:rsid w:val="005E5623"/>
    <w:rsid w:val="005E5E9F"/>
    <w:rsid w:val="005E7D62"/>
    <w:rsid w:val="005F0A02"/>
    <w:rsid w:val="005F14B4"/>
    <w:rsid w:val="005F1BD2"/>
    <w:rsid w:val="005F24BE"/>
    <w:rsid w:val="005F4412"/>
    <w:rsid w:val="005F4600"/>
    <w:rsid w:val="005F743B"/>
    <w:rsid w:val="006018FC"/>
    <w:rsid w:val="00601B2C"/>
    <w:rsid w:val="006026C9"/>
    <w:rsid w:val="006040AF"/>
    <w:rsid w:val="006046E5"/>
    <w:rsid w:val="0060622B"/>
    <w:rsid w:val="00606EF3"/>
    <w:rsid w:val="006111FE"/>
    <w:rsid w:val="006117C8"/>
    <w:rsid w:val="006125EA"/>
    <w:rsid w:val="00614552"/>
    <w:rsid w:val="00615A38"/>
    <w:rsid w:val="0061659D"/>
    <w:rsid w:val="00620214"/>
    <w:rsid w:val="006231FB"/>
    <w:rsid w:val="00623E1C"/>
    <w:rsid w:val="00624714"/>
    <w:rsid w:val="006276E8"/>
    <w:rsid w:val="00630C76"/>
    <w:rsid w:val="00631D76"/>
    <w:rsid w:val="00631E0E"/>
    <w:rsid w:val="00633EAA"/>
    <w:rsid w:val="006345E0"/>
    <w:rsid w:val="00634B7D"/>
    <w:rsid w:val="00637B2F"/>
    <w:rsid w:val="006409BD"/>
    <w:rsid w:val="00642F7A"/>
    <w:rsid w:val="006435A9"/>
    <w:rsid w:val="00644DCC"/>
    <w:rsid w:val="00646C39"/>
    <w:rsid w:val="00647544"/>
    <w:rsid w:val="00650875"/>
    <w:rsid w:val="006516D2"/>
    <w:rsid w:val="00651DA2"/>
    <w:rsid w:val="006546FC"/>
    <w:rsid w:val="006552B9"/>
    <w:rsid w:val="006554D8"/>
    <w:rsid w:val="006559D0"/>
    <w:rsid w:val="00655DF5"/>
    <w:rsid w:val="006561CC"/>
    <w:rsid w:val="0065696A"/>
    <w:rsid w:val="00657209"/>
    <w:rsid w:val="006578BE"/>
    <w:rsid w:val="00657CBB"/>
    <w:rsid w:val="00661479"/>
    <w:rsid w:val="00663121"/>
    <w:rsid w:val="006632AB"/>
    <w:rsid w:val="00663C9C"/>
    <w:rsid w:val="006642B1"/>
    <w:rsid w:val="0066454C"/>
    <w:rsid w:val="00665416"/>
    <w:rsid w:val="006660DC"/>
    <w:rsid w:val="00666597"/>
    <w:rsid w:val="006703D9"/>
    <w:rsid w:val="00680F2F"/>
    <w:rsid w:val="0068121A"/>
    <w:rsid w:val="006818F1"/>
    <w:rsid w:val="00681A38"/>
    <w:rsid w:val="00682093"/>
    <w:rsid w:val="00683FF0"/>
    <w:rsid w:val="006849D3"/>
    <w:rsid w:val="00686D27"/>
    <w:rsid w:val="006906B7"/>
    <w:rsid w:val="00691268"/>
    <w:rsid w:val="00691F7D"/>
    <w:rsid w:val="006921EB"/>
    <w:rsid w:val="00692788"/>
    <w:rsid w:val="006934E1"/>
    <w:rsid w:val="00693766"/>
    <w:rsid w:val="00695251"/>
    <w:rsid w:val="006969A4"/>
    <w:rsid w:val="00696E3C"/>
    <w:rsid w:val="0069718E"/>
    <w:rsid w:val="006A0B2A"/>
    <w:rsid w:val="006A0DF9"/>
    <w:rsid w:val="006A2F79"/>
    <w:rsid w:val="006A3868"/>
    <w:rsid w:val="006A3B01"/>
    <w:rsid w:val="006A7039"/>
    <w:rsid w:val="006A711A"/>
    <w:rsid w:val="006A7368"/>
    <w:rsid w:val="006B30B2"/>
    <w:rsid w:val="006B4CF3"/>
    <w:rsid w:val="006B50C4"/>
    <w:rsid w:val="006B77A3"/>
    <w:rsid w:val="006B7F1D"/>
    <w:rsid w:val="006C0359"/>
    <w:rsid w:val="006C783C"/>
    <w:rsid w:val="006D0049"/>
    <w:rsid w:val="006D1B8D"/>
    <w:rsid w:val="006D3117"/>
    <w:rsid w:val="006D448A"/>
    <w:rsid w:val="006D5A55"/>
    <w:rsid w:val="006D6F86"/>
    <w:rsid w:val="006E05AA"/>
    <w:rsid w:val="006E0D61"/>
    <w:rsid w:val="006E1A6A"/>
    <w:rsid w:val="006E2966"/>
    <w:rsid w:val="006E2E81"/>
    <w:rsid w:val="006E4F0C"/>
    <w:rsid w:val="006E636F"/>
    <w:rsid w:val="006E6660"/>
    <w:rsid w:val="006E6DDF"/>
    <w:rsid w:val="006E79E3"/>
    <w:rsid w:val="006F2D1D"/>
    <w:rsid w:val="006F528E"/>
    <w:rsid w:val="006F532E"/>
    <w:rsid w:val="006F6730"/>
    <w:rsid w:val="006F6E16"/>
    <w:rsid w:val="006F73D5"/>
    <w:rsid w:val="00700BD1"/>
    <w:rsid w:val="0070176A"/>
    <w:rsid w:val="00701BCF"/>
    <w:rsid w:val="00703905"/>
    <w:rsid w:val="0070407B"/>
    <w:rsid w:val="0070504E"/>
    <w:rsid w:val="00706150"/>
    <w:rsid w:val="00706DBE"/>
    <w:rsid w:val="00710122"/>
    <w:rsid w:val="007109DA"/>
    <w:rsid w:val="007147D8"/>
    <w:rsid w:val="00714832"/>
    <w:rsid w:val="00714C78"/>
    <w:rsid w:val="0071747C"/>
    <w:rsid w:val="00717A64"/>
    <w:rsid w:val="00721C40"/>
    <w:rsid w:val="0072389F"/>
    <w:rsid w:val="00723D6E"/>
    <w:rsid w:val="00725668"/>
    <w:rsid w:val="00726559"/>
    <w:rsid w:val="00726E28"/>
    <w:rsid w:val="00727341"/>
    <w:rsid w:val="007275C7"/>
    <w:rsid w:val="00727F08"/>
    <w:rsid w:val="00730808"/>
    <w:rsid w:val="007308FF"/>
    <w:rsid w:val="00731F0D"/>
    <w:rsid w:val="00732561"/>
    <w:rsid w:val="007328F6"/>
    <w:rsid w:val="007336B4"/>
    <w:rsid w:val="0073396F"/>
    <w:rsid w:val="007339FF"/>
    <w:rsid w:val="00734693"/>
    <w:rsid w:val="00734DBE"/>
    <w:rsid w:val="00735830"/>
    <w:rsid w:val="00740745"/>
    <w:rsid w:val="00740B84"/>
    <w:rsid w:val="0074116D"/>
    <w:rsid w:val="007434C6"/>
    <w:rsid w:val="00743B56"/>
    <w:rsid w:val="00744790"/>
    <w:rsid w:val="007448BE"/>
    <w:rsid w:val="0074613A"/>
    <w:rsid w:val="00746203"/>
    <w:rsid w:val="00746297"/>
    <w:rsid w:val="00746FB2"/>
    <w:rsid w:val="00750420"/>
    <w:rsid w:val="00750565"/>
    <w:rsid w:val="00751AF3"/>
    <w:rsid w:val="00751BE9"/>
    <w:rsid w:val="00753E08"/>
    <w:rsid w:val="00754683"/>
    <w:rsid w:val="00760F0D"/>
    <w:rsid w:val="00762A1E"/>
    <w:rsid w:val="00762C50"/>
    <w:rsid w:val="00764100"/>
    <w:rsid w:val="00766262"/>
    <w:rsid w:val="00766D56"/>
    <w:rsid w:val="007678D3"/>
    <w:rsid w:val="00772D80"/>
    <w:rsid w:val="00774EBC"/>
    <w:rsid w:val="0077500B"/>
    <w:rsid w:val="0077633F"/>
    <w:rsid w:val="007774C3"/>
    <w:rsid w:val="00780090"/>
    <w:rsid w:val="00780C59"/>
    <w:rsid w:val="007816FC"/>
    <w:rsid w:val="00781827"/>
    <w:rsid w:val="0078652D"/>
    <w:rsid w:val="00786A72"/>
    <w:rsid w:val="00786B63"/>
    <w:rsid w:val="00790138"/>
    <w:rsid w:val="00790A13"/>
    <w:rsid w:val="00791027"/>
    <w:rsid w:val="007912F2"/>
    <w:rsid w:val="00792FE0"/>
    <w:rsid w:val="00793E23"/>
    <w:rsid w:val="00794E00"/>
    <w:rsid w:val="00795C34"/>
    <w:rsid w:val="007971C2"/>
    <w:rsid w:val="00797900"/>
    <w:rsid w:val="00797B64"/>
    <w:rsid w:val="007A308A"/>
    <w:rsid w:val="007A365B"/>
    <w:rsid w:val="007A4589"/>
    <w:rsid w:val="007A5054"/>
    <w:rsid w:val="007A57CD"/>
    <w:rsid w:val="007A6751"/>
    <w:rsid w:val="007A69AF"/>
    <w:rsid w:val="007A7C9D"/>
    <w:rsid w:val="007B22ED"/>
    <w:rsid w:val="007B2F62"/>
    <w:rsid w:val="007B3AED"/>
    <w:rsid w:val="007B437B"/>
    <w:rsid w:val="007B601E"/>
    <w:rsid w:val="007B765F"/>
    <w:rsid w:val="007C32B9"/>
    <w:rsid w:val="007C6F0C"/>
    <w:rsid w:val="007C7959"/>
    <w:rsid w:val="007C7B87"/>
    <w:rsid w:val="007D2E4B"/>
    <w:rsid w:val="007D4C04"/>
    <w:rsid w:val="007D6D9E"/>
    <w:rsid w:val="007E1D49"/>
    <w:rsid w:val="007E4E53"/>
    <w:rsid w:val="007E5285"/>
    <w:rsid w:val="007E6016"/>
    <w:rsid w:val="007E6767"/>
    <w:rsid w:val="007F1BD4"/>
    <w:rsid w:val="007F1D6F"/>
    <w:rsid w:val="007F2F98"/>
    <w:rsid w:val="007F5A3D"/>
    <w:rsid w:val="007F5A85"/>
    <w:rsid w:val="007F69A9"/>
    <w:rsid w:val="00803D3B"/>
    <w:rsid w:val="008167E3"/>
    <w:rsid w:val="00817A77"/>
    <w:rsid w:val="00820D5C"/>
    <w:rsid w:val="00823CED"/>
    <w:rsid w:val="00825FF5"/>
    <w:rsid w:val="00826918"/>
    <w:rsid w:val="0082763B"/>
    <w:rsid w:val="00830FB5"/>
    <w:rsid w:val="00831061"/>
    <w:rsid w:val="00831B16"/>
    <w:rsid w:val="008322AD"/>
    <w:rsid w:val="00832BE4"/>
    <w:rsid w:val="00832ED4"/>
    <w:rsid w:val="008343F0"/>
    <w:rsid w:val="00834710"/>
    <w:rsid w:val="00834898"/>
    <w:rsid w:val="0083729D"/>
    <w:rsid w:val="0083768A"/>
    <w:rsid w:val="00837789"/>
    <w:rsid w:val="008400FF"/>
    <w:rsid w:val="0084184E"/>
    <w:rsid w:val="00844F54"/>
    <w:rsid w:val="00846693"/>
    <w:rsid w:val="00850702"/>
    <w:rsid w:val="00851086"/>
    <w:rsid w:val="00852A04"/>
    <w:rsid w:val="00855040"/>
    <w:rsid w:val="008550ED"/>
    <w:rsid w:val="008559BF"/>
    <w:rsid w:val="00856E91"/>
    <w:rsid w:val="00857FB1"/>
    <w:rsid w:val="00861168"/>
    <w:rsid w:val="008619CB"/>
    <w:rsid w:val="0086248F"/>
    <w:rsid w:val="00862EEC"/>
    <w:rsid w:val="00863F59"/>
    <w:rsid w:val="00864846"/>
    <w:rsid w:val="008676AA"/>
    <w:rsid w:val="008704ED"/>
    <w:rsid w:val="008705E6"/>
    <w:rsid w:val="008723B3"/>
    <w:rsid w:val="008723D8"/>
    <w:rsid w:val="00872915"/>
    <w:rsid w:val="008736E6"/>
    <w:rsid w:val="008741F1"/>
    <w:rsid w:val="0087457D"/>
    <w:rsid w:val="0087491C"/>
    <w:rsid w:val="00875BAA"/>
    <w:rsid w:val="00881394"/>
    <w:rsid w:val="008827FA"/>
    <w:rsid w:val="0088290D"/>
    <w:rsid w:val="00890A5F"/>
    <w:rsid w:val="00895DFA"/>
    <w:rsid w:val="008A2FA3"/>
    <w:rsid w:val="008A37DA"/>
    <w:rsid w:val="008A3B88"/>
    <w:rsid w:val="008A4904"/>
    <w:rsid w:val="008A69CE"/>
    <w:rsid w:val="008B13B1"/>
    <w:rsid w:val="008B1B8F"/>
    <w:rsid w:val="008B2EAE"/>
    <w:rsid w:val="008B30A3"/>
    <w:rsid w:val="008B69DE"/>
    <w:rsid w:val="008B7273"/>
    <w:rsid w:val="008C0013"/>
    <w:rsid w:val="008C0383"/>
    <w:rsid w:val="008C1398"/>
    <w:rsid w:val="008C1E7A"/>
    <w:rsid w:val="008C3935"/>
    <w:rsid w:val="008C432F"/>
    <w:rsid w:val="008C4822"/>
    <w:rsid w:val="008C4F18"/>
    <w:rsid w:val="008C57E7"/>
    <w:rsid w:val="008C6711"/>
    <w:rsid w:val="008C7411"/>
    <w:rsid w:val="008D13CD"/>
    <w:rsid w:val="008D1BE3"/>
    <w:rsid w:val="008D2715"/>
    <w:rsid w:val="008D2D7E"/>
    <w:rsid w:val="008D3247"/>
    <w:rsid w:val="008D4D02"/>
    <w:rsid w:val="008D5B04"/>
    <w:rsid w:val="008E0AE9"/>
    <w:rsid w:val="008E3093"/>
    <w:rsid w:val="008E3414"/>
    <w:rsid w:val="008E35A1"/>
    <w:rsid w:val="008E5DA9"/>
    <w:rsid w:val="008E6106"/>
    <w:rsid w:val="008E64F8"/>
    <w:rsid w:val="008E668F"/>
    <w:rsid w:val="008E6AE9"/>
    <w:rsid w:val="008F2391"/>
    <w:rsid w:val="008F27BA"/>
    <w:rsid w:val="008F3026"/>
    <w:rsid w:val="008F3CF6"/>
    <w:rsid w:val="008F3FF8"/>
    <w:rsid w:val="008F4184"/>
    <w:rsid w:val="008F443C"/>
    <w:rsid w:val="008F7E16"/>
    <w:rsid w:val="00900135"/>
    <w:rsid w:val="009003AD"/>
    <w:rsid w:val="0090166B"/>
    <w:rsid w:val="00904A59"/>
    <w:rsid w:val="00906138"/>
    <w:rsid w:val="00907F54"/>
    <w:rsid w:val="0091268B"/>
    <w:rsid w:val="0091342E"/>
    <w:rsid w:val="00914150"/>
    <w:rsid w:val="00914C7B"/>
    <w:rsid w:val="0091527D"/>
    <w:rsid w:val="00916C17"/>
    <w:rsid w:val="009220CD"/>
    <w:rsid w:val="009232EC"/>
    <w:rsid w:val="00925892"/>
    <w:rsid w:val="00926F27"/>
    <w:rsid w:val="009271F4"/>
    <w:rsid w:val="0093034D"/>
    <w:rsid w:val="009317EB"/>
    <w:rsid w:val="00932090"/>
    <w:rsid w:val="009327F1"/>
    <w:rsid w:val="00932BD7"/>
    <w:rsid w:val="009357CE"/>
    <w:rsid w:val="00935F31"/>
    <w:rsid w:val="00937108"/>
    <w:rsid w:val="00937217"/>
    <w:rsid w:val="0093734C"/>
    <w:rsid w:val="00937F5F"/>
    <w:rsid w:val="00940DE6"/>
    <w:rsid w:val="00944321"/>
    <w:rsid w:val="009456E2"/>
    <w:rsid w:val="009456E6"/>
    <w:rsid w:val="00946438"/>
    <w:rsid w:val="00947E1C"/>
    <w:rsid w:val="0095115C"/>
    <w:rsid w:val="009563CE"/>
    <w:rsid w:val="00957A90"/>
    <w:rsid w:val="00961CDA"/>
    <w:rsid w:val="009622DB"/>
    <w:rsid w:val="0096262F"/>
    <w:rsid w:val="00962A7C"/>
    <w:rsid w:val="00962BA2"/>
    <w:rsid w:val="00963928"/>
    <w:rsid w:val="009642A6"/>
    <w:rsid w:val="00964DAC"/>
    <w:rsid w:val="0096587D"/>
    <w:rsid w:val="00966A7F"/>
    <w:rsid w:val="00971B19"/>
    <w:rsid w:val="009765EF"/>
    <w:rsid w:val="00981D55"/>
    <w:rsid w:val="00983077"/>
    <w:rsid w:val="009843A9"/>
    <w:rsid w:val="00984B7E"/>
    <w:rsid w:val="009854AB"/>
    <w:rsid w:val="0098777E"/>
    <w:rsid w:val="00987EB4"/>
    <w:rsid w:val="00990786"/>
    <w:rsid w:val="009920BD"/>
    <w:rsid w:val="009921A7"/>
    <w:rsid w:val="00992BA5"/>
    <w:rsid w:val="00994916"/>
    <w:rsid w:val="0099511C"/>
    <w:rsid w:val="00997675"/>
    <w:rsid w:val="009A05B6"/>
    <w:rsid w:val="009A5825"/>
    <w:rsid w:val="009A6EE1"/>
    <w:rsid w:val="009A72B6"/>
    <w:rsid w:val="009A7AB5"/>
    <w:rsid w:val="009B0A68"/>
    <w:rsid w:val="009B1AF2"/>
    <w:rsid w:val="009B1C3F"/>
    <w:rsid w:val="009B257D"/>
    <w:rsid w:val="009B2F5D"/>
    <w:rsid w:val="009B3788"/>
    <w:rsid w:val="009B6362"/>
    <w:rsid w:val="009C278C"/>
    <w:rsid w:val="009C2A74"/>
    <w:rsid w:val="009C3622"/>
    <w:rsid w:val="009C3666"/>
    <w:rsid w:val="009C4792"/>
    <w:rsid w:val="009C60FD"/>
    <w:rsid w:val="009C6317"/>
    <w:rsid w:val="009D01A4"/>
    <w:rsid w:val="009D1955"/>
    <w:rsid w:val="009D59B3"/>
    <w:rsid w:val="009D73E3"/>
    <w:rsid w:val="009E0D50"/>
    <w:rsid w:val="009E15D3"/>
    <w:rsid w:val="009E2CBE"/>
    <w:rsid w:val="009E4359"/>
    <w:rsid w:val="009E4DFA"/>
    <w:rsid w:val="009E6E73"/>
    <w:rsid w:val="009E7BEE"/>
    <w:rsid w:val="009F2732"/>
    <w:rsid w:val="009F294C"/>
    <w:rsid w:val="009F2AC3"/>
    <w:rsid w:val="009F6AA6"/>
    <w:rsid w:val="009F7480"/>
    <w:rsid w:val="009F7A33"/>
    <w:rsid w:val="00A02540"/>
    <w:rsid w:val="00A043D5"/>
    <w:rsid w:val="00A06047"/>
    <w:rsid w:val="00A07F3C"/>
    <w:rsid w:val="00A1195F"/>
    <w:rsid w:val="00A11FB6"/>
    <w:rsid w:val="00A12181"/>
    <w:rsid w:val="00A12A5B"/>
    <w:rsid w:val="00A17B4C"/>
    <w:rsid w:val="00A17E51"/>
    <w:rsid w:val="00A21644"/>
    <w:rsid w:val="00A21FA3"/>
    <w:rsid w:val="00A22454"/>
    <w:rsid w:val="00A24CFD"/>
    <w:rsid w:val="00A2534E"/>
    <w:rsid w:val="00A25AE6"/>
    <w:rsid w:val="00A264E1"/>
    <w:rsid w:val="00A3525F"/>
    <w:rsid w:val="00A37297"/>
    <w:rsid w:val="00A4024F"/>
    <w:rsid w:val="00A414C4"/>
    <w:rsid w:val="00A4376B"/>
    <w:rsid w:val="00A44529"/>
    <w:rsid w:val="00A45643"/>
    <w:rsid w:val="00A45856"/>
    <w:rsid w:val="00A45CDF"/>
    <w:rsid w:val="00A47E8A"/>
    <w:rsid w:val="00A515DA"/>
    <w:rsid w:val="00A5166D"/>
    <w:rsid w:val="00A5389E"/>
    <w:rsid w:val="00A546E3"/>
    <w:rsid w:val="00A561E1"/>
    <w:rsid w:val="00A571AA"/>
    <w:rsid w:val="00A57FF7"/>
    <w:rsid w:val="00A601F0"/>
    <w:rsid w:val="00A607ED"/>
    <w:rsid w:val="00A61182"/>
    <w:rsid w:val="00A641E8"/>
    <w:rsid w:val="00A65537"/>
    <w:rsid w:val="00A663F6"/>
    <w:rsid w:val="00A70D1A"/>
    <w:rsid w:val="00A72C68"/>
    <w:rsid w:val="00A73742"/>
    <w:rsid w:val="00A74529"/>
    <w:rsid w:val="00A7618E"/>
    <w:rsid w:val="00A76F5F"/>
    <w:rsid w:val="00A807A1"/>
    <w:rsid w:val="00A81ABE"/>
    <w:rsid w:val="00A83501"/>
    <w:rsid w:val="00A842D6"/>
    <w:rsid w:val="00A8437E"/>
    <w:rsid w:val="00A84518"/>
    <w:rsid w:val="00A84DB2"/>
    <w:rsid w:val="00A860B8"/>
    <w:rsid w:val="00A92939"/>
    <w:rsid w:val="00A92C31"/>
    <w:rsid w:val="00A9521A"/>
    <w:rsid w:val="00A96CAC"/>
    <w:rsid w:val="00A96D63"/>
    <w:rsid w:val="00A97311"/>
    <w:rsid w:val="00AA084C"/>
    <w:rsid w:val="00AA1108"/>
    <w:rsid w:val="00AA2854"/>
    <w:rsid w:val="00AA3EFD"/>
    <w:rsid w:val="00AA4598"/>
    <w:rsid w:val="00AA5187"/>
    <w:rsid w:val="00AA5566"/>
    <w:rsid w:val="00AB023B"/>
    <w:rsid w:val="00AB5E5F"/>
    <w:rsid w:val="00AB6A00"/>
    <w:rsid w:val="00AC0785"/>
    <w:rsid w:val="00AC0EF2"/>
    <w:rsid w:val="00AC1BE6"/>
    <w:rsid w:val="00AD3E06"/>
    <w:rsid w:val="00AD6095"/>
    <w:rsid w:val="00AD7248"/>
    <w:rsid w:val="00AD7A32"/>
    <w:rsid w:val="00AE0054"/>
    <w:rsid w:val="00AE312D"/>
    <w:rsid w:val="00AE34B4"/>
    <w:rsid w:val="00AE6B81"/>
    <w:rsid w:val="00AF0327"/>
    <w:rsid w:val="00AF04FE"/>
    <w:rsid w:val="00AF31CB"/>
    <w:rsid w:val="00AF3AEF"/>
    <w:rsid w:val="00AF3F13"/>
    <w:rsid w:val="00AF61A2"/>
    <w:rsid w:val="00AF69D5"/>
    <w:rsid w:val="00AF7250"/>
    <w:rsid w:val="00B007F3"/>
    <w:rsid w:val="00B02A17"/>
    <w:rsid w:val="00B02A1D"/>
    <w:rsid w:val="00B02F15"/>
    <w:rsid w:val="00B03769"/>
    <w:rsid w:val="00B03DC3"/>
    <w:rsid w:val="00B04A4A"/>
    <w:rsid w:val="00B10207"/>
    <w:rsid w:val="00B10467"/>
    <w:rsid w:val="00B129A2"/>
    <w:rsid w:val="00B13B4E"/>
    <w:rsid w:val="00B13CDD"/>
    <w:rsid w:val="00B163CF"/>
    <w:rsid w:val="00B201A8"/>
    <w:rsid w:val="00B22046"/>
    <w:rsid w:val="00B23297"/>
    <w:rsid w:val="00B26056"/>
    <w:rsid w:val="00B3338A"/>
    <w:rsid w:val="00B35321"/>
    <w:rsid w:val="00B35CA2"/>
    <w:rsid w:val="00B37F4A"/>
    <w:rsid w:val="00B41218"/>
    <w:rsid w:val="00B418AF"/>
    <w:rsid w:val="00B45FD9"/>
    <w:rsid w:val="00B504A0"/>
    <w:rsid w:val="00B518F2"/>
    <w:rsid w:val="00B51F07"/>
    <w:rsid w:val="00B52B8D"/>
    <w:rsid w:val="00B543A7"/>
    <w:rsid w:val="00B56BB1"/>
    <w:rsid w:val="00B56BD7"/>
    <w:rsid w:val="00B56F6E"/>
    <w:rsid w:val="00B6118E"/>
    <w:rsid w:val="00B642ED"/>
    <w:rsid w:val="00B649BB"/>
    <w:rsid w:val="00B653F5"/>
    <w:rsid w:val="00B66F8D"/>
    <w:rsid w:val="00B67072"/>
    <w:rsid w:val="00B70E6E"/>
    <w:rsid w:val="00B71239"/>
    <w:rsid w:val="00B744EA"/>
    <w:rsid w:val="00B75848"/>
    <w:rsid w:val="00B76E7D"/>
    <w:rsid w:val="00B77864"/>
    <w:rsid w:val="00B77EC2"/>
    <w:rsid w:val="00B819AE"/>
    <w:rsid w:val="00B8287B"/>
    <w:rsid w:val="00B8424A"/>
    <w:rsid w:val="00B844F7"/>
    <w:rsid w:val="00B874E2"/>
    <w:rsid w:val="00B87C51"/>
    <w:rsid w:val="00B9013D"/>
    <w:rsid w:val="00B90A37"/>
    <w:rsid w:val="00B90B6E"/>
    <w:rsid w:val="00B91C11"/>
    <w:rsid w:val="00B93749"/>
    <w:rsid w:val="00B94101"/>
    <w:rsid w:val="00B942C0"/>
    <w:rsid w:val="00B94696"/>
    <w:rsid w:val="00BA0D25"/>
    <w:rsid w:val="00BA43D9"/>
    <w:rsid w:val="00BA48F9"/>
    <w:rsid w:val="00BA5161"/>
    <w:rsid w:val="00BA682F"/>
    <w:rsid w:val="00BA757F"/>
    <w:rsid w:val="00BB25B1"/>
    <w:rsid w:val="00BB2E12"/>
    <w:rsid w:val="00BB3504"/>
    <w:rsid w:val="00BB6F08"/>
    <w:rsid w:val="00BB71C1"/>
    <w:rsid w:val="00BB72F7"/>
    <w:rsid w:val="00BC0CCA"/>
    <w:rsid w:val="00BC15F3"/>
    <w:rsid w:val="00BC1B83"/>
    <w:rsid w:val="00BC32B7"/>
    <w:rsid w:val="00BC5DE0"/>
    <w:rsid w:val="00BC725A"/>
    <w:rsid w:val="00BC78F2"/>
    <w:rsid w:val="00BD0837"/>
    <w:rsid w:val="00BD0CC3"/>
    <w:rsid w:val="00BD1D9A"/>
    <w:rsid w:val="00BD22F2"/>
    <w:rsid w:val="00BD36CE"/>
    <w:rsid w:val="00BD4F5A"/>
    <w:rsid w:val="00BD5954"/>
    <w:rsid w:val="00BD70EE"/>
    <w:rsid w:val="00BD7430"/>
    <w:rsid w:val="00BE22B7"/>
    <w:rsid w:val="00BE42B6"/>
    <w:rsid w:val="00BE5E1C"/>
    <w:rsid w:val="00BE676A"/>
    <w:rsid w:val="00BE7DD1"/>
    <w:rsid w:val="00BF013D"/>
    <w:rsid w:val="00BF186D"/>
    <w:rsid w:val="00BF1948"/>
    <w:rsid w:val="00BF3077"/>
    <w:rsid w:val="00BF4BFB"/>
    <w:rsid w:val="00BF4EF9"/>
    <w:rsid w:val="00BF66E4"/>
    <w:rsid w:val="00BF739B"/>
    <w:rsid w:val="00C00D1A"/>
    <w:rsid w:val="00C05774"/>
    <w:rsid w:val="00C06352"/>
    <w:rsid w:val="00C10C98"/>
    <w:rsid w:val="00C11BB8"/>
    <w:rsid w:val="00C1551F"/>
    <w:rsid w:val="00C155D1"/>
    <w:rsid w:val="00C22734"/>
    <w:rsid w:val="00C23D80"/>
    <w:rsid w:val="00C23E4B"/>
    <w:rsid w:val="00C24891"/>
    <w:rsid w:val="00C252DB"/>
    <w:rsid w:val="00C30312"/>
    <w:rsid w:val="00C307CB"/>
    <w:rsid w:val="00C32A03"/>
    <w:rsid w:val="00C33293"/>
    <w:rsid w:val="00C33ADE"/>
    <w:rsid w:val="00C346F5"/>
    <w:rsid w:val="00C34FA4"/>
    <w:rsid w:val="00C37AEF"/>
    <w:rsid w:val="00C4076B"/>
    <w:rsid w:val="00C446FA"/>
    <w:rsid w:val="00C44B03"/>
    <w:rsid w:val="00C50179"/>
    <w:rsid w:val="00C51ADF"/>
    <w:rsid w:val="00C53B4B"/>
    <w:rsid w:val="00C61B0F"/>
    <w:rsid w:val="00C61E9D"/>
    <w:rsid w:val="00C63402"/>
    <w:rsid w:val="00C65C77"/>
    <w:rsid w:val="00C745E5"/>
    <w:rsid w:val="00C74EB2"/>
    <w:rsid w:val="00C75007"/>
    <w:rsid w:val="00C76EFE"/>
    <w:rsid w:val="00C7752E"/>
    <w:rsid w:val="00C817A9"/>
    <w:rsid w:val="00C825C6"/>
    <w:rsid w:val="00C830B6"/>
    <w:rsid w:val="00C83504"/>
    <w:rsid w:val="00C83CF2"/>
    <w:rsid w:val="00C84058"/>
    <w:rsid w:val="00C85527"/>
    <w:rsid w:val="00C86D10"/>
    <w:rsid w:val="00C93332"/>
    <w:rsid w:val="00C93BA6"/>
    <w:rsid w:val="00C94591"/>
    <w:rsid w:val="00C9613D"/>
    <w:rsid w:val="00C968ED"/>
    <w:rsid w:val="00C96F79"/>
    <w:rsid w:val="00CA0051"/>
    <w:rsid w:val="00CA03C4"/>
    <w:rsid w:val="00CA12AC"/>
    <w:rsid w:val="00CA2A54"/>
    <w:rsid w:val="00CA3A0D"/>
    <w:rsid w:val="00CA3F7D"/>
    <w:rsid w:val="00CA5526"/>
    <w:rsid w:val="00CA5AA9"/>
    <w:rsid w:val="00CA6857"/>
    <w:rsid w:val="00CB0218"/>
    <w:rsid w:val="00CB04E7"/>
    <w:rsid w:val="00CB1C59"/>
    <w:rsid w:val="00CB1D24"/>
    <w:rsid w:val="00CB1E85"/>
    <w:rsid w:val="00CB2330"/>
    <w:rsid w:val="00CB2DC7"/>
    <w:rsid w:val="00CB4E2D"/>
    <w:rsid w:val="00CB5A45"/>
    <w:rsid w:val="00CB6754"/>
    <w:rsid w:val="00CB72A1"/>
    <w:rsid w:val="00CC289E"/>
    <w:rsid w:val="00CC34CC"/>
    <w:rsid w:val="00CC39B3"/>
    <w:rsid w:val="00CC59E3"/>
    <w:rsid w:val="00CD0080"/>
    <w:rsid w:val="00CD06D1"/>
    <w:rsid w:val="00CD20CB"/>
    <w:rsid w:val="00CD2B6E"/>
    <w:rsid w:val="00CD37FD"/>
    <w:rsid w:val="00CD463C"/>
    <w:rsid w:val="00CD7F04"/>
    <w:rsid w:val="00CE0098"/>
    <w:rsid w:val="00CE050C"/>
    <w:rsid w:val="00CE0F22"/>
    <w:rsid w:val="00CE12C3"/>
    <w:rsid w:val="00CE150F"/>
    <w:rsid w:val="00CE4EAA"/>
    <w:rsid w:val="00CE70C9"/>
    <w:rsid w:val="00CF581D"/>
    <w:rsid w:val="00CF607A"/>
    <w:rsid w:val="00CF74D5"/>
    <w:rsid w:val="00D02DF2"/>
    <w:rsid w:val="00D05FFB"/>
    <w:rsid w:val="00D0606D"/>
    <w:rsid w:val="00D0669D"/>
    <w:rsid w:val="00D10677"/>
    <w:rsid w:val="00D10921"/>
    <w:rsid w:val="00D12FE8"/>
    <w:rsid w:val="00D141EB"/>
    <w:rsid w:val="00D160BD"/>
    <w:rsid w:val="00D16990"/>
    <w:rsid w:val="00D1747C"/>
    <w:rsid w:val="00D17CEC"/>
    <w:rsid w:val="00D23A9E"/>
    <w:rsid w:val="00D24C70"/>
    <w:rsid w:val="00D25159"/>
    <w:rsid w:val="00D272C4"/>
    <w:rsid w:val="00D32F4F"/>
    <w:rsid w:val="00D337FD"/>
    <w:rsid w:val="00D34489"/>
    <w:rsid w:val="00D3591A"/>
    <w:rsid w:val="00D411D8"/>
    <w:rsid w:val="00D42EEF"/>
    <w:rsid w:val="00D44078"/>
    <w:rsid w:val="00D44535"/>
    <w:rsid w:val="00D508ED"/>
    <w:rsid w:val="00D527BF"/>
    <w:rsid w:val="00D537B5"/>
    <w:rsid w:val="00D5391F"/>
    <w:rsid w:val="00D554FC"/>
    <w:rsid w:val="00D5562B"/>
    <w:rsid w:val="00D56E73"/>
    <w:rsid w:val="00D57F44"/>
    <w:rsid w:val="00D608FC"/>
    <w:rsid w:val="00D610F0"/>
    <w:rsid w:val="00D62350"/>
    <w:rsid w:val="00D62638"/>
    <w:rsid w:val="00D63A20"/>
    <w:rsid w:val="00D6408B"/>
    <w:rsid w:val="00D65231"/>
    <w:rsid w:val="00D66346"/>
    <w:rsid w:val="00D6747C"/>
    <w:rsid w:val="00D7113B"/>
    <w:rsid w:val="00D71CAC"/>
    <w:rsid w:val="00D7226A"/>
    <w:rsid w:val="00D73A7E"/>
    <w:rsid w:val="00D7462F"/>
    <w:rsid w:val="00D7525E"/>
    <w:rsid w:val="00D80CEA"/>
    <w:rsid w:val="00D80F3A"/>
    <w:rsid w:val="00D87ADC"/>
    <w:rsid w:val="00D87B0B"/>
    <w:rsid w:val="00D90281"/>
    <w:rsid w:val="00D914D2"/>
    <w:rsid w:val="00D91BEF"/>
    <w:rsid w:val="00D93B79"/>
    <w:rsid w:val="00D9493A"/>
    <w:rsid w:val="00D94D7D"/>
    <w:rsid w:val="00D9609F"/>
    <w:rsid w:val="00DA0DA1"/>
    <w:rsid w:val="00DA1837"/>
    <w:rsid w:val="00DA2A60"/>
    <w:rsid w:val="00DA3C7F"/>
    <w:rsid w:val="00DA5203"/>
    <w:rsid w:val="00DA5ED6"/>
    <w:rsid w:val="00DA7931"/>
    <w:rsid w:val="00DB2943"/>
    <w:rsid w:val="00DB35B6"/>
    <w:rsid w:val="00DB5E35"/>
    <w:rsid w:val="00DC0D30"/>
    <w:rsid w:val="00DC2088"/>
    <w:rsid w:val="00DC41F4"/>
    <w:rsid w:val="00DC459E"/>
    <w:rsid w:val="00DC6151"/>
    <w:rsid w:val="00DC6774"/>
    <w:rsid w:val="00DC7693"/>
    <w:rsid w:val="00DD0645"/>
    <w:rsid w:val="00DD0746"/>
    <w:rsid w:val="00DD1049"/>
    <w:rsid w:val="00DD14AA"/>
    <w:rsid w:val="00DD1B08"/>
    <w:rsid w:val="00DD268D"/>
    <w:rsid w:val="00DD2CE3"/>
    <w:rsid w:val="00DD4276"/>
    <w:rsid w:val="00DD4F3E"/>
    <w:rsid w:val="00DD5E0B"/>
    <w:rsid w:val="00DD7635"/>
    <w:rsid w:val="00DE0569"/>
    <w:rsid w:val="00DE0DBE"/>
    <w:rsid w:val="00DE1175"/>
    <w:rsid w:val="00DE1618"/>
    <w:rsid w:val="00DE1A0C"/>
    <w:rsid w:val="00DE2D70"/>
    <w:rsid w:val="00DE3191"/>
    <w:rsid w:val="00DE3467"/>
    <w:rsid w:val="00DE6026"/>
    <w:rsid w:val="00DE6717"/>
    <w:rsid w:val="00DF0E88"/>
    <w:rsid w:val="00DF110B"/>
    <w:rsid w:val="00DF197C"/>
    <w:rsid w:val="00DF3BD8"/>
    <w:rsid w:val="00DF4052"/>
    <w:rsid w:val="00DF589C"/>
    <w:rsid w:val="00DF6AA6"/>
    <w:rsid w:val="00E01AFB"/>
    <w:rsid w:val="00E056AE"/>
    <w:rsid w:val="00E062BD"/>
    <w:rsid w:val="00E1160B"/>
    <w:rsid w:val="00E1304F"/>
    <w:rsid w:val="00E14D97"/>
    <w:rsid w:val="00E156FB"/>
    <w:rsid w:val="00E16016"/>
    <w:rsid w:val="00E1620E"/>
    <w:rsid w:val="00E22414"/>
    <w:rsid w:val="00E24379"/>
    <w:rsid w:val="00E32539"/>
    <w:rsid w:val="00E3280A"/>
    <w:rsid w:val="00E333D3"/>
    <w:rsid w:val="00E3351B"/>
    <w:rsid w:val="00E33B37"/>
    <w:rsid w:val="00E35530"/>
    <w:rsid w:val="00E400B9"/>
    <w:rsid w:val="00E43DCB"/>
    <w:rsid w:val="00E43F22"/>
    <w:rsid w:val="00E4563A"/>
    <w:rsid w:val="00E46418"/>
    <w:rsid w:val="00E47117"/>
    <w:rsid w:val="00E47F86"/>
    <w:rsid w:val="00E523F5"/>
    <w:rsid w:val="00E52EA5"/>
    <w:rsid w:val="00E55169"/>
    <w:rsid w:val="00E55516"/>
    <w:rsid w:val="00E55C3E"/>
    <w:rsid w:val="00E55FCC"/>
    <w:rsid w:val="00E56066"/>
    <w:rsid w:val="00E606FD"/>
    <w:rsid w:val="00E61A4A"/>
    <w:rsid w:val="00E628A7"/>
    <w:rsid w:val="00E62D66"/>
    <w:rsid w:val="00E64600"/>
    <w:rsid w:val="00E65F59"/>
    <w:rsid w:val="00E672EF"/>
    <w:rsid w:val="00E679DB"/>
    <w:rsid w:val="00E71A2F"/>
    <w:rsid w:val="00E72D56"/>
    <w:rsid w:val="00E74837"/>
    <w:rsid w:val="00E7484D"/>
    <w:rsid w:val="00E74B70"/>
    <w:rsid w:val="00E752EC"/>
    <w:rsid w:val="00E75ACD"/>
    <w:rsid w:val="00E80C44"/>
    <w:rsid w:val="00E8480F"/>
    <w:rsid w:val="00E8758C"/>
    <w:rsid w:val="00E92349"/>
    <w:rsid w:val="00E929AC"/>
    <w:rsid w:val="00E935E6"/>
    <w:rsid w:val="00E9389E"/>
    <w:rsid w:val="00E96526"/>
    <w:rsid w:val="00EA1826"/>
    <w:rsid w:val="00EA1D81"/>
    <w:rsid w:val="00EA2912"/>
    <w:rsid w:val="00EA54A1"/>
    <w:rsid w:val="00EA6B3D"/>
    <w:rsid w:val="00EB0A57"/>
    <w:rsid w:val="00EB0B0E"/>
    <w:rsid w:val="00EB4939"/>
    <w:rsid w:val="00EB4BF0"/>
    <w:rsid w:val="00EB4CE5"/>
    <w:rsid w:val="00EB5184"/>
    <w:rsid w:val="00EB54F9"/>
    <w:rsid w:val="00EB5B30"/>
    <w:rsid w:val="00EB6554"/>
    <w:rsid w:val="00EB7250"/>
    <w:rsid w:val="00EB746D"/>
    <w:rsid w:val="00EB79A4"/>
    <w:rsid w:val="00EC136D"/>
    <w:rsid w:val="00EC2300"/>
    <w:rsid w:val="00EC50D6"/>
    <w:rsid w:val="00EC57E1"/>
    <w:rsid w:val="00ED1EF6"/>
    <w:rsid w:val="00ED2FD5"/>
    <w:rsid w:val="00ED3A97"/>
    <w:rsid w:val="00ED42E9"/>
    <w:rsid w:val="00ED459C"/>
    <w:rsid w:val="00ED60CB"/>
    <w:rsid w:val="00ED6C65"/>
    <w:rsid w:val="00ED7672"/>
    <w:rsid w:val="00EE27EE"/>
    <w:rsid w:val="00EE3E6C"/>
    <w:rsid w:val="00EE4A4E"/>
    <w:rsid w:val="00EE5115"/>
    <w:rsid w:val="00EE6CE8"/>
    <w:rsid w:val="00EE7B9C"/>
    <w:rsid w:val="00EF1BA9"/>
    <w:rsid w:val="00EF2531"/>
    <w:rsid w:val="00EF42E9"/>
    <w:rsid w:val="00EF70B0"/>
    <w:rsid w:val="00EF7A9E"/>
    <w:rsid w:val="00F005C7"/>
    <w:rsid w:val="00F00D74"/>
    <w:rsid w:val="00F0143E"/>
    <w:rsid w:val="00F0278E"/>
    <w:rsid w:val="00F05076"/>
    <w:rsid w:val="00F05616"/>
    <w:rsid w:val="00F0606C"/>
    <w:rsid w:val="00F07321"/>
    <w:rsid w:val="00F107A3"/>
    <w:rsid w:val="00F138C6"/>
    <w:rsid w:val="00F15195"/>
    <w:rsid w:val="00F155B5"/>
    <w:rsid w:val="00F1575B"/>
    <w:rsid w:val="00F15946"/>
    <w:rsid w:val="00F16394"/>
    <w:rsid w:val="00F17F6E"/>
    <w:rsid w:val="00F230BC"/>
    <w:rsid w:val="00F2446B"/>
    <w:rsid w:val="00F24534"/>
    <w:rsid w:val="00F25D7D"/>
    <w:rsid w:val="00F25E7B"/>
    <w:rsid w:val="00F308B2"/>
    <w:rsid w:val="00F30B9B"/>
    <w:rsid w:val="00F32B0D"/>
    <w:rsid w:val="00F34345"/>
    <w:rsid w:val="00F34BA5"/>
    <w:rsid w:val="00F3550F"/>
    <w:rsid w:val="00F35CD3"/>
    <w:rsid w:val="00F3741F"/>
    <w:rsid w:val="00F37906"/>
    <w:rsid w:val="00F40038"/>
    <w:rsid w:val="00F43030"/>
    <w:rsid w:val="00F443E2"/>
    <w:rsid w:val="00F51F81"/>
    <w:rsid w:val="00F5412C"/>
    <w:rsid w:val="00F55C24"/>
    <w:rsid w:val="00F55C70"/>
    <w:rsid w:val="00F577AB"/>
    <w:rsid w:val="00F62C41"/>
    <w:rsid w:val="00F64FFD"/>
    <w:rsid w:val="00F67B48"/>
    <w:rsid w:val="00F71D34"/>
    <w:rsid w:val="00F74B18"/>
    <w:rsid w:val="00F83F26"/>
    <w:rsid w:val="00F84E1A"/>
    <w:rsid w:val="00F8678A"/>
    <w:rsid w:val="00F86A3F"/>
    <w:rsid w:val="00F87918"/>
    <w:rsid w:val="00F90DBC"/>
    <w:rsid w:val="00F91E2A"/>
    <w:rsid w:val="00F93181"/>
    <w:rsid w:val="00F9487F"/>
    <w:rsid w:val="00F97C83"/>
    <w:rsid w:val="00FA05BB"/>
    <w:rsid w:val="00FA09D6"/>
    <w:rsid w:val="00FA4D0F"/>
    <w:rsid w:val="00FB10C1"/>
    <w:rsid w:val="00FB138C"/>
    <w:rsid w:val="00FC0017"/>
    <w:rsid w:val="00FC250F"/>
    <w:rsid w:val="00FC2662"/>
    <w:rsid w:val="00FC4C0E"/>
    <w:rsid w:val="00FD067D"/>
    <w:rsid w:val="00FD13B9"/>
    <w:rsid w:val="00FD2237"/>
    <w:rsid w:val="00FD2D84"/>
    <w:rsid w:val="00FD6802"/>
    <w:rsid w:val="00FD77A7"/>
    <w:rsid w:val="00FE1A4F"/>
    <w:rsid w:val="00FE6D64"/>
    <w:rsid w:val="00FF030B"/>
    <w:rsid w:val="00FF0490"/>
    <w:rsid w:val="00FF0757"/>
    <w:rsid w:val="00FF558E"/>
    <w:rsid w:val="00FF5874"/>
    <w:rsid w:val="00FF79E0"/>
    <w:rsid w:val="010CEF61"/>
    <w:rsid w:val="091F51D2"/>
    <w:rsid w:val="09FE0F4E"/>
    <w:rsid w:val="0A7BEEEA"/>
    <w:rsid w:val="0AE5C779"/>
    <w:rsid w:val="0B67CEA2"/>
    <w:rsid w:val="0F198CAE"/>
    <w:rsid w:val="0F4E201C"/>
    <w:rsid w:val="100E2C7E"/>
    <w:rsid w:val="112AE20D"/>
    <w:rsid w:val="15BF688F"/>
    <w:rsid w:val="1718CFA9"/>
    <w:rsid w:val="1874439D"/>
    <w:rsid w:val="192639D7"/>
    <w:rsid w:val="199E1BA2"/>
    <w:rsid w:val="19B9EDBE"/>
    <w:rsid w:val="1A82CCAF"/>
    <w:rsid w:val="1AB9A888"/>
    <w:rsid w:val="1B5058EE"/>
    <w:rsid w:val="1B70366D"/>
    <w:rsid w:val="20CF4573"/>
    <w:rsid w:val="21DE05ED"/>
    <w:rsid w:val="221FF52F"/>
    <w:rsid w:val="226C30DF"/>
    <w:rsid w:val="241BAAA3"/>
    <w:rsid w:val="2670E4A7"/>
    <w:rsid w:val="27410781"/>
    <w:rsid w:val="27C85552"/>
    <w:rsid w:val="27E7D98E"/>
    <w:rsid w:val="28F499BB"/>
    <w:rsid w:val="2953A1E2"/>
    <w:rsid w:val="29B485D0"/>
    <w:rsid w:val="2BA06941"/>
    <w:rsid w:val="2C262869"/>
    <w:rsid w:val="2D198A27"/>
    <w:rsid w:val="2EBFE2EC"/>
    <w:rsid w:val="3015070B"/>
    <w:rsid w:val="30463294"/>
    <w:rsid w:val="32B9FAFB"/>
    <w:rsid w:val="334F0CE3"/>
    <w:rsid w:val="365A81A0"/>
    <w:rsid w:val="37C91D3C"/>
    <w:rsid w:val="397FC098"/>
    <w:rsid w:val="3AA32BF4"/>
    <w:rsid w:val="3AFE7928"/>
    <w:rsid w:val="3C27B2B5"/>
    <w:rsid w:val="3C44A93D"/>
    <w:rsid w:val="3D837186"/>
    <w:rsid w:val="3E10D0DE"/>
    <w:rsid w:val="3E1FB6BF"/>
    <w:rsid w:val="406EB859"/>
    <w:rsid w:val="413B2378"/>
    <w:rsid w:val="41545C8E"/>
    <w:rsid w:val="41CB756E"/>
    <w:rsid w:val="41ED4D70"/>
    <w:rsid w:val="43109471"/>
    <w:rsid w:val="440DE5BC"/>
    <w:rsid w:val="45C67B9F"/>
    <w:rsid w:val="45CDC2C2"/>
    <w:rsid w:val="4612FF3E"/>
    <w:rsid w:val="471AB20D"/>
    <w:rsid w:val="4825EF66"/>
    <w:rsid w:val="4A2A81A5"/>
    <w:rsid w:val="4B5890BA"/>
    <w:rsid w:val="4D6E7724"/>
    <w:rsid w:val="4D7D60C0"/>
    <w:rsid w:val="4E2602A4"/>
    <w:rsid w:val="4E6B759D"/>
    <w:rsid w:val="4EE40555"/>
    <w:rsid w:val="50E8A899"/>
    <w:rsid w:val="50E95128"/>
    <w:rsid w:val="52CCBC22"/>
    <w:rsid w:val="545D7632"/>
    <w:rsid w:val="57E51EF4"/>
    <w:rsid w:val="583B4562"/>
    <w:rsid w:val="594385F4"/>
    <w:rsid w:val="59B67D8B"/>
    <w:rsid w:val="5BF8624B"/>
    <w:rsid w:val="5C38D551"/>
    <w:rsid w:val="5C76EB0C"/>
    <w:rsid w:val="5C9BCBA4"/>
    <w:rsid w:val="5D7AC1C0"/>
    <w:rsid w:val="5E0F845D"/>
    <w:rsid w:val="5E46EF98"/>
    <w:rsid w:val="5FCE318D"/>
    <w:rsid w:val="630F9EED"/>
    <w:rsid w:val="634293A8"/>
    <w:rsid w:val="650A084B"/>
    <w:rsid w:val="6B567D7F"/>
    <w:rsid w:val="6C6003F4"/>
    <w:rsid w:val="6C7C654A"/>
    <w:rsid w:val="6DBC3928"/>
    <w:rsid w:val="6EC9687A"/>
    <w:rsid w:val="6FF3785D"/>
    <w:rsid w:val="712FDD8D"/>
    <w:rsid w:val="73E716E3"/>
    <w:rsid w:val="745C66A8"/>
    <w:rsid w:val="768BDDA9"/>
    <w:rsid w:val="79E9CD09"/>
    <w:rsid w:val="7BDB18C9"/>
    <w:rsid w:val="7C2871B9"/>
    <w:rsid w:val="7DFB247A"/>
    <w:rsid w:val="7F259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2A716"/>
  <w15:chartTrackingRefBased/>
  <w15:docId w15:val="{899D076B-1A69-4F65-AC2F-B4B11697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paragraph" w:styleId="Heading3">
    <w:name w:val="heading 3"/>
    <w:basedOn w:val="Normal"/>
    <w:next w:val="Normal"/>
    <w:link w:val="Heading3Char"/>
    <w:uiPriority w:val="9"/>
    <w:semiHidden/>
    <w:unhideWhenUsed/>
    <w:rsid w:val="00864846"/>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sz w:val="22"/>
      <w:szCs w:val="22"/>
      <w:lang w:eastAsia="en-US"/>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nhideWhenUsed/>
    <w:rsid w:val="0074613A"/>
    <w:pPr>
      <w:spacing w:after="120"/>
    </w:pPr>
  </w:style>
  <w:style w:type="character" w:customStyle="1" w:styleId="BodyTextChar">
    <w:name w:val="Body Text Char"/>
    <w:basedOn w:val="DefaultParagraphFont"/>
    <w:link w:val="BodyText"/>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styleId="CommentReference">
    <w:name w:val="annotation reference"/>
    <w:uiPriority w:val="99"/>
    <w:semiHidden/>
    <w:unhideWhenUsed/>
    <w:rsid w:val="000B5B35"/>
    <w:rPr>
      <w:sz w:val="16"/>
      <w:szCs w:val="16"/>
    </w:rPr>
  </w:style>
  <w:style w:type="paragraph" w:styleId="CommentText">
    <w:name w:val="annotation text"/>
    <w:basedOn w:val="Normal"/>
    <w:link w:val="CommentTextChar"/>
    <w:uiPriority w:val="99"/>
    <w:unhideWhenUsed/>
    <w:rsid w:val="000B5B35"/>
    <w:rPr>
      <w:sz w:val="20"/>
      <w:szCs w:val="20"/>
    </w:rPr>
  </w:style>
  <w:style w:type="character" w:customStyle="1" w:styleId="CommentTextChar">
    <w:name w:val="Comment Text Char"/>
    <w:link w:val="CommentText"/>
    <w:uiPriority w:val="99"/>
    <w:rsid w:val="000B5B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5B35"/>
    <w:rPr>
      <w:b/>
      <w:bCs/>
    </w:rPr>
  </w:style>
  <w:style w:type="character" w:customStyle="1" w:styleId="CommentSubjectChar">
    <w:name w:val="Comment Subject Char"/>
    <w:link w:val="CommentSubject"/>
    <w:uiPriority w:val="99"/>
    <w:semiHidden/>
    <w:rsid w:val="000B5B35"/>
    <w:rPr>
      <w:rFonts w:ascii="Arial" w:hAnsi="Arial"/>
      <w:b/>
      <w:bCs/>
      <w:lang w:eastAsia="en-US"/>
    </w:rPr>
  </w:style>
  <w:style w:type="paragraph" w:styleId="Revision">
    <w:name w:val="Revision"/>
    <w:hidden/>
    <w:uiPriority w:val="99"/>
    <w:semiHidden/>
    <w:rsid w:val="007816FC"/>
    <w:rPr>
      <w:rFonts w:ascii="Arial" w:hAnsi="Arial"/>
      <w:sz w:val="22"/>
      <w:szCs w:val="22"/>
      <w:lang w:eastAsia="en-US"/>
    </w:rPr>
  </w:style>
  <w:style w:type="character" w:styleId="Mention">
    <w:name w:val="Mention"/>
    <w:basedOn w:val="DefaultParagraphFont"/>
    <w:uiPriority w:val="99"/>
    <w:unhideWhenUsed/>
    <w:rsid w:val="00BD5954"/>
    <w:rPr>
      <w:color w:val="2B579A"/>
      <w:shd w:val="clear" w:color="auto" w:fill="E1DFDD"/>
    </w:rPr>
  </w:style>
  <w:style w:type="character" w:customStyle="1" w:styleId="Heading3Char">
    <w:name w:val="Heading 3 Char"/>
    <w:basedOn w:val="DefaultParagraphFont"/>
    <w:link w:val="Heading3"/>
    <w:uiPriority w:val="9"/>
    <w:semiHidden/>
    <w:rsid w:val="00864846"/>
    <w:rPr>
      <w:rFonts w:asciiTheme="majorHAnsi" w:eastAsiaTheme="majorEastAsia" w:hAnsiTheme="majorHAnsi" w:cstheme="majorBidi"/>
      <w:color w:val="0A2F4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0970">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313947973">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096892">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67491">
      <w:bodyDiv w:val="1"/>
      <w:marLeft w:val="0"/>
      <w:marRight w:val="0"/>
      <w:marTop w:val="0"/>
      <w:marBottom w:val="0"/>
      <w:divBdr>
        <w:top w:val="none" w:sz="0" w:space="0" w:color="auto"/>
        <w:left w:val="none" w:sz="0" w:space="0" w:color="auto"/>
        <w:bottom w:val="none" w:sz="0" w:space="0" w:color="auto"/>
        <w:right w:val="none" w:sz="0" w:space="0" w:color="auto"/>
      </w:divBdr>
    </w:div>
    <w:div w:id="989021854">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36507425">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128099">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7" ma:contentTypeDescription="Create a new document." ma:contentTypeScope="" ma:versionID="a8cb914fba1b880af7ef3465b0ff8c3e">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98ea0b204575074e0f45035684873171"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069E4-4DEF-4EBE-8B4B-FC1F13826C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E2CEF6-7E08-42DF-AF20-E7248E2728FB}"/>
</file>

<file path=customXml/itemProps3.xml><?xml version="1.0" encoding="utf-8"?>
<ds:datastoreItem xmlns:ds="http://schemas.openxmlformats.org/officeDocument/2006/customXml" ds:itemID="{973E5E45-DBA9-4D26-AAA2-0004BFA81D65}">
  <ds:schemaRefs>
    <ds:schemaRef ds:uri="http://schemas.openxmlformats.org/officeDocument/2006/bibliography"/>
  </ds:schemaRefs>
</ds:datastoreItem>
</file>

<file path=customXml/itemProps4.xml><?xml version="1.0" encoding="utf-8"?>
<ds:datastoreItem xmlns:ds="http://schemas.openxmlformats.org/officeDocument/2006/customXml" ds:itemID="{6E9D7C39-F71D-4A59-9A26-70920FFE8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15020</CharactersWithSpaces>
  <SharedDoc>false</SharedDoc>
  <HLinks>
    <vt:vector size="12" baseType="variant">
      <vt:variant>
        <vt:i4>589849</vt:i4>
      </vt:variant>
      <vt:variant>
        <vt:i4>0</vt:i4>
      </vt:variant>
      <vt:variant>
        <vt:i4>0</vt:i4>
      </vt:variant>
      <vt:variant>
        <vt:i4>5</vt:i4>
      </vt:variant>
      <vt:variant>
        <vt:lpwstr>https://www.catch-22.org.uk/about/our-vision/</vt:lpwstr>
      </vt:variant>
      <vt:variant>
        <vt:lpwstr/>
      </vt:variant>
      <vt:variant>
        <vt:i4>7667729</vt:i4>
      </vt:variant>
      <vt:variant>
        <vt:i4>0</vt:i4>
      </vt:variant>
      <vt:variant>
        <vt:i4>0</vt:i4>
      </vt:variant>
      <vt:variant>
        <vt:i4>5</vt:i4>
      </vt:variant>
      <vt:variant>
        <vt:lpwstr>mailto:Tobias.Priscott@catch-22.org.uk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Mario Alphonso</cp:lastModifiedBy>
  <cp:revision>3</cp:revision>
  <cp:lastPrinted>2019-02-26T05:50:00Z</cp:lastPrinted>
  <dcterms:created xsi:type="dcterms:W3CDTF">2024-12-16T16:32:00Z</dcterms:created>
  <dcterms:modified xsi:type="dcterms:W3CDTF">2024-12-19T10:24:00Z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2e278806,6f432ac4,2af07dbb,7b17097c,4ee5d8b2,76fc6295</vt:lpwstr>
  </property>
  <property fmtid="{D5CDD505-2E9C-101B-9397-08002B2CF9AE}" pid="3" name="ClassificationContentMarkingFooterFontProps">
    <vt:lpwstr>#000000,10,Calibri</vt:lpwstr>
  </property>
  <property fmtid="{D5CDD505-2E9C-101B-9397-08002B2CF9AE}" pid="4" name="ClassificationContentMarkingFooterText">
    <vt:lpwstr>Classification : Official</vt:lpwstr>
  </property>
  <property fmtid="{D5CDD505-2E9C-101B-9397-08002B2CF9AE}" pid="5" name="MSIP_Label_47e51286-47c4-4123-8966-22562bada071_Enabled">
    <vt:lpwstr>true</vt:lpwstr>
  </property>
  <property fmtid="{D5CDD505-2E9C-101B-9397-08002B2CF9AE}" pid="6" name="MSIP_Label_47e51286-47c4-4123-8966-22562bada071_SetDate">
    <vt:lpwstr>2024-09-06T14:12:45Z</vt:lpwstr>
  </property>
  <property fmtid="{D5CDD505-2E9C-101B-9397-08002B2CF9AE}" pid="7" name="MSIP_Label_47e51286-47c4-4123-8966-22562bada071_Method">
    <vt:lpwstr>Privileged</vt:lpwstr>
  </property>
  <property fmtid="{D5CDD505-2E9C-101B-9397-08002B2CF9AE}" pid="8" name="MSIP_Label_47e51286-47c4-4123-8966-22562bada071_Name">
    <vt:lpwstr>Internal</vt:lpwstr>
  </property>
  <property fmtid="{D5CDD505-2E9C-101B-9397-08002B2CF9AE}" pid="9" name="MSIP_Label_47e51286-47c4-4123-8966-22562bada071_SiteId">
    <vt:lpwstr>f1ded84e-ebd3-46b2-98f8-658f4ca1209c</vt:lpwstr>
  </property>
  <property fmtid="{D5CDD505-2E9C-101B-9397-08002B2CF9AE}" pid="10" name="MSIP_Label_47e51286-47c4-4123-8966-22562bada071_ActionId">
    <vt:lpwstr>55942f77-17c1-4671-b01e-636fd6973b45</vt:lpwstr>
  </property>
  <property fmtid="{D5CDD505-2E9C-101B-9397-08002B2CF9AE}" pid="11" name="MSIP_Label_47e51286-47c4-4123-8966-22562bada071_ContentBits">
    <vt:lpwstr>2</vt:lpwstr>
  </property>
  <property fmtid="{D5CDD505-2E9C-101B-9397-08002B2CF9AE}" pid="12" name="ContentTypeId">
    <vt:lpwstr>0x01010096B03748244A8E4DBA279772C98256C4</vt:lpwstr>
  </property>
</Properties>
</file>