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9"/>
        <w:gridCol w:w="6697"/>
      </w:tblGrid>
      <w:tr w:rsidR="001054FB" w:rsidRPr="002C5CB8" w14:paraId="3D280220" w14:textId="77777777" w:rsidTr="00AD6AF7">
        <w:tc>
          <w:tcPr>
            <w:tcW w:w="9026" w:type="dxa"/>
            <w:gridSpan w:val="2"/>
            <w:tcBorders>
              <w:top w:val="single" w:sz="8" w:space="0" w:color="000000"/>
              <w:bottom w:val="single" w:sz="8" w:space="0" w:color="000000"/>
            </w:tcBorders>
            <w:shd w:val="clear" w:color="auto" w:fill="D9D9D9"/>
          </w:tcPr>
          <w:p w14:paraId="1F1847E1" w14:textId="41EAE9E3" w:rsidR="00B751EF" w:rsidRPr="00B751EF" w:rsidRDefault="00B751EF" w:rsidP="00B751EF">
            <w:pPr>
              <w:pStyle w:val="Heading1"/>
              <w:spacing w:before="0" w:after="0"/>
              <w:rPr>
                <w:rFonts w:asciiTheme="minorHAnsi" w:hAnsiTheme="minorHAnsi" w:cstheme="minorHAnsi"/>
                <w:bCs w:val="0"/>
                <w:sz w:val="30"/>
                <w:szCs w:val="30"/>
              </w:rPr>
            </w:pPr>
            <w:r w:rsidRPr="00B751EF">
              <w:rPr>
                <w:rFonts w:asciiTheme="minorHAnsi" w:hAnsiTheme="minorHAnsi" w:cstheme="minorHAnsi"/>
                <w:bCs w:val="0"/>
                <w:sz w:val="30"/>
                <w:szCs w:val="30"/>
              </w:rPr>
              <w:t xml:space="preserve">Data </w:t>
            </w:r>
            <w:r w:rsidR="009121E6">
              <w:rPr>
                <w:rFonts w:asciiTheme="minorHAnsi" w:hAnsiTheme="minorHAnsi" w:cstheme="minorHAnsi"/>
                <w:bCs w:val="0"/>
                <w:sz w:val="30"/>
                <w:szCs w:val="30"/>
              </w:rPr>
              <w:t>Protection Officer</w:t>
            </w:r>
          </w:p>
          <w:p w14:paraId="505738B9" w14:textId="77777777"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AD6AF7">
        <w:tc>
          <w:tcPr>
            <w:tcW w:w="2329"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697"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AD6AF7" w:rsidRPr="00C05DC2" w14:paraId="55E8CBDC" w14:textId="77777777" w:rsidTr="00AD6AF7">
        <w:tc>
          <w:tcPr>
            <w:tcW w:w="2329" w:type="dxa"/>
            <w:tcBorders>
              <w:bottom w:val="single" w:sz="4" w:space="0" w:color="BFBFBF"/>
            </w:tcBorders>
            <w:shd w:val="clear" w:color="auto" w:fill="F2F2F2"/>
          </w:tcPr>
          <w:p w14:paraId="1E802526" w14:textId="77777777" w:rsidR="00AD6AF7" w:rsidRPr="005F34B7" w:rsidRDefault="00AD6AF7" w:rsidP="00AD6AF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p>
        </w:tc>
        <w:tc>
          <w:tcPr>
            <w:tcW w:w="6697" w:type="dxa"/>
            <w:tcBorders>
              <w:left w:val="nil"/>
              <w:bottom w:val="single" w:sz="4" w:space="0" w:color="BFBFBF"/>
              <w:right w:val="nil"/>
            </w:tcBorders>
            <w:shd w:val="clear" w:color="auto" w:fill="FFFFFF"/>
          </w:tcPr>
          <w:p w14:paraId="351DDE60" w14:textId="3C41E280" w:rsidR="00AD6AF7" w:rsidRPr="00AD6AF7" w:rsidRDefault="005B5C14" w:rsidP="00AD6AF7">
            <w:pPr>
              <w:pStyle w:val="Quote"/>
              <w:spacing w:after="0"/>
              <w:rPr>
                <w:rFonts w:asciiTheme="minorHAnsi" w:hAnsiTheme="minorHAnsi" w:cstheme="minorHAnsi"/>
              </w:rPr>
            </w:pPr>
            <w:r>
              <w:rPr>
                <w:rFonts w:asciiTheme="minorHAnsi" w:hAnsiTheme="minorHAnsi" w:cstheme="minorHAnsi"/>
              </w:rPr>
              <w:t>Data Protection Officer</w:t>
            </w:r>
          </w:p>
        </w:tc>
      </w:tr>
      <w:tr w:rsidR="00AD6AF7" w:rsidRPr="00C05DC2" w14:paraId="77C21354" w14:textId="77777777" w:rsidTr="00AD6AF7">
        <w:tc>
          <w:tcPr>
            <w:tcW w:w="2329" w:type="dxa"/>
            <w:tcBorders>
              <w:top w:val="single" w:sz="4" w:space="0" w:color="BFBFBF"/>
              <w:bottom w:val="single" w:sz="4" w:space="0" w:color="BFBFBF"/>
            </w:tcBorders>
            <w:shd w:val="clear" w:color="auto" w:fill="F2F2F2"/>
          </w:tcPr>
          <w:p w14:paraId="5EE19F98" w14:textId="77777777" w:rsidR="00AD6AF7" w:rsidRPr="005F34B7" w:rsidRDefault="00AD6AF7" w:rsidP="00AD6AF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697" w:type="dxa"/>
            <w:tcBorders>
              <w:top w:val="single" w:sz="4" w:space="0" w:color="BFBFBF"/>
              <w:bottom w:val="single" w:sz="4" w:space="0" w:color="BFBFBF"/>
            </w:tcBorders>
            <w:shd w:val="clear" w:color="auto" w:fill="FFFFFF"/>
          </w:tcPr>
          <w:p w14:paraId="10B480E9" w14:textId="2ED9F136" w:rsidR="00AD6AF7" w:rsidRPr="00AD6AF7" w:rsidRDefault="008B6DD9" w:rsidP="00AD6AF7">
            <w:pPr>
              <w:pStyle w:val="Quote"/>
              <w:spacing w:after="0"/>
              <w:rPr>
                <w:rFonts w:asciiTheme="minorHAnsi" w:hAnsiTheme="minorHAnsi" w:cstheme="minorHAnsi"/>
              </w:rPr>
            </w:pPr>
            <w:r>
              <w:rPr>
                <w:rFonts w:asciiTheme="minorHAnsi" w:hAnsiTheme="minorHAnsi" w:cstheme="minorHAnsi"/>
              </w:rPr>
              <w:t xml:space="preserve">Hybrid </w:t>
            </w:r>
          </w:p>
        </w:tc>
      </w:tr>
      <w:tr w:rsidR="00AD6AF7" w:rsidRPr="00C05DC2" w14:paraId="4125ACD3" w14:textId="77777777" w:rsidTr="00AD6AF7">
        <w:tc>
          <w:tcPr>
            <w:tcW w:w="2329" w:type="dxa"/>
            <w:tcBorders>
              <w:top w:val="single" w:sz="4" w:space="0" w:color="BFBFBF"/>
              <w:bottom w:val="single" w:sz="4" w:space="0" w:color="BFBFBF"/>
            </w:tcBorders>
            <w:shd w:val="clear" w:color="auto" w:fill="F2F2F2"/>
          </w:tcPr>
          <w:p w14:paraId="6B6C6F8E" w14:textId="77777777" w:rsidR="00AD6AF7" w:rsidRPr="005F34B7" w:rsidRDefault="00AD6AF7" w:rsidP="00AD6AF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697" w:type="dxa"/>
            <w:tcBorders>
              <w:top w:val="single" w:sz="4" w:space="0" w:color="BFBFBF"/>
              <w:left w:val="nil"/>
              <w:bottom w:val="single" w:sz="4" w:space="0" w:color="BFBFBF"/>
              <w:right w:val="nil"/>
            </w:tcBorders>
            <w:shd w:val="clear" w:color="auto" w:fill="FFFFFF"/>
          </w:tcPr>
          <w:p w14:paraId="3A00861C" w14:textId="7B07A8E7" w:rsidR="00AD6AF7" w:rsidRPr="00AD6AF7" w:rsidRDefault="005E5302" w:rsidP="00AD6AF7">
            <w:pPr>
              <w:pStyle w:val="Quote"/>
              <w:spacing w:after="0"/>
              <w:rPr>
                <w:rFonts w:asciiTheme="minorHAnsi" w:hAnsiTheme="minorHAnsi" w:cstheme="minorHAnsi"/>
              </w:rPr>
            </w:pPr>
            <w:r>
              <w:rPr>
                <w:rFonts w:asciiTheme="minorHAnsi" w:hAnsiTheme="minorHAnsi" w:cstheme="minorHAnsi"/>
              </w:rPr>
              <w:t xml:space="preserve">Full time, </w:t>
            </w:r>
            <w:r w:rsidR="00AD6AF7" w:rsidRPr="00AD6AF7">
              <w:rPr>
                <w:rFonts w:asciiTheme="minorHAnsi" w:hAnsiTheme="minorHAnsi" w:cstheme="minorHAnsi"/>
              </w:rPr>
              <w:t>37 hours per week</w:t>
            </w:r>
          </w:p>
        </w:tc>
      </w:tr>
      <w:tr w:rsidR="00AD6AF7" w:rsidRPr="00C05DC2" w14:paraId="453E11F9" w14:textId="77777777" w:rsidTr="00AD6AF7">
        <w:tc>
          <w:tcPr>
            <w:tcW w:w="2329" w:type="dxa"/>
            <w:tcBorders>
              <w:top w:val="single" w:sz="4" w:space="0" w:color="BFBFBF"/>
              <w:bottom w:val="single" w:sz="4" w:space="0" w:color="BFBFBF"/>
            </w:tcBorders>
            <w:shd w:val="clear" w:color="auto" w:fill="F2F2F2"/>
          </w:tcPr>
          <w:p w14:paraId="5D63ED86" w14:textId="77777777" w:rsidR="00AD6AF7" w:rsidRPr="005F34B7" w:rsidRDefault="00AD6AF7" w:rsidP="00AD6AF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p>
        </w:tc>
        <w:tc>
          <w:tcPr>
            <w:tcW w:w="6697" w:type="dxa"/>
            <w:tcBorders>
              <w:top w:val="single" w:sz="4" w:space="0" w:color="BFBFBF"/>
              <w:bottom w:val="single" w:sz="4" w:space="0" w:color="BFBFBF"/>
            </w:tcBorders>
            <w:shd w:val="clear" w:color="auto" w:fill="FFFFFF"/>
          </w:tcPr>
          <w:p w14:paraId="5D9C0379" w14:textId="424ED3BF" w:rsidR="00AD6AF7" w:rsidRPr="00AD6AF7" w:rsidRDefault="005E5302" w:rsidP="00AD6AF7">
            <w:pPr>
              <w:pStyle w:val="Quote"/>
              <w:spacing w:after="0"/>
              <w:rPr>
                <w:rFonts w:asciiTheme="minorHAnsi" w:hAnsiTheme="minorHAnsi" w:cstheme="minorHAnsi"/>
              </w:rPr>
            </w:pPr>
            <w:r>
              <w:rPr>
                <w:rFonts w:asciiTheme="minorHAnsi" w:hAnsiTheme="minorHAnsi" w:cstheme="minorHAnsi"/>
              </w:rPr>
              <w:t>MPA - Advisor</w:t>
            </w:r>
          </w:p>
        </w:tc>
      </w:tr>
      <w:tr w:rsidR="00AD6AF7" w:rsidRPr="00C05DC2" w14:paraId="18EF8782" w14:textId="77777777" w:rsidTr="00AD6AF7">
        <w:tc>
          <w:tcPr>
            <w:tcW w:w="2329" w:type="dxa"/>
            <w:tcBorders>
              <w:top w:val="single" w:sz="4" w:space="0" w:color="BFBFBF"/>
              <w:bottom w:val="single" w:sz="4" w:space="0" w:color="BFBFBF"/>
            </w:tcBorders>
            <w:shd w:val="clear" w:color="auto" w:fill="F2F2F2"/>
          </w:tcPr>
          <w:p w14:paraId="79444F33" w14:textId="77777777" w:rsidR="00AD6AF7" w:rsidRPr="005F34B7" w:rsidRDefault="00AD6AF7" w:rsidP="00AD6AF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697" w:type="dxa"/>
            <w:tcBorders>
              <w:top w:val="single" w:sz="4" w:space="0" w:color="BFBFBF"/>
              <w:left w:val="nil"/>
              <w:bottom w:val="single" w:sz="4" w:space="0" w:color="BFBFBF"/>
              <w:right w:val="nil"/>
            </w:tcBorders>
            <w:shd w:val="clear" w:color="auto" w:fill="FFFFFF"/>
          </w:tcPr>
          <w:p w14:paraId="4C9F5E3F" w14:textId="3AFDEFDE" w:rsidR="00AD6AF7" w:rsidRPr="00AD6AF7" w:rsidRDefault="009121E6" w:rsidP="00AD6AF7">
            <w:pPr>
              <w:pStyle w:val="Quote"/>
              <w:spacing w:after="0"/>
              <w:rPr>
                <w:rFonts w:asciiTheme="minorHAnsi" w:hAnsiTheme="minorHAnsi" w:cstheme="minorHAnsi"/>
              </w:rPr>
            </w:pPr>
            <w:r>
              <w:rPr>
                <w:rFonts w:asciiTheme="minorHAnsi" w:hAnsiTheme="minorHAnsi" w:cstheme="minorHAnsi"/>
              </w:rPr>
              <w:t>Reports to the Director of Business Services</w:t>
            </w:r>
          </w:p>
        </w:tc>
      </w:tr>
      <w:tr w:rsidR="00AD6AF7" w:rsidRPr="00C05DC2" w14:paraId="6ED8FCDF" w14:textId="77777777" w:rsidTr="00AD6AF7">
        <w:tc>
          <w:tcPr>
            <w:tcW w:w="2329" w:type="dxa"/>
            <w:tcBorders>
              <w:top w:val="single" w:sz="4" w:space="0" w:color="BFBFBF"/>
            </w:tcBorders>
            <w:shd w:val="clear" w:color="auto" w:fill="F2F2F2"/>
          </w:tcPr>
          <w:p w14:paraId="382E39EE" w14:textId="77777777" w:rsidR="00AD6AF7" w:rsidRPr="005F34B7" w:rsidRDefault="00AD6AF7" w:rsidP="00AD6AF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697" w:type="dxa"/>
            <w:tcBorders>
              <w:top w:val="single" w:sz="4" w:space="0" w:color="BFBFBF"/>
              <w:left w:val="nil"/>
              <w:right w:val="nil"/>
            </w:tcBorders>
            <w:shd w:val="clear" w:color="auto" w:fill="FFFFFF"/>
          </w:tcPr>
          <w:p w14:paraId="60711FAC" w14:textId="4553BA5E" w:rsidR="00AD6AF7" w:rsidRPr="00084365" w:rsidRDefault="00C334FC" w:rsidP="00AD6AF7">
            <w:pPr>
              <w:spacing w:after="0"/>
              <w:rPr>
                <w:rFonts w:asciiTheme="minorHAnsi" w:hAnsiTheme="minorHAnsi" w:cstheme="minorHAnsi"/>
                <w:color w:val="000000"/>
              </w:rPr>
            </w:pPr>
            <w:r>
              <w:rPr>
                <w:rFonts w:asciiTheme="minorHAnsi" w:hAnsiTheme="minorHAnsi" w:cstheme="minorHAnsi"/>
                <w:color w:val="000000"/>
              </w:rPr>
              <w:t>Standard</w:t>
            </w:r>
          </w:p>
        </w:tc>
      </w:tr>
      <w:tr w:rsidR="00AD6AF7" w:rsidRPr="00C05DC2" w14:paraId="1BAB5CD6" w14:textId="77777777" w:rsidTr="00AD6AF7">
        <w:tc>
          <w:tcPr>
            <w:tcW w:w="9026" w:type="dxa"/>
            <w:gridSpan w:val="2"/>
            <w:tcBorders>
              <w:top w:val="single" w:sz="4" w:space="0" w:color="BFBFBF"/>
            </w:tcBorders>
            <w:shd w:val="clear" w:color="auto" w:fill="auto"/>
          </w:tcPr>
          <w:p w14:paraId="1569ECBA" w14:textId="77777777" w:rsidR="00AD6AF7" w:rsidRPr="00C05DC2" w:rsidRDefault="00AD6AF7" w:rsidP="00AD6AF7">
            <w:pPr>
              <w:spacing w:after="0"/>
              <w:rPr>
                <w:rFonts w:cs="Arial"/>
                <w:color w:val="000000"/>
              </w:rPr>
            </w:pPr>
          </w:p>
        </w:tc>
      </w:tr>
      <w:tr w:rsidR="00AD6AF7" w:rsidRPr="00084365" w14:paraId="0141952F" w14:textId="77777777" w:rsidTr="00AD6AF7">
        <w:tc>
          <w:tcPr>
            <w:tcW w:w="9026" w:type="dxa"/>
            <w:gridSpan w:val="2"/>
            <w:tcBorders>
              <w:top w:val="single" w:sz="8" w:space="0" w:color="000000"/>
              <w:bottom w:val="single" w:sz="8" w:space="0" w:color="000000"/>
            </w:tcBorders>
            <w:shd w:val="clear" w:color="auto" w:fill="F2F2F2"/>
          </w:tcPr>
          <w:p w14:paraId="1815393D" w14:textId="77777777" w:rsidR="00AD6AF7" w:rsidRPr="00084365" w:rsidRDefault="00AD6AF7" w:rsidP="00AD6AF7">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35F94BAD"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008464E9">
        <w:tc>
          <w:tcPr>
            <w:tcW w:w="9210" w:type="dxa"/>
            <w:tcBorders>
              <w:top w:val="single" w:sz="8" w:space="0" w:color="000000"/>
              <w:bottom w:val="single" w:sz="8" w:space="0" w:color="000000"/>
            </w:tcBorders>
            <w:shd w:val="clear" w:color="auto" w:fill="F2F2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CA7105" w:rsidRPr="00F530C1" w14:paraId="64E79648" w14:textId="77777777" w:rsidTr="008464E9">
        <w:tblPrEx>
          <w:tblBorders>
            <w:top w:val="nil"/>
            <w:left w:val="nil"/>
            <w:bottom w:val="nil"/>
            <w:right w:val="nil"/>
          </w:tblBorders>
          <w:tblLook w:val="0000" w:firstRow="0" w:lastRow="0" w:firstColumn="0" w:lastColumn="0" w:noHBand="0" w:noVBand="0"/>
        </w:tblPrEx>
        <w:trPr>
          <w:trHeight w:val="953"/>
        </w:trPr>
        <w:tc>
          <w:tcPr>
            <w:tcW w:w="9210" w:type="dxa"/>
          </w:tcPr>
          <w:p w14:paraId="349460FF" w14:textId="77777777" w:rsidR="00CA7105" w:rsidRDefault="00CA7105" w:rsidP="00CA7105">
            <w:pPr>
              <w:jc w:val="both"/>
              <w:rPr>
                <w:rFonts w:asciiTheme="minorHAnsi" w:hAnsiTheme="minorHAnsi" w:cstheme="minorHAnsi"/>
                <w:sz w:val="30"/>
                <w:szCs w:val="30"/>
              </w:rPr>
            </w:pPr>
          </w:p>
          <w:p w14:paraId="5DF0290F" w14:textId="6BAFE20B" w:rsidR="0047789F" w:rsidRPr="0047789F" w:rsidRDefault="0047789F" w:rsidP="0047789F">
            <w:pPr>
              <w:shd w:val="clear" w:color="auto" w:fill="FFFFFF"/>
              <w:spacing w:after="0"/>
              <w:textAlignment w:val="top"/>
              <w:rPr>
                <w:rFonts w:asciiTheme="minorHAnsi" w:hAnsiTheme="minorHAnsi" w:cstheme="minorHAnsi"/>
                <w:sz w:val="24"/>
                <w:szCs w:val="24"/>
              </w:rPr>
            </w:pPr>
            <w:r w:rsidRPr="0047789F">
              <w:rPr>
                <w:rFonts w:asciiTheme="minorHAnsi" w:hAnsiTheme="minorHAnsi" w:cstheme="minorHAnsi"/>
                <w:sz w:val="24"/>
                <w:szCs w:val="24"/>
              </w:rPr>
              <w:t>The Data Protection Officer (DPO) will advise on compliance with the relevant legislative requirements in the UK and Ireland including, but not limited to those of the UK</w:t>
            </w:r>
            <w:r w:rsidR="009121E6">
              <w:rPr>
                <w:rFonts w:asciiTheme="minorHAnsi" w:hAnsiTheme="minorHAnsi" w:cstheme="minorHAnsi"/>
                <w:sz w:val="24"/>
                <w:szCs w:val="24"/>
              </w:rPr>
              <w:t xml:space="preserve"> </w:t>
            </w:r>
            <w:r w:rsidRPr="0047789F">
              <w:rPr>
                <w:rFonts w:asciiTheme="minorHAnsi" w:hAnsiTheme="minorHAnsi" w:cstheme="minorHAnsi"/>
                <w:sz w:val="24"/>
                <w:szCs w:val="24"/>
              </w:rPr>
              <w:t>GDPR, the Data Protection Act 2018, the Privacy and Electronic Communications Regulations, the Digital Economy Act</w:t>
            </w:r>
            <w:r w:rsidR="009121E6">
              <w:rPr>
                <w:rFonts w:asciiTheme="minorHAnsi" w:hAnsiTheme="minorHAnsi" w:cstheme="minorHAnsi"/>
                <w:sz w:val="24"/>
                <w:szCs w:val="24"/>
              </w:rPr>
              <w:t>,</w:t>
            </w:r>
            <w:r w:rsidRPr="0047789F">
              <w:rPr>
                <w:rFonts w:asciiTheme="minorHAnsi" w:hAnsiTheme="minorHAnsi" w:cstheme="minorHAnsi"/>
                <w:sz w:val="24"/>
                <w:szCs w:val="24"/>
              </w:rPr>
              <w:t xml:space="preserve"> and the </w:t>
            </w:r>
            <w:proofErr w:type="spellStart"/>
            <w:r w:rsidRPr="0047789F">
              <w:rPr>
                <w:rFonts w:asciiTheme="minorHAnsi" w:hAnsiTheme="minorHAnsi" w:cstheme="minorHAnsi"/>
                <w:sz w:val="24"/>
                <w:szCs w:val="24"/>
              </w:rPr>
              <w:t>ePrivacy</w:t>
            </w:r>
            <w:proofErr w:type="spellEnd"/>
            <w:r w:rsidRPr="0047789F">
              <w:rPr>
                <w:rFonts w:asciiTheme="minorHAnsi" w:hAnsiTheme="minorHAnsi" w:cstheme="minorHAnsi"/>
                <w:sz w:val="24"/>
                <w:szCs w:val="24"/>
              </w:rPr>
              <w:t xml:space="preserve"> Regulations.</w:t>
            </w:r>
          </w:p>
          <w:p w14:paraId="6163FFC9" w14:textId="77777777" w:rsidR="0047789F" w:rsidRPr="0047789F" w:rsidRDefault="0047789F" w:rsidP="0047789F">
            <w:pPr>
              <w:shd w:val="clear" w:color="auto" w:fill="FFFFFF"/>
              <w:spacing w:after="0"/>
              <w:textAlignment w:val="top"/>
              <w:rPr>
                <w:rFonts w:asciiTheme="minorHAnsi" w:hAnsiTheme="minorHAnsi" w:cstheme="minorHAnsi"/>
                <w:sz w:val="24"/>
                <w:szCs w:val="24"/>
              </w:rPr>
            </w:pPr>
          </w:p>
          <w:p w14:paraId="5458ABF8" w14:textId="77777777" w:rsidR="0047789F" w:rsidRPr="0047789F" w:rsidRDefault="0047789F" w:rsidP="0047789F">
            <w:pPr>
              <w:shd w:val="clear" w:color="auto" w:fill="FFFFFF"/>
              <w:spacing w:after="0"/>
              <w:textAlignment w:val="top"/>
              <w:rPr>
                <w:rFonts w:asciiTheme="minorHAnsi" w:hAnsiTheme="minorHAnsi" w:cstheme="minorHAnsi"/>
                <w:sz w:val="24"/>
                <w:szCs w:val="24"/>
              </w:rPr>
            </w:pPr>
            <w:r w:rsidRPr="0047789F">
              <w:rPr>
                <w:rFonts w:asciiTheme="minorHAnsi" w:hAnsiTheme="minorHAnsi" w:cstheme="minorHAnsi"/>
                <w:sz w:val="24"/>
                <w:szCs w:val="24"/>
              </w:rPr>
              <w:t>The DPO also oversees the data privacy and data protection procedures and</w:t>
            </w:r>
          </w:p>
          <w:p w14:paraId="68CA1CC9" w14:textId="37F58FA3" w:rsidR="0047789F" w:rsidRDefault="0047789F" w:rsidP="0047789F">
            <w:pPr>
              <w:shd w:val="clear" w:color="auto" w:fill="FFFFFF"/>
              <w:spacing w:after="0"/>
              <w:textAlignment w:val="top"/>
              <w:rPr>
                <w:rFonts w:asciiTheme="minorHAnsi" w:hAnsiTheme="minorHAnsi" w:cstheme="minorHAnsi"/>
                <w:sz w:val="24"/>
                <w:szCs w:val="24"/>
              </w:rPr>
            </w:pPr>
            <w:r w:rsidRPr="0047789F">
              <w:rPr>
                <w:rFonts w:asciiTheme="minorHAnsi" w:hAnsiTheme="minorHAnsi" w:cstheme="minorHAnsi"/>
                <w:sz w:val="24"/>
                <w:szCs w:val="24"/>
              </w:rPr>
              <w:t xml:space="preserve">guidance notes, to ensure adherence to these policies by working collaboratively with </w:t>
            </w:r>
            <w:proofErr w:type="gramStart"/>
            <w:r w:rsidRPr="0047789F">
              <w:rPr>
                <w:rFonts w:asciiTheme="minorHAnsi" w:hAnsiTheme="minorHAnsi" w:cstheme="minorHAnsi"/>
                <w:sz w:val="24"/>
                <w:szCs w:val="24"/>
              </w:rPr>
              <w:t>a</w:t>
            </w:r>
            <w:r w:rsidR="009121E6">
              <w:rPr>
                <w:rFonts w:asciiTheme="minorHAnsi" w:hAnsiTheme="minorHAnsi" w:cstheme="minorHAnsi"/>
                <w:sz w:val="24"/>
                <w:szCs w:val="24"/>
              </w:rPr>
              <w:t>ll</w:t>
            </w:r>
            <w:r w:rsidRPr="0047789F">
              <w:rPr>
                <w:rFonts w:asciiTheme="minorHAnsi" w:hAnsiTheme="minorHAnsi" w:cstheme="minorHAnsi"/>
                <w:sz w:val="24"/>
                <w:szCs w:val="24"/>
              </w:rPr>
              <w:t xml:space="preserve"> of</w:t>
            </w:r>
            <w:proofErr w:type="gramEnd"/>
            <w:r w:rsidRPr="0047789F">
              <w:rPr>
                <w:rFonts w:asciiTheme="minorHAnsi" w:hAnsiTheme="minorHAnsi" w:cstheme="minorHAnsi"/>
                <w:sz w:val="24"/>
                <w:szCs w:val="24"/>
              </w:rPr>
              <w:t xml:space="preserve"> Catch22’s business units, ensuring that the organisation processes Personal Identifiable Information (PII) in compliance with its obligations.</w:t>
            </w:r>
          </w:p>
          <w:p w14:paraId="6C10D66B" w14:textId="77777777" w:rsidR="009121E6" w:rsidRPr="0047789F" w:rsidRDefault="009121E6" w:rsidP="0047789F">
            <w:pPr>
              <w:shd w:val="clear" w:color="auto" w:fill="FFFFFF"/>
              <w:spacing w:after="0"/>
              <w:textAlignment w:val="top"/>
              <w:rPr>
                <w:rFonts w:asciiTheme="minorHAnsi" w:hAnsiTheme="minorHAnsi" w:cstheme="minorHAnsi"/>
                <w:sz w:val="24"/>
                <w:szCs w:val="24"/>
              </w:rPr>
            </w:pPr>
          </w:p>
          <w:p w14:paraId="21A1B0E3" w14:textId="6F4109FD" w:rsidR="004C2679" w:rsidRDefault="004C2679" w:rsidP="004C2679">
            <w:pPr>
              <w:shd w:val="clear" w:color="auto" w:fill="FFFFFF"/>
              <w:spacing w:after="0"/>
              <w:textAlignment w:val="top"/>
              <w:rPr>
                <w:rFonts w:asciiTheme="minorHAnsi" w:hAnsiTheme="minorHAnsi" w:cstheme="minorHAnsi"/>
                <w:sz w:val="24"/>
                <w:szCs w:val="24"/>
              </w:rPr>
            </w:pPr>
            <w:r w:rsidRPr="004C2679">
              <w:rPr>
                <w:rFonts w:asciiTheme="minorHAnsi" w:hAnsiTheme="minorHAnsi" w:cstheme="minorHAnsi"/>
                <w:sz w:val="24"/>
                <w:szCs w:val="24"/>
              </w:rPr>
              <w:t>This is a</w:t>
            </w:r>
            <w:r w:rsidR="008B6DD9">
              <w:rPr>
                <w:rFonts w:asciiTheme="minorHAnsi" w:hAnsiTheme="minorHAnsi" w:cstheme="minorHAnsi"/>
                <w:sz w:val="24"/>
                <w:szCs w:val="24"/>
              </w:rPr>
              <w:t xml:space="preserve"> hybrid role where typically 1 day a week in the Brasted or London office is requested. You will be </w:t>
            </w:r>
            <w:r w:rsidRPr="004C2679">
              <w:rPr>
                <w:rFonts w:asciiTheme="minorHAnsi" w:hAnsiTheme="minorHAnsi" w:cstheme="minorHAnsi"/>
                <w:sz w:val="24"/>
                <w:szCs w:val="24"/>
              </w:rPr>
              <w:t xml:space="preserve">utilising systems and communication with colleagues at all levels to monitor, track and report on risk, </w:t>
            </w:r>
            <w:proofErr w:type="gramStart"/>
            <w:r w:rsidRPr="004C2679">
              <w:rPr>
                <w:rFonts w:asciiTheme="minorHAnsi" w:hAnsiTheme="minorHAnsi" w:cstheme="minorHAnsi"/>
                <w:sz w:val="24"/>
                <w:szCs w:val="24"/>
              </w:rPr>
              <w:t>incidents</w:t>
            </w:r>
            <w:proofErr w:type="gramEnd"/>
            <w:r w:rsidRPr="004C2679">
              <w:rPr>
                <w:rFonts w:asciiTheme="minorHAnsi" w:hAnsiTheme="minorHAnsi" w:cstheme="minorHAnsi"/>
                <w:sz w:val="24"/>
                <w:szCs w:val="24"/>
              </w:rPr>
              <w:t xml:space="preserve"> and compliance together with responding to queries on policies and procedures.</w:t>
            </w:r>
          </w:p>
          <w:p w14:paraId="05B75BC2" w14:textId="77777777" w:rsidR="004202AA" w:rsidRDefault="004202AA" w:rsidP="00CA7105">
            <w:pPr>
              <w:jc w:val="both"/>
              <w:rPr>
                <w:rFonts w:asciiTheme="minorHAnsi" w:hAnsiTheme="minorHAnsi" w:cstheme="minorHAnsi"/>
              </w:rPr>
            </w:pPr>
          </w:p>
          <w:p w14:paraId="6A6E6115" w14:textId="77777777" w:rsidR="009121E6" w:rsidRDefault="009121E6" w:rsidP="00CA7105">
            <w:pPr>
              <w:jc w:val="both"/>
              <w:rPr>
                <w:rFonts w:asciiTheme="minorHAnsi" w:hAnsiTheme="minorHAnsi" w:cstheme="minorHAnsi"/>
              </w:rPr>
            </w:pPr>
          </w:p>
          <w:p w14:paraId="6B1D7A3E" w14:textId="0908E05F" w:rsidR="009121E6" w:rsidRPr="00F530C1" w:rsidRDefault="009121E6" w:rsidP="00CA7105">
            <w:pPr>
              <w:jc w:val="both"/>
              <w:rPr>
                <w:rFonts w:asciiTheme="minorHAnsi" w:hAnsiTheme="minorHAnsi" w:cstheme="minorHAnsi"/>
              </w:rPr>
            </w:pPr>
          </w:p>
        </w:tc>
      </w:tr>
      <w:tr w:rsidR="00CA7105" w:rsidRPr="00F530C1" w14:paraId="13853A31" w14:textId="77777777" w:rsidTr="008464E9">
        <w:tc>
          <w:tcPr>
            <w:tcW w:w="9210" w:type="dxa"/>
            <w:tcBorders>
              <w:top w:val="single" w:sz="8" w:space="0" w:color="000000"/>
              <w:bottom w:val="single" w:sz="8" w:space="0" w:color="000000"/>
            </w:tcBorders>
            <w:shd w:val="clear" w:color="auto" w:fill="F2F2F2"/>
          </w:tcPr>
          <w:p w14:paraId="237D2871" w14:textId="77777777" w:rsidR="00CA7105" w:rsidRPr="00F530C1" w:rsidRDefault="00CA7105" w:rsidP="00CA7105">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Main Duties &amp; Accountabilities</w:t>
            </w:r>
          </w:p>
        </w:tc>
      </w:tr>
    </w:tbl>
    <w:p w14:paraId="791613AF" w14:textId="77777777" w:rsidR="003B2762" w:rsidRPr="00F530C1" w:rsidRDefault="003B2762" w:rsidP="002C5CB8">
      <w:pPr>
        <w:spacing w:after="0"/>
        <w:rPr>
          <w:rFonts w:asciiTheme="minorHAnsi" w:hAnsiTheme="minorHAnsi" w:cstheme="minorHAnsi"/>
          <w:lang w:eastAsia="en-GB"/>
        </w:rPr>
      </w:pPr>
    </w:p>
    <w:p w14:paraId="3CCF51D6" w14:textId="052D5123" w:rsidR="00AD6AF7" w:rsidRPr="00AD6AF7" w:rsidRDefault="00AD6AF7" w:rsidP="00AD6AF7">
      <w:pPr>
        <w:numPr>
          <w:ilvl w:val="0"/>
          <w:numId w:val="45"/>
        </w:numPr>
        <w:shd w:val="clear" w:color="auto" w:fill="FFFFFF"/>
        <w:spacing w:after="0"/>
        <w:textAlignment w:val="top"/>
        <w:rPr>
          <w:rFonts w:asciiTheme="minorHAnsi" w:hAnsiTheme="minorHAnsi" w:cstheme="minorHAnsi"/>
          <w:sz w:val="24"/>
          <w:szCs w:val="24"/>
        </w:rPr>
      </w:pPr>
      <w:r w:rsidRPr="00AD6AF7">
        <w:rPr>
          <w:rFonts w:asciiTheme="minorHAnsi" w:hAnsiTheme="minorHAnsi" w:cstheme="minorHAnsi"/>
          <w:sz w:val="24"/>
          <w:szCs w:val="24"/>
        </w:rPr>
        <w:t xml:space="preserve">Advise on compliance with relevant </w:t>
      </w:r>
      <w:r w:rsidR="0008645D">
        <w:rPr>
          <w:rFonts w:asciiTheme="minorHAnsi" w:hAnsiTheme="minorHAnsi" w:cstheme="minorHAnsi"/>
          <w:sz w:val="24"/>
          <w:szCs w:val="24"/>
        </w:rPr>
        <w:t>N</w:t>
      </w:r>
      <w:r w:rsidR="0008645D" w:rsidRPr="00AD6AF7">
        <w:rPr>
          <w:rFonts w:asciiTheme="minorHAnsi" w:hAnsiTheme="minorHAnsi" w:cstheme="minorHAnsi"/>
          <w:sz w:val="24"/>
          <w:szCs w:val="24"/>
        </w:rPr>
        <w:t xml:space="preserve">ational </w:t>
      </w:r>
      <w:r w:rsidRPr="00AD6AF7">
        <w:rPr>
          <w:rFonts w:asciiTheme="minorHAnsi" w:hAnsiTheme="minorHAnsi" w:cstheme="minorHAnsi"/>
          <w:sz w:val="24"/>
          <w:szCs w:val="24"/>
        </w:rPr>
        <w:t xml:space="preserve">and European </w:t>
      </w:r>
      <w:r w:rsidR="0008645D">
        <w:rPr>
          <w:rFonts w:asciiTheme="minorHAnsi" w:hAnsiTheme="minorHAnsi" w:cstheme="minorHAnsi"/>
          <w:sz w:val="24"/>
          <w:szCs w:val="24"/>
        </w:rPr>
        <w:t>Data Protection Legislation</w:t>
      </w:r>
      <w:r w:rsidRPr="00AD6AF7">
        <w:rPr>
          <w:rFonts w:asciiTheme="minorHAnsi" w:hAnsiTheme="minorHAnsi" w:cstheme="minorHAnsi"/>
          <w:sz w:val="24"/>
          <w:szCs w:val="24"/>
        </w:rPr>
        <w:t xml:space="preserve">, </w:t>
      </w:r>
      <w:r w:rsidR="008C5CD1">
        <w:rPr>
          <w:rFonts w:asciiTheme="minorHAnsi" w:hAnsiTheme="minorHAnsi" w:cstheme="minorHAnsi"/>
          <w:sz w:val="24"/>
          <w:szCs w:val="24"/>
        </w:rPr>
        <w:t>Information Commis</w:t>
      </w:r>
      <w:r w:rsidR="00573174">
        <w:rPr>
          <w:rFonts w:asciiTheme="minorHAnsi" w:hAnsiTheme="minorHAnsi" w:cstheme="minorHAnsi"/>
          <w:sz w:val="24"/>
          <w:szCs w:val="24"/>
        </w:rPr>
        <w:t>sioner’s Office (</w:t>
      </w:r>
      <w:r w:rsidRPr="00AD6AF7">
        <w:rPr>
          <w:rFonts w:asciiTheme="minorHAnsi" w:hAnsiTheme="minorHAnsi" w:cstheme="minorHAnsi"/>
          <w:sz w:val="24"/>
          <w:szCs w:val="24"/>
        </w:rPr>
        <w:t>ICO</w:t>
      </w:r>
      <w:r w:rsidR="00573174">
        <w:rPr>
          <w:rFonts w:asciiTheme="minorHAnsi" w:hAnsiTheme="minorHAnsi" w:cstheme="minorHAnsi"/>
          <w:sz w:val="24"/>
          <w:szCs w:val="24"/>
        </w:rPr>
        <w:t>)</w:t>
      </w:r>
      <w:r w:rsidRPr="00AD6AF7">
        <w:rPr>
          <w:rFonts w:asciiTheme="minorHAnsi" w:hAnsiTheme="minorHAnsi" w:cstheme="minorHAnsi"/>
          <w:sz w:val="24"/>
          <w:szCs w:val="24"/>
        </w:rPr>
        <w:t xml:space="preserve"> (and </w:t>
      </w:r>
      <w:r w:rsidR="0029120B">
        <w:rPr>
          <w:rFonts w:asciiTheme="minorHAnsi" w:hAnsiTheme="minorHAnsi" w:cstheme="minorHAnsi"/>
          <w:sz w:val="24"/>
          <w:szCs w:val="24"/>
        </w:rPr>
        <w:t xml:space="preserve">any </w:t>
      </w:r>
      <w:r w:rsidRPr="00AD6AF7">
        <w:rPr>
          <w:rFonts w:asciiTheme="minorHAnsi" w:hAnsiTheme="minorHAnsi" w:cstheme="minorHAnsi"/>
          <w:sz w:val="24"/>
          <w:szCs w:val="24"/>
        </w:rPr>
        <w:t xml:space="preserve">other applicable Data Protection Authority) guidance, </w:t>
      </w:r>
      <w:proofErr w:type="gramStart"/>
      <w:r w:rsidRPr="00AD6AF7">
        <w:rPr>
          <w:rFonts w:asciiTheme="minorHAnsi" w:hAnsiTheme="minorHAnsi" w:cstheme="minorHAnsi"/>
          <w:sz w:val="24"/>
          <w:szCs w:val="24"/>
        </w:rPr>
        <w:t>codes</w:t>
      </w:r>
      <w:proofErr w:type="gramEnd"/>
      <w:r w:rsidRPr="00AD6AF7">
        <w:rPr>
          <w:rFonts w:asciiTheme="minorHAnsi" w:hAnsiTheme="minorHAnsi" w:cstheme="minorHAnsi"/>
          <w:sz w:val="24"/>
          <w:szCs w:val="24"/>
        </w:rPr>
        <w:t xml:space="preserve"> and best practice.</w:t>
      </w:r>
    </w:p>
    <w:p w14:paraId="78835BBA" w14:textId="77777777" w:rsidR="00AD6AF7" w:rsidRPr="00AD6AF7" w:rsidRDefault="00AD6AF7" w:rsidP="00AD6AF7">
      <w:pPr>
        <w:shd w:val="clear" w:color="auto" w:fill="FFFFFF"/>
        <w:spacing w:after="0"/>
        <w:ind w:left="360"/>
        <w:textAlignment w:val="top"/>
        <w:rPr>
          <w:rFonts w:asciiTheme="minorHAnsi" w:hAnsiTheme="minorHAnsi" w:cstheme="minorHAnsi"/>
          <w:sz w:val="24"/>
          <w:szCs w:val="24"/>
        </w:rPr>
      </w:pPr>
    </w:p>
    <w:p w14:paraId="77AF6E52" w14:textId="78487E80" w:rsidR="00DD542B" w:rsidRDefault="007B38A0" w:rsidP="00AD6AF7">
      <w:pPr>
        <w:numPr>
          <w:ilvl w:val="0"/>
          <w:numId w:val="45"/>
        </w:numPr>
        <w:shd w:val="clear" w:color="auto" w:fill="FFFFFF"/>
        <w:spacing w:after="0"/>
        <w:textAlignment w:val="top"/>
        <w:rPr>
          <w:rFonts w:asciiTheme="minorHAnsi" w:hAnsiTheme="minorHAnsi" w:cstheme="minorHAnsi"/>
          <w:sz w:val="24"/>
          <w:szCs w:val="24"/>
        </w:rPr>
      </w:pPr>
      <w:r w:rsidRPr="007B38A0">
        <w:rPr>
          <w:rFonts w:asciiTheme="minorHAnsi" w:hAnsiTheme="minorHAnsi" w:cstheme="minorHAnsi"/>
          <w:sz w:val="24"/>
          <w:szCs w:val="24"/>
        </w:rPr>
        <w:t>Support all projects of work from inception to ensure that data protection is addressed and embedded by default and in design of all information processes and systems.</w:t>
      </w:r>
    </w:p>
    <w:p w14:paraId="2028326E" w14:textId="77777777" w:rsidR="00DD542B" w:rsidRDefault="00DD542B" w:rsidP="00A55F78">
      <w:pPr>
        <w:pStyle w:val="ListParagraph"/>
        <w:rPr>
          <w:rFonts w:asciiTheme="minorHAnsi" w:hAnsiTheme="minorHAnsi" w:cstheme="minorHAnsi"/>
          <w:sz w:val="24"/>
          <w:szCs w:val="24"/>
        </w:rPr>
      </w:pPr>
    </w:p>
    <w:p w14:paraId="5F688336" w14:textId="4F88C989" w:rsidR="00DC27FE" w:rsidRDefault="00DC27FE" w:rsidP="00DC27FE">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Gather, maintain, and own a record of all ROPAs, DPIAs, Data Retention Schedules,</w:t>
      </w:r>
      <w:r w:rsidR="00407881">
        <w:rPr>
          <w:rFonts w:asciiTheme="minorHAnsi" w:hAnsiTheme="minorHAnsi" w:cstheme="minorHAnsi"/>
          <w:sz w:val="24"/>
          <w:szCs w:val="24"/>
        </w:rPr>
        <w:t xml:space="preserve"> Data Incidents, and Subject Requests</w:t>
      </w:r>
      <w:r>
        <w:rPr>
          <w:rFonts w:asciiTheme="minorHAnsi" w:hAnsiTheme="minorHAnsi" w:cstheme="minorHAnsi"/>
          <w:sz w:val="24"/>
          <w:szCs w:val="24"/>
        </w:rPr>
        <w:t xml:space="preserve"> and ISAs across the organisation ensuring all are updated regularly as required.</w:t>
      </w:r>
    </w:p>
    <w:p w14:paraId="3EF1ACA2" w14:textId="77777777" w:rsidR="00DC27FE" w:rsidRDefault="00DC27FE" w:rsidP="00DC27FE">
      <w:pPr>
        <w:pStyle w:val="ListParagraph"/>
        <w:rPr>
          <w:rFonts w:asciiTheme="minorHAnsi" w:hAnsiTheme="minorHAnsi" w:cstheme="minorHAnsi"/>
          <w:sz w:val="24"/>
          <w:szCs w:val="24"/>
        </w:rPr>
      </w:pPr>
    </w:p>
    <w:p w14:paraId="318463B4" w14:textId="21C0B2F4" w:rsidR="00DC27FE" w:rsidRDefault="00DC27FE" w:rsidP="00DC27FE">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 xml:space="preserve">Conduct regular audits and reviews across the organisation to ensure compliance with Data Protection Regulations </w:t>
      </w:r>
      <w:r w:rsidR="00407881">
        <w:rPr>
          <w:rFonts w:asciiTheme="minorHAnsi" w:hAnsiTheme="minorHAnsi" w:cstheme="minorHAnsi"/>
          <w:sz w:val="24"/>
          <w:szCs w:val="24"/>
        </w:rPr>
        <w:t>is maintained.</w:t>
      </w:r>
    </w:p>
    <w:p w14:paraId="1E132B83" w14:textId="77777777" w:rsidR="006D0D69" w:rsidRPr="00407881" w:rsidRDefault="006D0D69" w:rsidP="00407881">
      <w:pPr>
        <w:rPr>
          <w:rFonts w:asciiTheme="minorHAnsi" w:hAnsiTheme="minorHAnsi" w:cstheme="minorHAnsi"/>
          <w:sz w:val="24"/>
          <w:szCs w:val="24"/>
        </w:rPr>
      </w:pPr>
    </w:p>
    <w:p w14:paraId="57C2B677" w14:textId="6FE791E3" w:rsidR="00DC27FE" w:rsidRDefault="00DC27FE" w:rsidP="00785E81">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Ensure responses within the required timeframe to all Data Subject Requests are completed</w:t>
      </w:r>
      <w:r w:rsidR="005E5302">
        <w:rPr>
          <w:rFonts w:asciiTheme="minorHAnsi" w:hAnsiTheme="minorHAnsi" w:cstheme="minorHAnsi"/>
          <w:sz w:val="24"/>
          <w:szCs w:val="24"/>
        </w:rPr>
        <w:t>.</w:t>
      </w:r>
    </w:p>
    <w:p w14:paraId="71FE7405" w14:textId="77777777" w:rsidR="006D0D69" w:rsidRPr="00DC27FE" w:rsidRDefault="006D0D69" w:rsidP="00DC27FE">
      <w:pPr>
        <w:rPr>
          <w:rFonts w:asciiTheme="minorHAnsi" w:hAnsiTheme="minorHAnsi" w:cstheme="minorHAnsi"/>
          <w:sz w:val="24"/>
          <w:szCs w:val="24"/>
        </w:rPr>
      </w:pPr>
    </w:p>
    <w:p w14:paraId="6DA39E04" w14:textId="3F68ABEE" w:rsidR="00DC27FE" w:rsidRDefault="00DC27FE" w:rsidP="00785E81">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Investigate and manage Data Protection Incidents and Breaches ensuring corrective actions are implemented, root cause analysis is completed, identified improvement opportunities are implemented, and reporting of incidents to interested parties including the ICO is completed.</w:t>
      </w:r>
    </w:p>
    <w:p w14:paraId="0DE79D2D" w14:textId="77777777" w:rsidR="00785E81" w:rsidRDefault="00785E81" w:rsidP="00DC27FE">
      <w:pPr>
        <w:shd w:val="clear" w:color="auto" w:fill="FFFFFF"/>
        <w:spacing w:after="0"/>
        <w:textAlignment w:val="top"/>
        <w:rPr>
          <w:rFonts w:asciiTheme="minorHAnsi" w:hAnsiTheme="minorHAnsi" w:cstheme="minorHAnsi"/>
          <w:sz w:val="24"/>
          <w:szCs w:val="24"/>
        </w:rPr>
      </w:pPr>
    </w:p>
    <w:p w14:paraId="6262D85E" w14:textId="368E52AE" w:rsidR="00AD6AF7" w:rsidRPr="00AD6AF7" w:rsidRDefault="00AD6AF7" w:rsidP="00AD6AF7">
      <w:pPr>
        <w:numPr>
          <w:ilvl w:val="0"/>
          <w:numId w:val="45"/>
        </w:numPr>
        <w:shd w:val="clear" w:color="auto" w:fill="FFFFFF"/>
        <w:spacing w:after="0"/>
        <w:textAlignment w:val="top"/>
        <w:rPr>
          <w:rFonts w:asciiTheme="minorHAnsi" w:hAnsiTheme="minorHAnsi" w:cstheme="minorHAnsi"/>
          <w:sz w:val="24"/>
          <w:szCs w:val="24"/>
        </w:rPr>
      </w:pPr>
      <w:r w:rsidRPr="00AD6AF7">
        <w:rPr>
          <w:rFonts w:asciiTheme="minorHAnsi" w:hAnsiTheme="minorHAnsi" w:cstheme="minorHAnsi"/>
          <w:sz w:val="24"/>
          <w:szCs w:val="24"/>
        </w:rPr>
        <w:t>Advise on and identify data protection risks relating to all projects proposed or undertaken by the business, including but not confined to risks around supplier relationships, transfer of data to third parties and the completion of Data Protection Impact Assessments (DPIAs).</w:t>
      </w:r>
    </w:p>
    <w:p w14:paraId="05137A46" w14:textId="77777777" w:rsidR="00AD6AF7" w:rsidRPr="00AD6AF7" w:rsidRDefault="00AD6AF7" w:rsidP="00AD6AF7">
      <w:pPr>
        <w:shd w:val="clear" w:color="auto" w:fill="FFFFFF"/>
        <w:spacing w:after="0"/>
        <w:textAlignment w:val="top"/>
        <w:rPr>
          <w:rFonts w:asciiTheme="minorHAnsi" w:hAnsiTheme="minorHAnsi" w:cstheme="minorHAnsi"/>
          <w:sz w:val="24"/>
          <w:szCs w:val="24"/>
        </w:rPr>
      </w:pPr>
    </w:p>
    <w:p w14:paraId="57468706" w14:textId="21D4A7EE" w:rsidR="00AD6AF7" w:rsidRPr="00AD6AF7" w:rsidRDefault="00407881" w:rsidP="00AD6AF7">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Act as the Data Protection SME including involvement in relevant meetings including but not limited to Business Development Activities, Commissioner Engagement, Board Meetings, and assistance to internal stakeholders</w:t>
      </w:r>
      <w:r w:rsidR="005E5302">
        <w:rPr>
          <w:rFonts w:asciiTheme="minorHAnsi" w:hAnsiTheme="minorHAnsi" w:cstheme="minorHAnsi"/>
          <w:sz w:val="24"/>
          <w:szCs w:val="24"/>
        </w:rPr>
        <w:t>.</w:t>
      </w:r>
    </w:p>
    <w:p w14:paraId="47B6E8D7" w14:textId="77777777" w:rsidR="00AD6AF7" w:rsidRPr="00AD6AF7" w:rsidRDefault="00AD6AF7" w:rsidP="00AD6AF7">
      <w:pPr>
        <w:shd w:val="clear" w:color="auto" w:fill="FFFFFF"/>
        <w:spacing w:after="0"/>
        <w:textAlignment w:val="top"/>
        <w:rPr>
          <w:rFonts w:asciiTheme="minorHAnsi" w:hAnsiTheme="minorHAnsi" w:cstheme="minorHAnsi"/>
          <w:sz w:val="24"/>
          <w:szCs w:val="24"/>
        </w:rPr>
      </w:pPr>
    </w:p>
    <w:p w14:paraId="4F0F5D04" w14:textId="06E8238D" w:rsidR="00AD6AF7" w:rsidRPr="00AD6AF7" w:rsidRDefault="00AD6AF7" w:rsidP="00AD6AF7">
      <w:pPr>
        <w:numPr>
          <w:ilvl w:val="0"/>
          <w:numId w:val="45"/>
        </w:numPr>
        <w:shd w:val="clear" w:color="auto" w:fill="FFFFFF"/>
        <w:spacing w:after="0"/>
        <w:textAlignment w:val="top"/>
        <w:rPr>
          <w:rFonts w:asciiTheme="minorHAnsi" w:hAnsiTheme="minorHAnsi" w:cstheme="minorHAnsi"/>
          <w:sz w:val="24"/>
          <w:szCs w:val="24"/>
        </w:rPr>
      </w:pPr>
      <w:r w:rsidRPr="00AD6AF7">
        <w:rPr>
          <w:rFonts w:asciiTheme="minorHAnsi" w:hAnsiTheme="minorHAnsi" w:cstheme="minorHAnsi"/>
          <w:sz w:val="24"/>
          <w:szCs w:val="24"/>
        </w:rPr>
        <w:t xml:space="preserve">Oversee the management and maintenance of all Data Protection-related policies, </w:t>
      </w:r>
      <w:proofErr w:type="gramStart"/>
      <w:r w:rsidRPr="00AD6AF7">
        <w:rPr>
          <w:rFonts w:asciiTheme="minorHAnsi" w:hAnsiTheme="minorHAnsi" w:cstheme="minorHAnsi"/>
          <w:sz w:val="24"/>
          <w:szCs w:val="24"/>
        </w:rPr>
        <w:t>guidelines</w:t>
      </w:r>
      <w:proofErr w:type="gramEnd"/>
      <w:r w:rsidRPr="00AD6AF7">
        <w:rPr>
          <w:rFonts w:asciiTheme="minorHAnsi" w:hAnsiTheme="minorHAnsi" w:cstheme="minorHAnsi"/>
          <w:sz w:val="24"/>
          <w:szCs w:val="24"/>
        </w:rPr>
        <w:t xml:space="preserve"> and materials.</w:t>
      </w:r>
    </w:p>
    <w:p w14:paraId="1B704549" w14:textId="77777777" w:rsidR="00AD6AF7" w:rsidRPr="00AD6AF7" w:rsidRDefault="00AD6AF7" w:rsidP="00AD6AF7">
      <w:pPr>
        <w:shd w:val="clear" w:color="auto" w:fill="FFFFFF"/>
        <w:spacing w:after="0"/>
        <w:textAlignment w:val="top"/>
        <w:rPr>
          <w:rFonts w:asciiTheme="minorHAnsi" w:hAnsiTheme="minorHAnsi" w:cstheme="minorHAnsi"/>
          <w:sz w:val="24"/>
          <w:szCs w:val="24"/>
        </w:rPr>
      </w:pPr>
    </w:p>
    <w:p w14:paraId="3D1ECB66" w14:textId="3BEE0DB2" w:rsidR="00AD6AF7" w:rsidRPr="00AD6AF7" w:rsidRDefault="00AD6AF7" w:rsidP="00AD6AF7">
      <w:pPr>
        <w:numPr>
          <w:ilvl w:val="0"/>
          <w:numId w:val="45"/>
        </w:numPr>
        <w:shd w:val="clear" w:color="auto" w:fill="FFFFFF"/>
        <w:spacing w:after="0"/>
        <w:textAlignment w:val="top"/>
        <w:rPr>
          <w:rFonts w:asciiTheme="minorHAnsi" w:hAnsiTheme="minorHAnsi" w:cstheme="minorHAnsi"/>
          <w:sz w:val="24"/>
          <w:szCs w:val="24"/>
        </w:rPr>
      </w:pPr>
      <w:r w:rsidRPr="00AD6AF7">
        <w:rPr>
          <w:rFonts w:asciiTheme="minorHAnsi" w:hAnsiTheme="minorHAnsi" w:cstheme="minorHAnsi"/>
          <w:sz w:val="24"/>
          <w:szCs w:val="24"/>
        </w:rPr>
        <w:t xml:space="preserve">Manage, participate </w:t>
      </w:r>
      <w:proofErr w:type="gramStart"/>
      <w:r w:rsidRPr="00AD6AF7">
        <w:rPr>
          <w:rFonts w:asciiTheme="minorHAnsi" w:hAnsiTheme="minorHAnsi" w:cstheme="minorHAnsi"/>
          <w:sz w:val="24"/>
          <w:szCs w:val="24"/>
        </w:rPr>
        <w:t>in</w:t>
      </w:r>
      <w:proofErr w:type="gramEnd"/>
      <w:r w:rsidRPr="00AD6AF7">
        <w:rPr>
          <w:rFonts w:asciiTheme="minorHAnsi" w:hAnsiTheme="minorHAnsi" w:cstheme="minorHAnsi"/>
          <w:sz w:val="24"/>
          <w:szCs w:val="24"/>
        </w:rPr>
        <w:t xml:space="preserve"> and sign off data protection projects and support the wider </w:t>
      </w:r>
      <w:r w:rsidR="00C05698">
        <w:rPr>
          <w:rFonts w:asciiTheme="minorHAnsi" w:hAnsiTheme="minorHAnsi" w:cstheme="minorHAnsi"/>
          <w:sz w:val="24"/>
          <w:szCs w:val="24"/>
        </w:rPr>
        <w:t>data protection</w:t>
      </w:r>
      <w:r w:rsidR="00C05698" w:rsidRPr="00AD6AF7">
        <w:rPr>
          <w:rFonts w:asciiTheme="minorHAnsi" w:hAnsiTheme="minorHAnsi" w:cstheme="minorHAnsi"/>
          <w:sz w:val="24"/>
          <w:szCs w:val="24"/>
        </w:rPr>
        <w:t xml:space="preserve"> </w:t>
      </w:r>
      <w:r w:rsidRPr="00AD6AF7">
        <w:rPr>
          <w:rFonts w:asciiTheme="minorHAnsi" w:hAnsiTheme="minorHAnsi" w:cstheme="minorHAnsi"/>
          <w:sz w:val="24"/>
          <w:szCs w:val="24"/>
        </w:rPr>
        <w:t>assessment stages across the business.</w:t>
      </w:r>
    </w:p>
    <w:p w14:paraId="616DE5A3" w14:textId="77777777" w:rsidR="00AD6AF7" w:rsidRPr="00AD6AF7" w:rsidRDefault="00AD6AF7" w:rsidP="00AD6AF7">
      <w:pPr>
        <w:shd w:val="clear" w:color="auto" w:fill="FFFFFF"/>
        <w:spacing w:after="0"/>
        <w:textAlignment w:val="top"/>
        <w:rPr>
          <w:rFonts w:asciiTheme="minorHAnsi" w:hAnsiTheme="minorHAnsi" w:cstheme="minorHAnsi"/>
          <w:sz w:val="24"/>
          <w:szCs w:val="24"/>
        </w:rPr>
      </w:pPr>
    </w:p>
    <w:p w14:paraId="67CD5AA5" w14:textId="5B29B1C8" w:rsidR="00DC27FE" w:rsidRDefault="00DC27FE" w:rsidP="00AD6AF7">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Liaise with the IT and Information Security teams providing Data Protection advice and input.</w:t>
      </w:r>
    </w:p>
    <w:p w14:paraId="4C1B57C3" w14:textId="77777777" w:rsidR="00DC27FE" w:rsidRDefault="00DC27FE" w:rsidP="00DC27FE">
      <w:pPr>
        <w:pStyle w:val="ListParagraph"/>
        <w:rPr>
          <w:rFonts w:asciiTheme="minorHAnsi" w:hAnsiTheme="minorHAnsi" w:cstheme="minorHAnsi"/>
          <w:sz w:val="24"/>
          <w:szCs w:val="24"/>
        </w:rPr>
      </w:pPr>
    </w:p>
    <w:p w14:paraId="460C548C" w14:textId="56AA6BFE" w:rsidR="003E14E6" w:rsidRDefault="00F96DD1" w:rsidP="00DC27FE">
      <w:p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 xml:space="preserve"> </w:t>
      </w:r>
      <w:r w:rsidR="009A491A" w:rsidRPr="009A491A">
        <w:rPr>
          <w:rFonts w:asciiTheme="minorHAnsi" w:hAnsiTheme="minorHAnsi" w:cstheme="minorHAnsi"/>
          <w:sz w:val="24"/>
          <w:szCs w:val="24"/>
        </w:rPr>
        <w:t>Undertake audits of current data governance arrangements (strategy, framework, privacy notices and policies, processes, systems, and contracts).</w:t>
      </w:r>
    </w:p>
    <w:p w14:paraId="3F6B5B00" w14:textId="77777777" w:rsidR="00DC27FE" w:rsidRDefault="00DC27FE" w:rsidP="00DC27FE">
      <w:pPr>
        <w:shd w:val="clear" w:color="auto" w:fill="FFFFFF"/>
        <w:spacing w:after="0"/>
        <w:textAlignment w:val="top"/>
        <w:rPr>
          <w:rFonts w:asciiTheme="minorHAnsi" w:hAnsiTheme="minorHAnsi" w:cstheme="minorHAnsi"/>
          <w:sz w:val="24"/>
          <w:szCs w:val="24"/>
        </w:rPr>
      </w:pPr>
    </w:p>
    <w:p w14:paraId="5AD7EB71" w14:textId="730099FB" w:rsidR="00AD6AF7" w:rsidRPr="00AD6AF7" w:rsidRDefault="00AD6AF7" w:rsidP="00AD6AF7">
      <w:pPr>
        <w:numPr>
          <w:ilvl w:val="0"/>
          <w:numId w:val="45"/>
        </w:numPr>
        <w:shd w:val="clear" w:color="auto" w:fill="FFFFFF"/>
        <w:spacing w:after="0"/>
        <w:textAlignment w:val="top"/>
        <w:rPr>
          <w:rFonts w:asciiTheme="minorHAnsi" w:hAnsiTheme="minorHAnsi" w:cstheme="minorHAnsi"/>
          <w:sz w:val="24"/>
          <w:szCs w:val="24"/>
        </w:rPr>
      </w:pPr>
      <w:r w:rsidRPr="00AD6AF7">
        <w:rPr>
          <w:rFonts w:asciiTheme="minorHAnsi" w:hAnsiTheme="minorHAnsi" w:cstheme="minorHAnsi"/>
          <w:sz w:val="24"/>
          <w:szCs w:val="24"/>
        </w:rPr>
        <w:t>Provide guidance to the Catch22 group on issues arising as part of any F</w:t>
      </w:r>
      <w:r w:rsidR="00DC27FE">
        <w:rPr>
          <w:rFonts w:asciiTheme="minorHAnsi" w:hAnsiTheme="minorHAnsi" w:cstheme="minorHAnsi"/>
          <w:sz w:val="24"/>
          <w:szCs w:val="24"/>
        </w:rPr>
        <w:t>reedom of Information</w:t>
      </w:r>
      <w:r w:rsidRPr="00AD6AF7">
        <w:rPr>
          <w:rFonts w:asciiTheme="minorHAnsi" w:hAnsiTheme="minorHAnsi" w:cstheme="minorHAnsi"/>
          <w:sz w:val="24"/>
          <w:szCs w:val="24"/>
        </w:rPr>
        <w:t xml:space="preserve"> query/request either indirect (i.e. via the commissioning authority) or directly </w:t>
      </w:r>
      <w:r w:rsidR="002F15FB">
        <w:rPr>
          <w:rFonts w:asciiTheme="minorHAnsi" w:hAnsiTheme="minorHAnsi" w:cstheme="minorHAnsi"/>
          <w:sz w:val="24"/>
          <w:szCs w:val="24"/>
        </w:rPr>
        <w:t>where appropriate</w:t>
      </w:r>
      <w:r w:rsidR="003E14E6">
        <w:rPr>
          <w:rFonts w:asciiTheme="minorHAnsi" w:hAnsiTheme="minorHAnsi" w:cstheme="minorHAnsi"/>
          <w:sz w:val="24"/>
          <w:szCs w:val="24"/>
        </w:rPr>
        <w:t>.</w:t>
      </w:r>
    </w:p>
    <w:p w14:paraId="289E73FE" w14:textId="77777777" w:rsidR="00DB114A" w:rsidRPr="00DC27FE" w:rsidRDefault="00DB114A" w:rsidP="00DC27FE">
      <w:pPr>
        <w:rPr>
          <w:rFonts w:asciiTheme="minorHAnsi" w:hAnsiTheme="minorHAnsi" w:cstheme="minorHAnsi"/>
          <w:sz w:val="24"/>
          <w:szCs w:val="24"/>
        </w:rPr>
      </w:pPr>
    </w:p>
    <w:p w14:paraId="54D94D2A" w14:textId="0D34D75A" w:rsidR="00DB114A" w:rsidRDefault="00407881" w:rsidP="00DB114A">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Ensure Catch22 are registered with the ICO with yourself being registered as the Data Protection Officer.</w:t>
      </w:r>
    </w:p>
    <w:p w14:paraId="53D2291E" w14:textId="77777777" w:rsidR="00DB114A" w:rsidRDefault="00DB114A" w:rsidP="00A55F78">
      <w:pPr>
        <w:pStyle w:val="ListParagraph"/>
        <w:rPr>
          <w:rFonts w:asciiTheme="minorHAnsi" w:hAnsiTheme="minorHAnsi" w:cstheme="minorHAnsi"/>
          <w:sz w:val="24"/>
          <w:szCs w:val="24"/>
        </w:rPr>
      </w:pPr>
    </w:p>
    <w:p w14:paraId="5CB86242" w14:textId="0222457C" w:rsidR="00DB114A" w:rsidRDefault="00407881" w:rsidP="00DB114A">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Act as the Caldicott Guardian.</w:t>
      </w:r>
    </w:p>
    <w:p w14:paraId="44F8A86E" w14:textId="77777777" w:rsidR="00DC27FE" w:rsidRDefault="00DC27FE" w:rsidP="00DC27FE">
      <w:pPr>
        <w:pStyle w:val="ListParagraph"/>
        <w:rPr>
          <w:rFonts w:asciiTheme="minorHAnsi" w:hAnsiTheme="minorHAnsi" w:cstheme="minorHAnsi"/>
          <w:sz w:val="24"/>
          <w:szCs w:val="24"/>
        </w:rPr>
      </w:pPr>
    </w:p>
    <w:p w14:paraId="7406D3CF" w14:textId="4B0A647C" w:rsidR="00DC27FE" w:rsidRDefault="00DC27FE" w:rsidP="00DB114A">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Ensure the completion and submission of the Data Security &amp; Protection Toolkit where required.</w:t>
      </w:r>
    </w:p>
    <w:p w14:paraId="22600F8C" w14:textId="77777777" w:rsidR="00407881" w:rsidRDefault="00407881" w:rsidP="00407881">
      <w:pPr>
        <w:pStyle w:val="ListParagraph"/>
        <w:rPr>
          <w:rFonts w:asciiTheme="minorHAnsi" w:hAnsiTheme="minorHAnsi" w:cstheme="minorHAnsi"/>
          <w:sz w:val="24"/>
          <w:szCs w:val="24"/>
        </w:rPr>
      </w:pPr>
    </w:p>
    <w:p w14:paraId="588DE144" w14:textId="71FA881F" w:rsidR="00407881" w:rsidRDefault="00407881" w:rsidP="00407881">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Review and manage the operational procedures to be completed by the Data Protection Administrator.</w:t>
      </w:r>
    </w:p>
    <w:p w14:paraId="61B3B6A5" w14:textId="77777777" w:rsidR="00407881" w:rsidRDefault="00407881" w:rsidP="00407881">
      <w:pPr>
        <w:pStyle w:val="ListParagraph"/>
        <w:rPr>
          <w:rFonts w:asciiTheme="minorHAnsi" w:hAnsiTheme="minorHAnsi" w:cstheme="minorHAnsi"/>
          <w:sz w:val="24"/>
          <w:szCs w:val="24"/>
        </w:rPr>
      </w:pPr>
    </w:p>
    <w:p w14:paraId="772BADB3" w14:textId="518B9995" w:rsidR="00407881" w:rsidRDefault="00407881" w:rsidP="00407881">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Manage the Data Protection Administrator assisting with escalated issues or tickets where required.</w:t>
      </w:r>
    </w:p>
    <w:p w14:paraId="5D5BE35F" w14:textId="77777777" w:rsidR="00407881" w:rsidRDefault="00407881" w:rsidP="00407881">
      <w:pPr>
        <w:pStyle w:val="ListParagraph"/>
        <w:rPr>
          <w:rFonts w:asciiTheme="minorHAnsi" w:hAnsiTheme="minorHAnsi" w:cstheme="minorHAnsi"/>
          <w:sz w:val="24"/>
          <w:szCs w:val="24"/>
        </w:rPr>
      </w:pPr>
    </w:p>
    <w:p w14:paraId="20A10C26" w14:textId="7AD91E4C" w:rsidR="00407881" w:rsidRPr="00407881" w:rsidRDefault="00407881" w:rsidP="00407881">
      <w:pPr>
        <w:numPr>
          <w:ilvl w:val="0"/>
          <w:numId w:val="45"/>
        </w:numPr>
        <w:shd w:val="clear" w:color="auto" w:fill="FFFFFF"/>
        <w:spacing w:after="0"/>
        <w:textAlignment w:val="top"/>
        <w:rPr>
          <w:rFonts w:asciiTheme="minorHAnsi" w:hAnsiTheme="minorHAnsi" w:cstheme="minorHAnsi"/>
          <w:sz w:val="24"/>
          <w:szCs w:val="24"/>
        </w:rPr>
      </w:pPr>
      <w:r>
        <w:rPr>
          <w:rFonts w:asciiTheme="minorHAnsi" w:hAnsiTheme="minorHAnsi" w:cstheme="minorHAnsi"/>
          <w:sz w:val="24"/>
          <w:szCs w:val="24"/>
        </w:rPr>
        <w:t>Assist with the implementation, compliance, and management of a Data Privacy Framework.</w:t>
      </w:r>
    </w:p>
    <w:p w14:paraId="0C194F3B" w14:textId="77777777" w:rsidR="00042330" w:rsidRPr="00F530C1" w:rsidRDefault="00042330" w:rsidP="002C5CB8">
      <w:pPr>
        <w:pStyle w:val="Default"/>
        <w:rPr>
          <w:rFonts w:asciiTheme="minorHAnsi" w:hAnsiTheme="minorHAnsi" w:cstheme="minorHAnsi"/>
          <w:color w:val="auto"/>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46F2AB52" w14:textId="77777777" w:rsidTr="008B13B1">
        <w:tc>
          <w:tcPr>
            <w:tcW w:w="9242" w:type="dxa"/>
            <w:tcBorders>
              <w:top w:val="single" w:sz="8" w:space="0" w:color="000000"/>
              <w:bottom w:val="single" w:sz="8" w:space="0" w:color="000000"/>
            </w:tcBorders>
            <w:shd w:val="clear" w:color="auto" w:fill="F2F2F2"/>
          </w:tcPr>
          <w:p w14:paraId="42014CF8" w14:textId="77777777" w:rsidR="00B87C51" w:rsidRPr="00F530C1" w:rsidRDefault="00B87C51"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Organisational Relationships</w:t>
            </w:r>
          </w:p>
        </w:tc>
      </w:tr>
    </w:tbl>
    <w:p w14:paraId="16521BEC" w14:textId="77777777" w:rsidR="00642F7A" w:rsidRDefault="00642F7A" w:rsidP="002C5CB8">
      <w:pPr>
        <w:tabs>
          <w:tab w:val="left" w:pos="709"/>
        </w:tabs>
        <w:spacing w:after="0"/>
        <w:contextualSpacing/>
        <w:rPr>
          <w:rFonts w:asciiTheme="minorHAnsi" w:eastAsia="Times New Roman" w:hAnsiTheme="minorHAnsi" w:cstheme="minorHAnsi"/>
          <w:b/>
          <w:u w:val="single"/>
        </w:rPr>
      </w:pPr>
    </w:p>
    <w:p w14:paraId="2873FBB4" w14:textId="334A756A" w:rsidR="00F92FA1" w:rsidRPr="00A55F78" w:rsidRDefault="00A66078" w:rsidP="002C5CB8">
      <w:pPr>
        <w:tabs>
          <w:tab w:val="left" w:pos="709"/>
        </w:tabs>
        <w:spacing w:after="0"/>
        <w:contextualSpacing/>
        <w:rPr>
          <w:rFonts w:asciiTheme="minorHAnsi" w:eastAsia="Times New Roman" w:hAnsiTheme="minorHAnsi" w:cstheme="minorHAnsi"/>
          <w:bCs/>
          <w:sz w:val="24"/>
          <w:szCs w:val="24"/>
          <w:u w:val="single"/>
        </w:rPr>
      </w:pPr>
      <w:r w:rsidRPr="00A66078">
        <w:rPr>
          <w:rFonts w:asciiTheme="minorHAnsi" w:eastAsia="Times New Roman" w:hAnsiTheme="minorHAnsi" w:cstheme="minorHAnsi"/>
          <w:bCs/>
          <w:sz w:val="24"/>
          <w:szCs w:val="24"/>
          <w:u w:val="single"/>
        </w:rPr>
        <w:t xml:space="preserve">The Data Protection Officer (DPO) reports to the Director of Business Services, but </w:t>
      </w:r>
      <w:proofErr w:type="gramStart"/>
      <w:r w:rsidRPr="00A66078">
        <w:rPr>
          <w:rFonts w:asciiTheme="minorHAnsi" w:eastAsia="Times New Roman" w:hAnsiTheme="minorHAnsi" w:cstheme="minorHAnsi"/>
          <w:bCs/>
          <w:sz w:val="24"/>
          <w:szCs w:val="24"/>
          <w:u w:val="single"/>
        </w:rPr>
        <w:t>is  primarily</w:t>
      </w:r>
      <w:proofErr w:type="gramEnd"/>
      <w:r w:rsidRPr="00A66078">
        <w:rPr>
          <w:rFonts w:asciiTheme="minorHAnsi" w:eastAsia="Times New Roman" w:hAnsiTheme="minorHAnsi" w:cstheme="minorHAnsi"/>
          <w:bCs/>
          <w:sz w:val="24"/>
          <w:szCs w:val="24"/>
          <w:u w:val="single"/>
        </w:rPr>
        <w:t xml:space="preserve"> accountable to the Trustee Board for matters of data management and protection as required by the GDPR and UKGDPR.</w:t>
      </w:r>
    </w:p>
    <w:p w14:paraId="0A49E297" w14:textId="4F8683C3" w:rsidR="00F92FA1" w:rsidRDefault="00F92FA1" w:rsidP="002C5CB8">
      <w:pPr>
        <w:tabs>
          <w:tab w:val="left" w:pos="709"/>
        </w:tabs>
        <w:spacing w:after="0"/>
        <w:contextualSpacing/>
        <w:rPr>
          <w:rFonts w:asciiTheme="minorHAnsi" w:eastAsia="Times New Roman" w:hAnsiTheme="minorHAnsi" w:cstheme="minorHAnsi"/>
          <w:b/>
          <w:u w:val="single"/>
        </w:rPr>
      </w:pPr>
    </w:p>
    <w:p w14:paraId="1921AED5" w14:textId="172F692D" w:rsidR="00F92FA1" w:rsidRDefault="00CB6F64" w:rsidP="002C5CB8">
      <w:pPr>
        <w:tabs>
          <w:tab w:val="left" w:pos="709"/>
        </w:tabs>
        <w:spacing w:after="0"/>
        <w:contextualSpacing/>
        <w:rPr>
          <w:rFonts w:asciiTheme="minorHAnsi" w:eastAsia="Times New Roman" w:hAnsiTheme="minorHAnsi" w:cstheme="minorHAnsi"/>
          <w:b/>
          <w:u w:val="single"/>
        </w:rPr>
      </w:pPr>
      <w:r>
        <w:rPr>
          <w:noProof/>
        </w:rPr>
        <w:drawing>
          <wp:inline distT="0" distB="0" distL="0" distR="0" wp14:anchorId="1EDDDCFD" wp14:editId="716C0C5B">
            <wp:extent cx="5731510" cy="886460"/>
            <wp:effectExtent l="0" t="0" r="2540" b="889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86460"/>
                    </a:xfrm>
                    <a:prstGeom prst="rect">
                      <a:avLst/>
                    </a:prstGeom>
                    <a:noFill/>
                    <a:ln>
                      <a:noFill/>
                    </a:ln>
                  </pic:spPr>
                </pic:pic>
              </a:graphicData>
            </a:graphic>
          </wp:inline>
        </w:drawing>
      </w:r>
    </w:p>
    <w:p w14:paraId="66A351D6" w14:textId="401571F4" w:rsidR="00CB6F64" w:rsidRPr="00CB6F64" w:rsidRDefault="00CB6F64" w:rsidP="00CB6F64">
      <w:pPr>
        <w:tabs>
          <w:tab w:val="left" w:pos="3750"/>
        </w:tabs>
        <w:rPr>
          <w:rFonts w:asciiTheme="minorHAnsi" w:eastAsia="Times New Roman" w:hAnsiTheme="minorHAnsi" w:cstheme="minorHAnsi"/>
        </w:rPr>
        <w:sectPr w:rsidR="00CB6F64" w:rsidRPr="00CB6F64" w:rsidSect="001054FB">
          <w:headerReference w:type="default" r:id="rId14"/>
          <w:footerReference w:type="default" r:id="rId15"/>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162"/>
        <w:gridCol w:w="3698"/>
        <w:gridCol w:w="1746"/>
      </w:tblGrid>
      <w:tr w:rsidR="00F530C1" w:rsidRPr="00F530C1" w14:paraId="4129B217" w14:textId="77777777" w:rsidTr="002C5CB8">
        <w:tc>
          <w:tcPr>
            <w:tcW w:w="13913"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9121E6"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9121E6" w:rsidRPr="009121E6"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669D4889" w14:textId="77777777" w:rsidR="002C5CB8" w:rsidRPr="00CB6F64" w:rsidRDefault="002C5CB8" w:rsidP="00C05DC2">
            <w:pPr>
              <w:spacing w:after="0"/>
              <w:rPr>
                <w:rFonts w:asciiTheme="minorHAnsi" w:hAnsiTheme="minorHAnsi" w:cstheme="minorHAnsi"/>
                <w:sz w:val="24"/>
                <w:szCs w:val="24"/>
              </w:rPr>
            </w:pPr>
          </w:p>
          <w:p w14:paraId="3E5A2A65" w14:textId="24B3097A" w:rsidR="009121E6" w:rsidRDefault="009121E6" w:rsidP="00CB6F64">
            <w:pPr>
              <w:numPr>
                <w:ilvl w:val="0"/>
                <w:numId w:val="46"/>
              </w:numPr>
              <w:spacing w:after="0"/>
              <w:ind w:left="360"/>
              <w:rPr>
                <w:rFonts w:asciiTheme="minorHAnsi" w:hAnsiTheme="minorHAnsi" w:cstheme="minorHAnsi"/>
                <w:sz w:val="24"/>
                <w:szCs w:val="24"/>
              </w:rPr>
            </w:pPr>
            <w:r>
              <w:rPr>
                <w:rFonts w:asciiTheme="minorHAnsi" w:hAnsiTheme="minorHAnsi" w:cstheme="minorHAnsi"/>
                <w:sz w:val="24"/>
                <w:szCs w:val="24"/>
              </w:rPr>
              <w:t>Experience in a Data Protection role or significant exposure to Data Protection Processes</w:t>
            </w:r>
          </w:p>
          <w:p w14:paraId="7C6164D1" w14:textId="77777777" w:rsidR="00CB6F64" w:rsidRPr="00CB6F64" w:rsidRDefault="00CB6F64" w:rsidP="00CB6F64">
            <w:pPr>
              <w:spacing w:after="0"/>
              <w:ind w:left="360"/>
              <w:rPr>
                <w:rFonts w:asciiTheme="minorHAnsi" w:hAnsiTheme="minorHAnsi" w:cstheme="minorHAnsi"/>
                <w:sz w:val="24"/>
                <w:szCs w:val="24"/>
              </w:rPr>
            </w:pPr>
          </w:p>
          <w:p w14:paraId="3F65A228" w14:textId="61A7AA83" w:rsidR="00CB6F64" w:rsidRPr="00CB6F64" w:rsidRDefault="00CB6F64" w:rsidP="00CB6F64">
            <w:pPr>
              <w:numPr>
                <w:ilvl w:val="0"/>
                <w:numId w:val="46"/>
              </w:numPr>
              <w:spacing w:after="0"/>
              <w:ind w:left="360"/>
              <w:rPr>
                <w:rFonts w:asciiTheme="minorHAnsi" w:hAnsiTheme="minorHAnsi" w:cstheme="minorHAnsi"/>
                <w:sz w:val="24"/>
                <w:szCs w:val="24"/>
              </w:rPr>
            </w:pPr>
            <w:r w:rsidRPr="00CB6F64">
              <w:rPr>
                <w:rFonts w:asciiTheme="minorHAnsi" w:hAnsiTheme="minorHAnsi" w:cstheme="minorHAnsi"/>
                <w:sz w:val="24"/>
                <w:szCs w:val="24"/>
              </w:rPr>
              <w:t>Qualification in, or evidenced experience of dealing with</w:t>
            </w:r>
            <w:r w:rsidR="009121E6">
              <w:rPr>
                <w:rFonts w:asciiTheme="minorHAnsi" w:hAnsiTheme="minorHAnsi" w:cstheme="minorHAnsi"/>
                <w:sz w:val="24"/>
                <w:szCs w:val="24"/>
              </w:rPr>
              <w:t xml:space="preserve"> Freedom of Information </w:t>
            </w:r>
            <w:proofErr w:type="gramStart"/>
            <w:r w:rsidR="009121E6">
              <w:rPr>
                <w:rFonts w:asciiTheme="minorHAnsi" w:hAnsiTheme="minorHAnsi" w:cstheme="minorHAnsi"/>
                <w:sz w:val="24"/>
                <w:szCs w:val="24"/>
              </w:rPr>
              <w:t>requests</w:t>
            </w:r>
            <w:proofErr w:type="gramEnd"/>
          </w:p>
          <w:p w14:paraId="3AF48BEF" w14:textId="77777777" w:rsidR="00C05DC2" w:rsidRPr="00CB6F64" w:rsidRDefault="00C05DC2" w:rsidP="00C05DC2">
            <w:pPr>
              <w:spacing w:after="0"/>
              <w:rPr>
                <w:rFonts w:asciiTheme="minorHAnsi" w:hAnsiTheme="minorHAnsi" w:cstheme="minorHAnsi"/>
                <w:sz w:val="24"/>
                <w:szCs w:val="24"/>
              </w:rPr>
            </w:pPr>
          </w:p>
          <w:p w14:paraId="52A91355" w14:textId="77777777" w:rsidR="00C05DC2" w:rsidRPr="00CB6F64" w:rsidRDefault="00C05DC2" w:rsidP="00C05DC2">
            <w:pPr>
              <w:spacing w:after="0"/>
              <w:rPr>
                <w:rFonts w:asciiTheme="minorHAnsi" w:hAnsiTheme="minorHAnsi" w:cstheme="minorHAnsi"/>
                <w:sz w:val="24"/>
                <w:szCs w:val="24"/>
              </w:rPr>
            </w:pPr>
          </w:p>
          <w:p w14:paraId="3B5796F8" w14:textId="77777777" w:rsidR="00C05DC2" w:rsidRPr="00CB6F64" w:rsidRDefault="00C05DC2" w:rsidP="00C05DC2">
            <w:pPr>
              <w:spacing w:after="0"/>
              <w:rPr>
                <w:rFonts w:asciiTheme="minorHAnsi" w:hAnsiTheme="minorHAnsi" w:cstheme="minorHAnsi"/>
                <w:sz w:val="24"/>
                <w:szCs w:val="24"/>
              </w:rPr>
            </w:pPr>
          </w:p>
        </w:tc>
        <w:tc>
          <w:tcPr>
            <w:tcW w:w="3759" w:type="dxa"/>
            <w:shd w:val="clear" w:color="auto" w:fill="FFFFFF"/>
          </w:tcPr>
          <w:p w14:paraId="542BC0C6" w14:textId="77777777" w:rsidR="003B2762" w:rsidRDefault="003B2762" w:rsidP="002C5CB8">
            <w:pPr>
              <w:spacing w:after="0"/>
              <w:rPr>
                <w:rFonts w:asciiTheme="minorHAnsi" w:hAnsiTheme="minorHAnsi" w:cstheme="minorHAnsi"/>
                <w:sz w:val="24"/>
                <w:szCs w:val="24"/>
              </w:rPr>
            </w:pPr>
          </w:p>
          <w:p w14:paraId="2A4781EF" w14:textId="67D10FA9" w:rsidR="009121E6" w:rsidRPr="009121E6" w:rsidRDefault="009121E6" w:rsidP="009121E6">
            <w:pPr>
              <w:pStyle w:val="ListParagraph"/>
              <w:numPr>
                <w:ilvl w:val="0"/>
                <w:numId w:val="46"/>
              </w:numPr>
              <w:spacing w:after="0"/>
              <w:rPr>
                <w:rFonts w:asciiTheme="minorHAnsi" w:hAnsiTheme="minorHAnsi" w:cstheme="minorHAnsi"/>
                <w:sz w:val="24"/>
                <w:szCs w:val="24"/>
                <w:lang w:val="fr-FR"/>
              </w:rPr>
            </w:pPr>
            <w:r w:rsidRPr="009121E6">
              <w:rPr>
                <w:rFonts w:asciiTheme="minorHAnsi" w:hAnsiTheme="minorHAnsi" w:cstheme="minorHAnsi"/>
                <w:sz w:val="24"/>
                <w:szCs w:val="24"/>
                <w:lang w:val="fr-FR"/>
              </w:rPr>
              <w:t>Relevant Data Protection Qualification (ISE</w:t>
            </w:r>
            <w:r>
              <w:rPr>
                <w:rFonts w:asciiTheme="minorHAnsi" w:hAnsiTheme="minorHAnsi" w:cstheme="minorHAnsi"/>
                <w:sz w:val="24"/>
                <w:szCs w:val="24"/>
                <w:lang w:val="fr-FR"/>
              </w:rPr>
              <w:t>B / PDP / CIPPE / CIPM)</w:t>
            </w:r>
          </w:p>
        </w:tc>
        <w:tc>
          <w:tcPr>
            <w:tcW w:w="1755" w:type="dxa"/>
            <w:shd w:val="clear" w:color="auto" w:fill="FFFFFF"/>
          </w:tcPr>
          <w:p w14:paraId="14507F80" w14:textId="77777777" w:rsidR="003B2762" w:rsidRPr="009121E6" w:rsidRDefault="003B2762" w:rsidP="002C5CB8">
            <w:pPr>
              <w:pStyle w:val="Quote"/>
              <w:spacing w:after="0"/>
              <w:rPr>
                <w:rFonts w:asciiTheme="minorHAnsi" w:hAnsiTheme="minorHAnsi" w:cstheme="minorHAnsi"/>
                <w:color w:val="auto"/>
                <w:sz w:val="24"/>
                <w:szCs w:val="24"/>
                <w:lang w:val="fr-FR"/>
              </w:rPr>
            </w:pPr>
          </w:p>
        </w:tc>
      </w:tr>
      <w:tr w:rsidR="009121E6"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3EFEA23C" w14:textId="77777777" w:rsidR="00CB6F64" w:rsidRPr="00CB6F64" w:rsidRDefault="00CB6F64" w:rsidP="00CB6F64">
            <w:pPr>
              <w:spacing w:after="0"/>
              <w:ind w:left="720"/>
              <w:rPr>
                <w:rFonts w:asciiTheme="minorHAnsi" w:hAnsiTheme="minorHAnsi" w:cstheme="minorHAnsi"/>
                <w:sz w:val="24"/>
                <w:szCs w:val="24"/>
              </w:rPr>
            </w:pPr>
          </w:p>
          <w:p w14:paraId="50D1DAEA" w14:textId="3E37A007" w:rsidR="00CB6F64" w:rsidRPr="00CB6F64" w:rsidRDefault="00CB6F64" w:rsidP="00CB6F64">
            <w:pPr>
              <w:pStyle w:val="ListParagraph"/>
              <w:numPr>
                <w:ilvl w:val="0"/>
                <w:numId w:val="47"/>
              </w:numPr>
              <w:spacing w:after="0"/>
              <w:ind w:left="360"/>
              <w:rPr>
                <w:rFonts w:asciiTheme="minorHAnsi" w:hAnsiTheme="minorHAnsi" w:cstheme="minorHAnsi"/>
                <w:sz w:val="24"/>
                <w:szCs w:val="24"/>
              </w:rPr>
            </w:pPr>
            <w:r w:rsidRPr="00CB6F64">
              <w:rPr>
                <w:rFonts w:asciiTheme="minorHAnsi" w:hAnsiTheme="minorHAnsi" w:cstheme="minorHAnsi"/>
                <w:sz w:val="24"/>
                <w:szCs w:val="24"/>
              </w:rPr>
              <w:t>In depth understanding of G</w:t>
            </w:r>
            <w:r w:rsidR="009121E6">
              <w:rPr>
                <w:rFonts w:asciiTheme="minorHAnsi" w:hAnsiTheme="minorHAnsi" w:cstheme="minorHAnsi"/>
                <w:sz w:val="24"/>
                <w:szCs w:val="24"/>
              </w:rPr>
              <w:t>eneral Data Protection Regulation</w:t>
            </w:r>
            <w:r w:rsidRPr="00CB6F64">
              <w:rPr>
                <w:rFonts w:asciiTheme="minorHAnsi" w:hAnsiTheme="minorHAnsi" w:cstheme="minorHAnsi"/>
                <w:sz w:val="24"/>
                <w:szCs w:val="24"/>
              </w:rPr>
              <w:t>, D</w:t>
            </w:r>
            <w:r w:rsidR="009121E6">
              <w:rPr>
                <w:rFonts w:asciiTheme="minorHAnsi" w:hAnsiTheme="minorHAnsi" w:cstheme="minorHAnsi"/>
                <w:sz w:val="24"/>
                <w:szCs w:val="24"/>
              </w:rPr>
              <w:t>ata Protection Act 2018</w:t>
            </w:r>
            <w:r w:rsidRPr="00CB6F64">
              <w:rPr>
                <w:rFonts w:asciiTheme="minorHAnsi" w:hAnsiTheme="minorHAnsi" w:cstheme="minorHAnsi"/>
                <w:sz w:val="24"/>
                <w:szCs w:val="24"/>
              </w:rPr>
              <w:t>18, F</w:t>
            </w:r>
            <w:r w:rsidR="009121E6">
              <w:rPr>
                <w:rFonts w:asciiTheme="minorHAnsi" w:hAnsiTheme="minorHAnsi" w:cstheme="minorHAnsi"/>
                <w:sz w:val="24"/>
                <w:szCs w:val="24"/>
              </w:rPr>
              <w:t>reedom of Information,</w:t>
            </w:r>
            <w:r w:rsidRPr="00CB6F64">
              <w:rPr>
                <w:rFonts w:asciiTheme="minorHAnsi" w:hAnsiTheme="minorHAnsi" w:cstheme="minorHAnsi"/>
                <w:sz w:val="24"/>
                <w:szCs w:val="24"/>
              </w:rPr>
              <w:t xml:space="preserve"> and </w:t>
            </w:r>
            <w:proofErr w:type="spellStart"/>
            <w:r w:rsidRPr="00CB6F64">
              <w:rPr>
                <w:rFonts w:asciiTheme="minorHAnsi" w:hAnsiTheme="minorHAnsi" w:cstheme="minorHAnsi"/>
                <w:sz w:val="24"/>
                <w:szCs w:val="24"/>
              </w:rPr>
              <w:t>ePrivacy</w:t>
            </w:r>
            <w:proofErr w:type="spellEnd"/>
            <w:r w:rsidRPr="00CB6F64">
              <w:rPr>
                <w:rFonts w:asciiTheme="minorHAnsi" w:hAnsiTheme="minorHAnsi" w:cstheme="minorHAnsi"/>
                <w:sz w:val="24"/>
                <w:szCs w:val="24"/>
              </w:rPr>
              <w:t xml:space="preserve"> </w:t>
            </w:r>
            <w:proofErr w:type="gramStart"/>
            <w:r w:rsidRPr="00CB6F64">
              <w:rPr>
                <w:rFonts w:asciiTheme="minorHAnsi" w:hAnsiTheme="minorHAnsi" w:cstheme="minorHAnsi"/>
                <w:sz w:val="24"/>
                <w:szCs w:val="24"/>
              </w:rPr>
              <w:t>Regulations</w:t>
            </w:r>
            <w:proofErr w:type="gramEnd"/>
          </w:p>
          <w:p w14:paraId="1DC82B29" w14:textId="77777777" w:rsidR="00CB6F64" w:rsidRPr="00CB6F64" w:rsidRDefault="00CB6F64" w:rsidP="00CB6F64">
            <w:pPr>
              <w:spacing w:after="0"/>
              <w:ind w:left="360"/>
              <w:rPr>
                <w:rFonts w:asciiTheme="minorHAnsi" w:hAnsiTheme="minorHAnsi" w:cstheme="minorHAnsi"/>
                <w:sz w:val="24"/>
                <w:szCs w:val="24"/>
              </w:rPr>
            </w:pPr>
          </w:p>
          <w:p w14:paraId="232C89CE" w14:textId="77777777" w:rsidR="00CB6F64" w:rsidRPr="00CB6F64" w:rsidRDefault="00CB6F64" w:rsidP="00CB6F64">
            <w:pPr>
              <w:numPr>
                <w:ilvl w:val="0"/>
                <w:numId w:val="46"/>
              </w:numPr>
              <w:spacing w:after="0"/>
              <w:ind w:left="360"/>
              <w:rPr>
                <w:rFonts w:asciiTheme="minorHAnsi" w:hAnsiTheme="minorHAnsi" w:cstheme="minorHAnsi"/>
                <w:sz w:val="24"/>
                <w:szCs w:val="24"/>
              </w:rPr>
            </w:pPr>
            <w:r w:rsidRPr="00CB6F64">
              <w:rPr>
                <w:rFonts w:asciiTheme="minorHAnsi" w:hAnsiTheme="minorHAnsi" w:cstheme="minorHAnsi"/>
                <w:sz w:val="24"/>
                <w:szCs w:val="24"/>
              </w:rPr>
              <w:t xml:space="preserve">Good knowledge of the regulatory frameworks that apply to service delivery in social care, justice, employability, education, apprenticeships, social </w:t>
            </w:r>
            <w:proofErr w:type="gramStart"/>
            <w:r w:rsidRPr="00CB6F64">
              <w:rPr>
                <w:rFonts w:asciiTheme="minorHAnsi" w:hAnsiTheme="minorHAnsi" w:cstheme="minorHAnsi"/>
                <w:sz w:val="24"/>
                <w:szCs w:val="24"/>
              </w:rPr>
              <w:t>enterprise</w:t>
            </w:r>
            <w:proofErr w:type="gramEnd"/>
            <w:r w:rsidRPr="00CB6F64">
              <w:rPr>
                <w:rFonts w:asciiTheme="minorHAnsi" w:hAnsiTheme="minorHAnsi" w:cstheme="minorHAnsi"/>
                <w:sz w:val="24"/>
                <w:szCs w:val="24"/>
              </w:rPr>
              <w:t xml:space="preserve"> and trading.</w:t>
            </w:r>
          </w:p>
          <w:p w14:paraId="7EAF695E" w14:textId="77777777" w:rsidR="00CB6F64" w:rsidRPr="00CB6F64" w:rsidRDefault="00CB6F64" w:rsidP="00CB6F64">
            <w:pPr>
              <w:spacing w:after="0"/>
              <w:rPr>
                <w:rFonts w:asciiTheme="minorHAnsi" w:hAnsiTheme="minorHAnsi" w:cstheme="minorHAnsi"/>
                <w:sz w:val="24"/>
                <w:szCs w:val="24"/>
              </w:rPr>
            </w:pPr>
          </w:p>
          <w:p w14:paraId="2A6A2A92" w14:textId="33E2BBA7" w:rsidR="00CB6F64" w:rsidRPr="00CB6F64" w:rsidRDefault="00CB6F64" w:rsidP="00CB6F64">
            <w:pPr>
              <w:numPr>
                <w:ilvl w:val="0"/>
                <w:numId w:val="46"/>
              </w:numPr>
              <w:spacing w:after="0"/>
              <w:ind w:left="360"/>
              <w:rPr>
                <w:rFonts w:asciiTheme="minorHAnsi" w:hAnsiTheme="minorHAnsi" w:cstheme="minorHAnsi"/>
                <w:sz w:val="24"/>
                <w:szCs w:val="24"/>
              </w:rPr>
            </w:pPr>
            <w:r w:rsidRPr="00CB6F64">
              <w:rPr>
                <w:rFonts w:asciiTheme="minorHAnsi" w:hAnsiTheme="minorHAnsi" w:cstheme="minorHAnsi"/>
                <w:sz w:val="24"/>
                <w:szCs w:val="24"/>
              </w:rPr>
              <w:t xml:space="preserve">Good knowledge of office </w:t>
            </w:r>
            <w:r w:rsidR="00DC27FE">
              <w:rPr>
                <w:rFonts w:asciiTheme="minorHAnsi" w:hAnsiTheme="minorHAnsi" w:cstheme="minorHAnsi"/>
                <w:sz w:val="24"/>
                <w:szCs w:val="24"/>
              </w:rPr>
              <w:t>and administrative systems.</w:t>
            </w:r>
          </w:p>
          <w:p w14:paraId="046CC345" w14:textId="77777777" w:rsidR="00C05DC2" w:rsidRPr="00CB6F64" w:rsidRDefault="00C05DC2" w:rsidP="00C05DC2">
            <w:pPr>
              <w:spacing w:after="0"/>
              <w:rPr>
                <w:rFonts w:asciiTheme="minorHAnsi" w:hAnsiTheme="minorHAnsi" w:cstheme="minorHAnsi"/>
                <w:sz w:val="24"/>
                <w:szCs w:val="24"/>
              </w:rPr>
            </w:pPr>
          </w:p>
          <w:p w14:paraId="5B8BE896" w14:textId="77777777" w:rsidR="00C05DC2" w:rsidRPr="00CB6F64" w:rsidRDefault="00C05DC2" w:rsidP="00C05DC2">
            <w:pPr>
              <w:spacing w:after="0"/>
              <w:rPr>
                <w:rFonts w:asciiTheme="minorHAnsi" w:hAnsiTheme="minorHAnsi" w:cstheme="minorHAnsi"/>
                <w:sz w:val="24"/>
                <w:szCs w:val="24"/>
              </w:rPr>
            </w:pPr>
          </w:p>
          <w:p w14:paraId="21669703" w14:textId="77777777" w:rsidR="00C05DC2" w:rsidRPr="00CB6F64" w:rsidRDefault="00C05DC2" w:rsidP="00C05DC2">
            <w:pPr>
              <w:spacing w:after="0"/>
              <w:rPr>
                <w:rFonts w:asciiTheme="minorHAnsi" w:hAnsiTheme="minorHAnsi" w:cstheme="minorHAnsi"/>
                <w:sz w:val="24"/>
                <w:szCs w:val="24"/>
              </w:rPr>
            </w:pPr>
          </w:p>
        </w:tc>
        <w:tc>
          <w:tcPr>
            <w:tcW w:w="3759" w:type="dxa"/>
            <w:shd w:val="clear" w:color="auto" w:fill="FFFFFF"/>
          </w:tcPr>
          <w:p w14:paraId="77BC23BB"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07B3AE61" w14:textId="77777777" w:rsidR="003B2762" w:rsidRPr="00F530C1" w:rsidRDefault="003B2762" w:rsidP="002C5CB8">
            <w:pPr>
              <w:spacing w:after="0"/>
              <w:rPr>
                <w:rFonts w:asciiTheme="minorHAnsi" w:hAnsiTheme="minorHAnsi" w:cstheme="minorHAnsi"/>
                <w:sz w:val="24"/>
                <w:szCs w:val="24"/>
              </w:rPr>
            </w:pPr>
          </w:p>
        </w:tc>
      </w:tr>
      <w:tr w:rsidR="009121E6"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25DDB1FD" w14:textId="77777777" w:rsidR="00826918" w:rsidRPr="00CB6F64" w:rsidRDefault="00826918" w:rsidP="00C05DC2">
            <w:pPr>
              <w:spacing w:after="0"/>
              <w:rPr>
                <w:rFonts w:asciiTheme="minorHAnsi" w:hAnsiTheme="minorHAnsi" w:cstheme="minorHAnsi"/>
                <w:sz w:val="24"/>
                <w:szCs w:val="24"/>
              </w:rPr>
            </w:pPr>
          </w:p>
          <w:p w14:paraId="348D6E9C" w14:textId="1F233D9C" w:rsidR="00CB6F64" w:rsidRPr="00DC27FE" w:rsidRDefault="00DC27FE" w:rsidP="00DC27FE">
            <w:pPr>
              <w:pStyle w:val="ListParagraph"/>
              <w:numPr>
                <w:ilvl w:val="0"/>
                <w:numId w:val="49"/>
              </w:numPr>
              <w:spacing w:after="0"/>
              <w:rPr>
                <w:rFonts w:asciiTheme="minorHAnsi" w:hAnsiTheme="minorHAnsi" w:cstheme="minorHAnsi"/>
                <w:sz w:val="24"/>
                <w:szCs w:val="24"/>
              </w:rPr>
            </w:pPr>
            <w:r>
              <w:rPr>
                <w:rFonts w:asciiTheme="minorHAnsi" w:hAnsiTheme="minorHAnsi" w:cstheme="minorHAnsi"/>
                <w:sz w:val="24"/>
                <w:szCs w:val="24"/>
              </w:rPr>
              <w:t>Experience of applying data protection principles and ensuring compliance with Data Protection regulations.</w:t>
            </w:r>
          </w:p>
          <w:p w14:paraId="5C34145F" w14:textId="77777777" w:rsidR="00DC27FE" w:rsidRPr="00CB6F64" w:rsidRDefault="00DC27FE" w:rsidP="00CB6F64">
            <w:pPr>
              <w:spacing w:after="0"/>
              <w:ind w:left="720"/>
              <w:rPr>
                <w:rFonts w:asciiTheme="minorHAnsi" w:hAnsiTheme="minorHAnsi" w:cstheme="minorHAnsi"/>
                <w:sz w:val="24"/>
                <w:szCs w:val="24"/>
              </w:rPr>
            </w:pPr>
          </w:p>
          <w:p w14:paraId="30D937A1" w14:textId="77777777" w:rsidR="00CB6F64" w:rsidRPr="00CB6F64" w:rsidRDefault="00CB6F64" w:rsidP="00CB6F64">
            <w:pPr>
              <w:numPr>
                <w:ilvl w:val="0"/>
                <w:numId w:val="46"/>
              </w:numPr>
              <w:spacing w:after="0"/>
              <w:rPr>
                <w:rFonts w:asciiTheme="minorHAnsi" w:hAnsiTheme="minorHAnsi" w:cstheme="minorHAnsi"/>
                <w:sz w:val="24"/>
                <w:szCs w:val="24"/>
              </w:rPr>
            </w:pPr>
            <w:r w:rsidRPr="00CB6F64">
              <w:rPr>
                <w:rFonts w:asciiTheme="minorHAnsi" w:hAnsiTheme="minorHAnsi" w:cstheme="minorHAnsi"/>
                <w:sz w:val="24"/>
                <w:szCs w:val="24"/>
              </w:rPr>
              <w:t>Experience of drafting data sharing agreements, privacy notices, ROPAs, DPIAs</w:t>
            </w:r>
          </w:p>
          <w:p w14:paraId="1837F6FA" w14:textId="77777777" w:rsidR="00CB6F64" w:rsidRPr="00CB6F64" w:rsidRDefault="00CB6F64" w:rsidP="00CB6F64">
            <w:pPr>
              <w:spacing w:after="0"/>
              <w:ind w:left="360"/>
              <w:rPr>
                <w:rFonts w:asciiTheme="minorHAnsi" w:hAnsiTheme="minorHAnsi" w:cstheme="minorHAnsi"/>
                <w:sz w:val="24"/>
                <w:szCs w:val="24"/>
              </w:rPr>
            </w:pPr>
          </w:p>
          <w:p w14:paraId="360AA658" w14:textId="77777777" w:rsidR="00CB6F64" w:rsidRDefault="00CB6F64" w:rsidP="00CB6F64">
            <w:pPr>
              <w:numPr>
                <w:ilvl w:val="0"/>
                <w:numId w:val="46"/>
              </w:numPr>
              <w:spacing w:after="0"/>
              <w:rPr>
                <w:rFonts w:asciiTheme="minorHAnsi" w:hAnsiTheme="minorHAnsi" w:cstheme="minorHAnsi"/>
                <w:sz w:val="24"/>
                <w:szCs w:val="24"/>
              </w:rPr>
            </w:pPr>
            <w:r w:rsidRPr="00CB6F64">
              <w:rPr>
                <w:rFonts w:asciiTheme="minorHAnsi" w:hAnsiTheme="minorHAnsi" w:cstheme="minorHAnsi"/>
                <w:sz w:val="24"/>
                <w:szCs w:val="24"/>
              </w:rPr>
              <w:t>Experience working with Microsoft Office - Word and Excel.</w:t>
            </w:r>
          </w:p>
          <w:p w14:paraId="2BBCE3A3" w14:textId="77777777" w:rsidR="00DC27FE" w:rsidRDefault="00DC27FE" w:rsidP="00DC27FE">
            <w:pPr>
              <w:pStyle w:val="ListParagraph"/>
              <w:rPr>
                <w:rFonts w:asciiTheme="minorHAnsi" w:hAnsiTheme="minorHAnsi" w:cstheme="minorHAnsi"/>
                <w:sz w:val="24"/>
                <w:szCs w:val="24"/>
              </w:rPr>
            </w:pPr>
          </w:p>
          <w:p w14:paraId="3E10F612" w14:textId="2B3B3686" w:rsidR="00DC27FE" w:rsidRPr="00CB6F64" w:rsidRDefault="00DC27FE" w:rsidP="00CB6F64">
            <w:pPr>
              <w:numPr>
                <w:ilvl w:val="0"/>
                <w:numId w:val="46"/>
              </w:numPr>
              <w:spacing w:after="0"/>
              <w:rPr>
                <w:rFonts w:asciiTheme="minorHAnsi" w:hAnsiTheme="minorHAnsi" w:cstheme="minorHAnsi"/>
                <w:sz w:val="24"/>
                <w:szCs w:val="24"/>
              </w:rPr>
            </w:pPr>
            <w:r>
              <w:rPr>
                <w:rFonts w:asciiTheme="minorHAnsi" w:hAnsiTheme="minorHAnsi" w:cstheme="minorHAnsi"/>
                <w:sz w:val="24"/>
                <w:szCs w:val="24"/>
              </w:rPr>
              <w:t>Experience in responding to and managing Subject Access Requests</w:t>
            </w:r>
          </w:p>
          <w:p w14:paraId="7710980C" w14:textId="77777777" w:rsidR="00C05DC2" w:rsidRPr="00CB6F64" w:rsidRDefault="00C05DC2" w:rsidP="00C05DC2">
            <w:pPr>
              <w:spacing w:after="0"/>
              <w:rPr>
                <w:rFonts w:asciiTheme="minorHAnsi" w:hAnsiTheme="minorHAnsi" w:cstheme="minorHAnsi"/>
                <w:sz w:val="24"/>
                <w:szCs w:val="24"/>
              </w:rPr>
            </w:pPr>
          </w:p>
          <w:p w14:paraId="52A5ECBC" w14:textId="77777777" w:rsidR="00C05DC2" w:rsidRPr="00CB6F64" w:rsidRDefault="00C05DC2" w:rsidP="00C05DC2">
            <w:pPr>
              <w:spacing w:after="0"/>
              <w:rPr>
                <w:rFonts w:asciiTheme="minorHAnsi" w:hAnsiTheme="minorHAnsi" w:cstheme="minorHAnsi"/>
                <w:sz w:val="24"/>
                <w:szCs w:val="24"/>
              </w:rPr>
            </w:pPr>
          </w:p>
        </w:tc>
        <w:tc>
          <w:tcPr>
            <w:tcW w:w="3759" w:type="dxa"/>
            <w:shd w:val="clear" w:color="auto" w:fill="FFFFFF"/>
          </w:tcPr>
          <w:p w14:paraId="25328A1C" w14:textId="77777777" w:rsidR="00DC27FE" w:rsidRDefault="00DC27FE" w:rsidP="00DC27FE">
            <w:pPr>
              <w:spacing w:after="0"/>
              <w:ind w:left="720"/>
              <w:rPr>
                <w:rFonts w:asciiTheme="minorHAnsi" w:hAnsiTheme="minorHAnsi" w:cstheme="minorHAnsi"/>
                <w:sz w:val="24"/>
                <w:szCs w:val="24"/>
              </w:rPr>
            </w:pPr>
          </w:p>
          <w:p w14:paraId="7A07032F" w14:textId="7A12256C" w:rsidR="00DC27FE" w:rsidRPr="00DC27FE" w:rsidRDefault="00DC27FE" w:rsidP="00DC27FE">
            <w:pPr>
              <w:pStyle w:val="ListParagraph"/>
              <w:numPr>
                <w:ilvl w:val="0"/>
                <w:numId w:val="48"/>
              </w:numPr>
              <w:spacing w:after="0"/>
              <w:rPr>
                <w:rFonts w:asciiTheme="minorHAnsi" w:hAnsiTheme="minorHAnsi" w:cstheme="minorHAnsi"/>
                <w:sz w:val="24"/>
                <w:szCs w:val="24"/>
              </w:rPr>
            </w:pPr>
            <w:r w:rsidRPr="00DC27FE">
              <w:rPr>
                <w:rFonts w:asciiTheme="minorHAnsi" w:hAnsiTheme="minorHAnsi" w:cstheme="minorHAnsi"/>
                <w:sz w:val="24"/>
                <w:szCs w:val="24"/>
              </w:rPr>
              <w:t xml:space="preserve">Experience of applying data management and protection principles in social care, justice, </w:t>
            </w:r>
            <w:r w:rsidRPr="00DC27FE">
              <w:rPr>
                <w:rFonts w:asciiTheme="minorHAnsi" w:hAnsiTheme="minorHAnsi" w:cstheme="minorHAnsi"/>
                <w:sz w:val="24"/>
                <w:szCs w:val="24"/>
              </w:rPr>
              <w:lastRenderedPageBreak/>
              <w:t xml:space="preserve">employability, education, apprenticeships, social </w:t>
            </w:r>
            <w:proofErr w:type="gramStart"/>
            <w:r w:rsidRPr="00DC27FE">
              <w:rPr>
                <w:rFonts w:asciiTheme="minorHAnsi" w:hAnsiTheme="minorHAnsi" w:cstheme="minorHAnsi"/>
                <w:sz w:val="24"/>
                <w:szCs w:val="24"/>
              </w:rPr>
              <w:t>enterprise</w:t>
            </w:r>
            <w:proofErr w:type="gramEnd"/>
            <w:r w:rsidRPr="00DC27FE">
              <w:rPr>
                <w:rFonts w:asciiTheme="minorHAnsi" w:hAnsiTheme="minorHAnsi" w:cstheme="minorHAnsi"/>
                <w:sz w:val="24"/>
                <w:szCs w:val="24"/>
              </w:rPr>
              <w:t xml:space="preserve"> and trading delivery.</w:t>
            </w:r>
          </w:p>
          <w:p w14:paraId="4277C32F" w14:textId="77777777" w:rsidR="00042330" w:rsidRPr="00F530C1" w:rsidRDefault="00042330" w:rsidP="002C5CB8">
            <w:pPr>
              <w:spacing w:after="0"/>
              <w:rPr>
                <w:rFonts w:asciiTheme="minorHAnsi" w:hAnsiTheme="minorHAnsi" w:cstheme="minorHAnsi"/>
                <w:sz w:val="24"/>
                <w:szCs w:val="24"/>
              </w:rPr>
            </w:pPr>
          </w:p>
        </w:tc>
        <w:tc>
          <w:tcPr>
            <w:tcW w:w="1755" w:type="dxa"/>
            <w:shd w:val="clear" w:color="auto" w:fill="FFFFFF"/>
          </w:tcPr>
          <w:p w14:paraId="0787C894" w14:textId="77777777" w:rsidR="00042330" w:rsidRPr="00F530C1" w:rsidRDefault="00042330" w:rsidP="002C5CB8">
            <w:pPr>
              <w:pStyle w:val="Quote"/>
              <w:spacing w:after="0"/>
              <w:rPr>
                <w:rFonts w:asciiTheme="minorHAnsi" w:hAnsiTheme="minorHAnsi" w:cstheme="minorHAnsi"/>
                <w:color w:val="auto"/>
                <w:sz w:val="24"/>
                <w:szCs w:val="24"/>
              </w:rPr>
            </w:pPr>
          </w:p>
        </w:tc>
      </w:tr>
      <w:tr w:rsidR="009121E6"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0DE1A997" w14:textId="77777777" w:rsidR="003B2762" w:rsidRPr="00CB6F64" w:rsidRDefault="003B2762" w:rsidP="00C05DC2">
            <w:pPr>
              <w:spacing w:after="0"/>
              <w:rPr>
                <w:rFonts w:asciiTheme="minorHAnsi" w:hAnsiTheme="minorHAnsi" w:cstheme="minorHAnsi"/>
                <w:sz w:val="24"/>
                <w:szCs w:val="24"/>
              </w:rPr>
            </w:pPr>
          </w:p>
          <w:p w14:paraId="2A157148" w14:textId="77777777" w:rsidR="00CB6F64" w:rsidRDefault="00CB6F64" w:rsidP="00CB6F64">
            <w:pPr>
              <w:numPr>
                <w:ilvl w:val="0"/>
                <w:numId w:val="46"/>
              </w:numPr>
              <w:spacing w:after="0"/>
              <w:rPr>
                <w:rFonts w:asciiTheme="minorHAnsi" w:hAnsiTheme="minorHAnsi" w:cstheme="minorHAnsi"/>
                <w:sz w:val="24"/>
                <w:szCs w:val="24"/>
              </w:rPr>
            </w:pPr>
            <w:r w:rsidRPr="00CB6F64">
              <w:rPr>
                <w:rFonts w:asciiTheme="minorHAnsi" w:hAnsiTheme="minorHAnsi" w:cstheme="minorHAnsi"/>
                <w:sz w:val="24"/>
                <w:szCs w:val="24"/>
              </w:rPr>
              <w:t>Awareness of data protection requirements in the workplace</w:t>
            </w:r>
          </w:p>
          <w:p w14:paraId="5A9EC65C" w14:textId="77777777" w:rsidR="00DC27FE" w:rsidRDefault="00DC27FE" w:rsidP="00DC27FE">
            <w:pPr>
              <w:spacing w:after="0"/>
              <w:rPr>
                <w:rFonts w:asciiTheme="minorHAnsi" w:hAnsiTheme="minorHAnsi" w:cstheme="minorHAnsi"/>
                <w:sz w:val="24"/>
                <w:szCs w:val="24"/>
              </w:rPr>
            </w:pPr>
          </w:p>
          <w:p w14:paraId="73392FA5" w14:textId="5F88F0D9" w:rsidR="00DC27FE" w:rsidRDefault="00DC27FE" w:rsidP="00DC27FE">
            <w:pPr>
              <w:numPr>
                <w:ilvl w:val="0"/>
                <w:numId w:val="46"/>
              </w:numPr>
              <w:spacing w:after="0"/>
              <w:rPr>
                <w:rFonts w:asciiTheme="minorHAnsi" w:hAnsiTheme="minorHAnsi" w:cstheme="minorHAnsi"/>
                <w:sz w:val="24"/>
                <w:szCs w:val="24"/>
              </w:rPr>
            </w:pPr>
            <w:r>
              <w:rPr>
                <w:rFonts w:asciiTheme="minorHAnsi" w:hAnsiTheme="minorHAnsi" w:cstheme="minorHAnsi"/>
                <w:sz w:val="24"/>
                <w:szCs w:val="24"/>
              </w:rPr>
              <w:t>Strong communication and stakeholder management skills</w:t>
            </w:r>
          </w:p>
          <w:p w14:paraId="4F1FC39B" w14:textId="77777777" w:rsidR="00C05DC2" w:rsidRPr="00CB6F64" w:rsidRDefault="00C05DC2" w:rsidP="00C05DC2">
            <w:pPr>
              <w:spacing w:after="0"/>
              <w:rPr>
                <w:rFonts w:asciiTheme="minorHAnsi" w:hAnsiTheme="minorHAnsi" w:cstheme="minorHAnsi"/>
                <w:sz w:val="24"/>
                <w:szCs w:val="24"/>
              </w:rPr>
            </w:pPr>
          </w:p>
        </w:tc>
        <w:tc>
          <w:tcPr>
            <w:tcW w:w="3759" w:type="dxa"/>
            <w:shd w:val="clear" w:color="auto" w:fill="FFFFFF"/>
          </w:tcPr>
          <w:p w14:paraId="109FFC9C" w14:textId="77777777" w:rsidR="003B2762" w:rsidRPr="00F530C1" w:rsidRDefault="003B2762" w:rsidP="002C5CB8">
            <w:pPr>
              <w:spacing w:after="0"/>
              <w:rPr>
                <w:rFonts w:asciiTheme="minorHAnsi" w:hAnsiTheme="minorHAnsi" w:cstheme="minorHAnsi"/>
                <w:sz w:val="24"/>
                <w:szCs w:val="24"/>
              </w:rPr>
            </w:pPr>
            <w:r w:rsidRPr="00F530C1">
              <w:rPr>
                <w:rFonts w:asciiTheme="minorHAnsi" w:hAnsiTheme="minorHAnsi" w:cstheme="minorHAnsi"/>
                <w:sz w:val="24"/>
                <w:szCs w:val="24"/>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016F9C3D" w14:textId="77777777" w:rsidR="003B2762" w:rsidRPr="00F530C1" w:rsidRDefault="003B2762" w:rsidP="002C5CB8">
            <w:pPr>
              <w:pStyle w:val="Quote"/>
              <w:spacing w:after="0"/>
              <w:rPr>
                <w:rFonts w:asciiTheme="minorHAnsi" w:hAnsiTheme="minorHAnsi" w:cstheme="minorHAnsi"/>
                <w:color w:val="auto"/>
                <w:sz w:val="24"/>
                <w:szCs w:val="24"/>
              </w:rPr>
            </w:pPr>
          </w:p>
        </w:tc>
      </w:tr>
      <w:tr w:rsidR="009121E6"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312" w:type="dxa"/>
          </w:tcPr>
          <w:p w14:paraId="10FF7FE4" w14:textId="77777777" w:rsidR="00746FB2" w:rsidRDefault="00746FB2" w:rsidP="00DC27FE">
            <w:pPr>
              <w:pStyle w:val="ListParagraph"/>
              <w:numPr>
                <w:ilvl w:val="0"/>
                <w:numId w:val="50"/>
              </w:numPr>
              <w:spacing w:after="0"/>
              <w:rPr>
                <w:rFonts w:asciiTheme="minorHAnsi" w:hAnsiTheme="minorHAnsi" w:cstheme="minorHAnsi"/>
                <w:sz w:val="24"/>
                <w:szCs w:val="24"/>
              </w:rPr>
            </w:pPr>
            <w:r w:rsidRPr="00DC27FE">
              <w:rPr>
                <w:rFonts w:asciiTheme="minorHAnsi" w:hAnsiTheme="minorHAnsi" w:cstheme="minorHAnsi"/>
                <w:sz w:val="24"/>
                <w:szCs w:val="24"/>
              </w:rPr>
              <w:t>Share</w:t>
            </w:r>
            <w:r w:rsidR="00962BA2" w:rsidRPr="00DC27FE">
              <w:rPr>
                <w:rFonts w:asciiTheme="minorHAnsi" w:hAnsiTheme="minorHAnsi" w:cstheme="minorHAnsi"/>
                <w:sz w:val="24"/>
                <w:szCs w:val="24"/>
              </w:rPr>
              <w:t xml:space="preserve"> </w:t>
            </w:r>
            <w:r w:rsidRPr="00DC27FE">
              <w:rPr>
                <w:rFonts w:asciiTheme="minorHAnsi" w:hAnsiTheme="minorHAnsi" w:cstheme="minorHAnsi"/>
                <w:sz w:val="24"/>
                <w:szCs w:val="24"/>
              </w:rPr>
              <w:t xml:space="preserve">Catch22 </w:t>
            </w:r>
            <w:proofErr w:type="gramStart"/>
            <w:r w:rsidRPr="00DC27FE">
              <w:rPr>
                <w:rFonts w:asciiTheme="minorHAnsi" w:hAnsiTheme="minorHAnsi" w:cstheme="minorHAnsi"/>
                <w:sz w:val="24"/>
                <w:szCs w:val="24"/>
              </w:rPr>
              <w:t>values</w:t>
            </w:r>
            <w:proofErr w:type="gramEnd"/>
          </w:p>
          <w:p w14:paraId="1B9071FA" w14:textId="77777777" w:rsidR="00DC27FE" w:rsidRPr="00DC27FE" w:rsidRDefault="00DC27FE" w:rsidP="00DC27FE">
            <w:pPr>
              <w:pStyle w:val="ListParagraph"/>
              <w:spacing w:after="0"/>
              <w:rPr>
                <w:rFonts w:asciiTheme="minorHAnsi" w:hAnsiTheme="minorHAnsi" w:cstheme="minorHAnsi"/>
                <w:sz w:val="24"/>
                <w:szCs w:val="24"/>
              </w:rPr>
            </w:pPr>
          </w:p>
          <w:p w14:paraId="34D9FF18" w14:textId="77777777" w:rsidR="003B2762" w:rsidRDefault="003B2762" w:rsidP="00DC27FE">
            <w:pPr>
              <w:pStyle w:val="ListParagraph"/>
              <w:numPr>
                <w:ilvl w:val="0"/>
                <w:numId w:val="50"/>
              </w:numPr>
              <w:spacing w:after="0"/>
              <w:rPr>
                <w:rFonts w:asciiTheme="minorHAnsi" w:hAnsiTheme="minorHAnsi" w:cstheme="minorHAnsi"/>
                <w:sz w:val="24"/>
                <w:szCs w:val="24"/>
              </w:rPr>
            </w:pPr>
            <w:r w:rsidRPr="00DC27FE">
              <w:rPr>
                <w:rFonts w:asciiTheme="minorHAnsi" w:hAnsiTheme="minorHAnsi" w:cstheme="minorHAnsi"/>
                <w:sz w:val="24"/>
                <w:szCs w:val="24"/>
              </w:rPr>
              <w:t>Awareness of and com</w:t>
            </w:r>
            <w:r w:rsidR="002C5CB8" w:rsidRPr="00DC27FE">
              <w:rPr>
                <w:rFonts w:asciiTheme="minorHAnsi" w:hAnsiTheme="minorHAnsi" w:cstheme="minorHAnsi"/>
                <w:sz w:val="24"/>
                <w:szCs w:val="24"/>
              </w:rPr>
              <w:t>mitment to Equality &amp; Diversity</w:t>
            </w:r>
          </w:p>
          <w:p w14:paraId="059CADB3" w14:textId="77777777" w:rsidR="00DC27FE" w:rsidRPr="00DC27FE" w:rsidRDefault="00DC27FE" w:rsidP="00DC27FE">
            <w:pPr>
              <w:spacing w:after="0"/>
              <w:rPr>
                <w:rFonts w:asciiTheme="minorHAnsi" w:hAnsiTheme="minorHAnsi" w:cstheme="minorHAnsi"/>
                <w:sz w:val="24"/>
                <w:szCs w:val="24"/>
              </w:rPr>
            </w:pPr>
          </w:p>
          <w:p w14:paraId="2A1C12D3" w14:textId="77777777" w:rsidR="003B2762" w:rsidRDefault="003B2762" w:rsidP="00DC27FE">
            <w:pPr>
              <w:pStyle w:val="ListParagraph"/>
              <w:numPr>
                <w:ilvl w:val="0"/>
                <w:numId w:val="50"/>
              </w:numPr>
              <w:spacing w:after="0"/>
              <w:rPr>
                <w:rFonts w:asciiTheme="minorHAnsi" w:hAnsiTheme="minorHAnsi" w:cstheme="minorHAnsi"/>
                <w:sz w:val="24"/>
                <w:szCs w:val="24"/>
              </w:rPr>
            </w:pPr>
            <w:r w:rsidRPr="00DC27FE">
              <w:rPr>
                <w:rFonts w:asciiTheme="minorHAnsi" w:hAnsiTheme="minorHAnsi" w:cstheme="minorHAnsi"/>
                <w:sz w:val="24"/>
                <w:szCs w:val="24"/>
              </w:rPr>
              <w:t xml:space="preserve">Willing to travel and work </w:t>
            </w:r>
            <w:proofErr w:type="gramStart"/>
            <w:r w:rsidRPr="00DC27FE">
              <w:rPr>
                <w:rFonts w:asciiTheme="minorHAnsi" w:hAnsiTheme="minorHAnsi" w:cstheme="minorHAnsi"/>
                <w:sz w:val="24"/>
                <w:szCs w:val="24"/>
              </w:rPr>
              <w:t>flexibly</w:t>
            </w:r>
            <w:proofErr w:type="gramEnd"/>
          </w:p>
          <w:p w14:paraId="18D0A210" w14:textId="77777777" w:rsidR="00DC27FE" w:rsidRPr="00DC27FE" w:rsidRDefault="00DC27FE" w:rsidP="00DC27FE">
            <w:pPr>
              <w:spacing w:after="0"/>
              <w:rPr>
                <w:rFonts w:asciiTheme="minorHAnsi" w:hAnsiTheme="minorHAnsi" w:cstheme="minorHAnsi"/>
                <w:sz w:val="24"/>
                <w:szCs w:val="24"/>
              </w:rPr>
            </w:pPr>
          </w:p>
          <w:p w14:paraId="120AF558" w14:textId="77777777" w:rsidR="003B2762" w:rsidRPr="00DC27FE" w:rsidRDefault="002C5CB8" w:rsidP="00DC27FE">
            <w:pPr>
              <w:pStyle w:val="ListParagraph"/>
              <w:numPr>
                <w:ilvl w:val="0"/>
                <w:numId w:val="50"/>
              </w:numPr>
              <w:spacing w:after="0"/>
              <w:rPr>
                <w:rFonts w:asciiTheme="minorHAnsi" w:hAnsiTheme="minorHAnsi" w:cstheme="minorHAnsi"/>
                <w:sz w:val="24"/>
                <w:szCs w:val="24"/>
              </w:rPr>
            </w:pPr>
            <w:r w:rsidRPr="00DC27FE">
              <w:rPr>
                <w:rFonts w:asciiTheme="minorHAnsi" w:hAnsiTheme="minorHAnsi" w:cstheme="minorHAnsi"/>
                <w:sz w:val="24"/>
                <w:szCs w:val="24"/>
              </w:rPr>
              <w:t>Desire</w:t>
            </w:r>
            <w:r w:rsidR="00746FB2" w:rsidRPr="00DC27FE">
              <w:rPr>
                <w:rFonts w:asciiTheme="minorHAnsi" w:hAnsiTheme="minorHAnsi" w:cstheme="minorHAnsi"/>
                <w:sz w:val="24"/>
                <w:szCs w:val="24"/>
              </w:rPr>
              <w:t xml:space="preserve"> to develop and undertake training </w:t>
            </w:r>
            <w:r w:rsidRPr="00DC27FE">
              <w:rPr>
                <w:rFonts w:asciiTheme="minorHAnsi" w:hAnsiTheme="minorHAnsi" w:cstheme="minorHAnsi"/>
                <w:sz w:val="24"/>
                <w:szCs w:val="24"/>
              </w:rPr>
              <w:t xml:space="preserve">as </w:t>
            </w:r>
            <w:proofErr w:type="gramStart"/>
            <w:r w:rsidRPr="00DC27FE">
              <w:rPr>
                <w:rFonts w:asciiTheme="minorHAnsi" w:hAnsiTheme="minorHAnsi" w:cstheme="minorHAnsi"/>
                <w:sz w:val="24"/>
                <w:szCs w:val="24"/>
              </w:rPr>
              <w:t>required</w:t>
            </w:r>
            <w:proofErr w:type="gramEnd"/>
          </w:p>
          <w:p w14:paraId="4972F424" w14:textId="77777777" w:rsidR="002C5CB8" w:rsidRPr="00F530C1" w:rsidRDefault="002C5CB8" w:rsidP="002C5CB8">
            <w:pPr>
              <w:spacing w:after="0"/>
              <w:rPr>
                <w:rFonts w:asciiTheme="minorHAnsi" w:hAnsiTheme="minorHAnsi" w:cstheme="minorHAnsi"/>
                <w:sz w:val="24"/>
                <w:szCs w:val="24"/>
              </w:rPr>
            </w:pPr>
          </w:p>
        </w:tc>
        <w:tc>
          <w:tcPr>
            <w:tcW w:w="3759"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3D5FBC70" w14:textId="77777777" w:rsidR="003B2762" w:rsidRPr="00F530C1" w:rsidRDefault="003B2762" w:rsidP="002C5CB8">
            <w:pPr>
              <w:pStyle w:val="Quote"/>
              <w:spacing w:after="0"/>
              <w:rPr>
                <w:rFonts w:asciiTheme="minorHAnsi" w:hAnsiTheme="minorHAnsi" w:cstheme="minorHAnsi"/>
                <w:color w:val="auto"/>
                <w:sz w:val="24"/>
                <w:szCs w:val="24"/>
              </w:rPr>
            </w:pPr>
          </w:p>
        </w:tc>
      </w:tr>
    </w:tbl>
    <w:p w14:paraId="7DC7B8A0" w14:textId="1EFB0558" w:rsidR="00B87C51" w:rsidRPr="00F530C1" w:rsidRDefault="00B87C51" w:rsidP="002C5CB8">
      <w:pPr>
        <w:spacing w:after="0"/>
        <w:rPr>
          <w:rFonts w:asciiTheme="minorHAnsi" w:hAnsiTheme="minorHAnsi" w:cstheme="minorHAnsi"/>
        </w:rPr>
      </w:pPr>
    </w:p>
    <w:p w14:paraId="07C6DAAD" w14:textId="57857B75" w:rsidR="00F041F5" w:rsidRPr="00F530C1" w:rsidRDefault="00F041F5" w:rsidP="002C5CB8">
      <w:pPr>
        <w:spacing w:after="0"/>
        <w:rPr>
          <w:rFonts w:asciiTheme="minorHAnsi" w:hAnsiTheme="minorHAnsi" w:cstheme="minorHAnsi"/>
        </w:rPr>
      </w:pPr>
    </w:p>
    <w:sectPr w:rsidR="00F041F5" w:rsidRPr="00F530C1" w:rsidSect="00642F7A">
      <w:headerReference w:type="default" r:id="rId16"/>
      <w:foot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5561" w14:textId="77777777" w:rsidR="00CA5D21" w:rsidRDefault="00CA5D21" w:rsidP="00E3351B">
      <w:pPr>
        <w:spacing w:after="0"/>
      </w:pPr>
      <w:r>
        <w:separator/>
      </w:r>
    </w:p>
  </w:endnote>
  <w:endnote w:type="continuationSeparator" w:id="0">
    <w:p w14:paraId="13304397" w14:textId="77777777" w:rsidR="00CA5D21" w:rsidRDefault="00CA5D21"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684D3845" w:rsidR="004A0A0E" w:rsidRDefault="00FE4E79">
    <w:pPr>
      <w:pStyle w:val="Footer"/>
    </w:pPr>
    <w:r>
      <w:rPr>
        <w:noProof/>
      </w:rPr>
      <mc:AlternateContent>
        <mc:Choice Requires="wps">
          <w:drawing>
            <wp:anchor distT="0" distB="0" distL="114300" distR="114300" simplePos="0" relativeHeight="251677696" behindDoc="0" locked="0" layoutInCell="0" allowOverlap="1" wp14:anchorId="757492DE" wp14:editId="6E48EB97">
              <wp:simplePos x="0" y="0"/>
              <wp:positionH relativeFrom="page">
                <wp:align>left</wp:align>
              </wp:positionH>
              <wp:positionV relativeFrom="page">
                <wp:align>bottom</wp:align>
              </wp:positionV>
              <wp:extent cx="7772400" cy="463550"/>
              <wp:effectExtent l="0" t="0" r="0" b="12700"/>
              <wp:wrapNone/>
              <wp:docPr id="4" name="MSIPCMc46e4cb5a1a684caaed8b378" descr="{&quot;HashCode&quot;:-61206922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3BA13" w14:textId="3BB1B178" w:rsidR="00FE4E79" w:rsidRPr="00A55F78" w:rsidRDefault="00A55F78" w:rsidP="00A55F78">
                          <w:pPr>
                            <w:spacing w:after="0"/>
                            <w:rPr>
                              <w:rFonts w:ascii="Calibri" w:hAnsi="Calibri" w:cs="Calibri"/>
                              <w:color w:val="000000"/>
                              <w:sz w:val="20"/>
                            </w:rPr>
                          </w:pPr>
                          <w:proofErr w:type="gramStart"/>
                          <w:r w:rsidRPr="00A55F78">
                            <w:rPr>
                              <w:rFonts w:ascii="Calibri" w:hAnsi="Calibri" w:cs="Calibri"/>
                              <w:color w:val="000000"/>
                              <w:sz w:val="20"/>
                            </w:rPr>
                            <w:t>Classification :</w:t>
                          </w:r>
                          <w:proofErr w:type="gramEnd"/>
                          <w:r w:rsidRPr="00A55F78">
                            <w:rPr>
                              <w:rFonts w:ascii="Calibri" w:hAnsi="Calibri" w:cs="Calibri"/>
                              <w:color w:val="000000"/>
                              <w:sz w:val="20"/>
                            </w:rPr>
                            <w:t xml:space="preserve">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57492DE" id="_x0000_t202" coordsize="21600,21600" o:spt="202" path="m,l,21600r21600,l21600,xe">
              <v:stroke joinstyle="miter"/>
              <v:path gradientshapeok="t" o:connecttype="rect"/>
            </v:shapetype>
            <v:shape id="MSIPCMc46e4cb5a1a684caaed8b378" o:spid="_x0000_s1026" type="#_x0000_t202" alt="{&quot;HashCode&quot;:-612069221,&quot;Height&quot;:9999999.0,&quot;Width&quot;:9999999.0,&quot;Placement&quot;:&quot;Footer&quot;,&quot;Index&quot;:&quot;Primary&quot;,&quot;Section&quot;:1,&quot;Top&quot;:0.0,&quot;Left&quot;:0.0}" style="position:absolute;margin-left:0;margin-top:0;width:612pt;height:36.5pt;z-index:25167769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863BA13" w14:textId="3BB1B178" w:rsidR="00FE4E79" w:rsidRPr="00A55F78" w:rsidRDefault="00A55F78" w:rsidP="00A55F78">
                    <w:pPr>
                      <w:spacing w:after="0"/>
                      <w:rPr>
                        <w:rFonts w:ascii="Calibri" w:hAnsi="Calibri" w:cs="Calibri"/>
                        <w:color w:val="000000"/>
                        <w:sz w:val="20"/>
                      </w:rPr>
                    </w:pPr>
                    <w:r w:rsidRPr="00A55F78">
                      <w:rPr>
                        <w:rFonts w:ascii="Calibri" w:hAnsi="Calibri" w:cs="Calibri"/>
                        <w:color w:val="000000"/>
                        <w:sz w:val="20"/>
                      </w:rPr>
                      <w:t>Classification : Confidential</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75BF6E9B" w:rsidR="007128EE" w:rsidRDefault="00FE4E79">
    <w:pPr>
      <w:pStyle w:val="Footer"/>
    </w:pPr>
    <w:r>
      <w:rPr>
        <w:noProof/>
      </w:rPr>
      <mc:AlternateContent>
        <mc:Choice Requires="wps">
          <w:drawing>
            <wp:anchor distT="0" distB="0" distL="114300" distR="114300" simplePos="0" relativeHeight="251678720" behindDoc="0" locked="0" layoutInCell="0" allowOverlap="1" wp14:anchorId="4C0316F6" wp14:editId="6A0FF4B0">
              <wp:simplePos x="0" y="0"/>
              <wp:positionH relativeFrom="page">
                <wp:align>left</wp:align>
              </wp:positionH>
              <wp:positionV relativeFrom="page">
                <wp:align>bottom</wp:align>
              </wp:positionV>
              <wp:extent cx="7772400" cy="463550"/>
              <wp:effectExtent l="0" t="0" r="0" b="12700"/>
              <wp:wrapNone/>
              <wp:docPr id="6" name="MSIPCM11aa46cdabc0ffb962832afb" descr="{&quot;HashCode&quot;:-61206922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284CB" w14:textId="56F25A9F" w:rsidR="00FE4E79" w:rsidRPr="00A55F78" w:rsidRDefault="00A55F78" w:rsidP="00A55F78">
                          <w:pPr>
                            <w:spacing w:after="0"/>
                            <w:rPr>
                              <w:rFonts w:ascii="Calibri" w:hAnsi="Calibri" w:cs="Calibri"/>
                              <w:color w:val="000000"/>
                              <w:sz w:val="20"/>
                            </w:rPr>
                          </w:pPr>
                          <w:proofErr w:type="gramStart"/>
                          <w:r w:rsidRPr="00A55F78">
                            <w:rPr>
                              <w:rFonts w:ascii="Calibri" w:hAnsi="Calibri" w:cs="Calibri"/>
                              <w:color w:val="000000"/>
                              <w:sz w:val="20"/>
                            </w:rPr>
                            <w:t>Classification :</w:t>
                          </w:r>
                          <w:proofErr w:type="gramEnd"/>
                          <w:r w:rsidRPr="00A55F78">
                            <w:rPr>
                              <w:rFonts w:ascii="Calibri" w:hAnsi="Calibri" w:cs="Calibri"/>
                              <w:color w:val="000000"/>
                              <w:sz w:val="20"/>
                            </w:rPr>
                            <w:t xml:space="preserve">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0316F6" id="_x0000_t202" coordsize="21600,21600" o:spt="202" path="m,l,21600r21600,l21600,xe">
              <v:stroke joinstyle="miter"/>
              <v:path gradientshapeok="t" o:connecttype="rect"/>
            </v:shapetype>
            <v:shape id="MSIPCM11aa46cdabc0ffb962832afb" o:spid="_x0000_s1027" type="#_x0000_t202" alt="{&quot;HashCode&quot;:-612069221,&quot;Height&quot;:9999999.0,&quot;Width&quot;:9999999.0,&quot;Placement&quot;:&quot;Footer&quot;,&quot;Index&quot;:&quot;Primary&quot;,&quot;Section&quot;:2,&quot;Top&quot;:0.0,&quot;Left&quot;:0.0}" style="position:absolute;margin-left:0;margin-top:0;width:612pt;height:36.5pt;z-index:25167872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80284CB" w14:textId="56F25A9F" w:rsidR="00FE4E79" w:rsidRPr="00A55F78" w:rsidRDefault="00A55F78" w:rsidP="00A55F78">
                    <w:pPr>
                      <w:spacing w:after="0"/>
                      <w:rPr>
                        <w:rFonts w:ascii="Calibri" w:hAnsi="Calibri" w:cs="Calibri"/>
                        <w:color w:val="000000"/>
                        <w:sz w:val="20"/>
                      </w:rPr>
                    </w:pPr>
                    <w:r w:rsidRPr="00A55F78">
                      <w:rPr>
                        <w:rFonts w:ascii="Calibri" w:hAnsi="Calibri" w:cs="Calibri"/>
                        <w:color w:val="000000"/>
                        <w:sz w:val="20"/>
                      </w:rPr>
                      <w:t>Classification : Confidential</w:t>
                    </w:r>
                  </w:p>
                </w:txbxContent>
              </v:textbox>
              <w10:wrap anchorx="page" anchory="page"/>
            </v:shape>
          </w:pict>
        </mc:Fallback>
      </mc:AlternateContent>
    </w: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FF10" w14:textId="77777777" w:rsidR="00CA5D21" w:rsidRDefault="00CA5D21" w:rsidP="00E3351B">
      <w:pPr>
        <w:spacing w:after="0"/>
      </w:pPr>
      <w:r>
        <w:separator/>
      </w:r>
    </w:p>
  </w:footnote>
  <w:footnote w:type="continuationSeparator" w:id="0">
    <w:p w14:paraId="4E106119" w14:textId="77777777" w:rsidR="00CA5D21" w:rsidRDefault="00CA5D21"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8A1" w14:textId="75161FC7" w:rsidR="00DC6151" w:rsidRDefault="00B74549">
    <w:pPr>
      <w:pStyle w:val="Header"/>
      <w:rPr>
        <w:i/>
      </w:rPr>
    </w:pPr>
    <w:r w:rsidRPr="0000208E">
      <w:rPr>
        <w:i/>
        <w:noProof/>
        <w:lang w:eastAsia="en-GB"/>
      </w:rPr>
      <w:drawing>
        <wp:anchor distT="0" distB="0" distL="114300" distR="114300" simplePos="0" relativeHeight="251656192"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B5741"/>
    <w:multiLevelType w:val="hybridMultilevel"/>
    <w:tmpl w:val="40E2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D44AC"/>
    <w:multiLevelType w:val="hybridMultilevel"/>
    <w:tmpl w:val="720E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9175D"/>
    <w:multiLevelType w:val="hybridMultilevel"/>
    <w:tmpl w:val="F0C8C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8A4FA8"/>
    <w:multiLevelType w:val="hybridMultilevel"/>
    <w:tmpl w:val="5C10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36C94"/>
    <w:multiLevelType w:val="multilevel"/>
    <w:tmpl w:val="7A72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4"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202EA"/>
    <w:multiLevelType w:val="hybridMultilevel"/>
    <w:tmpl w:val="CE4C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15BC4"/>
    <w:multiLevelType w:val="hybridMultilevel"/>
    <w:tmpl w:val="4AA8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47624">
    <w:abstractNumId w:val="39"/>
  </w:num>
  <w:num w:numId="2" w16cid:durableId="1947537869">
    <w:abstractNumId w:val="34"/>
  </w:num>
  <w:num w:numId="3" w16cid:durableId="1372924459">
    <w:abstractNumId w:val="28"/>
  </w:num>
  <w:num w:numId="4" w16cid:durableId="1504322080">
    <w:abstractNumId w:val="20"/>
  </w:num>
  <w:num w:numId="5" w16cid:durableId="293802196">
    <w:abstractNumId w:val="47"/>
  </w:num>
  <w:num w:numId="6" w16cid:durableId="2134323475">
    <w:abstractNumId w:val="17"/>
  </w:num>
  <w:num w:numId="7" w16cid:durableId="1952780916">
    <w:abstractNumId w:val="24"/>
  </w:num>
  <w:num w:numId="8" w16cid:durableId="1611163434">
    <w:abstractNumId w:val="2"/>
  </w:num>
  <w:num w:numId="9" w16cid:durableId="2050687558">
    <w:abstractNumId w:val="46"/>
  </w:num>
  <w:num w:numId="10" w16cid:durableId="716668065">
    <w:abstractNumId w:val="16"/>
  </w:num>
  <w:num w:numId="11" w16cid:durableId="1060129782">
    <w:abstractNumId w:val="22"/>
  </w:num>
  <w:num w:numId="12" w16cid:durableId="851920527">
    <w:abstractNumId w:val="15"/>
  </w:num>
  <w:num w:numId="13" w16cid:durableId="313415702">
    <w:abstractNumId w:val="37"/>
  </w:num>
  <w:num w:numId="14" w16cid:durableId="1910461143">
    <w:abstractNumId w:val="25"/>
  </w:num>
  <w:num w:numId="15" w16cid:durableId="1109425436">
    <w:abstractNumId w:val="40"/>
  </w:num>
  <w:num w:numId="16" w16cid:durableId="199173663">
    <w:abstractNumId w:val="48"/>
  </w:num>
  <w:num w:numId="17" w16cid:durableId="800417114">
    <w:abstractNumId w:val="13"/>
  </w:num>
  <w:num w:numId="18" w16cid:durableId="274408421">
    <w:abstractNumId w:val="11"/>
  </w:num>
  <w:num w:numId="19" w16cid:durableId="415782730">
    <w:abstractNumId w:val="1"/>
  </w:num>
  <w:num w:numId="20" w16cid:durableId="2074960828">
    <w:abstractNumId w:val="23"/>
  </w:num>
  <w:num w:numId="21" w16cid:durableId="667053573">
    <w:abstractNumId w:val="42"/>
  </w:num>
  <w:num w:numId="22" w16cid:durableId="1314409425">
    <w:abstractNumId w:val="7"/>
  </w:num>
  <w:num w:numId="23" w16cid:durableId="75592845">
    <w:abstractNumId w:val="26"/>
  </w:num>
  <w:num w:numId="24" w16cid:durableId="1315376561">
    <w:abstractNumId w:val="4"/>
  </w:num>
  <w:num w:numId="25" w16cid:durableId="1786457963">
    <w:abstractNumId w:val="8"/>
  </w:num>
  <w:num w:numId="26" w16cid:durableId="334501326">
    <w:abstractNumId w:val="38"/>
  </w:num>
  <w:num w:numId="27" w16cid:durableId="1140415260">
    <w:abstractNumId w:val="45"/>
  </w:num>
  <w:num w:numId="28" w16cid:durableId="1327514884">
    <w:abstractNumId w:val="29"/>
  </w:num>
  <w:num w:numId="29" w16cid:durableId="560481884">
    <w:abstractNumId w:val="43"/>
  </w:num>
  <w:num w:numId="30" w16cid:durableId="1797873632">
    <w:abstractNumId w:val="6"/>
  </w:num>
  <w:num w:numId="31" w16cid:durableId="696199902">
    <w:abstractNumId w:val="30"/>
  </w:num>
  <w:num w:numId="32" w16cid:durableId="505093424">
    <w:abstractNumId w:val="9"/>
  </w:num>
  <w:num w:numId="33" w16cid:durableId="582880127">
    <w:abstractNumId w:val="5"/>
  </w:num>
  <w:num w:numId="34" w16cid:durableId="2143762151">
    <w:abstractNumId w:val="35"/>
  </w:num>
  <w:num w:numId="35" w16cid:durableId="1748260718">
    <w:abstractNumId w:val="3"/>
  </w:num>
  <w:num w:numId="36" w16cid:durableId="784350708">
    <w:abstractNumId w:val="0"/>
  </w:num>
  <w:num w:numId="37" w16cid:durableId="1393963962">
    <w:abstractNumId w:val="49"/>
  </w:num>
  <w:num w:numId="38" w16cid:durableId="442726810">
    <w:abstractNumId w:val="18"/>
  </w:num>
  <w:num w:numId="39" w16cid:durableId="1941721178">
    <w:abstractNumId w:val="44"/>
  </w:num>
  <w:num w:numId="40" w16cid:durableId="495071053">
    <w:abstractNumId w:val="27"/>
  </w:num>
  <w:num w:numId="41" w16cid:durableId="1581017225">
    <w:abstractNumId w:val="33"/>
  </w:num>
  <w:num w:numId="42" w16cid:durableId="244345669">
    <w:abstractNumId w:val="41"/>
  </w:num>
  <w:num w:numId="43" w16cid:durableId="1749692193">
    <w:abstractNumId w:val="32"/>
  </w:num>
  <w:num w:numId="44" w16cid:durableId="132431543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5" w16cid:durableId="478113793">
    <w:abstractNumId w:val="12"/>
  </w:num>
  <w:num w:numId="46" w16cid:durableId="537739841">
    <w:abstractNumId w:val="19"/>
  </w:num>
  <w:num w:numId="47" w16cid:durableId="1175147828">
    <w:abstractNumId w:val="31"/>
  </w:num>
  <w:num w:numId="48" w16cid:durableId="671757245">
    <w:abstractNumId w:val="14"/>
  </w:num>
  <w:num w:numId="49" w16cid:durableId="202835486">
    <w:abstractNumId w:val="36"/>
  </w:num>
  <w:num w:numId="50" w16cid:durableId="776606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65918"/>
    <w:rsid w:val="00070604"/>
    <w:rsid w:val="00084365"/>
    <w:rsid w:val="0008645D"/>
    <w:rsid w:val="000C1F49"/>
    <w:rsid w:val="000D096B"/>
    <w:rsid w:val="000D16D9"/>
    <w:rsid w:val="000E5243"/>
    <w:rsid w:val="0010015F"/>
    <w:rsid w:val="001007A0"/>
    <w:rsid w:val="001054FB"/>
    <w:rsid w:val="001066D8"/>
    <w:rsid w:val="0011268D"/>
    <w:rsid w:val="0012077F"/>
    <w:rsid w:val="00137AAD"/>
    <w:rsid w:val="001422E9"/>
    <w:rsid w:val="001446C2"/>
    <w:rsid w:val="00160CEF"/>
    <w:rsid w:val="0016794E"/>
    <w:rsid w:val="00167CF3"/>
    <w:rsid w:val="00184656"/>
    <w:rsid w:val="00185722"/>
    <w:rsid w:val="001A5248"/>
    <w:rsid w:val="001B067D"/>
    <w:rsid w:val="001C389A"/>
    <w:rsid w:val="001D6F7C"/>
    <w:rsid w:val="001F0D07"/>
    <w:rsid w:val="00241D10"/>
    <w:rsid w:val="002547EE"/>
    <w:rsid w:val="00271355"/>
    <w:rsid w:val="00273521"/>
    <w:rsid w:val="00276FEF"/>
    <w:rsid w:val="0029120B"/>
    <w:rsid w:val="0029723A"/>
    <w:rsid w:val="002A351D"/>
    <w:rsid w:val="002B7C7F"/>
    <w:rsid w:val="002C5CB8"/>
    <w:rsid w:val="002C6848"/>
    <w:rsid w:val="002F15FB"/>
    <w:rsid w:val="002F3884"/>
    <w:rsid w:val="002F53DF"/>
    <w:rsid w:val="003011CF"/>
    <w:rsid w:val="003044E3"/>
    <w:rsid w:val="00312411"/>
    <w:rsid w:val="00330C6F"/>
    <w:rsid w:val="00351287"/>
    <w:rsid w:val="00351874"/>
    <w:rsid w:val="0036285A"/>
    <w:rsid w:val="003727AA"/>
    <w:rsid w:val="003B2762"/>
    <w:rsid w:val="003D30FC"/>
    <w:rsid w:val="003E14E6"/>
    <w:rsid w:val="00401B83"/>
    <w:rsid w:val="00402A36"/>
    <w:rsid w:val="00406E5D"/>
    <w:rsid w:val="00407881"/>
    <w:rsid w:val="00412B0D"/>
    <w:rsid w:val="004202AA"/>
    <w:rsid w:val="004258E1"/>
    <w:rsid w:val="004307C3"/>
    <w:rsid w:val="0045046A"/>
    <w:rsid w:val="004568CB"/>
    <w:rsid w:val="004758FD"/>
    <w:rsid w:val="0047789F"/>
    <w:rsid w:val="00483B73"/>
    <w:rsid w:val="004A0A0E"/>
    <w:rsid w:val="004B31E0"/>
    <w:rsid w:val="004C2679"/>
    <w:rsid w:val="004D314B"/>
    <w:rsid w:val="00500CFF"/>
    <w:rsid w:val="00501DAE"/>
    <w:rsid w:val="00502082"/>
    <w:rsid w:val="0050699F"/>
    <w:rsid w:val="0053540F"/>
    <w:rsid w:val="005671C7"/>
    <w:rsid w:val="00573174"/>
    <w:rsid w:val="0058259F"/>
    <w:rsid w:val="00586A79"/>
    <w:rsid w:val="0058783E"/>
    <w:rsid w:val="0059445B"/>
    <w:rsid w:val="00594F36"/>
    <w:rsid w:val="005A5425"/>
    <w:rsid w:val="005B5C14"/>
    <w:rsid w:val="005C136D"/>
    <w:rsid w:val="005E5302"/>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96E3C"/>
    <w:rsid w:val="006C1D3E"/>
    <w:rsid w:val="006D0D69"/>
    <w:rsid w:val="006E4F0C"/>
    <w:rsid w:val="006E6660"/>
    <w:rsid w:val="006F532E"/>
    <w:rsid w:val="00703905"/>
    <w:rsid w:val="0070504E"/>
    <w:rsid w:val="00706DBE"/>
    <w:rsid w:val="007128EE"/>
    <w:rsid w:val="00717597"/>
    <w:rsid w:val="00717A64"/>
    <w:rsid w:val="00726E28"/>
    <w:rsid w:val="0074613A"/>
    <w:rsid w:val="00746FB2"/>
    <w:rsid w:val="00760F0D"/>
    <w:rsid w:val="00785E81"/>
    <w:rsid w:val="0078652D"/>
    <w:rsid w:val="00795C34"/>
    <w:rsid w:val="00797900"/>
    <w:rsid w:val="007B38A0"/>
    <w:rsid w:val="007F69A9"/>
    <w:rsid w:val="00826918"/>
    <w:rsid w:val="00834898"/>
    <w:rsid w:val="00836FF3"/>
    <w:rsid w:val="008464E9"/>
    <w:rsid w:val="008736E6"/>
    <w:rsid w:val="0087491C"/>
    <w:rsid w:val="008A69CE"/>
    <w:rsid w:val="008B13B1"/>
    <w:rsid w:val="008B30A3"/>
    <w:rsid w:val="008B6DD9"/>
    <w:rsid w:val="008C57E7"/>
    <w:rsid w:val="008C5CD1"/>
    <w:rsid w:val="008C7411"/>
    <w:rsid w:val="008E3093"/>
    <w:rsid w:val="008E3414"/>
    <w:rsid w:val="008F2391"/>
    <w:rsid w:val="00904A59"/>
    <w:rsid w:val="00907F54"/>
    <w:rsid w:val="009121E6"/>
    <w:rsid w:val="009271F4"/>
    <w:rsid w:val="009317EB"/>
    <w:rsid w:val="00935F31"/>
    <w:rsid w:val="00940C18"/>
    <w:rsid w:val="00962BA2"/>
    <w:rsid w:val="00964DAC"/>
    <w:rsid w:val="009921A7"/>
    <w:rsid w:val="009A05B6"/>
    <w:rsid w:val="009A491A"/>
    <w:rsid w:val="009A5825"/>
    <w:rsid w:val="009C60FD"/>
    <w:rsid w:val="009D59B3"/>
    <w:rsid w:val="009E15D3"/>
    <w:rsid w:val="009F5C71"/>
    <w:rsid w:val="00A12A5B"/>
    <w:rsid w:val="00A155DD"/>
    <w:rsid w:val="00A21FA3"/>
    <w:rsid w:val="00A22454"/>
    <w:rsid w:val="00A2534E"/>
    <w:rsid w:val="00A44529"/>
    <w:rsid w:val="00A55F78"/>
    <w:rsid w:val="00A66078"/>
    <w:rsid w:val="00A663F6"/>
    <w:rsid w:val="00AA1108"/>
    <w:rsid w:val="00AD6AF7"/>
    <w:rsid w:val="00AE0054"/>
    <w:rsid w:val="00AE312D"/>
    <w:rsid w:val="00AE6B81"/>
    <w:rsid w:val="00B02F15"/>
    <w:rsid w:val="00B22046"/>
    <w:rsid w:val="00B504A0"/>
    <w:rsid w:val="00B66F8D"/>
    <w:rsid w:val="00B70E6E"/>
    <w:rsid w:val="00B74549"/>
    <w:rsid w:val="00B751EF"/>
    <w:rsid w:val="00B819AE"/>
    <w:rsid w:val="00B87C51"/>
    <w:rsid w:val="00B90B6E"/>
    <w:rsid w:val="00B93749"/>
    <w:rsid w:val="00BB72F7"/>
    <w:rsid w:val="00BC5DE0"/>
    <w:rsid w:val="00BD1D9A"/>
    <w:rsid w:val="00BE42B6"/>
    <w:rsid w:val="00BE676A"/>
    <w:rsid w:val="00C05698"/>
    <w:rsid w:val="00C05DC2"/>
    <w:rsid w:val="00C22734"/>
    <w:rsid w:val="00C334FC"/>
    <w:rsid w:val="00C34DF7"/>
    <w:rsid w:val="00C63402"/>
    <w:rsid w:val="00C830B6"/>
    <w:rsid w:val="00C93BA6"/>
    <w:rsid w:val="00C968ED"/>
    <w:rsid w:val="00C96F79"/>
    <w:rsid w:val="00CA12AC"/>
    <w:rsid w:val="00CA1AED"/>
    <w:rsid w:val="00CA2A54"/>
    <w:rsid w:val="00CA5D21"/>
    <w:rsid w:val="00CA7105"/>
    <w:rsid w:val="00CB2330"/>
    <w:rsid w:val="00CB6F64"/>
    <w:rsid w:val="00CB72A1"/>
    <w:rsid w:val="00D272C4"/>
    <w:rsid w:val="00D34489"/>
    <w:rsid w:val="00D3591A"/>
    <w:rsid w:val="00D411D8"/>
    <w:rsid w:val="00D44078"/>
    <w:rsid w:val="00D44535"/>
    <w:rsid w:val="00D5391F"/>
    <w:rsid w:val="00D554FC"/>
    <w:rsid w:val="00D63A20"/>
    <w:rsid w:val="00D7525E"/>
    <w:rsid w:val="00D87ADC"/>
    <w:rsid w:val="00D9609F"/>
    <w:rsid w:val="00DB114A"/>
    <w:rsid w:val="00DB5E35"/>
    <w:rsid w:val="00DC27FE"/>
    <w:rsid w:val="00DC41F4"/>
    <w:rsid w:val="00DC6151"/>
    <w:rsid w:val="00DD542B"/>
    <w:rsid w:val="00DF6AA6"/>
    <w:rsid w:val="00DF7052"/>
    <w:rsid w:val="00E056AE"/>
    <w:rsid w:val="00E14D97"/>
    <w:rsid w:val="00E3351B"/>
    <w:rsid w:val="00EB79A4"/>
    <w:rsid w:val="00EC0AE3"/>
    <w:rsid w:val="00EC676C"/>
    <w:rsid w:val="00EE5115"/>
    <w:rsid w:val="00F0278E"/>
    <w:rsid w:val="00F03EC8"/>
    <w:rsid w:val="00F041F5"/>
    <w:rsid w:val="00F13B75"/>
    <w:rsid w:val="00F230BC"/>
    <w:rsid w:val="00F51F81"/>
    <w:rsid w:val="00F530C1"/>
    <w:rsid w:val="00F74E68"/>
    <w:rsid w:val="00F92FA1"/>
    <w:rsid w:val="00F96DD1"/>
    <w:rsid w:val="00FE13C9"/>
    <w:rsid w:val="00FE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paragraph" w:styleId="Revision">
    <w:name w:val="Revision"/>
    <w:hidden/>
    <w:uiPriority w:val="99"/>
    <w:semiHidden/>
    <w:rsid w:val="005B5C14"/>
    <w:pPr>
      <w:spacing w:after="0"/>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6" ma:contentTypeDescription="Create a new document." ma:contentTypeScope="" ma:versionID="bd1e70c0aaabe2281b73afd6a5ab0d48">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3a2a3e68e6dde6bca712aab92a53228a"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C3C8-EB12-43B6-9942-CE0503B8C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3.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 ds:uri="8555b099-fb16-4cbe-bc6d-d176124acd37"/>
    <ds:schemaRef ds:uri="e591e81b-57e2-499f-8943-c8437e93db14"/>
  </ds:schemaRefs>
</ds:datastoreItem>
</file>

<file path=customXml/itemProps4.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6379</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2</cp:revision>
  <cp:lastPrinted>2019-02-25T13:50:00Z</cp:lastPrinted>
  <dcterms:created xsi:type="dcterms:W3CDTF">2024-01-18T11:48:00Z</dcterms:created>
  <dcterms:modified xsi:type="dcterms:W3CDTF">2024-01-18T11:48:00Z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MSIP_Label_cdb99a34-d845-42ce-8bdd-f12f8e29ef75_Enabled">
    <vt:lpwstr>true</vt:lpwstr>
  </property>
  <property fmtid="{D5CDD505-2E9C-101B-9397-08002B2CF9AE}" pid="4" name="MSIP_Label_cdb99a34-d845-42ce-8bdd-f12f8e29ef75_SetDate">
    <vt:lpwstr>2022-10-11T13:26:26Z</vt:lpwstr>
  </property>
  <property fmtid="{D5CDD505-2E9C-101B-9397-08002B2CF9AE}" pid="5" name="MSIP_Label_cdb99a34-d845-42ce-8bdd-f12f8e29ef75_Method">
    <vt:lpwstr>Privileged</vt:lpwstr>
  </property>
  <property fmtid="{D5CDD505-2E9C-101B-9397-08002B2CF9AE}" pid="6" name="MSIP_Label_cdb99a34-d845-42ce-8bdd-f12f8e29ef75_Name">
    <vt:lpwstr>Confidential</vt:lpwstr>
  </property>
  <property fmtid="{D5CDD505-2E9C-101B-9397-08002B2CF9AE}" pid="7" name="MSIP_Label_cdb99a34-d845-42ce-8bdd-f12f8e29ef75_SiteId">
    <vt:lpwstr>f1ded84e-ebd3-46b2-98f8-658f4ca1209c</vt:lpwstr>
  </property>
  <property fmtid="{D5CDD505-2E9C-101B-9397-08002B2CF9AE}" pid="8" name="MSIP_Label_cdb99a34-d845-42ce-8bdd-f12f8e29ef75_ActionId">
    <vt:lpwstr>c4988d9a-7228-4633-87ca-bef9ac5925ca</vt:lpwstr>
  </property>
  <property fmtid="{D5CDD505-2E9C-101B-9397-08002B2CF9AE}" pid="9" name="MSIP_Label_cdb99a34-d845-42ce-8bdd-f12f8e29ef75_ContentBits">
    <vt:lpwstr>2</vt:lpwstr>
  </property>
</Properties>
</file>