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31"/>
        <w:gridCol w:w="6695"/>
      </w:tblGrid>
      <w:tr w:rsidR="001054FB" w:rsidRPr="00961B85" w14:paraId="4C12B4E0" w14:textId="77777777" w:rsidTr="006F532E">
        <w:tc>
          <w:tcPr>
            <w:tcW w:w="9242" w:type="dxa"/>
            <w:gridSpan w:val="2"/>
            <w:tcBorders>
              <w:top w:val="single" w:sz="8" w:space="0" w:color="000000"/>
              <w:bottom w:val="single" w:sz="8" w:space="0" w:color="000000"/>
            </w:tcBorders>
            <w:shd w:val="clear" w:color="auto" w:fill="D9D9D9"/>
          </w:tcPr>
          <w:p w14:paraId="5BF88B71" w14:textId="77777777" w:rsidR="001054FB" w:rsidRPr="00961B85" w:rsidRDefault="005C7383" w:rsidP="002C5CB8">
            <w:pPr>
              <w:pStyle w:val="Heading1"/>
              <w:spacing w:before="0" w:after="0"/>
              <w:rPr>
                <w:rFonts w:ascii="Arial" w:hAnsi="Arial" w:cs="Arial"/>
                <w:bCs w:val="0"/>
                <w:sz w:val="30"/>
                <w:szCs w:val="30"/>
              </w:rPr>
            </w:pPr>
            <w:r w:rsidRPr="00961B85">
              <w:rPr>
                <w:rFonts w:ascii="Arial" w:hAnsi="Arial" w:cs="Arial"/>
                <w:bCs w:val="0"/>
                <w:sz w:val="30"/>
                <w:szCs w:val="30"/>
              </w:rPr>
              <w:t>Pastoral Site Lead</w:t>
            </w:r>
          </w:p>
          <w:p w14:paraId="690A52AD" w14:textId="77777777" w:rsidR="00717A64" w:rsidRPr="00961B85" w:rsidRDefault="001054FB" w:rsidP="002C5CB8">
            <w:pPr>
              <w:pStyle w:val="Quote"/>
              <w:rPr>
                <w:rFonts w:ascii="Arial" w:hAnsi="Arial" w:cs="Arial"/>
                <w:b/>
              </w:rPr>
            </w:pPr>
            <w:r w:rsidRPr="00961B85">
              <w:rPr>
                <w:rFonts w:ascii="Arial" w:hAnsi="Arial" w:cs="Arial"/>
                <w:b/>
                <w:sz w:val="30"/>
                <w:szCs w:val="30"/>
              </w:rPr>
              <w:t>Job Description and Personal Specification</w:t>
            </w:r>
          </w:p>
        </w:tc>
      </w:tr>
      <w:tr w:rsidR="00241D10" w:rsidRPr="00961B85" w14:paraId="0D9EE0FA" w14:textId="77777777" w:rsidTr="00241D10">
        <w:tc>
          <w:tcPr>
            <w:tcW w:w="2351" w:type="dxa"/>
            <w:tcBorders>
              <w:bottom w:val="single" w:sz="4" w:space="0" w:color="BFBFBF"/>
            </w:tcBorders>
            <w:shd w:val="clear" w:color="auto" w:fill="auto"/>
          </w:tcPr>
          <w:p w14:paraId="04B1E326" w14:textId="77777777" w:rsidR="00241D10" w:rsidRPr="00961B85" w:rsidRDefault="00241D10" w:rsidP="002C5CB8">
            <w:pPr>
              <w:pStyle w:val="Quote"/>
              <w:rPr>
                <w:rFonts w:ascii="Arial" w:hAnsi="Arial" w:cs="Arial"/>
                <w:b/>
                <w:bCs/>
              </w:rPr>
            </w:pPr>
          </w:p>
        </w:tc>
        <w:tc>
          <w:tcPr>
            <w:tcW w:w="6891" w:type="dxa"/>
            <w:tcBorders>
              <w:left w:val="nil"/>
              <w:bottom w:val="single" w:sz="4" w:space="0" w:color="BFBFBF"/>
              <w:right w:val="nil"/>
            </w:tcBorders>
            <w:shd w:val="clear" w:color="auto" w:fill="auto"/>
          </w:tcPr>
          <w:p w14:paraId="3763E041" w14:textId="77777777" w:rsidR="00241D10" w:rsidRPr="00961B85" w:rsidRDefault="00241D10" w:rsidP="002C5CB8">
            <w:pPr>
              <w:pStyle w:val="Quote"/>
              <w:rPr>
                <w:rFonts w:ascii="Arial" w:hAnsi="Arial" w:cs="Arial"/>
              </w:rPr>
            </w:pPr>
          </w:p>
        </w:tc>
      </w:tr>
      <w:tr w:rsidR="001054FB" w:rsidRPr="00961B85" w14:paraId="52C8B409" w14:textId="77777777" w:rsidTr="006F532E">
        <w:tc>
          <w:tcPr>
            <w:tcW w:w="2351" w:type="dxa"/>
            <w:tcBorders>
              <w:bottom w:val="single" w:sz="4" w:space="0" w:color="BFBFBF"/>
            </w:tcBorders>
            <w:shd w:val="clear" w:color="auto" w:fill="F2F2F2"/>
          </w:tcPr>
          <w:p w14:paraId="2329959D" w14:textId="77777777" w:rsidR="001054FB" w:rsidRPr="00961B85" w:rsidRDefault="00C05DC2" w:rsidP="002C5CB8">
            <w:pPr>
              <w:pStyle w:val="Quote"/>
              <w:rPr>
                <w:rFonts w:ascii="Arial" w:hAnsi="Arial" w:cs="Arial"/>
                <w:bCs/>
              </w:rPr>
            </w:pPr>
            <w:r w:rsidRPr="00961B85">
              <w:rPr>
                <w:rFonts w:ascii="Arial" w:hAnsi="Arial" w:cs="Arial"/>
                <w:b/>
                <w:bCs/>
              </w:rPr>
              <w:t>Job title</w:t>
            </w:r>
            <w:r w:rsidR="001054FB" w:rsidRPr="00961B85">
              <w:rPr>
                <w:rFonts w:ascii="Arial" w:hAnsi="Arial" w:cs="Arial"/>
                <w:b/>
                <w:bCs/>
              </w:rPr>
              <w:t>:</w:t>
            </w:r>
          </w:p>
        </w:tc>
        <w:tc>
          <w:tcPr>
            <w:tcW w:w="6891" w:type="dxa"/>
            <w:tcBorders>
              <w:left w:val="nil"/>
              <w:bottom w:val="single" w:sz="4" w:space="0" w:color="BFBFBF"/>
              <w:right w:val="nil"/>
            </w:tcBorders>
            <w:shd w:val="clear" w:color="auto" w:fill="FFFFFF"/>
          </w:tcPr>
          <w:p w14:paraId="0D5D63C2" w14:textId="77777777" w:rsidR="00904A59" w:rsidRPr="00961B85" w:rsidRDefault="00A03895" w:rsidP="002C5CB8">
            <w:pPr>
              <w:pStyle w:val="Quote"/>
              <w:rPr>
                <w:rFonts w:ascii="Arial" w:hAnsi="Arial" w:cs="Arial"/>
              </w:rPr>
            </w:pPr>
            <w:r w:rsidRPr="00961B85">
              <w:rPr>
                <w:rFonts w:ascii="Arial" w:hAnsi="Arial" w:cs="Arial"/>
              </w:rPr>
              <w:t>Pastoral Site Lead</w:t>
            </w:r>
          </w:p>
        </w:tc>
      </w:tr>
      <w:tr w:rsidR="001054FB" w:rsidRPr="00961B85" w14:paraId="6C5A4462" w14:textId="77777777" w:rsidTr="006F532E">
        <w:tc>
          <w:tcPr>
            <w:tcW w:w="2351" w:type="dxa"/>
            <w:tcBorders>
              <w:top w:val="single" w:sz="4" w:space="0" w:color="BFBFBF"/>
              <w:bottom w:val="single" w:sz="4" w:space="0" w:color="BFBFBF"/>
            </w:tcBorders>
            <w:shd w:val="clear" w:color="auto" w:fill="F2F2F2"/>
          </w:tcPr>
          <w:p w14:paraId="78AF9DB3" w14:textId="77777777" w:rsidR="001054FB" w:rsidRPr="00961B85" w:rsidRDefault="001054FB" w:rsidP="002C5CB8">
            <w:pPr>
              <w:pStyle w:val="Quote"/>
              <w:rPr>
                <w:rFonts w:ascii="Arial" w:hAnsi="Arial" w:cs="Arial"/>
                <w:bCs/>
              </w:rPr>
            </w:pPr>
            <w:r w:rsidRPr="00961B85">
              <w:rPr>
                <w:rFonts w:ascii="Arial" w:hAnsi="Arial" w:cs="Arial"/>
                <w:b/>
                <w:bCs/>
              </w:rPr>
              <w:t>Place of work:</w:t>
            </w:r>
          </w:p>
        </w:tc>
        <w:tc>
          <w:tcPr>
            <w:tcW w:w="6891" w:type="dxa"/>
            <w:tcBorders>
              <w:top w:val="single" w:sz="4" w:space="0" w:color="BFBFBF"/>
              <w:bottom w:val="single" w:sz="4" w:space="0" w:color="BFBFBF"/>
            </w:tcBorders>
            <w:shd w:val="clear" w:color="auto" w:fill="FFFFFF"/>
          </w:tcPr>
          <w:p w14:paraId="0441D378" w14:textId="5F2994F0" w:rsidR="001054FB" w:rsidRPr="00961B85" w:rsidRDefault="00057439" w:rsidP="002C5CB8">
            <w:pPr>
              <w:pStyle w:val="Quote"/>
              <w:rPr>
                <w:rFonts w:ascii="Arial" w:hAnsi="Arial" w:cs="Arial"/>
              </w:rPr>
            </w:pPr>
            <w:r w:rsidRPr="00961B85">
              <w:rPr>
                <w:rFonts w:ascii="Arial" w:hAnsi="Arial" w:cs="Arial"/>
              </w:rPr>
              <w:t xml:space="preserve">Norwich Include school </w:t>
            </w:r>
          </w:p>
        </w:tc>
      </w:tr>
      <w:tr w:rsidR="001054FB" w:rsidRPr="00961B85" w14:paraId="45B0C9D7" w14:textId="77777777" w:rsidTr="006F532E">
        <w:tc>
          <w:tcPr>
            <w:tcW w:w="2351" w:type="dxa"/>
            <w:tcBorders>
              <w:top w:val="single" w:sz="4" w:space="0" w:color="BFBFBF"/>
              <w:bottom w:val="single" w:sz="4" w:space="0" w:color="BFBFBF"/>
            </w:tcBorders>
            <w:shd w:val="clear" w:color="auto" w:fill="F2F2F2"/>
          </w:tcPr>
          <w:p w14:paraId="5DFE60BB" w14:textId="77777777" w:rsidR="001054FB" w:rsidRPr="00961B85" w:rsidRDefault="001054FB" w:rsidP="002C5CB8">
            <w:pPr>
              <w:pStyle w:val="Quote"/>
              <w:rPr>
                <w:rFonts w:ascii="Arial" w:hAnsi="Arial" w:cs="Arial"/>
                <w:bCs/>
              </w:rPr>
            </w:pPr>
            <w:r w:rsidRPr="00961B85">
              <w:rPr>
                <w:rFonts w:ascii="Arial" w:hAnsi="Arial" w:cs="Arial"/>
                <w:b/>
                <w:bCs/>
              </w:rPr>
              <w:t>Hours of work:</w:t>
            </w:r>
          </w:p>
        </w:tc>
        <w:tc>
          <w:tcPr>
            <w:tcW w:w="6891" w:type="dxa"/>
            <w:tcBorders>
              <w:top w:val="single" w:sz="4" w:space="0" w:color="BFBFBF"/>
              <w:left w:val="nil"/>
              <w:bottom w:val="single" w:sz="4" w:space="0" w:color="BFBFBF"/>
              <w:right w:val="nil"/>
            </w:tcBorders>
            <w:shd w:val="clear" w:color="auto" w:fill="FFFFFF"/>
          </w:tcPr>
          <w:p w14:paraId="02D1CCF7" w14:textId="4144BF8D" w:rsidR="001054FB" w:rsidRPr="00961B85" w:rsidRDefault="0099359D" w:rsidP="002C5CB8">
            <w:pPr>
              <w:pStyle w:val="Quote"/>
              <w:rPr>
                <w:rFonts w:ascii="Arial" w:hAnsi="Arial" w:cs="Arial"/>
              </w:rPr>
            </w:pPr>
            <w:r w:rsidRPr="00961B85">
              <w:rPr>
                <w:rFonts w:ascii="Arial" w:hAnsi="Arial" w:cs="Arial"/>
              </w:rPr>
              <w:t>37 hours per week</w:t>
            </w:r>
            <w:r w:rsidR="00CF0F4D" w:rsidRPr="00961B85">
              <w:rPr>
                <w:rFonts w:ascii="Arial" w:hAnsi="Arial" w:cs="Arial"/>
              </w:rPr>
              <w:t xml:space="preserve"> – Full Time</w:t>
            </w:r>
          </w:p>
        </w:tc>
      </w:tr>
      <w:tr w:rsidR="001054FB" w:rsidRPr="00961B85" w14:paraId="4F811296" w14:textId="77777777" w:rsidTr="006F532E">
        <w:tc>
          <w:tcPr>
            <w:tcW w:w="2351" w:type="dxa"/>
            <w:tcBorders>
              <w:top w:val="single" w:sz="4" w:space="0" w:color="BFBFBF"/>
              <w:bottom w:val="single" w:sz="4" w:space="0" w:color="BFBFBF"/>
            </w:tcBorders>
            <w:shd w:val="clear" w:color="auto" w:fill="F2F2F2"/>
          </w:tcPr>
          <w:p w14:paraId="2A3C1A18" w14:textId="77777777" w:rsidR="001054FB" w:rsidRPr="00961B85" w:rsidRDefault="008C7411" w:rsidP="002C5CB8">
            <w:pPr>
              <w:pStyle w:val="Quote"/>
              <w:rPr>
                <w:rFonts w:ascii="Arial" w:hAnsi="Arial" w:cs="Arial"/>
                <w:bCs/>
              </w:rPr>
            </w:pPr>
            <w:r w:rsidRPr="00961B85">
              <w:rPr>
                <w:rFonts w:ascii="Arial" w:hAnsi="Arial" w:cs="Arial"/>
                <w:b/>
                <w:bCs/>
              </w:rPr>
              <w:t>Salary/Grade</w:t>
            </w:r>
            <w:r w:rsidR="00836FF3" w:rsidRPr="00961B85">
              <w:rPr>
                <w:rFonts w:ascii="Arial" w:hAnsi="Arial" w:cs="Arial"/>
                <w:b/>
                <w:bCs/>
              </w:rPr>
              <w:t>:</w:t>
            </w:r>
          </w:p>
        </w:tc>
        <w:tc>
          <w:tcPr>
            <w:tcW w:w="6891" w:type="dxa"/>
            <w:tcBorders>
              <w:top w:val="single" w:sz="4" w:space="0" w:color="BFBFBF"/>
              <w:bottom w:val="single" w:sz="4" w:space="0" w:color="BFBFBF"/>
            </w:tcBorders>
            <w:shd w:val="clear" w:color="auto" w:fill="FFFFFF"/>
          </w:tcPr>
          <w:p w14:paraId="5EC1E528" w14:textId="454C74FD" w:rsidR="001054FB" w:rsidRPr="00961B85" w:rsidRDefault="00CF0F4D" w:rsidP="002C5CB8">
            <w:pPr>
              <w:pStyle w:val="Quote"/>
              <w:rPr>
                <w:rFonts w:ascii="Arial" w:hAnsi="Arial" w:cs="Arial"/>
              </w:rPr>
            </w:pPr>
            <w:r w:rsidRPr="00961B85">
              <w:rPr>
                <w:rFonts w:ascii="Arial" w:hAnsi="Arial" w:cs="Arial"/>
              </w:rPr>
              <w:t>£32,000</w:t>
            </w:r>
          </w:p>
        </w:tc>
      </w:tr>
      <w:tr w:rsidR="001054FB" w:rsidRPr="00961B85" w14:paraId="6619A8A4" w14:textId="77777777" w:rsidTr="006F532E">
        <w:tc>
          <w:tcPr>
            <w:tcW w:w="2351" w:type="dxa"/>
            <w:tcBorders>
              <w:top w:val="single" w:sz="4" w:space="0" w:color="BFBFBF"/>
              <w:bottom w:val="single" w:sz="4" w:space="0" w:color="BFBFBF"/>
            </w:tcBorders>
            <w:shd w:val="clear" w:color="auto" w:fill="F2F2F2"/>
          </w:tcPr>
          <w:p w14:paraId="25B2E347" w14:textId="77777777" w:rsidR="001054FB" w:rsidRPr="00961B85" w:rsidRDefault="001054FB" w:rsidP="002C5CB8">
            <w:pPr>
              <w:pStyle w:val="Quote"/>
              <w:rPr>
                <w:rFonts w:ascii="Arial" w:hAnsi="Arial" w:cs="Arial"/>
                <w:bCs/>
              </w:rPr>
            </w:pPr>
            <w:r w:rsidRPr="00961B85">
              <w:rPr>
                <w:rFonts w:ascii="Arial" w:hAnsi="Arial" w:cs="Arial"/>
                <w:b/>
                <w:bCs/>
              </w:rPr>
              <w:t>Re</w:t>
            </w:r>
            <w:r w:rsidR="0099359D" w:rsidRPr="00961B85">
              <w:rPr>
                <w:rFonts w:ascii="Arial" w:hAnsi="Arial" w:cs="Arial"/>
                <w:b/>
                <w:bCs/>
              </w:rPr>
              <w:t>p</w:t>
            </w:r>
            <w:r w:rsidRPr="00961B85">
              <w:rPr>
                <w:rFonts w:ascii="Arial" w:hAnsi="Arial" w:cs="Arial"/>
                <w:b/>
                <w:bCs/>
              </w:rPr>
              <w:t>orts to:</w:t>
            </w:r>
          </w:p>
        </w:tc>
        <w:tc>
          <w:tcPr>
            <w:tcW w:w="6891" w:type="dxa"/>
            <w:tcBorders>
              <w:top w:val="single" w:sz="4" w:space="0" w:color="BFBFBF"/>
              <w:left w:val="nil"/>
              <w:bottom w:val="single" w:sz="4" w:space="0" w:color="BFBFBF"/>
              <w:right w:val="nil"/>
            </w:tcBorders>
            <w:shd w:val="clear" w:color="auto" w:fill="FFFFFF"/>
          </w:tcPr>
          <w:p w14:paraId="75FC2B65" w14:textId="1BEC9598" w:rsidR="001054FB" w:rsidRPr="00961B85" w:rsidRDefault="00CF0F4D" w:rsidP="00F830A1">
            <w:pPr>
              <w:tabs>
                <w:tab w:val="left" w:pos="720"/>
                <w:tab w:val="left" w:pos="1440"/>
                <w:tab w:val="left" w:pos="2160"/>
                <w:tab w:val="left" w:pos="3060"/>
              </w:tabs>
              <w:rPr>
                <w:rFonts w:ascii="Arial" w:hAnsi="Arial" w:cs="Arial"/>
                <w:bCs/>
              </w:rPr>
            </w:pPr>
            <w:r w:rsidRPr="00961B85">
              <w:rPr>
                <w:rFonts w:ascii="Arial" w:hAnsi="Arial" w:cs="Arial"/>
                <w:bCs/>
              </w:rPr>
              <w:t>Pastoral Manager</w:t>
            </w:r>
          </w:p>
        </w:tc>
      </w:tr>
      <w:tr w:rsidR="001054FB" w:rsidRPr="00961B85" w14:paraId="04FF2C87" w14:textId="77777777" w:rsidTr="006F532E">
        <w:tc>
          <w:tcPr>
            <w:tcW w:w="2351" w:type="dxa"/>
            <w:tcBorders>
              <w:top w:val="single" w:sz="4" w:space="0" w:color="BFBFBF"/>
            </w:tcBorders>
            <w:shd w:val="clear" w:color="auto" w:fill="F2F2F2"/>
          </w:tcPr>
          <w:p w14:paraId="01678B9A" w14:textId="77777777" w:rsidR="001054FB" w:rsidRPr="00961B85" w:rsidRDefault="001054FB" w:rsidP="002C5CB8">
            <w:pPr>
              <w:pStyle w:val="Quote"/>
              <w:rPr>
                <w:rFonts w:ascii="Arial" w:hAnsi="Arial" w:cs="Arial"/>
                <w:bCs/>
              </w:rPr>
            </w:pPr>
            <w:r w:rsidRPr="00961B85">
              <w:rPr>
                <w:rFonts w:ascii="Arial" w:hAnsi="Arial" w:cs="Arial"/>
                <w:b/>
                <w:bCs/>
              </w:rPr>
              <w:t>Level of screening:</w:t>
            </w:r>
          </w:p>
        </w:tc>
        <w:tc>
          <w:tcPr>
            <w:tcW w:w="6891" w:type="dxa"/>
            <w:tcBorders>
              <w:top w:val="single" w:sz="4" w:space="0" w:color="BFBFBF"/>
              <w:left w:val="nil"/>
              <w:right w:val="nil"/>
            </w:tcBorders>
            <w:shd w:val="clear" w:color="auto" w:fill="FFFFFF"/>
          </w:tcPr>
          <w:p w14:paraId="7C633542" w14:textId="77777777" w:rsidR="001054FB" w:rsidRPr="00961B85" w:rsidRDefault="0099359D" w:rsidP="002C5CB8">
            <w:pPr>
              <w:rPr>
                <w:rFonts w:ascii="Arial" w:hAnsi="Arial" w:cs="Arial"/>
                <w:color w:val="000000"/>
              </w:rPr>
            </w:pPr>
            <w:r w:rsidRPr="00961B85">
              <w:rPr>
                <w:rFonts w:ascii="Arial" w:hAnsi="Arial" w:cs="Arial"/>
                <w:color w:val="000000"/>
              </w:rPr>
              <w:t>Enhanced DBS</w:t>
            </w:r>
          </w:p>
        </w:tc>
      </w:tr>
      <w:tr w:rsidR="001054FB" w:rsidRPr="00961B85" w14:paraId="7C9FC93A" w14:textId="77777777" w:rsidTr="001054FB">
        <w:tc>
          <w:tcPr>
            <w:tcW w:w="9242" w:type="dxa"/>
            <w:gridSpan w:val="2"/>
            <w:tcBorders>
              <w:top w:val="single" w:sz="4" w:space="0" w:color="BFBFBF"/>
            </w:tcBorders>
            <w:shd w:val="clear" w:color="auto" w:fill="auto"/>
          </w:tcPr>
          <w:p w14:paraId="4C5BE653" w14:textId="77777777" w:rsidR="001054FB" w:rsidRPr="00961B85" w:rsidRDefault="001054FB" w:rsidP="002C5CB8">
            <w:pPr>
              <w:rPr>
                <w:rFonts w:ascii="Arial" w:hAnsi="Arial" w:cs="Arial"/>
                <w:color w:val="000000"/>
              </w:rPr>
            </w:pPr>
          </w:p>
        </w:tc>
      </w:tr>
      <w:tr w:rsidR="001054FB" w:rsidRPr="00961B85" w14:paraId="721E2CEA" w14:textId="77777777" w:rsidTr="006F532E">
        <w:tc>
          <w:tcPr>
            <w:tcW w:w="9242" w:type="dxa"/>
            <w:gridSpan w:val="2"/>
            <w:tcBorders>
              <w:top w:val="single" w:sz="8" w:space="0" w:color="000000"/>
              <w:bottom w:val="single" w:sz="8" w:space="0" w:color="000000"/>
            </w:tcBorders>
            <w:shd w:val="clear" w:color="auto" w:fill="F2F2F2"/>
          </w:tcPr>
          <w:p w14:paraId="18F7B66D" w14:textId="77777777" w:rsidR="001054FB" w:rsidRPr="00961B85" w:rsidRDefault="00907F54" w:rsidP="002C5CB8">
            <w:pPr>
              <w:pStyle w:val="Heading2"/>
              <w:spacing w:before="0" w:after="0"/>
              <w:rPr>
                <w:rFonts w:ascii="Arial" w:hAnsi="Arial" w:cs="Arial"/>
                <w:sz w:val="30"/>
                <w:szCs w:val="30"/>
              </w:rPr>
            </w:pPr>
            <w:r w:rsidRPr="00961B85">
              <w:rPr>
                <w:rFonts w:ascii="Arial" w:hAnsi="Arial" w:cs="Arial"/>
                <w:sz w:val="30"/>
                <w:szCs w:val="30"/>
              </w:rPr>
              <w:t>Who we are</w:t>
            </w:r>
          </w:p>
        </w:tc>
      </w:tr>
    </w:tbl>
    <w:p w14:paraId="26300EF8" w14:textId="77777777" w:rsidR="00CF0F4D" w:rsidRPr="00961B85" w:rsidRDefault="00CF0F4D" w:rsidP="00CF0F4D">
      <w:pPr>
        <w:pStyle w:val="NormalWeb"/>
        <w:rPr>
          <w:rFonts w:ascii="Arial" w:eastAsia="Calibri" w:hAnsi="Arial" w:cs="Arial"/>
          <w:sz w:val="22"/>
          <w:szCs w:val="22"/>
          <w:lang w:eastAsia="en-US"/>
        </w:rPr>
      </w:pPr>
      <w:r w:rsidRPr="00961B85">
        <w:rPr>
          <w:rFonts w:ascii="Arial" w:eastAsia="Calibri" w:hAnsi="Arial" w:cs="Arial"/>
          <w:sz w:val="22"/>
          <w:szCs w:val="22"/>
          <w:lang w:eastAsia="en-US"/>
        </w:rPr>
        <w:t xml:space="preserve">Catch22 exists to help build a society where everyone has a good place to live, good people around them, and a fulfilling purpose. </w:t>
      </w:r>
      <w:hyperlink r:id="rId11" w:tgtFrame="_blank" w:tooltip="https://www.catch-22.org.uk/about/our-vision/" w:history="1">
        <w:r w:rsidRPr="00961B85">
          <w:rPr>
            <w:rFonts w:ascii="Arial" w:eastAsia="Calibri" w:hAnsi="Arial" w:cs="Arial"/>
            <w:sz w:val="22"/>
            <w:szCs w:val="22"/>
            <w:lang w:eastAsia="en-US"/>
          </w:rPr>
          <w:t>We call these our '3Ps'.</w:t>
        </w:r>
      </w:hyperlink>
      <w:r w:rsidRPr="00961B85">
        <w:rPr>
          <w:rFonts w:ascii="Arial" w:eastAsia="Calibri" w:hAnsi="Arial" w:cs="Arial"/>
          <w:sz w:val="22"/>
          <w:szCs w:val="22"/>
          <w:lang w:eastAsia="en-US"/>
        </w:rPr>
        <w:t> </w:t>
      </w:r>
    </w:p>
    <w:p w14:paraId="4DD3BA8B" w14:textId="6352EC89" w:rsidR="00CF0F4D" w:rsidRPr="00961B85" w:rsidRDefault="00CF0F4D" w:rsidP="00CF0F4D">
      <w:pPr>
        <w:pStyle w:val="NormalWeb"/>
        <w:rPr>
          <w:rFonts w:ascii="Arial" w:eastAsia="Calibri" w:hAnsi="Arial" w:cs="Arial"/>
          <w:sz w:val="22"/>
          <w:szCs w:val="22"/>
          <w:lang w:eastAsia="en-US"/>
        </w:rPr>
      </w:pPr>
      <w:r w:rsidRPr="00961B85">
        <w:rPr>
          <w:rFonts w:ascii="Arial" w:eastAsia="Calibri" w:hAnsi="Arial" w:cs="Arial"/>
          <w:sz w:val="22"/>
          <w:szCs w:val="22"/>
          <w:lang w:eastAsia="en-US"/>
        </w:rPr>
        <w:t> 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 </w:t>
      </w:r>
    </w:p>
    <w:p w14:paraId="284B8E52" w14:textId="75F015F3" w:rsidR="00CF0F4D" w:rsidRPr="00961B85" w:rsidRDefault="00CF0F4D" w:rsidP="00CF0F4D">
      <w:pPr>
        <w:pStyle w:val="NormalWeb"/>
        <w:rPr>
          <w:rFonts w:ascii="Arial" w:eastAsia="Calibri" w:hAnsi="Arial" w:cs="Arial"/>
          <w:b/>
          <w:bCs/>
          <w:sz w:val="22"/>
          <w:szCs w:val="22"/>
          <w:u w:val="single"/>
          <w:lang w:eastAsia="en-US"/>
        </w:rPr>
      </w:pPr>
      <w:r w:rsidRPr="00961B85">
        <w:rPr>
          <w:rFonts w:ascii="Arial" w:eastAsia="Calibri" w:hAnsi="Arial" w:cs="Arial"/>
          <w:b/>
          <w:bCs/>
          <w:sz w:val="22"/>
          <w:szCs w:val="22"/>
          <w:u w:val="single"/>
          <w:lang w:eastAsia="en-US"/>
        </w:rPr>
        <w:t>About Catch22’s Education hub  </w:t>
      </w:r>
    </w:p>
    <w:p w14:paraId="08CFA7A0" w14:textId="2EB1CC1C" w:rsidR="00CF0F4D" w:rsidRPr="00961B85" w:rsidRDefault="00CF0F4D" w:rsidP="00CF0F4D">
      <w:pPr>
        <w:pStyle w:val="NormalWeb"/>
        <w:rPr>
          <w:rFonts w:ascii="Arial" w:eastAsia="Calibri" w:hAnsi="Arial" w:cs="Arial"/>
          <w:sz w:val="22"/>
          <w:szCs w:val="22"/>
          <w:lang w:eastAsia="en-US"/>
        </w:rPr>
      </w:pPr>
      <w:r w:rsidRPr="00961B85">
        <w:rPr>
          <w:rFonts w:ascii="Arial" w:eastAsia="Calibri" w:hAnsi="Arial" w:cs="Arial"/>
          <w:sz w:val="22"/>
          <w:szCs w:val="22"/>
          <w:lang w:eastAsia="en-US"/>
        </w:rPr>
        <w:t xml:space="preserve">Catch22 provides young people aged 4 to 18 with alternative and special education </w:t>
      </w:r>
      <w:proofErr w:type="gramStart"/>
      <w:r w:rsidRPr="00961B85">
        <w:rPr>
          <w:rFonts w:ascii="Arial" w:eastAsia="Calibri" w:hAnsi="Arial" w:cs="Arial"/>
          <w:sz w:val="22"/>
          <w:szCs w:val="22"/>
          <w:lang w:eastAsia="en-US"/>
        </w:rPr>
        <w:t>in order for</w:t>
      </w:r>
      <w:proofErr w:type="gramEnd"/>
      <w:r w:rsidRPr="00961B85">
        <w:rPr>
          <w:rFonts w:ascii="Arial" w:eastAsia="Calibri" w:hAnsi="Arial" w:cs="Arial"/>
          <w:sz w:val="22"/>
          <w:szCs w:val="22"/>
          <w:lang w:eastAsia="en-US"/>
        </w:rPr>
        <w:t xml:space="preserve"> them to progress and succeed in sustained education or employment. We do this through high quality teaching and learning based on effective relationships that enable the achievement of life skills and meaningful qualifications.  </w:t>
      </w:r>
    </w:p>
    <w:p w14:paraId="190A784D" w14:textId="77777777" w:rsidR="00717A64" w:rsidRPr="00961B85" w:rsidRDefault="00717A64" w:rsidP="002C5CB8">
      <w:pPr>
        <w:rPr>
          <w:rFonts w:ascii="Arial" w:hAnsi="Arial"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961B85" w14:paraId="77BEEEF7" w14:textId="77777777" w:rsidTr="00A03895">
        <w:tc>
          <w:tcPr>
            <w:tcW w:w="9242" w:type="dxa"/>
            <w:gridSpan w:val="2"/>
            <w:tcBorders>
              <w:top w:val="single" w:sz="8" w:space="0" w:color="000000"/>
              <w:bottom w:val="single" w:sz="8" w:space="0" w:color="000000"/>
            </w:tcBorders>
            <w:shd w:val="clear" w:color="auto" w:fill="F2F2F2"/>
          </w:tcPr>
          <w:p w14:paraId="41B5D526" w14:textId="77777777" w:rsidR="001054FB" w:rsidRPr="00961B85" w:rsidRDefault="00907F54" w:rsidP="002C5CB8">
            <w:pPr>
              <w:pStyle w:val="Heading2"/>
              <w:spacing w:before="0" w:after="0"/>
              <w:rPr>
                <w:rFonts w:ascii="Arial" w:hAnsi="Arial" w:cs="Arial"/>
                <w:sz w:val="30"/>
                <w:szCs w:val="30"/>
              </w:rPr>
            </w:pPr>
            <w:r w:rsidRPr="00961B85">
              <w:rPr>
                <w:rFonts w:ascii="Arial" w:hAnsi="Arial" w:cs="Arial"/>
                <w:sz w:val="30"/>
                <w:szCs w:val="30"/>
              </w:rPr>
              <w:t>Where you fit in</w:t>
            </w:r>
          </w:p>
        </w:tc>
      </w:tr>
      <w:tr w:rsidR="008F2391" w:rsidRPr="00961B85" w14:paraId="4059DD09" w14:textId="77777777" w:rsidTr="00A0389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72E2639A" w14:textId="77777777" w:rsidR="008F2391" w:rsidRPr="00961B85" w:rsidRDefault="008F2391" w:rsidP="002C5CB8">
            <w:pPr>
              <w:pStyle w:val="NormalWeb"/>
              <w:spacing w:before="0" w:beforeAutospacing="0" w:after="0" w:afterAutospacing="0"/>
              <w:rPr>
                <w:rFonts w:ascii="Arial" w:eastAsia="Calibri" w:hAnsi="Arial" w:cs="Arial"/>
                <w:sz w:val="22"/>
                <w:szCs w:val="22"/>
                <w:lang w:eastAsia="en-US"/>
              </w:rPr>
            </w:pPr>
          </w:p>
          <w:p w14:paraId="24B3610A" w14:textId="77777777" w:rsidR="0057363D" w:rsidRPr="00961B85" w:rsidRDefault="000D550E" w:rsidP="008068DD">
            <w:pPr>
              <w:autoSpaceDE w:val="0"/>
              <w:autoSpaceDN w:val="0"/>
              <w:adjustRightInd w:val="0"/>
              <w:rPr>
                <w:rFonts w:ascii="Arial" w:eastAsia="Calibri" w:hAnsi="Arial" w:cs="Arial"/>
                <w:b/>
                <w:bCs/>
                <w:sz w:val="22"/>
                <w:szCs w:val="22"/>
                <w:lang w:eastAsia="en-US"/>
              </w:rPr>
            </w:pPr>
            <w:r w:rsidRPr="00961B85">
              <w:rPr>
                <w:rFonts w:ascii="Arial" w:eastAsia="Calibri" w:hAnsi="Arial" w:cs="Arial"/>
                <w:b/>
                <w:bCs/>
                <w:sz w:val="22"/>
                <w:szCs w:val="22"/>
                <w:lang w:eastAsia="en-US"/>
              </w:rPr>
              <w:t>In this role you will</w:t>
            </w:r>
            <w:r w:rsidR="0057363D" w:rsidRPr="00961B85">
              <w:rPr>
                <w:rFonts w:ascii="Arial" w:eastAsia="Calibri" w:hAnsi="Arial" w:cs="Arial"/>
                <w:b/>
                <w:bCs/>
                <w:sz w:val="22"/>
                <w:szCs w:val="22"/>
                <w:lang w:eastAsia="en-US"/>
              </w:rPr>
              <w:t>:</w:t>
            </w:r>
          </w:p>
          <w:p w14:paraId="7D92F59B" w14:textId="70874F66" w:rsidR="000D550E" w:rsidRPr="00961B85" w:rsidRDefault="0057363D" w:rsidP="008068DD">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S</w:t>
            </w:r>
            <w:r w:rsidR="000D550E" w:rsidRPr="00961B85">
              <w:rPr>
                <w:rFonts w:ascii="Arial" w:eastAsia="Calibri" w:hAnsi="Arial" w:cs="Arial"/>
                <w:sz w:val="22"/>
                <w:szCs w:val="22"/>
                <w:lang w:eastAsia="en-US"/>
              </w:rPr>
              <w:t xml:space="preserve">upport the </w:t>
            </w:r>
            <w:r w:rsidR="00057439" w:rsidRPr="00961B85">
              <w:rPr>
                <w:rFonts w:ascii="Arial" w:eastAsia="Calibri" w:hAnsi="Arial" w:cs="Arial"/>
                <w:sz w:val="22"/>
                <w:szCs w:val="22"/>
                <w:lang w:eastAsia="en-US"/>
              </w:rPr>
              <w:t>Assistant</w:t>
            </w:r>
            <w:r w:rsidR="00EC3F55" w:rsidRPr="00961B85">
              <w:rPr>
                <w:rFonts w:ascii="Arial" w:eastAsia="Calibri" w:hAnsi="Arial" w:cs="Arial"/>
                <w:sz w:val="22"/>
                <w:szCs w:val="22"/>
                <w:lang w:eastAsia="en-US"/>
              </w:rPr>
              <w:t xml:space="preserve"> Headteacher</w:t>
            </w:r>
            <w:r w:rsidR="000D550E" w:rsidRPr="00961B85">
              <w:rPr>
                <w:rFonts w:ascii="Arial" w:eastAsia="Calibri" w:hAnsi="Arial" w:cs="Arial"/>
                <w:sz w:val="22"/>
                <w:szCs w:val="22"/>
                <w:lang w:eastAsia="en-US"/>
              </w:rPr>
              <w:t xml:space="preserve"> </w:t>
            </w:r>
            <w:r w:rsidR="00057439" w:rsidRPr="00961B85">
              <w:rPr>
                <w:rFonts w:ascii="Arial" w:eastAsia="Calibri" w:hAnsi="Arial" w:cs="Arial"/>
                <w:sz w:val="22"/>
                <w:szCs w:val="22"/>
                <w:lang w:eastAsia="en-US"/>
              </w:rPr>
              <w:t>(AHT)</w:t>
            </w:r>
            <w:r w:rsidR="007F767B" w:rsidRPr="00961B85">
              <w:rPr>
                <w:rFonts w:ascii="Arial" w:eastAsia="Calibri" w:hAnsi="Arial" w:cs="Arial"/>
                <w:sz w:val="22"/>
                <w:szCs w:val="22"/>
                <w:lang w:eastAsia="en-US"/>
              </w:rPr>
              <w:t xml:space="preserve"> </w:t>
            </w:r>
            <w:r w:rsidR="00CF0F4D" w:rsidRPr="00961B85">
              <w:rPr>
                <w:rFonts w:ascii="Arial" w:eastAsia="Calibri" w:hAnsi="Arial" w:cs="Arial"/>
                <w:sz w:val="22"/>
                <w:szCs w:val="22"/>
                <w:lang w:eastAsia="en-US"/>
              </w:rPr>
              <w:t xml:space="preserve">&amp; Pastoral Manager </w:t>
            </w:r>
            <w:r w:rsidR="00B53C07" w:rsidRPr="00961B85">
              <w:rPr>
                <w:rFonts w:ascii="Arial" w:eastAsia="Calibri" w:hAnsi="Arial" w:cs="Arial"/>
                <w:sz w:val="22"/>
                <w:szCs w:val="22"/>
                <w:lang w:eastAsia="en-US"/>
              </w:rPr>
              <w:t>to</w:t>
            </w:r>
            <w:r w:rsidR="000D550E" w:rsidRPr="00961B85">
              <w:rPr>
                <w:rFonts w:ascii="Arial" w:eastAsia="Calibri" w:hAnsi="Arial" w:cs="Arial"/>
                <w:sz w:val="22"/>
                <w:szCs w:val="22"/>
                <w:lang w:eastAsia="en-US"/>
              </w:rPr>
              <w:t xml:space="preserve"> provide leadership, vision and direction across the </w:t>
            </w:r>
            <w:r w:rsidR="00A9642B" w:rsidRPr="00961B85">
              <w:rPr>
                <w:rFonts w:ascii="Arial" w:eastAsia="Calibri" w:hAnsi="Arial" w:cs="Arial"/>
                <w:sz w:val="22"/>
                <w:szCs w:val="22"/>
                <w:lang w:eastAsia="en-US"/>
              </w:rPr>
              <w:t>s</w:t>
            </w:r>
            <w:r w:rsidR="000D550E" w:rsidRPr="00961B85">
              <w:rPr>
                <w:rFonts w:ascii="Arial" w:eastAsia="Calibri" w:hAnsi="Arial" w:cs="Arial"/>
                <w:sz w:val="22"/>
                <w:szCs w:val="22"/>
                <w:lang w:eastAsia="en-US"/>
              </w:rPr>
              <w:t xml:space="preserve">chool. You </w:t>
            </w:r>
            <w:r w:rsidR="00CF0F4D" w:rsidRPr="00961B85">
              <w:rPr>
                <w:rFonts w:ascii="Arial" w:eastAsia="Calibri" w:hAnsi="Arial" w:cs="Arial"/>
                <w:sz w:val="22"/>
                <w:szCs w:val="22"/>
                <w:lang w:eastAsia="en-US"/>
              </w:rPr>
              <w:t>will support and offer guidance</w:t>
            </w:r>
            <w:r w:rsidR="000D550E" w:rsidRPr="00961B85">
              <w:rPr>
                <w:rFonts w:ascii="Arial" w:eastAsia="Calibri" w:hAnsi="Arial" w:cs="Arial"/>
                <w:sz w:val="22"/>
                <w:szCs w:val="22"/>
                <w:lang w:eastAsia="en-US"/>
              </w:rPr>
              <w:t xml:space="preserve"> </w:t>
            </w:r>
            <w:r w:rsidR="00CF0F4D" w:rsidRPr="00961B85">
              <w:rPr>
                <w:rFonts w:ascii="Arial" w:eastAsia="Calibri" w:hAnsi="Arial" w:cs="Arial"/>
                <w:sz w:val="22"/>
                <w:szCs w:val="22"/>
                <w:lang w:eastAsia="en-US"/>
              </w:rPr>
              <w:t xml:space="preserve">to pupils and families to </w:t>
            </w:r>
            <w:r w:rsidR="000D550E" w:rsidRPr="00961B85">
              <w:rPr>
                <w:rFonts w:ascii="Arial" w:eastAsia="Calibri" w:hAnsi="Arial" w:cs="Arial"/>
                <w:sz w:val="22"/>
                <w:szCs w:val="22"/>
                <w:lang w:eastAsia="en-US"/>
              </w:rPr>
              <w:t xml:space="preserve">ensure the development of </w:t>
            </w:r>
            <w:r w:rsidR="00057439" w:rsidRPr="00961B85">
              <w:rPr>
                <w:rFonts w:ascii="Arial" w:eastAsia="Calibri" w:hAnsi="Arial" w:cs="Arial"/>
                <w:sz w:val="22"/>
                <w:szCs w:val="22"/>
                <w:lang w:eastAsia="en-US"/>
              </w:rPr>
              <w:t>the</w:t>
            </w:r>
            <w:r w:rsidR="000D550E" w:rsidRPr="00961B85">
              <w:rPr>
                <w:rFonts w:ascii="Arial" w:eastAsia="Calibri" w:hAnsi="Arial" w:cs="Arial"/>
                <w:sz w:val="22"/>
                <w:szCs w:val="22"/>
                <w:lang w:eastAsia="en-US"/>
              </w:rPr>
              <w:t xml:space="preserve"> </w:t>
            </w:r>
            <w:r w:rsidR="00C97944" w:rsidRPr="00961B85">
              <w:rPr>
                <w:rFonts w:ascii="Arial" w:eastAsia="Calibri" w:hAnsi="Arial" w:cs="Arial"/>
                <w:sz w:val="22"/>
                <w:szCs w:val="22"/>
                <w:lang w:eastAsia="en-US"/>
              </w:rPr>
              <w:t>s</w:t>
            </w:r>
            <w:r w:rsidR="000D550E" w:rsidRPr="00961B85">
              <w:rPr>
                <w:rFonts w:ascii="Arial" w:eastAsia="Calibri" w:hAnsi="Arial" w:cs="Arial"/>
                <w:sz w:val="22"/>
                <w:szCs w:val="22"/>
                <w:lang w:eastAsia="en-US"/>
              </w:rPr>
              <w:t xml:space="preserve">chool as a catalyst for social change, improving sustainable outcomes for young people and the </w:t>
            </w:r>
            <w:proofErr w:type="gramStart"/>
            <w:r w:rsidR="000D550E" w:rsidRPr="00961B85">
              <w:rPr>
                <w:rFonts w:ascii="Arial" w:eastAsia="Calibri" w:hAnsi="Arial" w:cs="Arial"/>
                <w:sz w:val="22"/>
                <w:szCs w:val="22"/>
                <w:lang w:eastAsia="en-US"/>
              </w:rPr>
              <w:t>community as a whole</w:t>
            </w:r>
            <w:proofErr w:type="gramEnd"/>
            <w:r w:rsidR="000D550E" w:rsidRPr="00961B85">
              <w:rPr>
                <w:rFonts w:ascii="Arial" w:eastAsia="Calibri" w:hAnsi="Arial" w:cs="Arial"/>
                <w:sz w:val="22"/>
                <w:szCs w:val="22"/>
                <w:lang w:eastAsia="en-US"/>
              </w:rPr>
              <w:t xml:space="preserve">. You will be </w:t>
            </w:r>
            <w:r w:rsidR="00CF0F4D" w:rsidRPr="00961B85">
              <w:rPr>
                <w:rFonts w:ascii="Arial" w:eastAsia="Calibri" w:hAnsi="Arial" w:cs="Arial"/>
                <w:sz w:val="22"/>
                <w:szCs w:val="22"/>
                <w:lang w:eastAsia="en-US"/>
              </w:rPr>
              <w:t>an important staff member</w:t>
            </w:r>
            <w:r w:rsidR="000D550E" w:rsidRPr="00961B85">
              <w:rPr>
                <w:rFonts w:ascii="Arial" w:eastAsia="Calibri" w:hAnsi="Arial" w:cs="Arial"/>
                <w:sz w:val="22"/>
                <w:szCs w:val="22"/>
                <w:lang w:eastAsia="en-US"/>
              </w:rPr>
              <w:t xml:space="preserve"> for maintaining and improving </w:t>
            </w:r>
            <w:r w:rsidR="00057439" w:rsidRPr="00961B85">
              <w:rPr>
                <w:rFonts w:ascii="Arial" w:eastAsia="Calibri" w:hAnsi="Arial" w:cs="Arial"/>
                <w:sz w:val="22"/>
                <w:szCs w:val="22"/>
                <w:lang w:eastAsia="en-US"/>
              </w:rPr>
              <w:t>the</w:t>
            </w:r>
            <w:r w:rsidR="000D550E" w:rsidRPr="00961B85">
              <w:rPr>
                <w:rFonts w:ascii="Arial" w:eastAsia="Calibri" w:hAnsi="Arial" w:cs="Arial"/>
                <w:sz w:val="22"/>
                <w:szCs w:val="22"/>
                <w:lang w:eastAsia="en-US"/>
              </w:rPr>
              <w:t xml:space="preserve"> </w:t>
            </w:r>
            <w:r w:rsidR="00C97944" w:rsidRPr="00961B85">
              <w:rPr>
                <w:rFonts w:ascii="Arial" w:eastAsia="Calibri" w:hAnsi="Arial" w:cs="Arial"/>
                <w:sz w:val="22"/>
                <w:szCs w:val="22"/>
                <w:lang w:eastAsia="en-US"/>
              </w:rPr>
              <w:t>s</w:t>
            </w:r>
            <w:r w:rsidR="000D550E" w:rsidRPr="00961B85">
              <w:rPr>
                <w:rFonts w:ascii="Arial" w:eastAsia="Calibri" w:hAnsi="Arial" w:cs="Arial"/>
                <w:sz w:val="22"/>
                <w:szCs w:val="22"/>
                <w:lang w:eastAsia="en-US"/>
              </w:rPr>
              <w:t>chool’s inspection ratings through the delivery of high quality and high challenge, people focused and compliant education.</w:t>
            </w:r>
          </w:p>
          <w:p w14:paraId="30DCDB2E" w14:textId="77777777" w:rsidR="00961B85" w:rsidRPr="00961B85" w:rsidRDefault="00961B85" w:rsidP="008068DD">
            <w:pPr>
              <w:autoSpaceDE w:val="0"/>
              <w:autoSpaceDN w:val="0"/>
              <w:adjustRightInd w:val="0"/>
              <w:rPr>
                <w:rFonts w:ascii="Arial" w:eastAsia="Calibri" w:hAnsi="Arial" w:cs="Arial"/>
                <w:sz w:val="22"/>
                <w:szCs w:val="22"/>
                <w:lang w:eastAsia="en-US"/>
              </w:rPr>
            </w:pPr>
          </w:p>
          <w:p w14:paraId="3B9A40CD" w14:textId="58391C58" w:rsidR="00CF0F4D" w:rsidRPr="00961B85" w:rsidRDefault="0057363D" w:rsidP="008068DD">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M</w:t>
            </w:r>
            <w:r w:rsidR="008068DD" w:rsidRPr="00961B85">
              <w:rPr>
                <w:rFonts w:ascii="Arial" w:eastAsia="Calibri" w:hAnsi="Arial" w:cs="Arial"/>
                <w:sz w:val="22"/>
                <w:szCs w:val="22"/>
                <w:lang w:eastAsia="en-US"/>
              </w:rPr>
              <w:t>anage, support and develop a group of marginali</w:t>
            </w:r>
            <w:r w:rsidR="00B53C07">
              <w:rPr>
                <w:rFonts w:ascii="Arial" w:eastAsia="Calibri" w:hAnsi="Arial" w:cs="Arial"/>
                <w:sz w:val="22"/>
                <w:szCs w:val="22"/>
                <w:lang w:eastAsia="en-US"/>
              </w:rPr>
              <w:t>s</w:t>
            </w:r>
            <w:r w:rsidR="008068DD" w:rsidRPr="00961B85">
              <w:rPr>
                <w:rFonts w:ascii="Arial" w:eastAsia="Calibri" w:hAnsi="Arial" w:cs="Arial"/>
                <w:sz w:val="22"/>
                <w:szCs w:val="22"/>
                <w:lang w:eastAsia="en-US"/>
              </w:rPr>
              <w:t xml:space="preserve">ed young people and their families by building trusting relationships </w:t>
            </w:r>
            <w:r w:rsidR="00CF0F4D" w:rsidRPr="00961B85">
              <w:rPr>
                <w:rFonts w:ascii="Arial" w:eastAsia="Calibri" w:hAnsi="Arial" w:cs="Arial"/>
                <w:sz w:val="22"/>
                <w:szCs w:val="22"/>
                <w:lang w:eastAsia="en-US"/>
              </w:rPr>
              <w:t>by</w:t>
            </w:r>
            <w:r w:rsidR="008068DD" w:rsidRPr="00961B85">
              <w:rPr>
                <w:rFonts w:ascii="Arial" w:eastAsia="Calibri" w:hAnsi="Arial" w:cs="Arial"/>
                <w:sz w:val="22"/>
                <w:szCs w:val="22"/>
                <w:lang w:eastAsia="en-US"/>
              </w:rPr>
              <w:t xml:space="preserve"> </w:t>
            </w:r>
            <w:r w:rsidR="00CF0F4D" w:rsidRPr="00961B85">
              <w:rPr>
                <w:rFonts w:ascii="Arial" w:eastAsia="Calibri" w:hAnsi="Arial" w:cs="Arial"/>
                <w:sz w:val="22"/>
                <w:szCs w:val="22"/>
                <w:lang w:eastAsia="en-US"/>
              </w:rPr>
              <w:t xml:space="preserve">providing </w:t>
            </w:r>
            <w:r w:rsidR="008068DD" w:rsidRPr="00961B85">
              <w:rPr>
                <w:rFonts w:ascii="Arial" w:eastAsia="Calibri" w:hAnsi="Arial" w:cs="Arial"/>
                <w:sz w:val="22"/>
                <w:szCs w:val="22"/>
                <w:lang w:eastAsia="en-US"/>
              </w:rPr>
              <w:t>individual sessions, group work, family visits and other interventions</w:t>
            </w:r>
            <w:r w:rsidR="00CF0F4D" w:rsidRPr="00961B85">
              <w:rPr>
                <w:rFonts w:ascii="Arial" w:eastAsia="Calibri" w:hAnsi="Arial" w:cs="Arial"/>
                <w:sz w:val="22"/>
                <w:szCs w:val="22"/>
                <w:lang w:eastAsia="en-US"/>
              </w:rPr>
              <w:t>, including attending external professionals’ meetings</w:t>
            </w:r>
            <w:r w:rsidR="008068DD" w:rsidRPr="00961B85">
              <w:rPr>
                <w:rFonts w:ascii="Arial" w:eastAsia="Calibri" w:hAnsi="Arial" w:cs="Arial"/>
                <w:sz w:val="22"/>
                <w:szCs w:val="22"/>
                <w:lang w:eastAsia="en-US"/>
              </w:rPr>
              <w:t xml:space="preserve">. </w:t>
            </w:r>
            <w:r w:rsidRPr="00961B85">
              <w:rPr>
                <w:rFonts w:ascii="Arial" w:eastAsia="Calibri" w:hAnsi="Arial" w:cs="Arial"/>
                <w:sz w:val="22"/>
                <w:szCs w:val="22"/>
                <w:lang w:eastAsia="en-US"/>
              </w:rPr>
              <w:t>O</w:t>
            </w:r>
            <w:r w:rsidR="008068DD" w:rsidRPr="00961B85">
              <w:rPr>
                <w:rFonts w:ascii="Arial" w:eastAsia="Calibri" w:hAnsi="Arial" w:cs="Arial"/>
                <w:sz w:val="22"/>
                <w:szCs w:val="22"/>
                <w:lang w:eastAsia="en-US"/>
              </w:rPr>
              <w:t xml:space="preserve">versee a holistic </w:t>
            </w:r>
            <w:r w:rsidR="00CF0F4D" w:rsidRPr="00961B85">
              <w:rPr>
                <w:rFonts w:ascii="Arial" w:eastAsia="Calibri" w:hAnsi="Arial" w:cs="Arial"/>
                <w:sz w:val="22"/>
                <w:szCs w:val="22"/>
                <w:lang w:eastAsia="en-US"/>
              </w:rPr>
              <w:t>person-centered</w:t>
            </w:r>
            <w:r w:rsidR="008068DD" w:rsidRPr="00961B85">
              <w:rPr>
                <w:rFonts w:ascii="Arial" w:eastAsia="Calibri" w:hAnsi="Arial" w:cs="Arial"/>
                <w:sz w:val="22"/>
                <w:szCs w:val="22"/>
                <w:lang w:eastAsia="en-US"/>
              </w:rPr>
              <w:t xml:space="preserve"> approach to a young person’s journey from entry to exit, bridging the gap between their academic, behavioral and therapeutic needs</w:t>
            </w:r>
            <w:r w:rsidR="00CF0F4D" w:rsidRPr="00961B85">
              <w:rPr>
                <w:rFonts w:ascii="Arial" w:eastAsia="Calibri" w:hAnsi="Arial" w:cs="Arial"/>
                <w:sz w:val="22"/>
                <w:szCs w:val="22"/>
                <w:lang w:eastAsia="en-US"/>
              </w:rPr>
              <w:t>, whilst also breaking down any barriers towards low or non-attendance.</w:t>
            </w:r>
          </w:p>
          <w:p w14:paraId="2D7C8436" w14:textId="77777777" w:rsidR="00961B85" w:rsidRPr="00961B85" w:rsidRDefault="00961B85" w:rsidP="008068DD">
            <w:pPr>
              <w:autoSpaceDE w:val="0"/>
              <w:autoSpaceDN w:val="0"/>
              <w:adjustRightInd w:val="0"/>
              <w:rPr>
                <w:rFonts w:ascii="Arial" w:eastAsia="Calibri" w:hAnsi="Arial" w:cs="Arial"/>
                <w:sz w:val="22"/>
                <w:szCs w:val="22"/>
                <w:lang w:eastAsia="en-US"/>
              </w:rPr>
            </w:pPr>
          </w:p>
          <w:p w14:paraId="0408590F" w14:textId="380C4A49" w:rsidR="008068DD" w:rsidRPr="00961B85" w:rsidRDefault="00CF0F4D" w:rsidP="008068DD">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 xml:space="preserve">Support the Pastoral Manager and Attendance Support Officer, in managing, recording data and improving attendance. This is to include engaging in attendance meetings, </w:t>
            </w:r>
            <w:r w:rsidR="0092378F" w:rsidRPr="00961B85">
              <w:rPr>
                <w:rFonts w:ascii="Arial" w:eastAsia="Calibri" w:hAnsi="Arial" w:cs="Arial"/>
                <w:sz w:val="22"/>
                <w:szCs w:val="22"/>
                <w:lang w:eastAsia="en-US"/>
              </w:rPr>
              <w:lastRenderedPageBreak/>
              <w:t>professionals’</w:t>
            </w:r>
            <w:r w:rsidRPr="00961B85">
              <w:rPr>
                <w:rFonts w:ascii="Arial" w:eastAsia="Calibri" w:hAnsi="Arial" w:cs="Arial"/>
                <w:sz w:val="22"/>
                <w:szCs w:val="22"/>
                <w:lang w:eastAsia="en-US"/>
              </w:rPr>
              <w:t xml:space="preserve"> meetings, and assisting with providing data for prosecution paperwork, when necessary</w:t>
            </w:r>
          </w:p>
          <w:p w14:paraId="2906013C" w14:textId="77777777" w:rsidR="00961B85" w:rsidRPr="00961B85" w:rsidRDefault="00961B85" w:rsidP="008068DD">
            <w:pPr>
              <w:autoSpaceDE w:val="0"/>
              <w:autoSpaceDN w:val="0"/>
              <w:adjustRightInd w:val="0"/>
              <w:rPr>
                <w:rFonts w:ascii="Arial" w:eastAsia="Calibri" w:hAnsi="Arial" w:cs="Arial"/>
                <w:sz w:val="22"/>
                <w:szCs w:val="22"/>
                <w:lang w:eastAsia="en-US"/>
              </w:rPr>
            </w:pPr>
          </w:p>
          <w:p w14:paraId="4D70B4A5" w14:textId="18CB57C7" w:rsidR="00CF0F4D" w:rsidRPr="00961B85" w:rsidRDefault="00CF0F4D" w:rsidP="008068DD">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 xml:space="preserve">You will be jointly responsible along with the Senior Leadership Team for embedding an outstanding ethos when it comes to safeguarding. </w:t>
            </w:r>
          </w:p>
          <w:p w14:paraId="12D12A22" w14:textId="77777777" w:rsidR="00961B85" w:rsidRPr="00961B85" w:rsidRDefault="00961B85" w:rsidP="008068DD">
            <w:pPr>
              <w:autoSpaceDE w:val="0"/>
              <w:autoSpaceDN w:val="0"/>
              <w:adjustRightInd w:val="0"/>
              <w:rPr>
                <w:rFonts w:ascii="Arial" w:eastAsia="Calibri" w:hAnsi="Arial" w:cs="Arial"/>
                <w:sz w:val="22"/>
                <w:szCs w:val="22"/>
                <w:lang w:eastAsia="en-US"/>
              </w:rPr>
            </w:pPr>
          </w:p>
          <w:p w14:paraId="6E8061B3" w14:textId="3497109A" w:rsidR="00540446" w:rsidRPr="00961B85" w:rsidRDefault="0057363D" w:rsidP="003947BB">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D</w:t>
            </w:r>
            <w:r w:rsidR="008068DD" w:rsidRPr="00961B85">
              <w:rPr>
                <w:rFonts w:ascii="Arial" w:eastAsia="Calibri" w:hAnsi="Arial" w:cs="Arial"/>
                <w:sz w:val="22"/>
                <w:szCs w:val="22"/>
                <w:lang w:eastAsia="en-US"/>
              </w:rPr>
              <w:t>evelop</w:t>
            </w:r>
            <w:r w:rsidR="00CF0F4D" w:rsidRPr="00961B85">
              <w:rPr>
                <w:rFonts w:ascii="Arial" w:eastAsia="Calibri" w:hAnsi="Arial" w:cs="Arial"/>
                <w:sz w:val="22"/>
                <w:szCs w:val="22"/>
                <w:lang w:eastAsia="en-US"/>
              </w:rPr>
              <w:t xml:space="preserve"> and maintain</w:t>
            </w:r>
            <w:r w:rsidR="008068DD" w:rsidRPr="00961B85">
              <w:rPr>
                <w:rFonts w:ascii="Arial" w:eastAsia="Calibri" w:hAnsi="Arial" w:cs="Arial"/>
                <w:sz w:val="22"/>
                <w:szCs w:val="22"/>
                <w:lang w:eastAsia="en-US"/>
              </w:rPr>
              <w:t xml:space="preserve"> individual </w:t>
            </w:r>
            <w:r w:rsidR="00CF0F4D" w:rsidRPr="00961B85">
              <w:rPr>
                <w:rFonts w:ascii="Arial" w:eastAsia="Calibri" w:hAnsi="Arial" w:cs="Arial"/>
                <w:sz w:val="22"/>
                <w:szCs w:val="22"/>
                <w:lang w:eastAsia="en-US"/>
              </w:rPr>
              <w:t>Pupil Support</w:t>
            </w:r>
            <w:r w:rsidR="008068DD" w:rsidRPr="00961B85">
              <w:rPr>
                <w:rFonts w:ascii="Arial" w:eastAsia="Calibri" w:hAnsi="Arial" w:cs="Arial"/>
                <w:sz w:val="22"/>
                <w:szCs w:val="22"/>
                <w:lang w:eastAsia="en-US"/>
              </w:rPr>
              <w:t xml:space="preserve"> </w:t>
            </w:r>
            <w:r w:rsidR="00CF0F4D" w:rsidRPr="00961B85">
              <w:rPr>
                <w:rFonts w:ascii="Arial" w:eastAsia="Calibri" w:hAnsi="Arial" w:cs="Arial"/>
                <w:sz w:val="22"/>
                <w:szCs w:val="22"/>
                <w:lang w:eastAsia="en-US"/>
              </w:rPr>
              <w:t>P</w:t>
            </w:r>
            <w:r w:rsidR="008068DD" w:rsidRPr="00961B85">
              <w:rPr>
                <w:rFonts w:ascii="Arial" w:eastAsia="Calibri" w:hAnsi="Arial" w:cs="Arial"/>
                <w:sz w:val="22"/>
                <w:szCs w:val="22"/>
                <w:lang w:eastAsia="en-US"/>
              </w:rPr>
              <w:t xml:space="preserve">lans that brings together internal, external and multi-agency professionals </w:t>
            </w:r>
            <w:r w:rsidR="0092378F" w:rsidRPr="00961B85">
              <w:rPr>
                <w:rFonts w:ascii="Arial" w:eastAsia="Calibri" w:hAnsi="Arial" w:cs="Arial"/>
                <w:sz w:val="22"/>
                <w:szCs w:val="22"/>
                <w:lang w:eastAsia="en-US"/>
              </w:rPr>
              <w:t>to</w:t>
            </w:r>
            <w:r w:rsidR="008068DD" w:rsidRPr="00961B85">
              <w:rPr>
                <w:rFonts w:ascii="Arial" w:eastAsia="Calibri" w:hAnsi="Arial" w:cs="Arial"/>
                <w:sz w:val="22"/>
                <w:szCs w:val="22"/>
                <w:lang w:eastAsia="en-US"/>
              </w:rPr>
              <w:t xml:space="preserve"> support development, attainment and progression.</w:t>
            </w:r>
            <w:r w:rsidR="00E62772" w:rsidRPr="00961B85">
              <w:rPr>
                <w:rFonts w:ascii="Arial" w:eastAsia="Calibri" w:hAnsi="Arial" w:cs="Arial"/>
                <w:sz w:val="22"/>
                <w:szCs w:val="22"/>
                <w:lang w:eastAsia="en-US"/>
              </w:rPr>
              <w:t xml:space="preserve"> </w:t>
            </w:r>
            <w:r w:rsidR="008068DD" w:rsidRPr="00961B85">
              <w:rPr>
                <w:rFonts w:ascii="Arial" w:eastAsia="Calibri" w:hAnsi="Arial" w:cs="Arial"/>
                <w:sz w:val="22"/>
                <w:szCs w:val="22"/>
                <w:lang w:eastAsia="en-US"/>
              </w:rPr>
              <w:t>To embed safeguarding and inclusion principles at the heart of all practice.</w:t>
            </w:r>
          </w:p>
          <w:p w14:paraId="1D070F6E" w14:textId="77777777" w:rsidR="00961B85" w:rsidRPr="00961B85" w:rsidRDefault="00961B85" w:rsidP="003947BB">
            <w:pPr>
              <w:autoSpaceDE w:val="0"/>
              <w:autoSpaceDN w:val="0"/>
              <w:adjustRightInd w:val="0"/>
              <w:rPr>
                <w:rFonts w:ascii="Arial" w:eastAsia="Calibri" w:hAnsi="Arial" w:cs="Arial"/>
                <w:sz w:val="22"/>
                <w:szCs w:val="22"/>
                <w:lang w:eastAsia="en-US"/>
              </w:rPr>
            </w:pPr>
          </w:p>
          <w:p w14:paraId="7FC1C125" w14:textId="77777777" w:rsidR="0092378F" w:rsidRPr="00961B85" w:rsidRDefault="0092378F" w:rsidP="003947BB">
            <w:pPr>
              <w:autoSpaceDE w:val="0"/>
              <w:autoSpaceDN w:val="0"/>
              <w:adjustRightInd w:val="0"/>
              <w:rPr>
                <w:rFonts w:ascii="Arial" w:eastAsia="Calibri" w:hAnsi="Arial" w:cs="Arial"/>
                <w:sz w:val="22"/>
                <w:szCs w:val="22"/>
                <w:lang w:eastAsia="en-US"/>
              </w:rPr>
            </w:pPr>
            <w:r w:rsidRPr="00961B85">
              <w:rPr>
                <w:rFonts w:ascii="Arial" w:eastAsia="Calibri" w:hAnsi="Arial" w:cs="Arial"/>
                <w:sz w:val="22"/>
                <w:szCs w:val="22"/>
                <w:lang w:eastAsia="en-US"/>
              </w:rPr>
              <w:t xml:space="preserve">You will directly line manage Key Workers and be responsible for ensuring supervisions and Quality Performance Reviews are adhered to, in line with Catch22 Policies. </w:t>
            </w:r>
          </w:p>
          <w:p w14:paraId="4B2E0A9C" w14:textId="3C05153D" w:rsidR="00961B85" w:rsidRPr="00961B85" w:rsidRDefault="00961B85" w:rsidP="003947BB">
            <w:pPr>
              <w:autoSpaceDE w:val="0"/>
              <w:autoSpaceDN w:val="0"/>
              <w:adjustRightInd w:val="0"/>
              <w:rPr>
                <w:rFonts w:ascii="Arial" w:eastAsia="Calibri" w:hAnsi="Arial" w:cs="Arial"/>
                <w:sz w:val="22"/>
                <w:szCs w:val="22"/>
                <w:lang w:eastAsia="en-US"/>
              </w:rPr>
            </w:pPr>
          </w:p>
        </w:tc>
      </w:tr>
      <w:tr w:rsidR="00D411D8" w:rsidRPr="00961B85" w14:paraId="4CD94BF7" w14:textId="77777777" w:rsidTr="00A03895">
        <w:tc>
          <w:tcPr>
            <w:tcW w:w="9242" w:type="dxa"/>
            <w:gridSpan w:val="2"/>
            <w:tcBorders>
              <w:top w:val="single" w:sz="8" w:space="0" w:color="000000"/>
              <w:bottom w:val="single" w:sz="8" w:space="0" w:color="000000"/>
            </w:tcBorders>
            <w:shd w:val="clear" w:color="auto" w:fill="F2F2F2"/>
          </w:tcPr>
          <w:p w14:paraId="52817E5B" w14:textId="77777777" w:rsidR="00D411D8" w:rsidRPr="00961B85" w:rsidRDefault="009D59B3" w:rsidP="002C5CB8">
            <w:pPr>
              <w:pStyle w:val="Heading2"/>
              <w:spacing w:before="0" w:after="0"/>
              <w:rPr>
                <w:rFonts w:ascii="Arial" w:hAnsi="Arial" w:cs="Arial"/>
                <w:sz w:val="30"/>
                <w:szCs w:val="30"/>
              </w:rPr>
            </w:pPr>
            <w:r w:rsidRPr="00961B85">
              <w:rPr>
                <w:rFonts w:ascii="Arial" w:hAnsi="Arial" w:cs="Arial"/>
                <w:sz w:val="30"/>
                <w:szCs w:val="30"/>
              </w:rPr>
              <w:lastRenderedPageBreak/>
              <w:t>M</w:t>
            </w:r>
            <w:r w:rsidR="00D411D8" w:rsidRPr="00961B85">
              <w:rPr>
                <w:rFonts w:ascii="Arial" w:hAnsi="Arial" w:cs="Arial"/>
                <w:sz w:val="30"/>
                <w:szCs w:val="30"/>
              </w:rPr>
              <w:t>ain Duties &amp; Accountabilities</w:t>
            </w:r>
          </w:p>
        </w:tc>
      </w:tr>
    </w:tbl>
    <w:p w14:paraId="47441394" w14:textId="77777777" w:rsidR="003B2762" w:rsidRPr="00961B85" w:rsidRDefault="003B2762" w:rsidP="002C5CB8">
      <w:pPr>
        <w:rPr>
          <w:rFonts w:ascii="Arial" w:hAnsi="Arial" w:cs="Arial"/>
          <w:color w:val="000000"/>
        </w:rPr>
      </w:pPr>
    </w:p>
    <w:p w14:paraId="1C79679E" w14:textId="6A47C26B" w:rsidR="00257EB6" w:rsidRPr="00961B85" w:rsidRDefault="001008FC"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Work in partnership with the </w:t>
      </w:r>
      <w:r w:rsidR="00EC3F55" w:rsidRPr="00961B85">
        <w:rPr>
          <w:rFonts w:ascii="Arial" w:eastAsia="Calibri" w:hAnsi="Arial" w:cs="Arial"/>
          <w:sz w:val="22"/>
          <w:szCs w:val="22"/>
          <w:lang w:eastAsia="en-US"/>
        </w:rPr>
        <w:t>Assistant Headteacher</w:t>
      </w:r>
      <w:r w:rsidRPr="00961B85">
        <w:rPr>
          <w:rFonts w:ascii="Arial" w:eastAsia="Calibri" w:hAnsi="Arial" w:cs="Arial"/>
          <w:sz w:val="22"/>
          <w:szCs w:val="22"/>
          <w:lang w:eastAsia="en-US"/>
        </w:rPr>
        <w:t xml:space="preserve"> </w:t>
      </w:r>
      <w:r w:rsidR="0092378F" w:rsidRPr="00961B85">
        <w:rPr>
          <w:rFonts w:ascii="Arial" w:eastAsia="Calibri" w:hAnsi="Arial" w:cs="Arial"/>
          <w:sz w:val="22"/>
          <w:szCs w:val="22"/>
          <w:lang w:eastAsia="en-US"/>
        </w:rPr>
        <w:t xml:space="preserve">&amp; Pastoral Manager </w:t>
      </w:r>
      <w:r w:rsidRPr="00961B85">
        <w:rPr>
          <w:rFonts w:ascii="Arial" w:eastAsia="Calibri" w:hAnsi="Arial" w:cs="Arial"/>
          <w:sz w:val="22"/>
          <w:szCs w:val="22"/>
          <w:lang w:eastAsia="en-US"/>
        </w:rPr>
        <w:t xml:space="preserve">to </w:t>
      </w:r>
      <w:r w:rsidR="00257EB6" w:rsidRPr="00961B85">
        <w:rPr>
          <w:rFonts w:ascii="Arial" w:eastAsia="Calibri" w:hAnsi="Arial" w:cs="Arial"/>
          <w:sz w:val="22"/>
          <w:szCs w:val="22"/>
          <w:lang w:eastAsia="en-US"/>
        </w:rPr>
        <w:t>design, development and deliver</w:t>
      </w:r>
      <w:r w:rsidRPr="00961B85">
        <w:rPr>
          <w:rFonts w:ascii="Arial" w:eastAsia="Calibri" w:hAnsi="Arial" w:cs="Arial"/>
          <w:sz w:val="22"/>
          <w:szCs w:val="22"/>
          <w:lang w:eastAsia="en-US"/>
        </w:rPr>
        <w:t xml:space="preserve"> an</w:t>
      </w:r>
      <w:r w:rsidR="00257EB6" w:rsidRPr="00961B85">
        <w:rPr>
          <w:rFonts w:ascii="Arial" w:eastAsia="Calibri" w:hAnsi="Arial" w:cs="Arial"/>
          <w:sz w:val="22"/>
          <w:szCs w:val="22"/>
          <w:lang w:eastAsia="en-US"/>
        </w:rPr>
        <w:t xml:space="preserve"> outstanding, innovative and creative SEMH curricula across the </w:t>
      </w:r>
      <w:r w:rsidR="00A9642B" w:rsidRPr="00961B85">
        <w:rPr>
          <w:rFonts w:ascii="Arial" w:eastAsia="Calibri" w:hAnsi="Arial" w:cs="Arial"/>
          <w:sz w:val="22"/>
          <w:szCs w:val="22"/>
          <w:lang w:eastAsia="en-US"/>
        </w:rPr>
        <w:t>s</w:t>
      </w:r>
      <w:r w:rsidR="00257EB6" w:rsidRPr="00961B85">
        <w:rPr>
          <w:rFonts w:ascii="Arial" w:eastAsia="Calibri" w:hAnsi="Arial" w:cs="Arial"/>
          <w:sz w:val="22"/>
          <w:szCs w:val="22"/>
          <w:lang w:eastAsia="en-US"/>
        </w:rPr>
        <w:t xml:space="preserve">chool, including high quality and high challenge behaviour management and therapeutic support and utilising the latest technologies. </w:t>
      </w:r>
    </w:p>
    <w:p w14:paraId="39FA2A15" w14:textId="256CA397" w:rsidR="00C05DC2" w:rsidRPr="00961B85" w:rsidRDefault="0092378F"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Support the Pastoral Manager to ensure effective</w:t>
      </w:r>
      <w:r w:rsidR="00257EB6" w:rsidRPr="00961B85">
        <w:rPr>
          <w:rFonts w:ascii="Arial" w:eastAsia="Calibri" w:hAnsi="Arial" w:cs="Arial"/>
          <w:sz w:val="22"/>
          <w:szCs w:val="22"/>
          <w:lang w:eastAsia="en-US"/>
        </w:rPr>
        <w:t xml:space="preserve"> quality assurance across the </w:t>
      </w:r>
      <w:r w:rsidR="00A9642B" w:rsidRPr="00961B85">
        <w:rPr>
          <w:rFonts w:ascii="Arial" w:eastAsia="Calibri" w:hAnsi="Arial" w:cs="Arial"/>
          <w:sz w:val="22"/>
          <w:szCs w:val="22"/>
          <w:lang w:eastAsia="en-US"/>
        </w:rPr>
        <w:t>s</w:t>
      </w:r>
      <w:r w:rsidR="00257EB6" w:rsidRPr="00961B85">
        <w:rPr>
          <w:rFonts w:ascii="Arial" w:eastAsia="Calibri" w:hAnsi="Arial" w:cs="Arial"/>
          <w:sz w:val="22"/>
          <w:szCs w:val="22"/>
          <w:lang w:eastAsia="en-US"/>
        </w:rPr>
        <w:t>chool and the use of self-evaluation to drive school improvement and strategic improvement of overall standards.</w:t>
      </w:r>
    </w:p>
    <w:p w14:paraId="2E7CF7DB" w14:textId="1E0AF6FB" w:rsidR="004B3AA4" w:rsidRPr="00961B85" w:rsidRDefault="004B3AA4"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Be </w:t>
      </w:r>
      <w:r w:rsidR="0092378F" w:rsidRPr="00961B85">
        <w:rPr>
          <w:rFonts w:ascii="Arial" w:eastAsia="Calibri" w:hAnsi="Arial" w:cs="Arial"/>
          <w:sz w:val="22"/>
          <w:szCs w:val="22"/>
          <w:lang w:eastAsia="en-US"/>
        </w:rPr>
        <w:t>a Deputy D</w:t>
      </w:r>
      <w:r w:rsidRPr="00961B85">
        <w:rPr>
          <w:rFonts w:ascii="Arial" w:eastAsia="Calibri" w:hAnsi="Arial" w:cs="Arial"/>
          <w:sz w:val="22"/>
          <w:szCs w:val="22"/>
          <w:lang w:eastAsia="en-US"/>
        </w:rPr>
        <w:t xml:space="preserve">esignated </w:t>
      </w:r>
      <w:r w:rsidR="0092378F" w:rsidRPr="00961B85">
        <w:rPr>
          <w:rFonts w:ascii="Arial" w:eastAsia="Calibri" w:hAnsi="Arial" w:cs="Arial"/>
          <w:sz w:val="22"/>
          <w:szCs w:val="22"/>
          <w:lang w:eastAsia="en-US"/>
        </w:rPr>
        <w:t>S</w:t>
      </w:r>
      <w:r w:rsidRPr="00961B85">
        <w:rPr>
          <w:rFonts w:ascii="Arial" w:eastAsia="Calibri" w:hAnsi="Arial" w:cs="Arial"/>
          <w:sz w:val="22"/>
          <w:szCs w:val="22"/>
          <w:lang w:eastAsia="en-US"/>
        </w:rPr>
        <w:t>afeguarding</w:t>
      </w:r>
      <w:r w:rsidR="0092378F" w:rsidRPr="00961B85">
        <w:rPr>
          <w:rFonts w:ascii="Arial" w:eastAsia="Calibri" w:hAnsi="Arial" w:cs="Arial"/>
          <w:sz w:val="22"/>
          <w:szCs w:val="22"/>
          <w:lang w:eastAsia="en-US"/>
        </w:rPr>
        <w:t xml:space="preserve"> Lead (DDSL) </w:t>
      </w:r>
      <w:r w:rsidRPr="00961B85">
        <w:rPr>
          <w:rFonts w:ascii="Arial" w:eastAsia="Calibri" w:hAnsi="Arial" w:cs="Arial"/>
          <w:sz w:val="22"/>
          <w:szCs w:val="22"/>
          <w:lang w:eastAsia="en-US"/>
        </w:rPr>
        <w:t xml:space="preserve">for the </w:t>
      </w:r>
      <w:r w:rsidR="00A9642B" w:rsidRPr="00961B85">
        <w:rPr>
          <w:rFonts w:ascii="Arial" w:eastAsia="Calibri" w:hAnsi="Arial" w:cs="Arial"/>
          <w:sz w:val="22"/>
          <w:szCs w:val="22"/>
          <w:lang w:eastAsia="en-US"/>
        </w:rPr>
        <w:t>s</w:t>
      </w:r>
      <w:r w:rsidRPr="00961B85">
        <w:rPr>
          <w:rFonts w:ascii="Arial" w:eastAsia="Calibri" w:hAnsi="Arial" w:cs="Arial"/>
          <w:sz w:val="22"/>
          <w:szCs w:val="22"/>
          <w:lang w:eastAsia="en-US"/>
        </w:rPr>
        <w:t xml:space="preserve">chool, overseeing a team to ensure that all learners are safe and feel safe and that the Catch22 Safeguarding Policy and all linked safeguarding </w:t>
      </w:r>
      <w:r w:rsidR="00540446" w:rsidRPr="00961B85">
        <w:rPr>
          <w:rFonts w:ascii="Arial" w:eastAsia="Calibri" w:hAnsi="Arial" w:cs="Arial"/>
          <w:sz w:val="22"/>
          <w:szCs w:val="22"/>
          <w:lang w:eastAsia="en-US"/>
        </w:rPr>
        <w:t xml:space="preserve">policies. </w:t>
      </w:r>
      <w:r w:rsidRPr="00961B85">
        <w:rPr>
          <w:rFonts w:ascii="Arial" w:eastAsia="Calibri" w:hAnsi="Arial" w:cs="Arial"/>
          <w:sz w:val="22"/>
          <w:szCs w:val="22"/>
          <w:lang w:eastAsia="en-US"/>
        </w:rPr>
        <w:t>K</w:t>
      </w:r>
      <w:r w:rsidR="00A347D1" w:rsidRPr="00961B85">
        <w:rPr>
          <w:rFonts w:ascii="Arial" w:eastAsia="Calibri" w:hAnsi="Arial" w:cs="Arial"/>
          <w:sz w:val="22"/>
          <w:szCs w:val="22"/>
          <w:lang w:eastAsia="en-US"/>
        </w:rPr>
        <w:t>eeping Learners Safe</w:t>
      </w:r>
      <w:r w:rsidR="00CB7B2A" w:rsidRPr="00961B85">
        <w:rPr>
          <w:rFonts w:ascii="Arial" w:eastAsia="Calibri" w:hAnsi="Arial" w:cs="Arial"/>
          <w:sz w:val="22"/>
          <w:szCs w:val="22"/>
          <w:lang w:eastAsia="en-US"/>
        </w:rPr>
        <w:t>/KCSIE</w:t>
      </w:r>
      <w:r w:rsidRPr="00961B85">
        <w:rPr>
          <w:rFonts w:ascii="Arial" w:eastAsia="Calibri" w:hAnsi="Arial" w:cs="Arial"/>
          <w:sz w:val="22"/>
          <w:szCs w:val="22"/>
          <w:lang w:eastAsia="en-US"/>
        </w:rPr>
        <w:t xml:space="preserve"> statutory requirements are adhered to. Similarly, oversee the safeguarding caseload and all learners on CP Plans or CIN Reviews.</w:t>
      </w:r>
    </w:p>
    <w:p w14:paraId="25797E08" w14:textId="7122FE14" w:rsidR="0087386D" w:rsidRPr="00961B85" w:rsidRDefault="004B3AA4"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Support the </w:t>
      </w:r>
      <w:r w:rsidR="00EC3F55" w:rsidRPr="00961B85">
        <w:rPr>
          <w:rFonts w:ascii="Arial" w:eastAsia="Calibri" w:hAnsi="Arial" w:cs="Arial"/>
          <w:sz w:val="22"/>
          <w:szCs w:val="22"/>
          <w:lang w:eastAsia="en-US"/>
        </w:rPr>
        <w:t>Assistant Headteacher</w:t>
      </w:r>
      <w:r w:rsidRPr="00961B85">
        <w:rPr>
          <w:rFonts w:ascii="Arial" w:eastAsia="Calibri" w:hAnsi="Arial" w:cs="Arial"/>
          <w:sz w:val="22"/>
          <w:szCs w:val="22"/>
          <w:lang w:eastAsia="en-US"/>
        </w:rPr>
        <w:t xml:space="preserve"> </w:t>
      </w:r>
      <w:r w:rsidR="0092378F" w:rsidRPr="00961B85">
        <w:rPr>
          <w:rFonts w:ascii="Arial" w:eastAsia="Calibri" w:hAnsi="Arial" w:cs="Arial"/>
          <w:sz w:val="22"/>
          <w:szCs w:val="22"/>
          <w:lang w:eastAsia="en-US"/>
        </w:rPr>
        <w:t xml:space="preserve">&amp; Pastoral Manager </w:t>
      </w:r>
      <w:r w:rsidRPr="00961B85">
        <w:rPr>
          <w:rFonts w:ascii="Arial" w:eastAsia="Calibri" w:hAnsi="Arial" w:cs="Arial"/>
          <w:sz w:val="22"/>
          <w:szCs w:val="22"/>
          <w:lang w:eastAsia="en-US"/>
        </w:rPr>
        <w:t xml:space="preserve">to ensure that policies, procedures and compliance is </w:t>
      </w:r>
      <w:proofErr w:type="gramStart"/>
      <w:r w:rsidRPr="00961B85">
        <w:rPr>
          <w:rFonts w:ascii="Arial" w:eastAsia="Calibri" w:hAnsi="Arial" w:cs="Arial"/>
          <w:sz w:val="22"/>
          <w:szCs w:val="22"/>
          <w:lang w:eastAsia="en-US"/>
        </w:rPr>
        <w:t>adhered to at all times</w:t>
      </w:r>
      <w:proofErr w:type="gramEnd"/>
      <w:r w:rsidRPr="00961B85">
        <w:rPr>
          <w:rFonts w:ascii="Arial" w:eastAsia="Calibri" w:hAnsi="Arial" w:cs="Arial"/>
          <w:sz w:val="22"/>
          <w:szCs w:val="22"/>
          <w:lang w:eastAsia="en-US"/>
        </w:rPr>
        <w:t>, to provide our students with a safe and positive learning environment.</w:t>
      </w:r>
    </w:p>
    <w:p w14:paraId="6452A5B9" w14:textId="77777777" w:rsidR="006104AA" w:rsidRPr="00961B85" w:rsidRDefault="004B3AA4"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Create an inspirational learning environment with high expectations of learner achievement, success and progression which supports and motivates students.</w:t>
      </w:r>
    </w:p>
    <w:p w14:paraId="4EDA7D30" w14:textId="07CE3751" w:rsidR="0087386D" w:rsidRPr="00961B85" w:rsidRDefault="004B3AA4" w:rsidP="00257EB6">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Work in conjunction with the Head Teacher to ensure that the school’s overall effectiveness is judged by </w:t>
      </w:r>
      <w:r w:rsidR="00540446" w:rsidRPr="00961B85">
        <w:rPr>
          <w:rFonts w:ascii="Arial" w:eastAsia="Calibri" w:hAnsi="Arial" w:cs="Arial"/>
          <w:sz w:val="22"/>
          <w:szCs w:val="22"/>
          <w:lang w:eastAsia="en-US"/>
        </w:rPr>
        <w:t>Ofsted</w:t>
      </w:r>
      <w:r w:rsidRPr="00961B85">
        <w:rPr>
          <w:rFonts w:ascii="Arial" w:eastAsia="Calibri" w:hAnsi="Arial" w:cs="Arial"/>
          <w:sz w:val="22"/>
          <w:szCs w:val="22"/>
          <w:lang w:eastAsia="en-US"/>
        </w:rPr>
        <w:t xml:space="preserve"> as consistently good or outstanding.</w:t>
      </w:r>
    </w:p>
    <w:p w14:paraId="5A1C0788" w14:textId="01F460D3" w:rsidR="00761FEC" w:rsidRPr="00961B85" w:rsidRDefault="004B3AA4" w:rsidP="00761FEC">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To </w:t>
      </w:r>
      <w:r w:rsidR="00540446" w:rsidRPr="00961B85">
        <w:rPr>
          <w:rFonts w:ascii="Arial" w:eastAsia="Calibri" w:hAnsi="Arial" w:cs="Arial"/>
          <w:sz w:val="22"/>
          <w:szCs w:val="22"/>
          <w:lang w:eastAsia="en-US"/>
        </w:rPr>
        <w:t xml:space="preserve">line manage </w:t>
      </w:r>
      <w:r w:rsidR="0092378F" w:rsidRPr="00961B85">
        <w:rPr>
          <w:rFonts w:ascii="Arial" w:eastAsia="Calibri" w:hAnsi="Arial" w:cs="Arial"/>
          <w:sz w:val="22"/>
          <w:szCs w:val="22"/>
          <w:lang w:eastAsia="en-US"/>
        </w:rPr>
        <w:t>Keyworkers.</w:t>
      </w:r>
    </w:p>
    <w:p w14:paraId="76F7F30A" w14:textId="0EB3D039" w:rsidR="00761FEC" w:rsidRPr="00961B85" w:rsidRDefault="00761FEC" w:rsidP="00761FEC">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T</w:t>
      </w:r>
      <w:r w:rsidR="004B3AA4" w:rsidRPr="00961B85">
        <w:rPr>
          <w:rFonts w:ascii="Arial" w:eastAsia="Calibri" w:hAnsi="Arial" w:cs="Arial"/>
          <w:sz w:val="22"/>
          <w:szCs w:val="22"/>
          <w:lang w:eastAsia="en-US"/>
        </w:rPr>
        <w:t xml:space="preserve">o support the </w:t>
      </w:r>
      <w:r w:rsidR="0092378F" w:rsidRPr="00961B85">
        <w:rPr>
          <w:rFonts w:ascii="Arial" w:eastAsia="Calibri" w:hAnsi="Arial" w:cs="Arial"/>
          <w:sz w:val="22"/>
          <w:szCs w:val="22"/>
          <w:lang w:eastAsia="en-US"/>
        </w:rPr>
        <w:t>Pastoral Manager &amp; Assistant Headteacher</w:t>
      </w:r>
      <w:r w:rsidR="004B3AA4" w:rsidRPr="00961B85">
        <w:rPr>
          <w:rFonts w:ascii="Arial" w:eastAsia="Calibri" w:hAnsi="Arial" w:cs="Arial"/>
          <w:sz w:val="22"/>
          <w:szCs w:val="22"/>
          <w:lang w:eastAsia="en-US"/>
        </w:rPr>
        <w:t xml:space="preserve"> in all aspects of Safeguarding,</w:t>
      </w:r>
      <w:r w:rsidR="0092378F" w:rsidRPr="00961B85">
        <w:rPr>
          <w:rFonts w:ascii="Arial" w:eastAsia="Calibri" w:hAnsi="Arial" w:cs="Arial"/>
          <w:sz w:val="22"/>
          <w:szCs w:val="22"/>
          <w:lang w:eastAsia="en-US"/>
        </w:rPr>
        <w:t xml:space="preserve"> behaviour, attendance </w:t>
      </w:r>
      <w:r w:rsidR="004B3AA4" w:rsidRPr="00961B85">
        <w:rPr>
          <w:rFonts w:ascii="Arial" w:eastAsia="Calibri" w:hAnsi="Arial" w:cs="Arial"/>
          <w:sz w:val="22"/>
          <w:szCs w:val="22"/>
          <w:lang w:eastAsia="en-US"/>
        </w:rPr>
        <w:t>and ICT issues.</w:t>
      </w:r>
    </w:p>
    <w:p w14:paraId="18C992FB" w14:textId="0543CC74" w:rsidR="00761FEC" w:rsidRPr="00961B85" w:rsidRDefault="004B3AA4" w:rsidP="00761FEC">
      <w:pPr>
        <w:pStyle w:val="ListParagraph"/>
        <w:numPr>
          <w:ilvl w:val="0"/>
          <w:numId w:val="11"/>
        </w:numPr>
        <w:rPr>
          <w:rFonts w:ascii="Arial" w:eastAsia="Calibri" w:hAnsi="Arial" w:cs="Arial"/>
          <w:sz w:val="22"/>
          <w:szCs w:val="22"/>
          <w:lang w:eastAsia="en-US"/>
        </w:rPr>
      </w:pPr>
      <w:r w:rsidRPr="00961B85">
        <w:rPr>
          <w:rFonts w:ascii="Arial" w:eastAsia="Calibri" w:hAnsi="Arial" w:cs="Arial"/>
          <w:sz w:val="22"/>
          <w:szCs w:val="22"/>
          <w:lang w:eastAsia="en-US"/>
        </w:rPr>
        <w:t xml:space="preserve">To ensure compliance, in conjunction with the </w:t>
      </w:r>
      <w:r w:rsidR="00EC3F55" w:rsidRPr="00961B85">
        <w:rPr>
          <w:rFonts w:ascii="Arial" w:eastAsia="Calibri" w:hAnsi="Arial" w:cs="Arial"/>
          <w:sz w:val="22"/>
          <w:szCs w:val="22"/>
          <w:lang w:eastAsia="en-US"/>
        </w:rPr>
        <w:t>Assistant Headteacher</w:t>
      </w:r>
      <w:r w:rsidR="0092378F" w:rsidRPr="00961B85">
        <w:rPr>
          <w:rFonts w:ascii="Arial" w:eastAsia="Calibri" w:hAnsi="Arial" w:cs="Arial"/>
          <w:sz w:val="22"/>
          <w:szCs w:val="22"/>
          <w:lang w:eastAsia="en-US"/>
        </w:rPr>
        <w:t xml:space="preserve"> &amp; Pastoral Manager</w:t>
      </w:r>
      <w:r w:rsidRPr="00961B85">
        <w:rPr>
          <w:rFonts w:ascii="Arial" w:eastAsia="Calibri" w:hAnsi="Arial" w:cs="Arial"/>
          <w:sz w:val="22"/>
          <w:szCs w:val="22"/>
          <w:lang w:eastAsia="en-US"/>
        </w:rPr>
        <w:t xml:space="preserve">, with the Independent School standards </w:t>
      </w:r>
      <w:proofErr w:type="gramStart"/>
      <w:r w:rsidRPr="00961B85">
        <w:rPr>
          <w:rFonts w:ascii="Arial" w:eastAsia="Calibri" w:hAnsi="Arial" w:cs="Arial"/>
          <w:sz w:val="22"/>
          <w:szCs w:val="22"/>
          <w:lang w:eastAsia="en-US"/>
        </w:rPr>
        <w:t>at all times</w:t>
      </w:r>
      <w:proofErr w:type="gramEnd"/>
      <w:r w:rsidRPr="00961B85">
        <w:rPr>
          <w:rFonts w:ascii="Arial" w:eastAsia="Calibri" w:hAnsi="Arial" w:cs="Arial"/>
          <w:sz w:val="22"/>
          <w:szCs w:val="22"/>
          <w:lang w:eastAsia="en-US"/>
        </w:rPr>
        <w:t xml:space="preserve">. </w:t>
      </w:r>
    </w:p>
    <w:p w14:paraId="745A5E30" w14:textId="77777777" w:rsidR="00961B85" w:rsidRPr="00961B85" w:rsidRDefault="00961B85" w:rsidP="00961B85">
      <w:pPr>
        <w:numPr>
          <w:ilvl w:val="0"/>
          <w:numId w:val="11"/>
        </w:numPr>
        <w:spacing w:before="100" w:beforeAutospacing="1" w:after="100" w:afterAutospacing="1"/>
        <w:rPr>
          <w:rFonts w:ascii="Arial" w:eastAsia="Calibri" w:hAnsi="Arial" w:cs="Arial"/>
          <w:sz w:val="22"/>
          <w:szCs w:val="22"/>
          <w:lang w:eastAsia="en-US"/>
        </w:rPr>
      </w:pPr>
      <w:r w:rsidRPr="00961B85">
        <w:rPr>
          <w:rFonts w:ascii="Arial" w:eastAsia="Calibri" w:hAnsi="Arial" w:cs="Arial"/>
          <w:sz w:val="22"/>
          <w:szCs w:val="22"/>
          <w:lang w:eastAsia="en-US"/>
        </w:rPr>
        <w:t>Establish close collaborative and informative relationships with a range of partners including schools, LEA’s, Social Services, YOS, parents and communities.</w:t>
      </w:r>
    </w:p>
    <w:p w14:paraId="774F7B2C" w14:textId="26D59134" w:rsidR="00F84945" w:rsidRDefault="00961B85" w:rsidP="00F84945">
      <w:pPr>
        <w:numPr>
          <w:ilvl w:val="0"/>
          <w:numId w:val="11"/>
        </w:numPr>
        <w:spacing w:before="100" w:beforeAutospacing="1" w:after="100" w:afterAutospacing="1"/>
        <w:rPr>
          <w:rFonts w:ascii="Arial" w:eastAsia="Calibri" w:hAnsi="Arial" w:cs="Arial"/>
          <w:sz w:val="22"/>
          <w:szCs w:val="22"/>
          <w:lang w:eastAsia="en-US"/>
        </w:rPr>
      </w:pPr>
      <w:r w:rsidRPr="00961B85">
        <w:rPr>
          <w:rFonts w:ascii="Arial" w:eastAsia="Calibri" w:hAnsi="Arial" w:cs="Arial"/>
          <w:sz w:val="22"/>
          <w:szCs w:val="22"/>
          <w:lang w:eastAsia="en-US"/>
        </w:rPr>
        <w:t>Attend multi-agency meetings involving social workers, police, and other professionals, ensuring all relevant data and information is prepared to provide a comprehensive overview of the student’s progress</w:t>
      </w:r>
      <w:r w:rsidR="00B53C07">
        <w:rPr>
          <w:rFonts w:ascii="Arial" w:eastAsia="Calibri" w:hAnsi="Arial" w:cs="Arial"/>
          <w:sz w:val="22"/>
          <w:szCs w:val="22"/>
          <w:lang w:eastAsia="en-US"/>
        </w:rPr>
        <w:t>.</w:t>
      </w:r>
    </w:p>
    <w:p w14:paraId="59FBAD45" w14:textId="0B4CAC1E" w:rsidR="00B53C07" w:rsidRPr="00961B85" w:rsidRDefault="00B53C07" w:rsidP="00F84945">
      <w:pPr>
        <w:numPr>
          <w:ilvl w:val="0"/>
          <w:numId w:val="11"/>
        </w:numPr>
        <w:spacing w:before="100" w:beforeAutospacing="1" w:after="100" w:afterAutospacing="1"/>
        <w:rPr>
          <w:rFonts w:ascii="Arial" w:eastAsia="Calibri" w:hAnsi="Arial" w:cs="Arial"/>
          <w:sz w:val="22"/>
          <w:szCs w:val="22"/>
          <w:lang w:eastAsia="en-US"/>
        </w:rPr>
      </w:pPr>
      <w:r>
        <w:rPr>
          <w:rFonts w:ascii="Arial" w:eastAsia="Calibri" w:hAnsi="Arial" w:cs="Arial"/>
          <w:sz w:val="22"/>
          <w:szCs w:val="22"/>
          <w:lang w:eastAsia="en-US"/>
        </w:rPr>
        <w:t xml:space="preserve">Have understanding and knowledge of the Independent School Standards (ISS). </w:t>
      </w:r>
    </w:p>
    <w:p w14:paraId="331C6739" w14:textId="77777777" w:rsidR="00F84945" w:rsidRPr="00961B85" w:rsidRDefault="00F84945" w:rsidP="00F84945">
      <w:pPr>
        <w:rPr>
          <w:rFonts w:ascii="Arial" w:eastAsia="Calibri" w:hAnsi="Arial" w:cs="Arial"/>
          <w:b/>
          <w:bCs/>
          <w:sz w:val="22"/>
          <w:szCs w:val="22"/>
          <w:lang w:eastAsia="en-US"/>
        </w:rPr>
      </w:pPr>
      <w:r w:rsidRPr="00961B85">
        <w:rPr>
          <w:rFonts w:ascii="Arial" w:eastAsia="Calibri" w:hAnsi="Arial" w:cs="Arial"/>
          <w:b/>
          <w:bCs/>
          <w:sz w:val="22"/>
          <w:szCs w:val="22"/>
          <w:lang w:eastAsia="en-US"/>
        </w:rPr>
        <w:t>Leadership and management:</w:t>
      </w:r>
    </w:p>
    <w:p w14:paraId="318CF25A" w14:textId="77777777"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 xml:space="preserve">Act as role model; champion Catch22 and the Education directorate’s vision and values. </w:t>
      </w:r>
    </w:p>
    <w:p w14:paraId="2936ACEF" w14:textId="2595441C"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 xml:space="preserve">Manage and analyse performance data and report to </w:t>
      </w:r>
      <w:r w:rsidR="0092378F"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 Take appropriate actions to address areas of underperformance.</w:t>
      </w:r>
    </w:p>
    <w:p w14:paraId="5CD92932" w14:textId="5A9F21FA"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lastRenderedPageBreak/>
        <w:t xml:space="preserve">Manage and implement the contribution review process by setting targets for individual and team performance (as assigned by the </w:t>
      </w:r>
      <w:r w:rsidR="0092378F"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 xml:space="preserve"> </w:t>
      </w:r>
      <w:r w:rsidR="0092378F" w:rsidRPr="00961B85">
        <w:rPr>
          <w:rFonts w:ascii="Arial" w:eastAsia="Calibri" w:hAnsi="Arial" w:cs="Arial"/>
          <w:sz w:val="22"/>
          <w:szCs w:val="22"/>
          <w:lang w:eastAsia="en-US"/>
        </w:rPr>
        <w:t>m</w:t>
      </w:r>
      <w:r w:rsidRPr="00961B85">
        <w:rPr>
          <w:rFonts w:ascii="Arial" w:eastAsia="Calibri" w:hAnsi="Arial" w:cs="Arial"/>
          <w:sz w:val="22"/>
          <w:szCs w:val="22"/>
          <w:lang w:eastAsia="en-US"/>
        </w:rPr>
        <w:t xml:space="preserve">anage areas of staff underperformance effectively and timely. </w:t>
      </w:r>
    </w:p>
    <w:p w14:paraId="12A7330A" w14:textId="0CDEF74F"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 xml:space="preserve">Support the training and development of staff to ensure the delivery of outstanding </w:t>
      </w:r>
      <w:r w:rsidR="0092378F" w:rsidRPr="00961B85">
        <w:rPr>
          <w:rFonts w:ascii="Arial" w:eastAsia="Calibri" w:hAnsi="Arial" w:cs="Arial"/>
          <w:sz w:val="22"/>
          <w:szCs w:val="22"/>
          <w:lang w:eastAsia="en-US"/>
        </w:rPr>
        <w:t>safeguarding, behaviour and attendance</w:t>
      </w:r>
      <w:r w:rsidRPr="00961B85">
        <w:rPr>
          <w:rFonts w:ascii="Arial" w:eastAsia="Calibri" w:hAnsi="Arial" w:cs="Arial"/>
          <w:sz w:val="22"/>
          <w:szCs w:val="22"/>
          <w:lang w:eastAsia="en-US"/>
        </w:rPr>
        <w:t xml:space="preserve">. </w:t>
      </w:r>
    </w:p>
    <w:p w14:paraId="5E9DCFF4" w14:textId="019C7C98" w:rsidR="00F84945" w:rsidRPr="00961B85" w:rsidRDefault="00540446"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Help to l</w:t>
      </w:r>
      <w:r w:rsidR="00F84945" w:rsidRPr="00961B85">
        <w:rPr>
          <w:rFonts w:ascii="Arial" w:eastAsia="Calibri" w:hAnsi="Arial" w:cs="Arial"/>
          <w:sz w:val="22"/>
          <w:szCs w:val="22"/>
          <w:lang w:eastAsia="en-US"/>
        </w:rPr>
        <w:t xml:space="preserve">ead and manage the team </w:t>
      </w:r>
      <w:proofErr w:type="gramStart"/>
      <w:r w:rsidR="00961B85" w:rsidRPr="00961B85">
        <w:rPr>
          <w:rFonts w:ascii="Arial" w:eastAsia="Calibri" w:hAnsi="Arial" w:cs="Arial"/>
          <w:sz w:val="22"/>
          <w:szCs w:val="22"/>
          <w:lang w:eastAsia="en-US"/>
        </w:rPr>
        <w:t>in regard to</w:t>
      </w:r>
      <w:proofErr w:type="gramEnd"/>
      <w:r w:rsidR="00F84945" w:rsidRPr="00961B85">
        <w:rPr>
          <w:rFonts w:ascii="Arial" w:eastAsia="Calibri" w:hAnsi="Arial" w:cs="Arial"/>
          <w:sz w:val="22"/>
          <w:szCs w:val="22"/>
          <w:lang w:eastAsia="en-US"/>
        </w:rPr>
        <w:t xml:space="preserve"> safeguarding, ensuring all Catch22 safeguarding and child protection processes are followed, and that all staff are compliant with all statutory training. </w:t>
      </w:r>
    </w:p>
    <w:p w14:paraId="00C5CD17" w14:textId="682D461A"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Manage pupil behavio</w:t>
      </w:r>
      <w:r w:rsidR="00CB7B2A" w:rsidRPr="00961B85">
        <w:rPr>
          <w:rFonts w:ascii="Arial" w:eastAsia="Calibri" w:hAnsi="Arial" w:cs="Arial"/>
          <w:sz w:val="22"/>
          <w:szCs w:val="22"/>
          <w:lang w:eastAsia="en-US"/>
        </w:rPr>
        <w:t>u</w:t>
      </w:r>
      <w:r w:rsidRPr="00961B85">
        <w:rPr>
          <w:rFonts w:ascii="Arial" w:eastAsia="Calibri" w:hAnsi="Arial" w:cs="Arial"/>
          <w:sz w:val="22"/>
          <w:szCs w:val="22"/>
          <w:lang w:eastAsia="en-US"/>
        </w:rPr>
        <w:t xml:space="preserve">r on-site and </w:t>
      </w:r>
      <w:r w:rsidR="0092378F" w:rsidRPr="00961B85">
        <w:rPr>
          <w:rFonts w:ascii="Arial" w:eastAsia="Calibri" w:hAnsi="Arial" w:cs="Arial"/>
          <w:sz w:val="22"/>
          <w:szCs w:val="22"/>
          <w:lang w:eastAsia="en-US"/>
        </w:rPr>
        <w:t>support</w:t>
      </w:r>
      <w:r w:rsidRPr="00961B85">
        <w:rPr>
          <w:rFonts w:ascii="Arial" w:eastAsia="Calibri" w:hAnsi="Arial" w:cs="Arial"/>
          <w:sz w:val="22"/>
          <w:szCs w:val="22"/>
          <w:lang w:eastAsia="en-US"/>
        </w:rPr>
        <w:t xml:space="preserve"> in the development of individual and whole school behavio</w:t>
      </w:r>
      <w:r w:rsidR="00CB7B2A" w:rsidRPr="00961B85">
        <w:rPr>
          <w:rFonts w:ascii="Arial" w:eastAsia="Calibri" w:hAnsi="Arial" w:cs="Arial"/>
          <w:sz w:val="22"/>
          <w:szCs w:val="22"/>
          <w:lang w:eastAsia="en-US"/>
        </w:rPr>
        <w:t>u</w:t>
      </w:r>
      <w:r w:rsidRPr="00961B85">
        <w:rPr>
          <w:rFonts w:ascii="Arial" w:eastAsia="Calibri" w:hAnsi="Arial" w:cs="Arial"/>
          <w:sz w:val="22"/>
          <w:szCs w:val="22"/>
          <w:lang w:eastAsia="en-US"/>
        </w:rPr>
        <w:t xml:space="preserve">r plans. </w:t>
      </w:r>
    </w:p>
    <w:p w14:paraId="31CF1D67" w14:textId="77777777" w:rsidR="00F84945" w:rsidRPr="00961B85" w:rsidRDefault="00F84945" w:rsidP="00F84945">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 xml:space="preserve">Ensure that appropriate behaviour strategies and positive handling are in place and training is completed when required. </w:t>
      </w:r>
    </w:p>
    <w:p w14:paraId="177A0DA5" w14:textId="680A4DC9" w:rsidR="00DB4537" w:rsidRPr="00961B85" w:rsidRDefault="00984A8B" w:rsidP="00984A8B">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Be responsible for the safe running of the school site including adhering to all health and safety policies and regulations</w:t>
      </w:r>
      <w:r w:rsidR="0092378F" w:rsidRPr="00961B85">
        <w:rPr>
          <w:rFonts w:ascii="Arial" w:eastAsia="Calibri" w:hAnsi="Arial" w:cs="Arial"/>
          <w:sz w:val="22"/>
          <w:szCs w:val="22"/>
          <w:lang w:eastAsia="en-US"/>
        </w:rPr>
        <w:t>, in the absence of the Assistant Headteacher and Pastoral Manager</w:t>
      </w:r>
    </w:p>
    <w:p w14:paraId="45E2EAED" w14:textId="7D6390D6" w:rsidR="00DB4537" w:rsidRPr="00961B85" w:rsidRDefault="00936D4D" w:rsidP="00984A8B">
      <w:pPr>
        <w:pStyle w:val="ListParagraph"/>
        <w:numPr>
          <w:ilvl w:val="0"/>
          <w:numId w:val="12"/>
        </w:numPr>
        <w:rPr>
          <w:rFonts w:ascii="Arial" w:eastAsia="Calibri" w:hAnsi="Arial" w:cs="Arial"/>
          <w:sz w:val="22"/>
          <w:szCs w:val="22"/>
          <w:lang w:eastAsia="en-US"/>
        </w:rPr>
      </w:pPr>
      <w:r w:rsidRPr="00961B85">
        <w:rPr>
          <w:rFonts w:ascii="Arial" w:eastAsia="Calibri" w:hAnsi="Arial" w:cs="Arial"/>
          <w:sz w:val="22"/>
          <w:szCs w:val="22"/>
          <w:lang w:eastAsia="en-US"/>
        </w:rPr>
        <w:t>Help to r</w:t>
      </w:r>
      <w:r w:rsidR="00984A8B" w:rsidRPr="00961B85">
        <w:rPr>
          <w:rFonts w:ascii="Arial" w:eastAsia="Calibri" w:hAnsi="Arial" w:cs="Arial"/>
          <w:sz w:val="22"/>
          <w:szCs w:val="22"/>
          <w:lang w:eastAsia="en-US"/>
        </w:rPr>
        <w:t xml:space="preserve">ecruit, coach, develop, motivate and manage </w:t>
      </w:r>
      <w:r w:rsidR="00961B85" w:rsidRPr="00961B85">
        <w:rPr>
          <w:rFonts w:ascii="Arial" w:eastAsia="Calibri" w:hAnsi="Arial" w:cs="Arial"/>
          <w:sz w:val="22"/>
          <w:szCs w:val="22"/>
          <w:lang w:eastAsia="en-US"/>
        </w:rPr>
        <w:t xml:space="preserve">Keyworkers </w:t>
      </w:r>
      <w:r w:rsidR="00984A8B" w:rsidRPr="00961B85">
        <w:rPr>
          <w:rFonts w:ascii="Arial" w:eastAsia="Calibri" w:hAnsi="Arial" w:cs="Arial"/>
          <w:sz w:val="22"/>
          <w:szCs w:val="22"/>
          <w:lang w:eastAsia="en-US"/>
        </w:rPr>
        <w:t xml:space="preserve">in line with employment policies, procedures and best practice. </w:t>
      </w:r>
    </w:p>
    <w:p w14:paraId="1C89852A" w14:textId="77777777" w:rsidR="00DB4537" w:rsidRPr="00961B85" w:rsidRDefault="00DB4537" w:rsidP="00DB4537">
      <w:pPr>
        <w:rPr>
          <w:rFonts w:ascii="Arial" w:eastAsia="Calibri" w:hAnsi="Arial" w:cs="Arial"/>
          <w:sz w:val="22"/>
          <w:szCs w:val="22"/>
          <w:lang w:eastAsia="en-US"/>
        </w:rPr>
      </w:pPr>
    </w:p>
    <w:p w14:paraId="1B17D75B" w14:textId="77777777" w:rsidR="00DB4537" w:rsidRPr="00961B85" w:rsidRDefault="00984A8B" w:rsidP="00DB4537">
      <w:pPr>
        <w:rPr>
          <w:rFonts w:ascii="Arial" w:eastAsia="Calibri" w:hAnsi="Arial" w:cs="Arial"/>
          <w:b/>
          <w:bCs/>
          <w:sz w:val="22"/>
          <w:szCs w:val="22"/>
          <w:lang w:eastAsia="en-US"/>
        </w:rPr>
      </w:pPr>
      <w:r w:rsidRPr="00961B85">
        <w:rPr>
          <w:rFonts w:ascii="Arial" w:eastAsia="Calibri" w:hAnsi="Arial" w:cs="Arial"/>
          <w:b/>
          <w:bCs/>
          <w:sz w:val="22"/>
          <w:szCs w:val="22"/>
          <w:lang w:eastAsia="en-US"/>
        </w:rPr>
        <w:t>Personal Development and Welfare</w:t>
      </w:r>
    </w:p>
    <w:p w14:paraId="54C6B92F" w14:textId="0DFE33AB" w:rsidR="004B269B" w:rsidRPr="00961B85" w:rsidRDefault="00936D4D" w:rsidP="005A5CAF">
      <w:pPr>
        <w:pStyle w:val="ListParagraph"/>
        <w:numPr>
          <w:ilvl w:val="0"/>
          <w:numId w:val="13"/>
        </w:numPr>
        <w:rPr>
          <w:rFonts w:ascii="Arial" w:eastAsia="Calibri" w:hAnsi="Arial" w:cs="Arial"/>
          <w:sz w:val="22"/>
          <w:szCs w:val="22"/>
          <w:lang w:eastAsia="en-US"/>
        </w:rPr>
      </w:pPr>
      <w:r w:rsidRPr="00961B85">
        <w:rPr>
          <w:rFonts w:ascii="Arial" w:eastAsia="Calibri" w:hAnsi="Arial" w:cs="Arial"/>
          <w:sz w:val="22"/>
          <w:szCs w:val="22"/>
          <w:lang w:eastAsia="en-US"/>
        </w:rPr>
        <w:t>Help to m</w:t>
      </w:r>
      <w:r w:rsidR="00984A8B" w:rsidRPr="00961B85">
        <w:rPr>
          <w:rFonts w:ascii="Arial" w:eastAsia="Calibri" w:hAnsi="Arial" w:cs="Arial"/>
          <w:sz w:val="22"/>
          <w:szCs w:val="22"/>
          <w:lang w:eastAsia="en-US"/>
        </w:rPr>
        <w:t>anage and deliver</w:t>
      </w:r>
      <w:r w:rsidRPr="00961B85">
        <w:rPr>
          <w:rFonts w:ascii="Arial" w:eastAsia="Calibri" w:hAnsi="Arial" w:cs="Arial"/>
          <w:sz w:val="22"/>
          <w:szCs w:val="22"/>
          <w:lang w:eastAsia="en-US"/>
        </w:rPr>
        <w:t xml:space="preserve"> </w:t>
      </w:r>
      <w:r w:rsidR="00984A8B" w:rsidRPr="00961B85">
        <w:rPr>
          <w:rFonts w:ascii="Arial" w:eastAsia="Calibri" w:hAnsi="Arial" w:cs="Arial"/>
          <w:sz w:val="22"/>
          <w:szCs w:val="22"/>
          <w:lang w:eastAsia="en-US"/>
        </w:rPr>
        <w:t>behaviour management training</w:t>
      </w:r>
      <w:r w:rsidRPr="00961B85">
        <w:rPr>
          <w:rFonts w:ascii="Arial" w:eastAsia="Calibri" w:hAnsi="Arial" w:cs="Arial"/>
          <w:sz w:val="22"/>
          <w:szCs w:val="22"/>
          <w:lang w:eastAsia="en-US"/>
        </w:rPr>
        <w:t xml:space="preserve">. </w:t>
      </w:r>
    </w:p>
    <w:p w14:paraId="0E77AEEF" w14:textId="77777777" w:rsidR="00936D4D" w:rsidRPr="00961B85" w:rsidRDefault="00936D4D" w:rsidP="00936D4D">
      <w:pPr>
        <w:rPr>
          <w:rFonts w:ascii="Arial" w:eastAsia="Calibri" w:hAnsi="Arial" w:cs="Arial"/>
          <w:sz w:val="22"/>
          <w:szCs w:val="22"/>
          <w:lang w:eastAsia="en-US"/>
        </w:rPr>
      </w:pPr>
    </w:p>
    <w:p w14:paraId="5D40176B" w14:textId="77777777" w:rsidR="00B17855" w:rsidRPr="00961B85" w:rsidRDefault="00984A8B" w:rsidP="004B269B">
      <w:pPr>
        <w:rPr>
          <w:rFonts w:ascii="Arial" w:eastAsia="Calibri" w:hAnsi="Arial" w:cs="Arial"/>
          <w:b/>
          <w:bCs/>
          <w:sz w:val="22"/>
          <w:szCs w:val="22"/>
          <w:lang w:eastAsia="en-US"/>
        </w:rPr>
      </w:pPr>
      <w:r w:rsidRPr="00961B85">
        <w:rPr>
          <w:rFonts w:ascii="Arial" w:eastAsia="Calibri" w:hAnsi="Arial" w:cs="Arial"/>
          <w:b/>
          <w:bCs/>
          <w:sz w:val="22"/>
          <w:szCs w:val="22"/>
          <w:lang w:eastAsia="en-US"/>
        </w:rPr>
        <w:t>Administrative:</w:t>
      </w:r>
    </w:p>
    <w:p w14:paraId="2FCC35E5" w14:textId="7B3A9D67" w:rsidR="00B17855" w:rsidRPr="00961B85" w:rsidRDefault="00984A8B" w:rsidP="00B17855">
      <w:pPr>
        <w:pStyle w:val="ListParagraph"/>
        <w:numPr>
          <w:ilvl w:val="0"/>
          <w:numId w:val="13"/>
        </w:numPr>
        <w:rPr>
          <w:rFonts w:ascii="Arial" w:eastAsia="Calibri" w:hAnsi="Arial" w:cs="Arial"/>
          <w:sz w:val="22"/>
          <w:szCs w:val="22"/>
          <w:lang w:eastAsia="en-US"/>
        </w:rPr>
      </w:pPr>
      <w:r w:rsidRPr="00961B85">
        <w:rPr>
          <w:rFonts w:ascii="Arial" w:eastAsia="Calibri" w:hAnsi="Arial" w:cs="Arial"/>
          <w:sz w:val="22"/>
          <w:szCs w:val="22"/>
          <w:lang w:eastAsia="en-US"/>
        </w:rPr>
        <w:t xml:space="preserve">To manage the administration of </w:t>
      </w:r>
      <w:r w:rsidR="007552D4" w:rsidRPr="00961B85">
        <w:rPr>
          <w:rFonts w:ascii="Arial" w:eastAsia="Calibri" w:hAnsi="Arial" w:cs="Arial"/>
          <w:sz w:val="22"/>
          <w:szCs w:val="22"/>
          <w:lang w:eastAsia="en-US"/>
        </w:rPr>
        <w:t>school-based</w:t>
      </w:r>
      <w:r w:rsidRPr="00961B85">
        <w:rPr>
          <w:rFonts w:ascii="Arial" w:eastAsia="Calibri" w:hAnsi="Arial" w:cs="Arial"/>
          <w:sz w:val="22"/>
          <w:szCs w:val="22"/>
          <w:lang w:eastAsia="en-US"/>
        </w:rPr>
        <w:t xml:space="preserve"> activities such as safeguarding</w:t>
      </w:r>
      <w:r w:rsidR="00540446" w:rsidRPr="00961B85">
        <w:rPr>
          <w:rFonts w:ascii="Arial" w:eastAsia="Calibri" w:hAnsi="Arial" w:cs="Arial"/>
          <w:sz w:val="22"/>
          <w:szCs w:val="22"/>
          <w:lang w:eastAsia="en-US"/>
        </w:rPr>
        <w:t xml:space="preserve">, </w:t>
      </w:r>
      <w:r w:rsidRPr="00961B85">
        <w:rPr>
          <w:rFonts w:ascii="Arial" w:eastAsia="Calibri" w:hAnsi="Arial" w:cs="Arial"/>
          <w:sz w:val="22"/>
          <w:szCs w:val="22"/>
          <w:lang w:eastAsia="en-US"/>
        </w:rPr>
        <w:t xml:space="preserve">ICT, </w:t>
      </w:r>
      <w:r w:rsidR="007552D4" w:rsidRPr="00961B85">
        <w:rPr>
          <w:rFonts w:ascii="Arial" w:eastAsia="Calibri" w:hAnsi="Arial" w:cs="Arial"/>
          <w:sz w:val="22"/>
          <w:szCs w:val="22"/>
          <w:lang w:eastAsia="en-US"/>
        </w:rPr>
        <w:t xml:space="preserve">&amp; </w:t>
      </w:r>
      <w:r w:rsidRPr="00961B85">
        <w:rPr>
          <w:rFonts w:ascii="Arial" w:eastAsia="Calibri" w:hAnsi="Arial" w:cs="Arial"/>
          <w:sz w:val="22"/>
          <w:szCs w:val="22"/>
          <w:lang w:eastAsia="en-US"/>
        </w:rPr>
        <w:t xml:space="preserve">People Services </w:t>
      </w:r>
    </w:p>
    <w:p w14:paraId="5904496F" w14:textId="77777777" w:rsidR="00B17855" w:rsidRPr="00961B85" w:rsidRDefault="00984A8B" w:rsidP="00B17855">
      <w:pPr>
        <w:pStyle w:val="ListParagraph"/>
        <w:numPr>
          <w:ilvl w:val="0"/>
          <w:numId w:val="13"/>
        </w:numPr>
        <w:rPr>
          <w:rFonts w:ascii="Arial" w:eastAsia="Calibri" w:hAnsi="Arial" w:cs="Arial"/>
          <w:sz w:val="22"/>
          <w:szCs w:val="22"/>
          <w:lang w:eastAsia="en-US"/>
        </w:rPr>
      </w:pPr>
      <w:r w:rsidRPr="00961B85">
        <w:rPr>
          <w:rFonts w:ascii="Arial" w:eastAsia="Calibri" w:hAnsi="Arial" w:cs="Arial"/>
          <w:sz w:val="22"/>
          <w:szCs w:val="22"/>
          <w:lang w:eastAsia="en-US"/>
        </w:rPr>
        <w:t>To manage and maintain administrative systems and procedures; ensure that they are operated efficiently so that they fully support the school’s needs; recommend and implement new administrative systems, procedures and equipment, including administrative ICT, to meet the changing needs of the school.</w:t>
      </w:r>
    </w:p>
    <w:p w14:paraId="5B762E4A" w14:textId="77777777" w:rsidR="00B17855" w:rsidRPr="00961B85" w:rsidRDefault="00984A8B" w:rsidP="00B17855">
      <w:pPr>
        <w:pStyle w:val="ListParagraph"/>
        <w:numPr>
          <w:ilvl w:val="0"/>
          <w:numId w:val="13"/>
        </w:numPr>
        <w:rPr>
          <w:rFonts w:ascii="Arial" w:eastAsia="Calibri" w:hAnsi="Arial" w:cs="Arial"/>
          <w:sz w:val="22"/>
          <w:szCs w:val="22"/>
          <w:lang w:eastAsia="en-US"/>
        </w:rPr>
      </w:pPr>
      <w:r w:rsidRPr="00961B85">
        <w:rPr>
          <w:rFonts w:ascii="Arial" w:eastAsia="Calibri" w:hAnsi="Arial" w:cs="Arial"/>
          <w:sz w:val="22"/>
          <w:szCs w:val="22"/>
          <w:lang w:eastAsia="en-US"/>
        </w:rPr>
        <w:t xml:space="preserve">To manage the inputting of data on SIMS. </w:t>
      </w:r>
    </w:p>
    <w:p w14:paraId="585E3A2D" w14:textId="77777777" w:rsidR="00921C40" w:rsidRPr="00961B85" w:rsidRDefault="00921C40" w:rsidP="00921C40">
      <w:pPr>
        <w:rPr>
          <w:rFonts w:ascii="Arial" w:eastAsia="Calibri" w:hAnsi="Arial" w:cs="Arial"/>
          <w:sz w:val="22"/>
          <w:szCs w:val="22"/>
          <w:lang w:eastAsia="en-US"/>
        </w:rPr>
      </w:pPr>
    </w:p>
    <w:p w14:paraId="1389D9DC" w14:textId="77777777" w:rsidR="00921C40" w:rsidRPr="00961B85" w:rsidRDefault="00921C40" w:rsidP="00921C40">
      <w:pPr>
        <w:rPr>
          <w:rFonts w:ascii="Arial" w:eastAsia="Calibri" w:hAnsi="Arial" w:cs="Arial"/>
          <w:b/>
          <w:bCs/>
          <w:sz w:val="22"/>
          <w:szCs w:val="22"/>
          <w:lang w:eastAsia="en-US"/>
        </w:rPr>
      </w:pPr>
      <w:r w:rsidRPr="00961B85">
        <w:rPr>
          <w:rFonts w:ascii="Arial" w:eastAsia="Calibri" w:hAnsi="Arial" w:cs="Arial"/>
          <w:b/>
          <w:bCs/>
          <w:sz w:val="22"/>
          <w:szCs w:val="22"/>
          <w:lang w:eastAsia="en-US"/>
        </w:rPr>
        <w:t xml:space="preserve">Facilities </w:t>
      </w:r>
    </w:p>
    <w:p w14:paraId="0DF59D88" w14:textId="25646931" w:rsidR="00921C40" w:rsidRPr="00961B85" w:rsidRDefault="00921C40" w:rsidP="00921C40">
      <w:pPr>
        <w:pStyle w:val="ListParagraph"/>
        <w:numPr>
          <w:ilvl w:val="0"/>
          <w:numId w:val="15"/>
        </w:numPr>
        <w:rPr>
          <w:rFonts w:ascii="Arial" w:eastAsia="Calibri" w:hAnsi="Arial" w:cs="Arial"/>
          <w:sz w:val="22"/>
          <w:szCs w:val="22"/>
          <w:lang w:eastAsia="en-US"/>
        </w:rPr>
      </w:pPr>
      <w:r w:rsidRPr="00961B85">
        <w:rPr>
          <w:rFonts w:ascii="Arial" w:eastAsia="Calibri" w:hAnsi="Arial" w:cs="Arial"/>
          <w:sz w:val="22"/>
          <w:szCs w:val="22"/>
          <w:lang w:eastAsia="en-US"/>
        </w:rPr>
        <w:t xml:space="preserve">Working with the </w:t>
      </w:r>
      <w:r w:rsidR="00EC3F55" w:rsidRPr="00961B85">
        <w:rPr>
          <w:rFonts w:ascii="Arial" w:eastAsia="Calibri" w:hAnsi="Arial" w:cs="Arial"/>
          <w:sz w:val="22"/>
          <w:szCs w:val="22"/>
          <w:lang w:eastAsia="en-US"/>
        </w:rPr>
        <w:t>Assistant Headteacher</w:t>
      </w:r>
      <w:r w:rsidR="00961B85" w:rsidRPr="00961B85">
        <w:rPr>
          <w:rFonts w:ascii="Arial" w:eastAsia="Calibri" w:hAnsi="Arial" w:cs="Arial"/>
          <w:sz w:val="22"/>
          <w:szCs w:val="22"/>
          <w:lang w:eastAsia="en-US"/>
        </w:rPr>
        <w:t xml:space="preserve"> &amp; Pastoral Manager</w:t>
      </w:r>
      <w:r w:rsidRPr="00961B85">
        <w:rPr>
          <w:rFonts w:ascii="Arial" w:eastAsia="Calibri" w:hAnsi="Arial" w:cs="Arial"/>
          <w:sz w:val="22"/>
          <w:szCs w:val="22"/>
          <w:lang w:eastAsia="en-US"/>
        </w:rPr>
        <w:t xml:space="preserve"> to monitor the work of on-site contractors and arrange for estimates for work. </w:t>
      </w:r>
    </w:p>
    <w:p w14:paraId="68455202" w14:textId="55D17454" w:rsidR="00BC5333" w:rsidRPr="00961B85" w:rsidRDefault="00921C40" w:rsidP="00921C40">
      <w:pPr>
        <w:pStyle w:val="ListParagraph"/>
        <w:numPr>
          <w:ilvl w:val="0"/>
          <w:numId w:val="15"/>
        </w:numPr>
        <w:rPr>
          <w:rFonts w:ascii="Arial" w:eastAsia="Calibri" w:hAnsi="Arial" w:cs="Arial"/>
          <w:sz w:val="22"/>
          <w:szCs w:val="22"/>
          <w:lang w:eastAsia="en-US"/>
        </w:rPr>
      </w:pPr>
      <w:r w:rsidRPr="00961B85">
        <w:rPr>
          <w:rFonts w:ascii="Arial" w:eastAsia="Calibri" w:hAnsi="Arial" w:cs="Arial"/>
          <w:sz w:val="22"/>
          <w:szCs w:val="22"/>
          <w:lang w:eastAsia="en-US"/>
        </w:rPr>
        <w:t xml:space="preserve">To ensure compliance, in conjunction with the </w:t>
      </w:r>
      <w:r w:rsidR="00961B85" w:rsidRPr="00961B85">
        <w:rPr>
          <w:rFonts w:ascii="Arial" w:eastAsia="Calibri" w:hAnsi="Arial" w:cs="Arial"/>
          <w:sz w:val="22"/>
          <w:szCs w:val="22"/>
          <w:lang w:eastAsia="en-US"/>
        </w:rPr>
        <w:t>Senior Leadership Team</w:t>
      </w:r>
      <w:r w:rsidRPr="00961B85">
        <w:rPr>
          <w:rFonts w:ascii="Arial" w:eastAsia="Calibri" w:hAnsi="Arial" w:cs="Arial"/>
          <w:sz w:val="22"/>
          <w:szCs w:val="22"/>
          <w:lang w:eastAsia="en-US"/>
        </w:rPr>
        <w:t xml:space="preserve">, with the Independent School standards </w:t>
      </w:r>
      <w:proofErr w:type="gramStart"/>
      <w:r w:rsidRPr="00961B85">
        <w:rPr>
          <w:rFonts w:ascii="Arial" w:eastAsia="Calibri" w:hAnsi="Arial" w:cs="Arial"/>
          <w:sz w:val="22"/>
          <w:szCs w:val="22"/>
          <w:lang w:eastAsia="en-US"/>
        </w:rPr>
        <w:t>at all times</w:t>
      </w:r>
      <w:proofErr w:type="gramEnd"/>
      <w:r w:rsidRPr="00961B85">
        <w:rPr>
          <w:rFonts w:ascii="Arial" w:eastAsia="Calibri" w:hAnsi="Arial" w:cs="Arial"/>
          <w:sz w:val="22"/>
          <w:szCs w:val="22"/>
          <w:lang w:eastAsia="en-US"/>
        </w:rPr>
        <w:t>.</w:t>
      </w:r>
    </w:p>
    <w:p w14:paraId="27CEF753" w14:textId="659E715F" w:rsidR="00BC5333" w:rsidRPr="00961B85" w:rsidRDefault="00921C40" w:rsidP="00921C40">
      <w:pPr>
        <w:pStyle w:val="ListParagraph"/>
        <w:numPr>
          <w:ilvl w:val="0"/>
          <w:numId w:val="15"/>
        </w:numPr>
        <w:rPr>
          <w:rFonts w:ascii="Arial" w:eastAsia="Calibri" w:hAnsi="Arial" w:cs="Arial"/>
          <w:sz w:val="22"/>
          <w:szCs w:val="22"/>
          <w:lang w:eastAsia="en-US"/>
        </w:rPr>
      </w:pPr>
      <w:r w:rsidRPr="00961B85">
        <w:rPr>
          <w:rFonts w:ascii="Arial" w:eastAsia="Calibri" w:hAnsi="Arial" w:cs="Arial"/>
          <w:sz w:val="22"/>
          <w:szCs w:val="22"/>
          <w:lang w:eastAsia="en-US"/>
        </w:rPr>
        <w:t xml:space="preserve">Ensuring that safeguarding policies and procedures are </w:t>
      </w:r>
      <w:proofErr w:type="gramStart"/>
      <w:r w:rsidRPr="00961B85">
        <w:rPr>
          <w:rFonts w:ascii="Arial" w:eastAsia="Calibri" w:hAnsi="Arial" w:cs="Arial"/>
          <w:sz w:val="22"/>
          <w:szCs w:val="22"/>
          <w:lang w:eastAsia="en-US"/>
        </w:rPr>
        <w:t xml:space="preserve">adhered to </w:t>
      </w:r>
      <w:r w:rsidR="00961B85" w:rsidRPr="00961B85">
        <w:rPr>
          <w:rFonts w:ascii="Arial" w:eastAsia="Calibri" w:hAnsi="Arial" w:cs="Arial"/>
          <w:sz w:val="22"/>
          <w:szCs w:val="22"/>
          <w:lang w:eastAsia="en-US"/>
        </w:rPr>
        <w:t>at all times</w:t>
      </w:r>
      <w:proofErr w:type="gramEnd"/>
      <w:r w:rsidR="00961B85" w:rsidRPr="00961B85">
        <w:rPr>
          <w:rFonts w:ascii="Arial" w:eastAsia="Calibri" w:hAnsi="Arial" w:cs="Arial"/>
          <w:sz w:val="22"/>
          <w:szCs w:val="22"/>
          <w:lang w:eastAsia="en-US"/>
        </w:rPr>
        <w:t xml:space="preserve">. </w:t>
      </w:r>
    </w:p>
    <w:p w14:paraId="534E2FD5" w14:textId="77777777" w:rsidR="00961B85" w:rsidRPr="00961B85" w:rsidRDefault="00921C40" w:rsidP="00921C40">
      <w:pPr>
        <w:pStyle w:val="ListParagraph"/>
        <w:numPr>
          <w:ilvl w:val="0"/>
          <w:numId w:val="15"/>
        </w:numPr>
        <w:rPr>
          <w:rFonts w:ascii="Arial" w:eastAsia="Calibri" w:hAnsi="Arial" w:cs="Arial"/>
          <w:sz w:val="22"/>
          <w:szCs w:val="22"/>
          <w:lang w:eastAsia="en-US"/>
        </w:rPr>
      </w:pPr>
      <w:r w:rsidRPr="00961B85">
        <w:rPr>
          <w:rFonts w:ascii="Arial" w:eastAsia="Calibri" w:hAnsi="Arial" w:cs="Arial"/>
          <w:sz w:val="22"/>
          <w:szCs w:val="22"/>
          <w:lang w:eastAsia="en-US"/>
        </w:rPr>
        <w:t xml:space="preserve">To liaise with relevant members of the Local Authority (LA) and other commissioners in matters relating to </w:t>
      </w:r>
      <w:r w:rsidR="00961B85" w:rsidRPr="00961B85">
        <w:rPr>
          <w:rFonts w:ascii="Arial" w:eastAsia="Calibri" w:hAnsi="Arial" w:cs="Arial"/>
          <w:sz w:val="22"/>
          <w:szCs w:val="22"/>
          <w:lang w:eastAsia="en-US"/>
        </w:rPr>
        <w:t>attendance, behaviour and safeguarding.</w:t>
      </w:r>
    </w:p>
    <w:p w14:paraId="3947E958" w14:textId="6179F430" w:rsidR="00BD62F6" w:rsidRPr="00961B85" w:rsidRDefault="00961B85" w:rsidP="001666BD">
      <w:pPr>
        <w:pStyle w:val="ListParagraph"/>
        <w:numPr>
          <w:ilvl w:val="0"/>
          <w:numId w:val="15"/>
        </w:numPr>
        <w:rPr>
          <w:rFonts w:ascii="Arial" w:eastAsia="Calibri" w:hAnsi="Arial" w:cs="Arial"/>
          <w:sz w:val="22"/>
          <w:szCs w:val="22"/>
          <w:lang w:eastAsia="en-US"/>
        </w:rPr>
      </w:pPr>
      <w:r w:rsidRPr="00961B85">
        <w:rPr>
          <w:rFonts w:ascii="Arial" w:eastAsia="Calibri" w:hAnsi="Arial" w:cs="Arial"/>
          <w:sz w:val="22"/>
          <w:szCs w:val="22"/>
          <w:lang w:eastAsia="en-US"/>
        </w:rPr>
        <w:t xml:space="preserve">Be concise and be a responsible staff member in relation to all things Health &amp; Safety and report where necessary </w:t>
      </w:r>
      <w:r w:rsidR="00921C40" w:rsidRPr="00961B85">
        <w:rPr>
          <w:rFonts w:ascii="Arial" w:eastAsia="Calibri" w:hAnsi="Arial" w:cs="Arial"/>
          <w:sz w:val="22"/>
          <w:szCs w:val="22"/>
          <w:lang w:eastAsia="en-US"/>
        </w:rPr>
        <w:t xml:space="preserve"> </w:t>
      </w:r>
    </w:p>
    <w:p w14:paraId="38388F75" w14:textId="77777777" w:rsidR="00BD62F6" w:rsidRPr="00961B85" w:rsidRDefault="00BD62F6" w:rsidP="001666BD">
      <w:pPr>
        <w:rPr>
          <w:rFonts w:ascii="Arial" w:eastAsia="Calibri" w:hAnsi="Arial" w:cs="Arial"/>
          <w:sz w:val="22"/>
          <w:szCs w:val="22"/>
          <w:lang w:eastAsia="en-US"/>
        </w:rPr>
      </w:pPr>
    </w:p>
    <w:p w14:paraId="18225E61" w14:textId="77777777" w:rsidR="001666BD" w:rsidRPr="00961B85" w:rsidRDefault="00921C40" w:rsidP="001666BD">
      <w:pPr>
        <w:rPr>
          <w:rFonts w:ascii="Arial" w:eastAsia="Calibri" w:hAnsi="Arial" w:cs="Arial"/>
          <w:b/>
          <w:bCs/>
          <w:sz w:val="22"/>
          <w:szCs w:val="22"/>
          <w:lang w:eastAsia="en-US"/>
        </w:rPr>
      </w:pPr>
      <w:r w:rsidRPr="00961B85">
        <w:rPr>
          <w:rFonts w:ascii="Arial" w:eastAsia="Calibri" w:hAnsi="Arial" w:cs="Arial"/>
          <w:b/>
          <w:bCs/>
          <w:sz w:val="22"/>
          <w:szCs w:val="22"/>
          <w:lang w:eastAsia="en-US"/>
        </w:rPr>
        <w:t xml:space="preserve">General Duties </w:t>
      </w:r>
    </w:p>
    <w:p w14:paraId="7A2D8380" w14:textId="7E34FCEA" w:rsidR="001666BD" w:rsidRPr="00961B85" w:rsidRDefault="00921C40" w:rsidP="001666BD">
      <w:pPr>
        <w:pStyle w:val="ListParagraph"/>
        <w:numPr>
          <w:ilvl w:val="0"/>
          <w:numId w:val="16"/>
        </w:numPr>
        <w:rPr>
          <w:rFonts w:ascii="Arial" w:eastAsia="Calibri" w:hAnsi="Arial" w:cs="Arial"/>
          <w:sz w:val="22"/>
          <w:szCs w:val="22"/>
          <w:lang w:eastAsia="en-US"/>
        </w:rPr>
      </w:pPr>
      <w:r w:rsidRPr="00961B85">
        <w:rPr>
          <w:rFonts w:ascii="Arial" w:eastAsia="Calibri" w:hAnsi="Arial" w:cs="Arial"/>
          <w:sz w:val="22"/>
          <w:szCs w:val="22"/>
          <w:lang w:eastAsia="en-US"/>
        </w:rPr>
        <w:t xml:space="preserve">To provide other support as relevant to the </w:t>
      </w:r>
      <w:r w:rsidR="00961B85" w:rsidRPr="00961B85">
        <w:rPr>
          <w:rFonts w:ascii="Arial" w:eastAsia="Calibri" w:hAnsi="Arial" w:cs="Arial"/>
          <w:sz w:val="22"/>
          <w:szCs w:val="22"/>
          <w:lang w:eastAsia="en-US"/>
        </w:rPr>
        <w:t xml:space="preserve">Pastoral Manager. </w:t>
      </w:r>
    </w:p>
    <w:p w14:paraId="482A45FC" w14:textId="30B53A81" w:rsidR="001666BD" w:rsidRPr="00961B85" w:rsidRDefault="00921C40" w:rsidP="001666BD">
      <w:pPr>
        <w:pStyle w:val="ListParagraph"/>
        <w:numPr>
          <w:ilvl w:val="0"/>
          <w:numId w:val="16"/>
        </w:numPr>
        <w:rPr>
          <w:rFonts w:ascii="Arial" w:eastAsia="Calibri" w:hAnsi="Arial" w:cs="Arial"/>
          <w:sz w:val="22"/>
          <w:szCs w:val="22"/>
          <w:lang w:eastAsia="en-US"/>
        </w:rPr>
      </w:pPr>
      <w:r w:rsidRPr="00961B85">
        <w:rPr>
          <w:rFonts w:ascii="Arial" w:eastAsia="Calibri" w:hAnsi="Arial" w:cs="Arial"/>
          <w:sz w:val="22"/>
          <w:szCs w:val="22"/>
          <w:lang w:eastAsia="en-US"/>
        </w:rPr>
        <w:t xml:space="preserve">Line Management of staff as directed by the </w:t>
      </w:r>
      <w:r w:rsidR="00961B85"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 xml:space="preserve"> and any volunteers supporting the school.</w:t>
      </w:r>
    </w:p>
    <w:p w14:paraId="50763A4D" w14:textId="0F4EBD4A" w:rsidR="001666BD" w:rsidRPr="00961B85" w:rsidRDefault="00921C40" w:rsidP="001666BD">
      <w:pPr>
        <w:pStyle w:val="ListParagraph"/>
        <w:numPr>
          <w:ilvl w:val="0"/>
          <w:numId w:val="16"/>
        </w:numPr>
        <w:rPr>
          <w:rFonts w:ascii="Arial" w:eastAsia="Calibri" w:hAnsi="Arial" w:cs="Arial"/>
          <w:sz w:val="22"/>
          <w:szCs w:val="22"/>
          <w:lang w:eastAsia="en-US"/>
        </w:rPr>
      </w:pPr>
      <w:r w:rsidRPr="00961B85">
        <w:rPr>
          <w:rFonts w:ascii="Arial" w:eastAsia="Calibri" w:hAnsi="Arial" w:cs="Arial"/>
          <w:sz w:val="22"/>
          <w:szCs w:val="22"/>
          <w:lang w:eastAsia="en-US"/>
        </w:rPr>
        <w:t xml:space="preserve">Support external quality assurance visits </w:t>
      </w:r>
      <w:proofErr w:type="spellStart"/>
      <w:r w:rsidRPr="00961B85">
        <w:rPr>
          <w:rFonts w:ascii="Arial" w:eastAsia="Calibri" w:hAnsi="Arial" w:cs="Arial"/>
          <w:sz w:val="22"/>
          <w:szCs w:val="22"/>
          <w:lang w:eastAsia="en-US"/>
        </w:rPr>
        <w:t>eg</w:t>
      </w:r>
      <w:proofErr w:type="spellEnd"/>
      <w:r w:rsidRPr="00961B85">
        <w:rPr>
          <w:rFonts w:ascii="Arial" w:eastAsia="Calibri" w:hAnsi="Arial" w:cs="Arial"/>
          <w:sz w:val="22"/>
          <w:szCs w:val="22"/>
          <w:lang w:eastAsia="en-US"/>
        </w:rPr>
        <w:t xml:space="preserve"> </w:t>
      </w:r>
      <w:r w:rsidR="00BD62F6" w:rsidRPr="00961B85">
        <w:rPr>
          <w:rFonts w:ascii="Arial" w:eastAsia="Calibri" w:hAnsi="Arial" w:cs="Arial"/>
          <w:sz w:val="22"/>
          <w:szCs w:val="22"/>
          <w:lang w:eastAsia="en-US"/>
        </w:rPr>
        <w:t>Ofsted</w:t>
      </w:r>
      <w:r w:rsidRPr="00961B85">
        <w:rPr>
          <w:rFonts w:ascii="Arial" w:eastAsia="Calibri" w:hAnsi="Arial" w:cs="Arial"/>
          <w:sz w:val="22"/>
          <w:szCs w:val="22"/>
          <w:lang w:eastAsia="en-US"/>
        </w:rPr>
        <w:t>, Local Authority.</w:t>
      </w:r>
    </w:p>
    <w:p w14:paraId="62E79B8D" w14:textId="6EE4BAAA" w:rsidR="00921C40" w:rsidRPr="00961B85" w:rsidRDefault="00921C40" w:rsidP="001666BD">
      <w:pPr>
        <w:pStyle w:val="ListParagraph"/>
        <w:numPr>
          <w:ilvl w:val="0"/>
          <w:numId w:val="16"/>
        </w:numPr>
        <w:rPr>
          <w:rFonts w:ascii="Arial" w:eastAsia="Calibri" w:hAnsi="Arial" w:cs="Arial"/>
          <w:sz w:val="22"/>
          <w:szCs w:val="22"/>
          <w:lang w:eastAsia="en-US"/>
        </w:rPr>
      </w:pPr>
      <w:r w:rsidRPr="00961B85">
        <w:rPr>
          <w:rFonts w:ascii="Arial" w:eastAsia="Calibri" w:hAnsi="Arial" w:cs="Arial"/>
          <w:sz w:val="22"/>
          <w:szCs w:val="22"/>
          <w:lang w:eastAsia="en-US"/>
        </w:rPr>
        <w:t>Ensuring that the school is presented to parents, visitors and others in a positive, friendly and helpful way.</w:t>
      </w:r>
    </w:p>
    <w:p w14:paraId="4D2D37CD" w14:textId="77777777" w:rsidR="00C05DC2" w:rsidRPr="00961B85" w:rsidRDefault="00C05DC2" w:rsidP="002C5CB8">
      <w:pPr>
        <w:rPr>
          <w:rFonts w:ascii="Arial" w:eastAsia="Calibri" w:hAnsi="Arial" w:cs="Arial"/>
          <w:sz w:val="22"/>
          <w:szCs w:val="22"/>
          <w:lang w:eastAsia="en-US"/>
        </w:rPr>
      </w:pPr>
    </w:p>
    <w:p w14:paraId="215EFD16" w14:textId="77777777" w:rsidR="00961B85" w:rsidRPr="00961B85" w:rsidRDefault="00961B85" w:rsidP="002C5CB8">
      <w:pPr>
        <w:rPr>
          <w:rFonts w:ascii="Arial" w:eastAsia="Calibri" w:hAnsi="Arial" w:cs="Arial"/>
          <w:sz w:val="22"/>
          <w:szCs w:val="22"/>
          <w:lang w:eastAsia="en-U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961B85" w14:paraId="76BF3032" w14:textId="77777777" w:rsidTr="00935F31">
        <w:tc>
          <w:tcPr>
            <w:tcW w:w="9242" w:type="dxa"/>
            <w:tcBorders>
              <w:top w:val="single" w:sz="8" w:space="0" w:color="000000"/>
              <w:bottom w:val="single" w:sz="8" w:space="0" w:color="000000"/>
            </w:tcBorders>
            <w:shd w:val="clear" w:color="auto" w:fill="F2F2F2"/>
          </w:tcPr>
          <w:p w14:paraId="5AC29AF3" w14:textId="77777777" w:rsidR="003B2762" w:rsidRPr="00961B85" w:rsidRDefault="003B2762" w:rsidP="002C5CB8">
            <w:pPr>
              <w:pStyle w:val="Heading2"/>
              <w:spacing w:before="0" w:after="0"/>
              <w:rPr>
                <w:rFonts w:ascii="Arial" w:eastAsia="Calibri" w:hAnsi="Arial" w:cs="Arial"/>
                <w:b w:val="0"/>
                <w:bCs w:val="0"/>
                <w:sz w:val="22"/>
                <w:szCs w:val="22"/>
                <w:lang w:eastAsia="en-US"/>
              </w:rPr>
            </w:pPr>
            <w:r w:rsidRPr="00961B85">
              <w:rPr>
                <w:rFonts w:ascii="Arial" w:eastAsia="Calibri" w:hAnsi="Arial" w:cs="Arial"/>
                <w:b w:val="0"/>
                <w:bCs w:val="0"/>
                <w:sz w:val="22"/>
                <w:szCs w:val="22"/>
                <w:lang w:eastAsia="en-US"/>
              </w:rPr>
              <w:lastRenderedPageBreak/>
              <w:t>What does good look like for this role?</w:t>
            </w:r>
          </w:p>
        </w:tc>
      </w:tr>
    </w:tbl>
    <w:p w14:paraId="1FA8D8CA" w14:textId="77777777" w:rsidR="009A5825" w:rsidRPr="00961B85" w:rsidRDefault="009A5825" w:rsidP="002C5CB8">
      <w:pPr>
        <w:pStyle w:val="Default"/>
        <w:rPr>
          <w:rFonts w:eastAsia="Calibri"/>
          <w:color w:val="auto"/>
          <w:sz w:val="22"/>
          <w:szCs w:val="22"/>
          <w:lang w:eastAsia="en-US"/>
        </w:rPr>
      </w:pPr>
    </w:p>
    <w:p w14:paraId="2B918325" w14:textId="77777777" w:rsidR="0099359D" w:rsidRPr="00961B85" w:rsidRDefault="0099359D" w:rsidP="00F75E4F">
      <w:pPr>
        <w:pStyle w:val="Default"/>
        <w:numPr>
          <w:ilvl w:val="0"/>
          <w:numId w:val="4"/>
        </w:numPr>
        <w:rPr>
          <w:rFonts w:eastAsia="Calibri"/>
          <w:color w:val="auto"/>
          <w:sz w:val="22"/>
          <w:szCs w:val="22"/>
          <w:lang w:eastAsia="en-US"/>
        </w:rPr>
      </w:pPr>
      <w:r w:rsidRPr="00961B85">
        <w:rPr>
          <w:rFonts w:eastAsia="Calibri"/>
          <w:color w:val="auto"/>
          <w:sz w:val="22"/>
          <w:szCs w:val="22"/>
          <w:lang w:eastAsia="en-US"/>
        </w:rPr>
        <w:t xml:space="preserve">Improve attitude and engagement of pupils </w:t>
      </w:r>
    </w:p>
    <w:p w14:paraId="4AD78CDB" w14:textId="5909661A" w:rsidR="00961B85" w:rsidRPr="00961B85" w:rsidRDefault="00961B85" w:rsidP="00F75E4F">
      <w:pPr>
        <w:pStyle w:val="Default"/>
        <w:numPr>
          <w:ilvl w:val="0"/>
          <w:numId w:val="4"/>
        </w:numPr>
        <w:rPr>
          <w:rFonts w:eastAsia="Calibri"/>
          <w:color w:val="auto"/>
          <w:sz w:val="22"/>
          <w:szCs w:val="22"/>
          <w:lang w:eastAsia="en-US"/>
        </w:rPr>
      </w:pPr>
      <w:r w:rsidRPr="00961B85">
        <w:rPr>
          <w:rFonts w:eastAsia="Calibri"/>
          <w:color w:val="auto"/>
          <w:sz w:val="22"/>
          <w:szCs w:val="22"/>
          <w:lang w:eastAsia="en-US"/>
        </w:rPr>
        <w:t>Improve attendance and behaviour of pupils</w:t>
      </w:r>
    </w:p>
    <w:p w14:paraId="0860DA0B" w14:textId="77777777" w:rsidR="0099359D" w:rsidRPr="00961B85" w:rsidRDefault="0099359D" w:rsidP="00F75E4F">
      <w:pPr>
        <w:pStyle w:val="Default"/>
        <w:numPr>
          <w:ilvl w:val="0"/>
          <w:numId w:val="4"/>
        </w:numPr>
        <w:rPr>
          <w:rFonts w:eastAsia="Calibri"/>
          <w:color w:val="auto"/>
          <w:sz w:val="22"/>
          <w:szCs w:val="22"/>
          <w:lang w:eastAsia="en-US"/>
        </w:rPr>
      </w:pPr>
      <w:r w:rsidRPr="00961B85">
        <w:rPr>
          <w:rFonts w:eastAsia="Calibri"/>
          <w:color w:val="auto"/>
          <w:sz w:val="22"/>
          <w:szCs w:val="22"/>
          <w:lang w:eastAsia="en-US"/>
        </w:rPr>
        <w:t>Provide reports to management of progress by pupil, class and school</w:t>
      </w:r>
    </w:p>
    <w:p w14:paraId="069982EF" w14:textId="2A4A9179" w:rsidR="0099359D" w:rsidRPr="00961B85" w:rsidRDefault="0099359D" w:rsidP="00F75E4F">
      <w:pPr>
        <w:pStyle w:val="Default"/>
        <w:numPr>
          <w:ilvl w:val="0"/>
          <w:numId w:val="4"/>
        </w:numPr>
        <w:rPr>
          <w:rFonts w:eastAsia="Calibri"/>
          <w:color w:val="auto"/>
          <w:sz w:val="22"/>
          <w:szCs w:val="22"/>
          <w:lang w:eastAsia="en-US"/>
        </w:rPr>
      </w:pPr>
      <w:r w:rsidRPr="00961B85">
        <w:rPr>
          <w:rFonts w:eastAsia="Calibri"/>
          <w:color w:val="auto"/>
          <w:sz w:val="22"/>
          <w:szCs w:val="22"/>
          <w:lang w:eastAsia="en-US"/>
        </w:rPr>
        <w:t>Enable pupils to make academic</w:t>
      </w:r>
      <w:r w:rsidR="00961B85" w:rsidRPr="00961B85">
        <w:rPr>
          <w:rFonts w:eastAsia="Calibri"/>
          <w:color w:val="auto"/>
          <w:sz w:val="22"/>
          <w:szCs w:val="22"/>
          <w:lang w:eastAsia="en-US"/>
        </w:rPr>
        <w:t xml:space="preserve"> and pastoral</w:t>
      </w:r>
      <w:r w:rsidRPr="00961B85">
        <w:rPr>
          <w:rFonts w:eastAsia="Calibri"/>
          <w:color w:val="auto"/>
          <w:sz w:val="22"/>
          <w:szCs w:val="22"/>
          <w:lang w:eastAsia="en-US"/>
        </w:rPr>
        <w:t xml:space="preserve"> progress </w:t>
      </w:r>
    </w:p>
    <w:p w14:paraId="31473C58" w14:textId="141C3B6D" w:rsidR="0099359D" w:rsidRPr="00961B85" w:rsidRDefault="0099359D" w:rsidP="00F75E4F">
      <w:pPr>
        <w:pStyle w:val="ListParagraph"/>
        <w:numPr>
          <w:ilvl w:val="0"/>
          <w:numId w:val="4"/>
        </w:numPr>
        <w:contextualSpacing/>
        <w:rPr>
          <w:rFonts w:ascii="Arial" w:eastAsia="Calibri" w:hAnsi="Arial" w:cs="Arial"/>
          <w:sz w:val="22"/>
          <w:szCs w:val="22"/>
          <w:lang w:eastAsia="en-US"/>
        </w:rPr>
      </w:pPr>
      <w:r w:rsidRPr="00961B85">
        <w:rPr>
          <w:rFonts w:ascii="Arial" w:eastAsia="Calibri" w:hAnsi="Arial" w:cs="Arial"/>
          <w:sz w:val="22"/>
          <w:szCs w:val="22"/>
          <w:lang w:eastAsia="en-US"/>
        </w:rPr>
        <w:t xml:space="preserve">Provide feedback to </w:t>
      </w:r>
      <w:r w:rsidR="00961B85"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 xml:space="preserve"> </w:t>
      </w:r>
      <w:r w:rsidR="005C7383" w:rsidRPr="00961B85">
        <w:rPr>
          <w:rFonts w:ascii="Arial" w:eastAsia="Calibri" w:hAnsi="Arial" w:cs="Arial"/>
          <w:sz w:val="22"/>
          <w:szCs w:val="22"/>
          <w:lang w:eastAsia="en-US"/>
        </w:rPr>
        <w:t>on the CPD and development needs of the teaching</w:t>
      </w:r>
      <w:r w:rsidR="002428C7" w:rsidRPr="00961B85">
        <w:rPr>
          <w:rFonts w:ascii="Arial" w:eastAsia="Calibri" w:hAnsi="Arial" w:cs="Arial"/>
          <w:sz w:val="22"/>
          <w:szCs w:val="22"/>
          <w:lang w:eastAsia="en-US"/>
        </w:rPr>
        <w:t xml:space="preserve"> support</w:t>
      </w:r>
      <w:r w:rsidR="005C7383" w:rsidRPr="00961B85">
        <w:rPr>
          <w:rFonts w:ascii="Arial" w:eastAsia="Calibri" w:hAnsi="Arial" w:cs="Arial"/>
          <w:sz w:val="22"/>
          <w:szCs w:val="22"/>
          <w:lang w:eastAsia="en-US"/>
        </w:rPr>
        <w:t xml:space="preserve"> staff as </w:t>
      </w:r>
      <w:r w:rsidRPr="00961B85">
        <w:rPr>
          <w:rFonts w:ascii="Arial" w:eastAsia="Calibri" w:hAnsi="Arial" w:cs="Arial"/>
          <w:sz w:val="22"/>
          <w:szCs w:val="22"/>
          <w:lang w:eastAsia="en-US"/>
        </w:rPr>
        <w:t>required</w:t>
      </w:r>
    </w:p>
    <w:p w14:paraId="6B495B75" w14:textId="61443044" w:rsidR="00961B85" w:rsidRPr="00961B85" w:rsidRDefault="00961B85" w:rsidP="00F75E4F">
      <w:pPr>
        <w:pStyle w:val="ListParagraph"/>
        <w:numPr>
          <w:ilvl w:val="0"/>
          <w:numId w:val="4"/>
        </w:numPr>
        <w:contextualSpacing/>
        <w:rPr>
          <w:rFonts w:ascii="Arial" w:eastAsia="Calibri" w:hAnsi="Arial" w:cs="Arial"/>
          <w:sz w:val="22"/>
          <w:szCs w:val="22"/>
          <w:lang w:eastAsia="en-US"/>
        </w:rPr>
      </w:pPr>
      <w:r w:rsidRPr="00961B85">
        <w:rPr>
          <w:rFonts w:ascii="Arial" w:eastAsia="Calibri" w:hAnsi="Arial" w:cs="Arial"/>
          <w:sz w:val="22"/>
          <w:szCs w:val="22"/>
          <w:lang w:eastAsia="en-US"/>
        </w:rPr>
        <w:t xml:space="preserve">Pupils feel a sense of inclusivity and safe at school. </w:t>
      </w:r>
    </w:p>
    <w:p w14:paraId="689EE27F" w14:textId="447F7D55" w:rsidR="00961B85" w:rsidRPr="00961B85" w:rsidRDefault="00961B85" w:rsidP="00F75E4F">
      <w:pPr>
        <w:pStyle w:val="ListParagraph"/>
        <w:numPr>
          <w:ilvl w:val="0"/>
          <w:numId w:val="4"/>
        </w:numPr>
        <w:contextualSpacing/>
        <w:rPr>
          <w:rFonts w:ascii="Arial" w:eastAsia="Calibri" w:hAnsi="Arial" w:cs="Arial"/>
          <w:sz w:val="22"/>
          <w:szCs w:val="22"/>
          <w:lang w:eastAsia="en-US"/>
        </w:rPr>
      </w:pPr>
      <w:r w:rsidRPr="00961B85">
        <w:rPr>
          <w:rFonts w:ascii="Arial" w:eastAsia="Calibri" w:hAnsi="Arial" w:cs="Arial"/>
          <w:sz w:val="22"/>
          <w:szCs w:val="22"/>
          <w:lang w:eastAsia="en-US"/>
        </w:rPr>
        <w:t xml:space="preserve">Safeguarding is managed to an outstanding level. </w:t>
      </w:r>
    </w:p>
    <w:p w14:paraId="14E2C5DA" w14:textId="77777777" w:rsidR="0099359D" w:rsidRPr="00961B85" w:rsidRDefault="0099359D" w:rsidP="002C5CB8">
      <w:pPr>
        <w:pStyle w:val="Default"/>
        <w:rPr>
          <w:rFonts w:eastAsia="Calibri"/>
          <w:color w:val="auto"/>
          <w:sz w:val="22"/>
          <w:szCs w:val="22"/>
          <w:lang w:eastAsia="en-U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61B85" w14:paraId="03A324B2" w14:textId="77777777" w:rsidTr="00E40732">
        <w:tc>
          <w:tcPr>
            <w:tcW w:w="9242" w:type="dxa"/>
            <w:tcBorders>
              <w:top w:val="single" w:sz="8" w:space="0" w:color="000000"/>
              <w:bottom w:val="single" w:sz="4" w:space="0" w:color="auto"/>
            </w:tcBorders>
            <w:shd w:val="clear" w:color="auto" w:fill="F2F2F2"/>
          </w:tcPr>
          <w:p w14:paraId="5ACCF36B" w14:textId="77777777" w:rsidR="00E40732" w:rsidRPr="00961B85" w:rsidRDefault="00B87C51" w:rsidP="00E40732">
            <w:pPr>
              <w:pStyle w:val="Heading2"/>
              <w:spacing w:before="0" w:after="0"/>
              <w:rPr>
                <w:rFonts w:ascii="Arial" w:eastAsia="Calibri" w:hAnsi="Arial" w:cs="Arial"/>
                <w:b w:val="0"/>
                <w:bCs w:val="0"/>
                <w:sz w:val="22"/>
                <w:szCs w:val="22"/>
                <w:lang w:eastAsia="en-US"/>
              </w:rPr>
            </w:pPr>
            <w:r w:rsidRPr="00961B85">
              <w:rPr>
                <w:rFonts w:ascii="Arial" w:eastAsia="Calibri" w:hAnsi="Arial" w:cs="Arial"/>
                <w:b w:val="0"/>
                <w:bCs w:val="0"/>
                <w:sz w:val="22"/>
                <w:szCs w:val="22"/>
                <w:lang w:eastAsia="en-US"/>
              </w:rPr>
              <w:t>Organisational Relationships</w:t>
            </w:r>
          </w:p>
        </w:tc>
      </w:tr>
      <w:tr w:rsidR="00E40732" w:rsidRPr="00961B85" w14:paraId="16BC9301" w14:textId="77777777" w:rsidTr="00F0720F">
        <w:trPr>
          <w:trHeight w:val="1960"/>
        </w:trPr>
        <w:tc>
          <w:tcPr>
            <w:tcW w:w="9242" w:type="dxa"/>
            <w:tcBorders>
              <w:top w:val="single" w:sz="4" w:space="0" w:color="auto"/>
              <w:bottom w:val="nil"/>
            </w:tcBorders>
            <w:shd w:val="clear" w:color="auto" w:fill="auto"/>
          </w:tcPr>
          <w:p w14:paraId="24C36575" w14:textId="77777777" w:rsidR="00E40732" w:rsidRPr="00961B85" w:rsidRDefault="00E40732" w:rsidP="00E62772">
            <w:pPr>
              <w:pStyle w:val="ListParagraph"/>
              <w:tabs>
                <w:tab w:val="left" w:pos="709"/>
              </w:tabs>
              <w:ind w:left="0"/>
              <w:contextualSpacing/>
              <w:rPr>
                <w:rFonts w:ascii="Arial" w:eastAsia="Calibri" w:hAnsi="Arial" w:cs="Arial"/>
                <w:sz w:val="22"/>
                <w:szCs w:val="22"/>
                <w:lang w:eastAsia="en-US"/>
              </w:rPr>
            </w:pPr>
          </w:p>
          <w:p w14:paraId="07D98850" w14:textId="0ACF5FD1" w:rsidR="006E2A6B" w:rsidRPr="00961B85" w:rsidRDefault="006E2A6B" w:rsidP="006E2A6B">
            <w:pPr>
              <w:pStyle w:val="ListParagraph"/>
              <w:numPr>
                <w:ilvl w:val="0"/>
                <w:numId w:val="10"/>
              </w:numPr>
              <w:tabs>
                <w:tab w:val="left" w:pos="709"/>
              </w:tabs>
              <w:contextualSpacing/>
              <w:rPr>
                <w:rFonts w:ascii="Arial" w:eastAsia="Calibri" w:hAnsi="Arial" w:cs="Arial"/>
                <w:sz w:val="22"/>
                <w:szCs w:val="22"/>
                <w:lang w:eastAsia="en-US"/>
              </w:rPr>
            </w:pPr>
            <w:r w:rsidRPr="00961B85">
              <w:rPr>
                <w:rFonts w:ascii="Arial" w:eastAsia="Calibri" w:hAnsi="Arial" w:cs="Arial"/>
                <w:sz w:val="22"/>
                <w:szCs w:val="22"/>
                <w:lang w:eastAsia="en-US"/>
              </w:rPr>
              <w:t xml:space="preserve">Reports to the </w:t>
            </w:r>
            <w:r w:rsidR="00961B85"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w:t>
            </w:r>
          </w:p>
          <w:p w14:paraId="28CE77BD" w14:textId="76A6EAA0" w:rsidR="006E2A6B" w:rsidRPr="00961B85" w:rsidRDefault="006E2A6B" w:rsidP="006E2A6B">
            <w:pPr>
              <w:pStyle w:val="ListParagraph"/>
              <w:numPr>
                <w:ilvl w:val="0"/>
                <w:numId w:val="10"/>
              </w:numPr>
              <w:tabs>
                <w:tab w:val="left" w:pos="709"/>
              </w:tabs>
              <w:contextualSpacing/>
              <w:rPr>
                <w:rFonts w:ascii="Arial" w:eastAsia="Calibri" w:hAnsi="Arial" w:cs="Arial"/>
                <w:sz w:val="22"/>
                <w:szCs w:val="22"/>
                <w:lang w:eastAsia="en-US"/>
              </w:rPr>
            </w:pPr>
            <w:r w:rsidRPr="00961B85">
              <w:rPr>
                <w:rFonts w:ascii="Arial" w:eastAsia="Calibri" w:hAnsi="Arial" w:cs="Arial"/>
                <w:sz w:val="22"/>
                <w:szCs w:val="22"/>
                <w:lang w:eastAsia="en-US"/>
              </w:rPr>
              <w:t xml:space="preserve">Line manages staff as required by the </w:t>
            </w:r>
            <w:r w:rsidR="00961B85" w:rsidRPr="00961B85">
              <w:rPr>
                <w:rFonts w:ascii="Arial" w:eastAsia="Calibri" w:hAnsi="Arial" w:cs="Arial"/>
                <w:sz w:val="22"/>
                <w:szCs w:val="22"/>
                <w:lang w:eastAsia="en-US"/>
              </w:rPr>
              <w:t>Pastoral Manager</w:t>
            </w:r>
            <w:r w:rsidRPr="00961B85">
              <w:rPr>
                <w:rFonts w:ascii="Arial" w:eastAsia="Calibri" w:hAnsi="Arial" w:cs="Arial"/>
                <w:sz w:val="22"/>
                <w:szCs w:val="22"/>
                <w:lang w:eastAsia="en-US"/>
              </w:rPr>
              <w:t>.</w:t>
            </w:r>
          </w:p>
          <w:p w14:paraId="763D592D" w14:textId="77777777" w:rsidR="006E2A6B" w:rsidRPr="00961B85" w:rsidRDefault="006E2A6B" w:rsidP="006E2A6B">
            <w:pPr>
              <w:pStyle w:val="ListParagraph"/>
              <w:numPr>
                <w:ilvl w:val="0"/>
                <w:numId w:val="10"/>
              </w:numPr>
              <w:tabs>
                <w:tab w:val="left" w:pos="709"/>
              </w:tabs>
              <w:contextualSpacing/>
              <w:rPr>
                <w:rFonts w:ascii="Arial" w:eastAsia="Calibri" w:hAnsi="Arial" w:cs="Arial"/>
                <w:sz w:val="22"/>
                <w:szCs w:val="22"/>
                <w:lang w:eastAsia="en-US"/>
              </w:rPr>
            </w:pPr>
            <w:r w:rsidRPr="00961B85">
              <w:rPr>
                <w:rFonts w:ascii="Arial" w:eastAsia="Calibri" w:hAnsi="Arial" w:cs="Arial"/>
                <w:sz w:val="22"/>
                <w:szCs w:val="22"/>
                <w:lang w:eastAsia="en-US"/>
              </w:rPr>
              <w:t>Develops positive relationships with students, parents/carers, external agencies (e.g. social services) and other key stakeholders.</w:t>
            </w:r>
          </w:p>
          <w:p w14:paraId="4DAA3B95" w14:textId="7D927271" w:rsidR="00F6547F" w:rsidRPr="00961B85" w:rsidRDefault="006E2A6B" w:rsidP="006E2A6B">
            <w:pPr>
              <w:pStyle w:val="ListParagraph"/>
              <w:numPr>
                <w:ilvl w:val="0"/>
                <w:numId w:val="10"/>
              </w:numPr>
              <w:tabs>
                <w:tab w:val="left" w:pos="709"/>
              </w:tabs>
              <w:contextualSpacing/>
              <w:rPr>
                <w:rFonts w:ascii="Arial" w:eastAsia="Calibri" w:hAnsi="Arial" w:cs="Arial"/>
                <w:sz w:val="22"/>
                <w:szCs w:val="22"/>
                <w:lang w:eastAsia="en-US"/>
              </w:rPr>
            </w:pPr>
            <w:r w:rsidRPr="00961B85">
              <w:rPr>
                <w:rFonts w:ascii="Arial" w:eastAsia="Calibri" w:hAnsi="Arial" w:cs="Arial"/>
                <w:sz w:val="22"/>
                <w:szCs w:val="22"/>
                <w:lang w:eastAsia="en-US"/>
              </w:rPr>
              <w:t>Develops positive relationships with key personnel in the Catch22 Group.</w:t>
            </w:r>
          </w:p>
        </w:tc>
      </w:tr>
    </w:tbl>
    <w:p w14:paraId="5B6058F7" w14:textId="77777777" w:rsidR="00642F7A" w:rsidRPr="00961B85" w:rsidRDefault="00642F7A" w:rsidP="002C5CB8">
      <w:pPr>
        <w:tabs>
          <w:tab w:val="left" w:pos="709"/>
        </w:tabs>
        <w:contextualSpacing/>
        <w:rPr>
          <w:rFonts w:ascii="Arial" w:eastAsia="Calibri" w:hAnsi="Arial" w:cs="Arial"/>
          <w:sz w:val="22"/>
          <w:szCs w:val="22"/>
          <w:lang w:eastAsia="en-US"/>
        </w:rPr>
        <w:sectPr w:rsidR="00642F7A" w:rsidRPr="00961B85"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728"/>
        <w:gridCol w:w="3469"/>
        <w:gridCol w:w="2234"/>
      </w:tblGrid>
      <w:tr w:rsidR="00642F7A" w:rsidRPr="00961B85" w14:paraId="6C406179" w14:textId="77777777" w:rsidTr="002C5CB8">
        <w:tc>
          <w:tcPr>
            <w:tcW w:w="13913" w:type="dxa"/>
            <w:gridSpan w:val="4"/>
            <w:shd w:val="clear" w:color="auto" w:fill="D9D9D9"/>
          </w:tcPr>
          <w:p w14:paraId="1A41E023" w14:textId="77777777" w:rsidR="00C05DC2" w:rsidRPr="00961B85" w:rsidRDefault="00C05DC2" w:rsidP="00C05DC2">
            <w:pPr>
              <w:pStyle w:val="Heading2"/>
              <w:spacing w:before="0" w:after="0"/>
              <w:rPr>
                <w:rFonts w:ascii="Arial" w:hAnsi="Arial" w:cs="Arial"/>
                <w:sz w:val="30"/>
                <w:szCs w:val="30"/>
              </w:rPr>
            </w:pPr>
            <w:r w:rsidRPr="00961B85">
              <w:rPr>
                <w:rFonts w:ascii="Arial" w:hAnsi="Arial" w:cs="Arial"/>
                <w:sz w:val="30"/>
                <w:szCs w:val="30"/>
              </w:rPr>
              <w:lastRenderedPageBreak/>
              <w:t>Job Title</w:t>
            </w:r>
            <w:r w:rsidR="009D59B3" w:rsidRPr="00961B85">
              <w:rPr>
                <w:rFonts w:ascii="Arial" w:hAnsi="Arial" w:cs="Arial"/>
                <w:sz w:val="30"/>
                <w:szCs w:val="30"/>
              </w:rPr>
              <w:t>:</w:t>
            </w:r>
            <w:r w:rsidRPr="00961B85">
              <w:rPr>
                <w:rFonts w:ascii="Arial" w:hAnsi="Arial" w:cs="Arial"/>
                <w:sz w:val="30"/>
                <w:szCs w:val="30"/>
              </w:rPr>
              <w:t xml:space="preserve"> Person Specification</w:t>
            </w:r>
          </w:p>
        </w:tc>
      </w:tr>
      <w:tr w:rsidR="00642F7A" w:rsidRPr="00961B85" w14:paraId="45F14373" w14:textId="77777777" w:rsidTr="002C5CB8">
        <w:tc>
          <w:tcPr>
            <w:tcW w:w="2087" w:type="dxa"/>
            <w:shd w:val="clear" w:color="auto" w:fill="F2F2F2"/>
          </w:tcPr>
          <w:p w14:paraId="7CE85916" w14:textId="77777777" w:rsidR="00642F7A" w:rsidRPr="00961B85" w:rsidRDefault="00642F7A" w:rsidP="002C5CB8">
            <w:pPr>
              <w:pStyle w:val="Quote"/>
              <w:rPr>
                <w:rFonts w:ascii="Arial" w:hAnsi="Arial" w:cs="Arial"/>
                <w:b/>
              </w:rPr>
            </w:pPr>
            <w:r w:rsidRPr="00961B85">
              <w:rPr>
                <w:rFonts w:ascii="Arial" w:hAnsi="Arial" w:cs="Arial"/>
                <w:b/>
              </w:rPr>
              <w:t>COMPETENCY</w:t>
            </w:r>
          </w:p>
        </w:tc>
        <w:tc>
          <w:tcPr>
            <w:tcW w:w="6312" w:type="dxa"/>
            <w:shd w:val="clear" w:color="auto" w:fill="F2F2F2"/>
          </w:tcPr>
          <w:p w14:paraId="78AEA430" w14:textId="77777777" w:rsidR="00642F7A" w:rsidRPr="00961B85" w:rsidRDefault="00642F7A" w:rsidP="002C5CB8">
            <w:pPr>
              <w:pStyle w:val="Quote"/>
              <w:rPr>
                <w:rFonts w:ascii="Arial" w:hAnsi="Arial" w:cs="Arial"/>
                <w:b/>
              </w:rPr>
            </w:pPr>
            <w:r w:rsidRPr="00961B85">
              <w:rPr>
                <w:rFonts w:ascii="Arial" w:hAnsi="Arial" w:cs="Arial"/>
                <w:b/>
              </w:rPr>
              <w:t>ESSENTIAL</w:t>
            </w:r>
          </w:p>
        </w:tc>
        <w:tc>
          <w:tcPr>
            <w:tcW w:w="3759" w:type="dxa"/>
            <w:shd w:val="clear" w:color="auto" w:fill="F2F2F2"/>
          </w:tcPr>
          <w:p w14:paraId="5EDDC7BC" w14:textId="77777777" w:rsidR="00642F7A" w:rsidRPr="00961B85" w:rsidRDefault="00642F7A" w:rsidP="002C5CB8">
            <w:pPr>
              <w:pStyle w:val="Quote"/>
              <w:rPr>
                <w:rFonts w:ascii="Arial" w:hAnsi="Arial" w:cs="Arial"/>
                <w:b/>
              </w:rPr>
            </w:pPr>
            <w:r w:rsidRPr="00961B85">
              <w:rPr>
                <w:rFonts w:ascii="Arial" w:hAnsi="Arial" w:cs="Arial"/>
                <w:b/>
              </w:rPr>
              <w:t>DESIRABLE</w:t>
            </w:r>
          </w:p>
        </w:tc>
        <w:tc>
          <w:tcPr>
            <w:tcW w:w="1755" w:type="dxa"/>
            <w:shd w:val="clear" w:color="auto" w:fill="F2F2F2"/>
          </w:tcPr>
          <w:p w14:paraId="7D4472B3" w14:textId="77777777" w:rsidR="00642F7A" w:rsidRPr="00961B85" w:rsidRDefault="00642F7A" w:rsidP="002C5CB8">
            <w:pPr>
              <w:pStyle w:val="Quote"/>
              <w:rPr>
                <w:rFonts w:ascii="Arial" w:hAnsi="Arial" w:cs="Arial"/>
                <w:b/>
              </w:rPr>
            </w:pPr>
            <w:r w:rsidRPr="00961B85">
              <w:rPr>
                <w:rFonts w:ascii="Arial" w:hAnsi="Arial" w:cs="Arial"/>
                <w:b/>
              </w:rPr>
              <w:t>ASSESSMENT</w:t>
            </w:r>
          </w:p>
        </w:tc>
      </w:tr>
      <w:tr w:rsidR="003B2762" w:rsidRPr="00961B85" w14:paraId="0A2E9DA8" w14:textId="77777777" w:rsidTr="002C5CB8">
        <w:trPr>
          <w:trHeight w:val="469"/>
        </w:trPr>
        <w:tc>
          <w:tcPr>
            <w:tcW w:w="2087" w:type="dxa"/>
            <w:shd w:val="clear" w:color="auto" w:fill="FFFFFF"/>
          </w:tcPr>
          <w:p w14:paraId="53B56785" w14:textId="77777777" w:rsidR="003B2762" w:rsidRPr="00961B85" w:rsidRDefault="003B2762" w:rsidP="002C5CB8">
            <w:pPr>
              <w:pStyle w:val="Quote"/>
              <w:rPr>
                <w:rFonts w:ascii="Arial" w:hAnsi="Arial" w:cs="Arial"/>
                <w:b/>
              </w:rPr>
            </w:pPr>
            <w:r w:rsidRPr="00961B85">
              <w:rPr>
                <w:rFonts w:ascii="Arial" w:hAnsi="Arial" w:cs="Arial"/>
                <w:b/>
              </w:rPr>
              <w:t>QUALIFICATIONS</w:t>
            </w:r>
          </w:p>
        </w:tc>
        <w:tc>
          <w:tcPr>
            <w:tcW w:w="6312" w:type="dxa"/>
          </w:tcPr>
          <w:p w14:paraId="715143DD" w14:textId="77777777" w:rsidR="00E40732" w:rsidRPr="00961B85" w:rsidRDefault="00E40732" w:rsidP="0053257E">
            <w:pPr>
              <w:autoSpaceDE w:val="0"/>
              <w:autoSpaceDN w:val="0"/>
              <w:adjustRightInd w:val="0"/>
              <w:ind w:left="360"/>
              <w:rPr>
                <w:rFonts w:ascii="Arial" w:hAnsi="Arial" w:cs="Arial"/>
                <w:sz w:val="22"/>
                <w:szCs w:val="22"/>
                <w:lang w:val="en-US"/>
              </w:rPr>
            </w:pPr>
            <w:r w:rsidRPr="00961B85">
              <w:rPr>
                <w:rFonts w:ascii="Arial" w:hAnsi="Arial" w:cs="Arial"/>
                <w:sz w:val="22"/>
                <w:szCs w:val="22"/>
                <w:lang w:val="en-US"/>
              </w:rPr>
              <w:t>A relevant professional qualification (</w:t>
            </w:r>
            <w:r w:rsidR="00E62772" w:rsidRPr="00961B85">
              <w:rPr>
                <w:rFonts w:ascii="Arial" w:hAnsi="Arial" w:cs="Arial"/>
                <w:sz w:val="22"/>
                <w:szCs w:val="22"/>
                <w:lang w:val="en-US"/>
              </w:rPr>
              <w:t>NVQ level</w:t>
            </w:r>
            <w:r w:rsidRPr="00961B85">
              <w:rPr>
                <w:rFonts w:ascii="Arial" w:hAnsi="Arial" w:cs="Arial"/>
                <w:sz w:val="22"/>
                <w:szCs w:val="22"/>
                <w:lang w:val="en-US"/>
              </w:rPr>
              <w:t xml:space="preserve"> 2) in working with young people, e.g. teaching, youth and community work, social work, counselling, mentoring.</w:t>
            </w:r>
          </w:p>
          <w:p w14:paraId="55A55A5D" w14:textId="77777777" w:rsidR="00C05DC2" w:rsidRPr="00961B85" w:rsidRDefault="00E40732" w:rsidP="0053257E">
            <w:pPr>
              <w:autoSpaceDE w:val="0"/>
              <w:autoSpaceDN w:val="0"/>
              <w:adjustRightInd w:val="0"/>
              <w:ind w:left="360"/>
              <w:rPr>
                <w:rFonts w:ascii="Arial" w:hAnsi="Arial" w:cs="Arial"/>
                <w:sz w:val="22"/>
                <w:szCs w:val="22"/>
                <w:lang w:val="en-US"/>
              </w:rPr>
            </w:pPr>
            <w:r w:rsidRPr="00961B85">
              <w:rPr>
                <w:rFonts w:ascii="Arial" w:hAnsi="Arial" w:cs="Arial"/>
                <w:sz w:val="22"/>
                <w:szCs w:val="22"/>
                <w:lang w:val="en-US"/>
              </w:rPr>
              <w:t xml:space="preserve">Level 2 English and </w:t>
            </w:r>
            <w:proofErr w:type="spellStart"/>
            <w:r w:rsidRPr="00961B85">
              <w:rPr>
                <w:rFonts w:ascii="Arial" w:hAnsi="Arial" w:cs="Arial"/>
                <w:sz w:val="22"/>
                <w:szCs w:val="22"/>
                <w:lang w:val="en-US"/>
              </w:rPr>
              <w:t>Maths</w:t>
            </w:r>
            <w:proofErr w:type="spellEnd"/>
            <w:r w:rsidRPr="00961B85">
              <w:rPr>
                <w:rFonts w:ascii="Arial" w:hAnsi="Arial" w:cs="Arial"/>
                <w:sz w:val="22"/>
                <w:szCs w:val="22"/>
                <w:lang w:val="en-US"/>
              </w:rPr>
              <w:t xml:space="preserve">. </w:t>
            </w:r>
          </w:p>
          <w:p w14:paraId="2D07CC10" w14:textId="77777777" w:rsidR="00961B85" w:rsidRPr="00961B85" w:rsidRDefault="00961B85" w:rsidP="0053257E">
            <w:pPr>
              <w:autoSpaceDE w:val="0"/>
              <w:autoSpaceDN w:val="0"/>
              <w:adjustRightInd w:val="0"/>
              <w:ind w:left="360"/>
              <w:rPr>
                <w:rFonts w:ascii="Arial" w:hAnsi="Arial" w:cs="Arial"/>
                <w:sz w:val="22"/>
                <w:szCs w:val="22"/>
                <w:lang w:val="en-US"/>
              </w:rPr>
            </w:pPr>
          </w:p>
          <w:p w14:paraId="3C962F88" w14:textId="4F0ABDA7" w:rsidR="005C7383" w:rsidRPr="00961B85" w:rsidRDefault="00961B85" w:rsidP="00961B85">
            <w:pPr>
              <w:autoSpaceDE w:val="0"/>
              <w:autoSpaceDN w:val="0"/>
              <w:adjustRightInd w:val="0"/>
              <w:ind w:left="360"/>
              <w:rPr>
                <w:rFonts w:ascii="Arial" w:hAnsi="Arial" w:cs="Arial"/>
                <w:sz w:val="22"/>
                <w:szCs w:val="22"/>
                <w:lang w:val="en-US"/>
              </w:rPr>
            </w:pPr>
            <w:r w:rsidRPr="00961B85">
              <w:rPr>
                <w:rFonts w:ascii="Arial" w:hAnsi="Arial" w:cs="Arial"/>
                <w:sz w:val="22"/>
                <w:szCs w:val="22"/>
                <w:lang w:val="en-US"/>
              </w:rPr>
              <w:t xml:space="preserve">An IAG qualification or willingness to work towards at level 5. </w:t>
            </w:r>
          </w:p>
          <w:p w14:paraId="68AA495F" w14:textId="3CDBFA88" w:rsidR="005C7383" w:rsidRPr="00961B85" w:rsidRDefault="005C7383" w:rsidP="0053257E">
            <w:pPr>
              <w:autoSpaceDE w:val="0"/>
              <w:autoSpaceDN w:val="0"/>
              <w:adjustRightInd w:val="0"/>
              <w:ind w:left="360"/>
              <w:rPr>
                <w:rFonts w:ascii="Arial" w:hAnsi="Arial" w:cs="Arial"/>
                <w:sz w:val="20"/>
                <w:lang w:val="en-US"/>
              </w:rPr>
            </w:pPr>
          </w:p>
        </w:tc>
        <w:tc>
          <w:tcPr>
            <w:tcW w:w="3759" w:type="dxa"/>
            <w:shd w:val="clear" w:color="auto" w:fill="FFFFFF"/>
          </w:tcPr>
          <w:p w14:paraId="694DF4F2" w14:textId="77777777" w:rsidR="00EC3F55" w:rsidRPr="00961B85" w:rsidRDefault="00EC3F55" w:rsidP="002C5CB8">
            <w:pPr>
              <w:rPr>
                <w:rFonts w:ascii="Arial" w:hAnsi="Arial" w:cs="Arial"/>
              </w:rPr>
            </w:pPr>
          </w:p>
          <w:p w14:paraId="67CDC0F6" w14:textId="7C83E6F8" w:rsidR="00EC3F55" w:rsidRPr="00961B85" w:rsidRDefault="00EC3F55" w:rsidP="002C5CB8">
            <w:pPr>
              <w:rPr>
                <w:rFonts w:ascii="Arial" w:hAnsi="Arial" w:cs="Arial"/>
              </w:rPr>
            </w:pPr>
          </w:p>
        </w:tc>
        <w:tc>
          <w:tcPr>
            <w:tcW w:w="1755" w:type="dxa"/>
            <w:shd w:val="clear" w:color="auto" w:fill="FFFFFF"/>
          </w:tcPr>
          <w:p w14:paraId="5B709C72" w14:textId="77777777" w:rsidR="003B2762" w:rsidRPr="00961B85" w:rsidRDefault="00E62772" w:rsidP="002C5CB8">
            <w:pPr>
              <w:pStyle w:val="Quote"/>
              <w:rPr>
                <w:rFonts w:ascii="Arial" w:hAnsi="Arial" w:cs="Arial"/>
              </w:rPr>
            </w:pPr>
            <w:r w:rsidRPr="00961B85">
              <w:rPr>
                <w:rFonts w:ascii="Arial" w:hAnsi="Arial" w:cs="Arial"/>
              </w:rPr>
              <w:t>Application</w:t>
            </w:r>
          </w:p>
        </w:tc>
      </w:tr>
      <w:tr w:rsidR="003B2762" w:rsidRPr="00961B85" w14:paraId="41C60B4D" w14:textId="77777777" w:rsidTr="002C5CB8">
        <w:tc>
          <w:tcPr>
            <w:tcW w:w="2087" w:type="dxa"/>
            <w:shd w:val="clear" w:color="auto" w:fill="FFFFFF"/>
          </w:tcPr>
          <w:p w14:paraId="3962DA26" w14:textId="77777777" w:rsidR="003B2762" w:rsidRPr="00961B85" w:rsidRDefault="00042330" w:rsidP="002C5CB8">
            <w:pPr>
              <w:pStyle w:val="Quote"/>
              <w:rPr>
                <w:rFonts w:ascii="Arial" w:hAnsi="Arial" w:cs="Arial"/>
                <w:b/>
                <w:sz w:val="22"/>
                <w:szCs w:val="22"/>
              </w:rPr>
            </w:pPr>
            <w:r w:rsidRPr="00961B85">
              <w:rPr>
                <w:rFonts w:ascii="Arial" w:hAnsi="Arial" w:cs="Arial"/>
                <w:b/>
                <w:sz w:val="22"/>
                <w:szCs w:val="22"/>
              </w:rPr>
              <w:t>KNOWLEDGE</w:t>
            </w:r>
          </w:p>
        </w:tc>
        <w:tc>
          <w:tcPr>
            <w:tcW w:w="6312" w:type="dxa"/>
          </w:tcPr>
          <w:p w14:paraId="2057AC6A"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An understanding of the political and educational context of social inclusion.</w:t>
            </w:r>
          </w:p>
          <w:p w14:paraId="5E7E125B"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A knowledge of behavioral management techniques and understanding of de-escalation techniques.</w:t>
            </w:r>
          </w:p>
          <w:p w14:paraId="25932193"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 xml:space="preserve">An understanding of the social, emotional and intellectual needs of young people and families. </w:t>
            </w:r>
          </w:p>
          <w:p w14:paraId="187BC930"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An understanding of multi-agency work and the roles of these disciplines.</w:t>
            </w:r>
          </w:p>
          <w:p w14:paraId="5FE20689"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An understanding of childcare, child development and supporting theories. Emotional literacy, attachment, brain development, etc.</w:t>
            </w:r>
          </w:p>
          <w:p w14:paraId="7D219646"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 xml:space="preserve">A knowledge and understanding of influences on parenting and parent-child relationships. </w:t>
            </w:r>
          </w:p>
          <w:p w14:paraId="0C8EF9D6" w14:textId="77777777" w:rsidR="00E4073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A knowledge and understanding of influences on children and young people. E.g. peer pressure, gang culture, bullying, etc.</w:t>
            </w:r>
          </w:p>
          <w:p w14:paraId="64134AB3" w14:textId="77777777" w:rsidR="00C05DC2" w:rsidRPr="00961B85" w:rsidRDefault="00E40732" w:rsidP="00E62772">
            <w:pPr>
              <w:numPr>
                <w:ilvl w:val="0"/>
                <w:numId w:val="5"/>
              </w:numPr>
              <w:autoSpaceDE w:val="0"/>
              <w:autoSpaceDN w:val="0"/>
              <w:adjustRightInd w:val="0"/>
              <w:rPr>
                <w:rFonts w:ascii="Arial" w:hAnsi="Arial" w:cs="Arial"/>
                <w:sz w:val="22"/>
                <w:szCs w:val="22"/>
                <w:lang w:val="en-US"/>
              </w:rPr>
            </w:pPr>
            <w:r w:rsidRPr="00961B85">
              <w:rPr>
                <w:rFonts w:ascii="Arial" w:hAnsi="Arial" w:cs="Arial"/>
                <w:sz w:val="22"/>
                <w:szCs w:val="22"/>
                <w:lang w:val="en-US"/>
              </w:rPr>
              <w:t>Knowledge of Safeguarding &amp; Equality acts.</w:t>
            </w:r>
          </w:p>
        </w:tc>
        <w:tc>
          <w:tcPr>
            <w:tcW w:w="3759" w:type="dxa"/>
            <w:shd w:val="clear" w:color="auto" w:fill="FFFFFF"/>
          </w:tcPr>
          <w:p w14:paraId="5325AB90" w14:textId="77777777" w:rsidR="003B2762" w:rsidRPr="00961B85" w:rsidRDefault="003B2762" w:rsidP="002C5CB8">
            <w:pPr>
              <w:rPr>
                <w:rFonts w:ascii="Arial" w:hAnsi="Arial" w:cs="Arial"/>
                <w:sz w:val="22"/>
                <w:szCs w:val="22"/>
              </w:rPr>
            </w:pPr>
          </w:p>
        </w:tc>
        <w:tc>
          <w:tcPr>
            <w:tcW w:w="1755" w:type="dxa"/>
            <w:shd w:val="clear" w:color="auto" w:fill="FFFFFF"/>
          </w:tcPr>
          <w:p w14:paraId="67339AC9" w14:textId="77777777" w:rsidR="003B2762" w:rsidRPr="00961B85" w:rsidRDefault="00E62772" w:rsidP="002C5CB8">
            <w:pPr>
              <w:rPr>
                <w:rFonts w:ascii="Arial" w:hAnsi="Arial" w:cs="Arial"/>
                <w:sz w:val="22"/>
                <w:szCs w:val="22"/>
              </w:rPr>
            </w:pPr>
            <w:r w:rsidRPr="00961B85">
              <w:rPr>
                <w:rFonts w:ascii="Arial" w:hAnsi="Arial" w:cs="Arial"/>
                <w:sz w:val="22"/>
                <w:szCs w:val="22"/>
              </w:rPr>
              <w:t>Application/Interview</w:t>
            </w:r>
          </w:p>
        </w:tc>
      </w:tr>
      <w:tr w:rsidR="00042330" w:rsidRPr="00961B85" w14:paraId="5BED9246" w14:textId="77777777" w:rsidTr="002C5CB8">
        <w:tc>
          <w:tcPr>
            <w:tcW w:w="2087" w:type="dxa"/>
            <w:shd w:val="clear" w:color="auto" w:fill="FFFFFF"/>
          </w:tcPr>
          <w:p w14:paraId="65AC7398" w14:textId="77777777" w:rsidR="00042330" w:rsidRPr="00961B85" w:rsidRDefault="00042330" w:rsidP="002C5CB8">
            <w:pPr>
              <w:pStyle w:val="Quote"/>
              <w:rPr>
                <w:rFonts w:ascii="Arial" w:hAnsi="Arial" w:cs="Arial"/>
                <w:b/>
                <w:sz w:val="22"/>
                <w:szCs w:val="22"/>
              </w:rPr>
            </w:pPr>
            <w:r w:rsidRPr="00961B85">
              <w:rPr>
                <w:rFonts w:ascii="Arial" w:hAnsi="Arial" w:cs="Arial"/>
                <w:b/>
                <w:sz w:val="22"/>
                <w:szCs w:val="22"/>
              </w:rPr>
              <w:lastRenderedPageBreak/>
              <w:t>EXPERIENCE</w:t>
            </w:r>
          </w:p>
          <w:p w14:paraId="23DB7A44" w14:textId="77777777" w:rsidR="00042330" w:rsidRPr="00961B85" w:rsidRDefault="00042330" w:rsidP="002C5CB8">
            <w:pPr>
              <w:rPr>
                <w:rFonts w:ascii="Arial" w:hAnsi="Arial" w:cs="Arial"/>
                <w:sz w:val="22"/>
                <w:szCs w:val="22"/>
              </w:rPr>
            </w:pPr>
          </w:p>
        </w:tc>
        <w:tc>
          <w:tcPr>
            <w:tcW w:w="6312" w:type="dxa"/>
          </w:tcPr>
          <w:p w14:paraId="35EE59B2"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rPr>
              <w:t xml:space="preserve">Experience of working with our </w:t>
            </w:r>
            <w:r w:rsidRPr="00961B85">
              <w:rPr>
                <w:rFonts w:ascii="Arial" w:hAnsi="Arial" w:cs="Arial"/>
                <w:sz w:val="22"/>
                <w:szCs w:val="22"/>
                <w:lang w:val="en-US"/>
              </w:rPr>
              <w:t>cohort of young people including those with complex, high behavior and additional learning needs.</w:t>
            </w:r>
          </w:p>
          <w:p w14:paraId="13F3D716"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rPr>
              <w:t>Extensive behaviour management experience with students who have complex needs and extreme behaviour.</w:t>
            </w:r>
          </w:p>
          <w:p w14:paraId="0C8F1D2B"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Experience of working with complex young people and families who have social, emotional and behavioral difficulties. Including those who are from a variety of ethnic groups and cultures or who may be vulnerable or disadvantaged in some way.</w:t>
            </w:r>
          </w:p>
          <w:p w14:paraId="695EBA9C"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Experience of working within a learning environment and being actively part of supporting the learning process.</w:t>
            </w:r>
          </w:p>
          <w:p w14:paraId="7229D127"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rPr>
              <w:t>B</w:t>
            </w:r>
            <w:proofErr w:type="spellStart"/>
            <w:r w:rsidRPr="00961B85">
              <w:rPr>
                <w:rFonts w:ascii="Arial" w:hAnsi="Arial" w:cs="Arial"/>
                <w:sz w:val="22"/>
                <w:szCs w:val="22"/>
                <w:lang w:val="en-US"/>
              </w:rPr>
              <w:t>uilding</w:t>
            </w:r>
            <w:proofErr w:type="spellEnd"/>
            <w:r w:rsidRPr="00961B85">
              <w:rPr>
                <w:rFonts w:ascii="Arial" w:hAnsi="Arial" w:cs="Arial"/>
                <w:sz w:val="22"/>
                <w:szCs w:val="22"/>
                <w:lang w:val="en-US"/>
              </w:rPr>
              <w:t xml:space="preserve"> sustainable relationships with young people and their families, both formally and informally. </w:t>
            </w:r>
          </w:p>
          <w:p w14:paraId="4949C73E"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Assessing family situations and needs to develop and implement effective strategies, risk assessments and individual educational/learning support plans.</w:t>
            </w:r>
          </w:p>
          <w:p w14:paraId="2E6D7BF4"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 xml:space="preserve">Working with a range of issues affecting young people and their families, such as substance misuse, domestic violence, multiple exclusions, offending behavior. </w:t>
            </w:r>
          </w:p>
          <w:p w14:paraId="3938FEBB" w14:textId="77777777" w:rsidR="00BF3CD4"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 xml:space="preserve">Using a holistic </w:t>
            </w:r>
            <w:proofErr w:type="gramStart"/>
            <w:r w:rsidRPr="00961B85">
              <w:rPr>
                <w:rFonts w:ascii="Arial" w:hAnsi="Arial" w:cs="Arial"/>
                <w:sz w:val="22"/>
                <w:szCs w:val="22"/>
                <w:lang w:val="en-US"/>
              </w:rPr>
              <w:t>person centered</w:t>
            </w:r>
            <w:proofErr w:type="gramEnd"/>
            <w:r w:rsidRPr="00961B85">
              <w:rPr>
                <w:rFonts w:ascii="Arial" w:hAnsi="Arial" w:cs="Arial"/>
                <w:sz w:val="22"/>
                <w:szCs w:val="22"/>
                <w:lang w:val="en-US"/>
              </w:rPr>
              <w:t xml:space="preserve"> approach when working in or with multi professional teams/agencies. </w:t>
            </w:r>
          </w:p>
          <w:p w14:paraId="0D0CB27C" w14:textId="77777777" w:rsidR="00C05DC2" w:rsidRPr="00961B85" w:rsidRDefault="00BF3CD4" w:rsidP="00E62772">
            <w:pPr>
              <w:numPr>
                <w:ilvl w:val="0"/>
                <w:numId w:val="6"/>
              </w:numPr>
              <w:autoSpaceDE w:val="0"/>
              <w:autoSpaceDN w:val="0"/>
              <w:adjustRightInd w:val="0"/>
              <w:rPr>
                <w:rFonts w:ascii="Arial" w:hAnsi="Arial" w:cs="Arial"/>
                <w:sz w:val="22"/>
                <w:szCs w:val="22"/>
              </w:rPr>
            </w:pPr>
            <w:r w:rsidRPr="00961B85">
              <w:rPr>
                <w:rFonts w:ascii="Arial" w:hAnsi="Arial" w:cs="Arial"/>
                <w:sz w:val="22"/>
                <w:szCs w:val="22"/>
                <w:lang w:val="en-US"/>
              </w:rPr>
              <w:t>Report writing.</w:t>
            </w:r>
          </w:p>
        </w:tc>
        <w:tc>
          <w:tcPr>
            <w:tcW w:w="3759" w:type="dxa"/>
            <w:shd w:val="clear" w:color="auto" w:fill="FFFFFF"/>
          </w:tcPr>
          <w:p w14:paraId="3B27FA9E" w14:textId="77777777" w:rsidR="00042330" w:rsidRPr="00961B85" w:rsidRDefault="00042330" w:rsidP="002C5CB8">
            <w:pPr>
              <w:rPr>
                <w:rFonts w:ascii="Arial" w:hAnsi="Arial" w:cs="Arial"/>
                <w:sz w:val="22"/>
                <w:szCs w:val="22"/>
              </w:rPr>
            </w:pPr>
          </w:p>
        </w:tc>
        <w:tc>
          <w:tcPr>
            <w:tcW w:w="1755" w:type="dxa"/>
            <w:shd w:val="clear" w:color="auto" w:fill="FFFFFF"/>
          </w:tcPr>
          <w:p w14:paraId="07C64263" w14:textId="77777777" w:rsidR="00042330" w:rsidRPr="00961B85" w:rsidRDefault="00E62772" w:rsidP="002C5CB8">
            <w:pPr>
              <w:pStyle w:val="Quote"/>
              <w:rPr>
                <w:rFonts w:ascii="Arial" w:hAnsi="Arial" w:cs="Arial"/>
                <w:sz w:val="22"/>
                <w:szCs w:val="22"/>
              </w:rPr>
            </w:pPr>
            <w:r w:rsidRPr="00961B85">
              <w:rPr>
                <w:rFonts w:ascii="Arial" w:hAnsi="Arial" w:cs="Arial"/>
                <w:sz w:val="22"/>
                <w:szCs w:val="22"/>
              </w:rPr>
              <w:t>Application/Interview</w:t>
            </w:r>
          </w:p>
        </w:tc>
      </w:tr>
      <w:tr w:rsidR="003B2762" w:rsidRPr="00961B85" w14:paraId="107E8D9A" w14:textId="77777777" w:rsidTr="002C5CB8">
        <w:tc>
          <w:tcPr>
            <w:tcW w:w="2087" w:type="dxa"/>
            <w:shd w:val="clear" w:color="auto" w:fill="FFFFFF"/>
          </w:tcPr>
          <w:p w14:paraId="44117E1E" w14:textId="77777777" w:rsidR="003B2762" w:rsidRPr="00961B85" w:rsidRDefault="003B2762" w:rsidP="002C5CB8">
            <w:pPr>
              <w:pStyle w:val="Quote"/>
              <w:rPr>
                <w:rFonts w:ascii="Arial" w:hAnsi="Arial" w:cs="Arial"/>
                <w:b/>
                <w:sz w:val="22"/>
                <w:szCs w:val="22"/>
              </w:rPr>
            </w:pPr>
            <w:r w:rsidRPr="00961B85">
              <w:rPr>
                <w:rFonts w:ascii="Arial" w:hAnsi="Arial" w:cs="Arial"/>
                <w:b/>
                <w:sz w:val="22"/>
                <w:szCs w:val="22"/>
              </w:rPr>
              <w:t>SKILLS &amp; ABILITIES</w:t>
            </w:r>
          </w:p>
        </w:tc>
        <w:tc>
          <w:tcPr>
            <w:tcW w:w="6312" w:type="dxa"/>
          </w:tcPr>
          <w:p w14:paraId="6E2013F2"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 xml:space="preserve">Maintain records and prepare written reports. </w:t>
            </w:r>
          </w:p>
          <w:p w14:paraId="5FAA1CF4"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lastRenderedPageBreak/>
              <w:t xml:space="preserve">Communicate effectively, both verbally and in writing, with colleagues, parents/carers and other agencies. </w:t>
            </w:r>
          </w:p>
          <w:p w14:paraId="1C25A82A"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Good interpersonal skills to maintain productive working relationships with colleagues and other agencies.</w:t>
            </w:r>
          </w:p>
          <w:p w14:paraId="6BB11FD5" w14:textId="77777777" w:rsidR="00C05DC2" w:rsidRPr="00961B85" w:rsidRDefault="00BF3CD4" w:rsidP="00E62772">
            <w:pPr>
              <w:numPr>
                <w:ilvl w:val="0"/>
                <w:numId w:val="7"/>
              </w:numPr>
              <w:rPr>
                <w:rFonts w:ascii="Arial" w:hAnsi="Arial" w:cs="Arial"/>
                <w:sz w:val="22"/>
                <w:szCs w:val="22"/>
              </w:rPr>
            </w:pPr>
            <w:r w:rsidRPr="00961B85">
              <w:rPr>
                <w:rFonts w:ascii="Arial" w:hAnsi="Arial" w:cs="Arial"/>
                <w:sz w:val="22"/>
                <w:szCs w:val="22"/>
              </w:rPr>
              <w:t>Have a flexible and creative approach to service delivery.</w:t>
            </w:r>
          </w:p>
          <w:p w14:paraId="051F20A6"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Be emotionally resilient and be able to work in a challenging environment.</w:t>
            </w:r>
          </w:p>
          <w:p w14:paraId="163433EF"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Manage a significant caseload and deliver targets.</w:t>
            </w:r>
          </w:p>
          <w:p w14:paraId="6BB91111"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Ability to organise and manage your own work routines/caseloads effectively with a minimum of supervision and support.</w:t>
            </w:r>
          </w:p>
          <w:p w14:paraId="35D0B0B0"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Ability to perform all requested administration activities relating to data capture, evaluation and reporting.</w:t>
            </w:r>
          </w:p>
          <w:p w14:paraId="22171EFD" w14:textId="77777777" w:rsidR="00BF3CD4" w:rsidRPr="00961B85" w:rsidRDefault="00BF3CD4" w:rsidP="00E62772">
            <w:pPr>
              <w:numPr>
                <w:ilvl w:val="0"/>
                <w:numId w:val="7"/>
              </w:numPr>
              <w:rPr>
                <w:rFonts w:ascii="Arial" w:hAnsi="Arial" w:cs="Arial"/>
                <w:sz w:val="22"/>
                <w:szCs w:val="22"/>
              </w:rPr>
            </w:pPr>
            <w:r w:rsidRPr="00961B85">
              <w:rPr>
                <w:rFonts w:ascii="Arial" w:hAnsi="Arial" w:cs="Arial"/>
                <w:bCs/>
                <w:sz w:val="22"/>
                <w:szCs w:val="22"/>
              </w:rPr>
              <w:t>Advocacy</w:t>
            </w:r>
            <w:r w:rsidRPr="00961B85">
              <w:rPr>
                <w:rFonts w:ascii="Arial" w:hAnsi="Arial" w:cs="Arial"/>
                <w:sz w:val="22"/>
                <w:szCs w:val="22"/>
              </w:rPr>
              <w:t xml:space="preserve"> and </w:t>
            </w:r>
            <w:r w:rsidRPr="00961B85">
              <w:rPr>
                <w:rFonts w:ascii="Arial" w:hAnsi="Arial" w:cs="Arial"/>
                <w:bCs/>
                <w:sz w:val="22"/>
                <w:szCs w:val="22"/>
              </w:rPr>
              <w:t>Counselling skills.</w:t>
            </w:r>
          </w:p>
          <w:p w14:paraId="6C0C9B96" w14:textId="77777777" w:rsidR="00BF3CD4" w:rsidRPr="00961B85" w:rsidRDefault="00BF3CD4" w:rsidP="00E62772">
            <w:pPr>
              <w:numPr>
                <w:ilvl w:val="0"/>
                <w:numId w:val="7"/>
              </w:numPr>
              <w:rPr>
                <w:rFonts w:ascii="Arial" w:hAnsi="Arial" w:cs="Arial"/>
                <w:sz w:val="22"/>
                <w:szCs w:val="22"/>
              </w:rPr>
            </w:pPr>
            <w:r w:rsidRPr="00961B85">
              <w:rPr>
                <w:rFonts w:ascii="Arial" w:hAnsi="Arial" w:cs="Arial"/>
                <w:sz w:val="22"/>
                <w:szCs w:val="22"/>
              </w:rPr>
              <w:t>Competency with certain IT applications, specifically Outlook, MS Word, Internet Explorer.</w:t>
            </w:r>
          </w:p>
          <w:p w14:paraId="3AB9B4DD" w14:textId="77777777" w:rsidR="00BF3CD4" w:rsidRPr="00961B85" w:rsidRDefault="00BF3CD4" w:rsidP="00E62772">
            <w:pPr>
              <w:numPr>
                <w:ilvl w:val="0"/>
                <w:numId w:val="7"/>
              </w:numPr>
              <w:autoSpaceDE w:val="0"/>
              <w:autoSpaceDN w:val="0"/>
              <w:adjustRightInd w:val="0"/>
              <w:rPr>
                <w:rFonts w:ascii="Arial" w:hAnsi="Arial" w:cs="Arial"/>
                <w:sz w:val="22"/>
                <w:szCs w:val="22"/>
                <w:lang w:val="en-US"/>
              </w:rPr>
            </w:pPr>
            <w:r w:rsidRPr="00961B85">
              <w:rPr>
                <w:rFonts w:ascii="Arial" w:hAnsi="Arial" w:cs="Arial"/>
                <w:sz w:val="22"/>
                <w:szCs w:val="22"/>
                <w:lang w:val="en-US"/>
              </w:rPr>
              <w:t xml:space="preserve">Ability to assess risks in working with young people and their families. </w:t>
            </w:r>
          </w:p>
        </w:tc>
        <w:tc>
          <w:tcPr>
            <w:tcW w:w="3759" w:type="dxa"/>
            <w:shd w:val="clear" w:color="auto" w:fill="FFFFFF"/>
          </w:tcPr>
          <w:p w14:paraId="015C675E" w14:textId="77777777" w:rsidR="003B2762" w:rsidRPr="00961B85" w:rsidRDefault="00BF3CD4" w:rsidP="00F75E4F">
            <w:pPr>
              <w:pStyle w:val="Header"/>
              <w:numPr>
                <w:ilvl w:val="0"/>
                <w:numId w:val="3"/>
              </w:numPr>
              <w:tabs>
                <w:tab w:val="clear" w:pos="4513"/>
                <w:tab w:val="clear" w:pos="9026"/>
              </w:tabs>
              <w:rPr>
                <w:rFonts w:ascii="Arial" w:hAnsi="Arial" w:cs="Arial"/>
                <w:sz w:val="22"/>
                <w:szCs w:val="22"/>
              </w:rPr>
            </w:pPr>
            <w:r w:rsidRPr="00961B85">
              <w:rPr>
                <w:rFonts w:ascii="Arial" w:hAnsi="Arial" w:cs="Arial"/>
                <w:sz w:val="22"/>
                <w:szCs w:val="22"/>
              </w:rPr>
              <w:lastRenderedPageBreak/>
              <w:t xml:space="preserve">Proven ability to negotiate with and influence a </w:t>
            </w:r>
            <w:r w:rsidRPr="00961B85">
              <w:rPr>
                <w:rFonts w:ascii="Arial" w:hAnsi="Arial" w:cs="Arial"/>
                <w:sz w:val="22"/>
                <w:szCs w:val="22"/>
              </w:rPr>
              <w:lastRenderedPageBreak/>
              <w:t>variety of internal and external stakeholders.</w:t>
            </w:r>
          </w:p>
        </w:tc>
        <w:tc>
          <w:tcPr>
            <w:tcW w:w="1755" w:type="dxa"/>
            <w:shd w:val="clear" w:color="auto" w:fill="FFFFFF"/>
          </w:tcPr>
          <w:p w14:paraId="50F635E6" w14:textId="77777777" w:rsidR="003B2762" w:rsidRPr="00961B85" w:rsidRDefault="00E62772" w:rsidP="002C5CB8">
            <w:pPr>
              <w:pStyle w:val="Quote"/>
              <w:rPr>
                <w:rFonts w:ascii="Arial" w:hAnsi="Arial" w:cs="Arial"/>
                <w:sz w:val="22"/>
                <w:szCs w:val="22"/>
              </w:rPr>
            </w:pPr>
            <w:r w:rsidRPr="00961B85">
              <w:rPr>
                <w:rFonts w:ascii="Arial" w:hAnsi="Arial" w:cs="Arial"/>
                <w:sz w:val="22"/>
                <w:szCs w:val="22"/>
              </w:rPr>
              <w:lastRenderedPageBreak/>
              <w:t>Application/Interview</w:t>
            </w:r>
          </w:p>
        </w:tc>
      </w:tr>
      <w:tr w:rsidR="003B2762" w:rsidRPr="00961B85" w14:paraId="0E8100A3" w14:textId="77777777" w:rsidTr="002C5CB8">
        <w:tc>
          <w:tcPr>
            <w:tcW w:w="2087" w:type="dxa"/>
            <w:shd w:val="clear" w:color="auto" w:fill="FFFFFF"/>
          </w:tcPr>
          <w:p w14:paraId="620B121A" w14:textId="77777777" w:rsidR="003B2762" w:rsidRPr="00961B85" w:rsidRDefault="003B2762" w:rsidP="002C5CB8">
            <w:pPr>
              <w:pStyle w:val="Quote"/>
              <w:rPr>
                <w:rFonts w:ascii="Arial" w:hAnsi="Arial" w:cs="Arial"/>
                <w:b/>
                <w:sz w:val="22"/>
                <w:szCs w:val="22"/>
              </w:rPr>
            </w:pPr>
            <w:r w:rsidRPr="00961B85">
              <w:rPr>
                <w:rFonts w:ascii="Arial" w:hAnsi="Arial" w:cs="Arial"/>
                <w:b/>
                <w:sz w:val="22"/>
                <w:szCs w:val="22"/>
              </w:rPr>
              <w:t>OTHER</w:t>
            </w:r>
          </w:p>
        </w:tc>
        <w:tc>
          <w:tcPr>
            <w:tcW w:w="6312" w:type="dxa"/>
          </w:tcPr>
          <w:p w14:paraId="5DC26262" w14:textId="77777777" w:rsidR="00746FB2" w:rsidRPr="00961B85" w:rsidRDefault="00746FB2" w:rsidP="00CB7B2A">
            <w:pPr>
              <w:numPr>
                <w:ilvl w:val="0"/>
                <w:numId w:val="8"/>
              </w:numPr>
              <w:ind w:left="1061" w:hanging="426"/>
              <w:rPr>
                <w:rFonts w:ascii="Arial" w:hAnsi="Arial" w:cs="Arial"/>
                <w:sz w:val="22"/>
                <w:szCs w:val="22"/>
              </w:rPr>
            </w:pPr>
            <w:r w:rsidRPr="00961B85">
              <w:rPr>
                <w:rFonts w:ascii="Arial" w:hAnsi="Arial" w:cs="Arial"/>
                <w:sz w:val="22"/>
                <w:szCs w:val="22"/>
              </w:rPr>
              <w:t>Share</w:t>
            </w:r>
            <w:r w:rsidR="00962BA2" w:rsidRPr="00961B85">
              <w:rPr>
                <w:rFonts w:ascii="Arial" w:hAnsi="Arial" w:cs="Arial"/>
                <w:sz w:val="22"/>
                <w:szCs w:val="22"/>
              </w:rPr>
              <w:t xml:space="preserve"> </w:t>
            </w:r>
            <w:r w:rsidRPr="00961B85">
              <w:rPr>
                <w:rFonts w:ascii="Arial" w:hAnsi="Arial" w:cs="Arial"/>
                <w:sz w:val="22"/>
                <w:szCs w:val="22"/>
              </w:rPr>
              <w:t>Catch22 values</w:t>
            </w:r>
          </w:p>
          <w:p w14:paraId="05453BDF" w14:textId="77777777" w:rsidR="003B2762" w:rsidRPr="00961B85" w:rsidRDefault="003B2762" w:rsidP="00CB7B2A">
            <w:pPr>
              <w:numPr>
                <w:ilvl w:val="0"/>
                <w:numId w:val="8"/>
              </w:numPr>
              <w:ind w:left="1061" w:hanging="426"/>
              <w:rPr>
                <w:rFonts w:ascii="Arial" w:hAnsi="Arial" w:cs="Arial"/>
                <w:sz w:val="22"/>
                <w:szCs w:val="22"/>
              </w:rPr>
            </w:pPr>
            <w:r w:rsidRPr="00961B85">
              <w:rPr>
                <w:rFonts w:ascii="Arial" w:hAnsi="Arial" w:cs="Arial"/>
                <w:sz w:val="22"/>
                <w:szCs w:val="22"/>
              </w:rPr>
              <w:t>Awareness of and com</w:t>
            </w:r>
            <w:r w:rsidR="002C5CB8" w:rsidRPr="00961B85">
              <w:rPr>
                <w:rFonts w:ascii="Arial" w:hAnsi="Arial" w:cs="Arial"/>
                <w:sz w:val="22"/>
                <w:szCs w:val="22"/>
              </w:rPr>
              <w:t>mitment to Equality &amp; Diversity</w:t>
            </w:r>
          </w:p>
          <w:p w14:paraId="4C168D90" w14:textId="77777777" w:rsidR="003B2762" w:rsidRPr="00961B85" w:rsidRDefault="003B2762" w:rsidP="00CB7B2A">
            <w:pPr>
              <w:numPr>
                <w:ilvl w:val="0"/>
                <w:numId w:val="8"/>
              </w:numPr>
              <w:ind w:left="1061" w:hanging="426"/>
              <w:rPr>
                <w:rFonts w:ascii="Arial" w:hAnsi="Arial" w:cs="Arial"/>
                <w:sz w:val="22"/>
                <w:szCs w:val="22"/>
              </w:rPr>
            </w:pPr>
            <w:r w:rsidRPr="00961B85">
              <w:rPr>
                <w:rFonts w:ascii="Arial" w:hAnsi="Arial" w:cs="Arial"/>
                <w:sz w:val="22"/>
                <w:szCs w:val="22"/>
              </w:rPr>
              <w:t>Willing to travel and work flexibly</w:t>
            </w:r>
          </w:p>
          <w:p w14:paraId="1841A5F5" w14:textId="77777777" w:rsidR="003B2762" w:rsidRPr="00961B85" w:rsidRDefault="002C5CB8" w:rsidP="00CB7B2A">
            <w:pPr>
              <w:numPr>
                <w:ilvl w:val="0"/>
                <w:numId w:val="8"/>
              </w:numPr>
              <w:ind w:left="1061" w:hanging="426"/>
              <w:rPr>
                <w:rFonts w:ascii="Arial" w:hAnsi="Arial" w:cs="Arial"/>
                <w:sz w:val="22"/>
                <w:szCs w:val="22"/>
              </w:rPr>
            </w:pPr>
            <w:r w:rsidRPr="00961B85">
              <w:rPr>
                <w:rFonts w:ascii="Arial" w:hAnsi="Arial" w:cs="Arial"/>
                <w:sz w:val="22"/>
                <w:szCs w:val="22"/>
              </w:rPr>
              <w:t>Desire</w:t>
            </w:r>
            <w:r w:rsidR="00746FB2" w:rsidRPr="00961B85">
              <w:rPr>
                <w:rFonts w:ascii="Arial" w:hAnsi="Arial" w:cs="Arial"/>
                <w:sz w:val="22"/>
                <w:szCs w:val="22"/>
              </w:rPr>
              <w:t xml:space="preserve"> to develop and undertake training </w:t>
            </w:r>
            <w:r w:rsidRPr="00961B85">
              <w:rPr>
                <w:rFonts w:ascii="Arial" w:hAnsi="Arial" w:cs="Arial"/>
                <w:sz w:val="22"/>
                <w:szCs w:val="22"/>
              </w:rPr>
              <w:t>as required</w:t>
            </w:r>
          </w:p>
          <w:p w14:paraId="298856E9" w14:textId="77777777" w:rsidR="002C5CB8" w:rsidRPr="00961B85" w:rsidRDefault="002C5CB8" w:rsidP="002C5CB8">
            <w:pPr>
              <w:rPr>
                <w:rFonts w:ascii="Arial" w:hAnsi="Arial" w:cs="Arial"/>
                <w:sz w:val="22"/>
                <w:szCs w:val="22"/>
              </w:rPr>
            </w:pPr>
          </w:p>
        </w:tc>
        <w:tc>
          <w:tcPr>
            <w:tcW w:w="3759" w:type="dxa"/>
            <w:shd w:val="clear" w:color="auto" w:fill="FFFFFF"/>
          </w:tcPr>
          <w:p w14:paraId="6E7AF73E" w14:textId="77777777" w:rsidR="003B2762" w:rsidRPr="00961B85" w:rsidRDefault="003B2762" w:rsidP="002C5CB8">
            <w:pPr>
              <w:rPr>
                <w:rFonts w:ascii="Arial" w:hAnsi="Arial" w:cs="Arial"/>
                <w:sz w:val="22"/>
                <w:szCs w:val="22"/>
              </w:rPr>
            </w:pPr>
          </w:p>
        </w:tc>
        <w:tc>
          <w:tcPr>
            <w:tcW w:w="1755" w:type="dxa"/>
            <w:shd w:val="clear" w:color="auto" w:fill="FFFFFF"/>
          </w:tcPr>
          <w:p w14:paraId="7E6BF41D" w14:textId="77777777" w:rsidR="003B2762" w:rsidRPr="00961B85" w:rsidRDefault="003B2762" w:rsidP="002C5CB8">
            <w:pPr>
              <w:pStyle w:val="Quote"/>
              <w:rPr>
                <w:rFonts w:ascii="Arial" w:hAnsi="Arial" w:cs="Arial"/>
                <w:sz w:val="22"/>
                <w:szCs w:val="22"/>
              </w:rPr>
            </w:pPr>
          </w:p>
        </w:tc>
      </w:tr>
    </w:tbl>
    <w:p w14:paraId="060229B0" w14:textId="77777777" w:rsidR="00B87C51" w:rsidRPr="00961B85" w:rsidRDefault="00B87C51" w:rsidP="002C5CB8">
      <w:pPr>
        <w:rPr>
          <w:rFonts w:ascii="Arial" w:hAnsi="Arial" w:cs="Arial"/>
          <w:sz w:val="22"/>
          <w:szCs w:val="22"/>
        </w:rPr>
      </w:pPr>
    </w:p>
    <w:sectPr w:rsidR="00B87C51" w:rsidRPr="00961B85"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E8B6" w14:textId="77777777" w:rsidR="00980495" w:rsidRDefault="00980495" w:rsidP="00E3351B">
      <w:r>
        <w:separator/>
      </w:r>
    </w:p>
  </w:endnote>
  <w:endnote w:type="continuationSeparator" w:id="0">
    <w:p w14:paraId="03AC1D2D" w14:textId="77777777" w:rsidR="00980495" w:rsidRDefault="00980495" w:rsidP="00E3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EE7" w14:textId="77777777" w:rsidR="00057439" w:rsidRDefault="00057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C1FF" w14:textId="73A5ECA3" w:rsidR="006154C6" w:rsidRDefault="006154C6">
    <w:pPr>
      <w:pStyle w:val="Footer"/>
    </w:pPr>
    <w:r>
      <w:rPr>
        <w:noProof/>
      </w:rPr>
      <mc:AlternateContent>
        <mc:Choice Requires="wps">
          <w:drawing>
            <wp:anchor distT="0" distB="0" distL="114300" distR="114300" simplePos="0" relativeHeight="251659264" behindDoc="0" locked="0" layoutInCell="0" allowOverlap="1" wp14:anchorId="3F74279F" wp14:editId="70659181">
              <wp:simplePos x="0" y="0"/>
              <wp:positionH relativeFrom="page">
                <wp:align>left</wp:align>
              </wp:positionH>
              <wp:positionV relativeFrom="page">
                <wp:align>bottom</wp:align>
              </wp:positionV>
              <wp:extent cx="7772400" cy="463550"/>
              <wp:effectExtent l="0" t="0" r="0" b="12700"/>
              <wp:wrapNone/>
              <wp:docPr id="1" name="MSIPCM6e084638af12c5732c50ff22"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C4B66" w14:textId="6D414AD9" w:rsidR="006154C6" w:rsidRPr="00057439" w:rsidRDefault="00057439" w:rsidP="00057439">
                          <w:pPr>
                            <w:rPr>
                              <w:rFonts w:ascii="Calibri" w:hAnsi="Calibri" w:cs="Calibri"/>
                              <w:color w:val="000000"/>
                              <w:sz w:val="20"/>
                            </w:rPr>
                          </w:pPr>
                          <w:proofErr w:type="gramStart"/>
                          <w:r w:rsidRPr="00057439">
                            <w:rPr>
                              <w:rFonts w:ascii="Calibri" w:hAnsi="Calibri" w:cs="Calibri"/>
                              <w:color w:val="000000"/>
                              <w:sz w:val="20"/>
                            </w:rPr>
                            <w:t>Classification :</w:t>
                          </w:r>
                          <w:proofErr w:type="gramEnd"/>
                          <w:r w:rsidRPr="00057439">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74279F" id="_x0000_t202" coordsize="21600,21600" o:spt="202" path="m,l,21600r21600,l21600,xe">
              <v:stroke joinstyle="miter"/>
              <v:path gradientshapeok="t" o:connecttype="rect"/>
            </v:shapetype>
            <v:shape id="MSIPCM6e084638af12c5732c50ff22"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0W3FwIAACcEAAAOAAAAZHJzL2Uyb0RvYy54bWysU0uP2jAQvlfqf7B8LwkUdtuIsKK7oqqE&#13;&#10;dldiqz0bxyaRHI87NiT013dsAlTbnqpe7Hl5Ht83nt/1rWEHhb4BW/LxKOdMWQlVY3cl//6y+vCJ&#13;&#10;Mx+ErYQBq0p+VJ7fLd6/m3euUBOowVQKGSWxvuhcyesQXJFlXtaqFX4ETllyasBWBFJxl1UoOsre&#13;&#10;mmyS5zdZB1g5BKm8J+vDyckXKb/WSoYnrb0KzJScegvpxHRu45kt5qLYoXB1I4c2xD900YrGUtFL&#13;&#10;qgcRBNtj80eqtpEIHnQYSWgz0LqRKs1A04zzN9NsauFUmoXA8e4Ck/9/aeXjYeOekYX+C/REYASk&#13;&#10;c77wZIzz9BrbeFOnjPwE4fECm+oDk2S8vb2dTHNySfJNbz7OZgnX7PraoQ9fFbQsCiVHoiWhJQ5r&#13;&#10;H6gihZ5DYjELq8aYRI2xrCs55czTg4uHXhhLD6+9Rin0234YYAvVkeZCOFHunVw1VHwtfHgWSBxT&#13;&#10;v7S34YkObYCKwCBxVgP+/Js9xhP05OWso50puf+xF6g4M98skTKZEQxxy5JGAibh83g6JWV7ttp9&#13;&#10;ew+0j2P6Gk4mMcYGcxY1QvtKe72M5cglrKSiJZcBz8p9OC0x/QyplssURhvlRFjbjZMxeUQyovrS&#13;&#10;vwp0A/SBSHuE82KJ4g0Dp9gTB8t9AN0keiK2J0AHyGkbE2vDz4nr/rueoq7/e/ELAAD//wMAUEsD&#13;&#10;BBQABgAIAAAAIQDASMun3QAAAAoBAAAPAAAAZHJzL2Rvd25yZXYueG1sTI9bS8NAEIXfBf/DMoJv&#13;&#10;dtOtaEmzKeIFBEFo1PdJdpoE95Jmt2367536oi8HDoc5c75iPTkrDjTGPngN81kGgnwTTO9bDZ8f&#13;&#10;LzdLEDGhN2iDJw0nirAuLy8KzE04+g0dqtQKLvExRw1dSkMuZWw6chhnYSDP2TaMDhPbsZVmxCOX&#13;&#10;OytVlt1Jh73nDx0O9NhR813tnYaw2+GyVirYr7l5e128V9Xz9qT19dX0tGJ5WIFINKW/Czgz8H4o&#13;&#10;eVgd9t5EYTUwTfrVc6bULftaw/0iA1kW8j9C+QMAAP//AwBQSwECLQAUAAYACAAAACEAtoM4kv4A&#13;&#10;AADhAQAAEwAAAAAAAAAAAAAAAAAAAAAAW0NvbnRlbnRfVHlwZXNdLnhtbFBLAQItABQABgAIAAAA&#13;&#10;IQA4/SH/1gAAAJQBAAALAAAAAAAAAAAAAAAAAC8BAABfcmVscy8ucmVsc1BLAQItABQABgAIAAAA&#13;&#10;IQAPz0W3FwIAACcEAAAOAAAAAAAAAAAAAAAAAC4CAABkcnMvZTJvRG9jLnhtbFBLAQItABQABgAI&#13;&#10;AAAAIQDASMun3QAAAAoBAAAPAAAAAAAAAAAAAAAAAHEEAABkcnMvZG93bnJldi54bWxQSwUGAAAA&#13;&#10;AAQABADzAAAAewUAAAAA&#13;&#10;" o:allowincell="f" filled="f" stroked="f" strokeweight=".5pt">
              <v:textbox inset="20pt,0,,0">
                <w:txbxContent>
                  <w:p w14:paraId="79EC4B66" w14:textId="6D414AD9" w:rsidR="006154C6" w:rsidRPr="00057439" w:rsidRDefault="00057439" w:rsidP="00057439">
                    <w:pPr>
                      <w:rPr>
                        <w:rFonts w:ascii="Calibri" w:hAnsi="Calibri" w:cs="Calibri"/>
                        <w:color w:val="000000"/>
                        <w:sz w:val="20"/>
                      </w:rPr>
                    </w:pPr>
                    <w:proofErr w:type="gramStart"/>
                    <w:r w:rsidRPr="00057439">
                      <w:rPr>
                        <w:rFonts w:ascii="Calibri" w:hAnsi="Calibri" w:cs="Calibri"/>
                        <w:color w:val="000000"/>
                        <w:sz w:val="20"/>
                      </w:rPr>
                      <w:t>Classification :</w:t>
                    </w:r>
                    <w:proofErr w:type="gramEnd"/>
                    <w:r w:rsidRPr="00057439">
                      <w:rPr>
                        <w:rFonts w:ascii="Calibri" w:hAnsi="Calibri" w:cs="Calibri"/>
                        <w:color w:val="000000"/>
                        <w:sz w:val="20"/>
                      </w:rPr>
                      <w:t xml:space="preserve">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9F57" w14:textId="77777777" w:rsidR="00057439" w:rsidRDefault="00057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CE68" w14:textId="77777777" w:rsidR="00980495" w:rsidRDefault="00980495" w:rsidP="00E3351B">
      <w:r>
        <w:separator/>
      </w:r>
    </w:p>
  </w:footnote>
  <w:footnote w:type="continuationSeparator" w:id="0">
    <w:p w14:paraId="6D54EFA3" w14:textId="77777777" w:rsidR="00980495" w:rsidRDefault="00980495" w:rsidP="00E3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9D9D" w14:textId="77777777" w:rsidR="00057439" w:rsidRDefault="00057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C28" w14:textId="77777777" w:rsidR="00DC6151" w:rsidRDefault="008431AC">
    <w:pPr>
      <w:pStyle w:val="Header"/>
      <w:rPr>
        <w:i/>
      </w:rPr>
    </w:pPr>
    <w:r w:rsidRPr="0000208E">
      <w:rPr>
        <w:i/>
        <w:noProof/>
      </w:rPr>
      <w:drawing>
        <wp:anchor distT="0" distB="0" distL="114300" distR="114300" simplePos="0" relativeHeight="251657216" behindDoc="0" locked="0" layoutInCell="1" allowOverlap="1" wp14:anchorId="28D257DC" wp14:editId="288162CC">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46F2C" w14:textId="77777777" w:rsidR="00DC6151" w:rsidRDefault="00DC6151">
    <w:pPr>
      <w:pStyle w:val="Header"/>
      <w:rPr>
        <w:i/>
      </w:rPr>
    </w:pPr>
  </w:p>
  <w:p w14:paraId="2D19BE02"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B23B" w14:textId="77777777" w:rsidR="00057439" w:rsidRDefault="000574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397F" w14:textId="77777777" w:rsidR="00642F7A" w:rsidRPr="0000208E" w:rsidRDefault="008431AC">
    <w:pPr>
      <w:pStyle w:val="Header"/>
      <w:rPr>
        <w:i/>
      </w:rPr>
    </w:pPr>
    <w:r w:rsidRPr="0000208E">
      <w:rPr>
        <w:i/>
        <w:noProof/>
      </w:rPr>
      <w:drawing>
        <wp:anchor distT="0" distB="0" distL="114300" distR="114300" simplePos="0" relativeHeight="251658240" behindDoc="0" locked="0" layoutInCell="1" allowOverlap="1" wp14:anchorId="06B7F7B7" wp14:editId="5AA6E585">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4A02"/>
    <w:multiLevelType w:val="hybridMultilevel"/>
    <w:tmpl w:val="D316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0768"/>
    <w:multiLevelType w:val="hybridMultilevel"/>
    <w:tmpl w:val="BC3E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ADB"/>
    <w:multiLevelType w:val="hybridMultilevel"/>
    <w:tmpl w:val="671C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306C1"/>
    <w:multiLevelType w:val="multilevel"/>
    <w:tmpl w:val="785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8399B"/>
    <w:multiLevelType w:val="hybridMultilevel"/>
    <w:tmpl w:val="4C5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A4D5A"/>
    <w:multiLevelType w:val="hybridMultilevel"/>
    <w:tmpl w:val="8F98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31241"/>
    <w:multiLevelType w:val="hybridMultilevel"/>
    <w:tmpl w:val="D85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65AEF"/>
    <w:multiLevelType w:val="hybridMultilevel"/>
    <w:tmpl w:val="794A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D10D6"/>
    <w:multiLevelType w:val="hybridMultilevel"/>
    <w:tmpl w:val="36222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910DF5"/>
    <w:multiLevelType w:val="hybridMultilevel"/>
    <w:tmpl w:val="5EC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553EF"/>
    <w:multiLevelType w:val="hybridMultilevel"/>
    <w:tmpl w:val="13DE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6386A"/>
    <w:multiLevelType w:val="hybridMultilevel"/>
    <w:tmpl w:val="D0DC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8113F"/>
    <w:multiLevelType w:val="hybridMultilevel"/>
    <w:tmpl w:val="C62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367AB"/>
    <w:multiLevelType w:val="hybridMultilevel"/>
    <w:tmpl w:val="C3508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A25A8B"/>
    <w:multiLevelType w:val="hybridMultilevel"/>
    <w:tmpl w:val="AFB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D3D17"/>
    <w:multiLevelType w:val="hybridMultilevel"/>
    <w:tmpl w:val="ECE2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28991">
    <w:abstractNumId w:val="10"/>
  </w:num>
  <w:num w:numId="2" w16cid:durableId="698774204">
    <w:abstractNumId w:val="8"/>
  </w:num>
  <w:num w:numId="3" w16cid:durableId="1581014565">
    <w:abstractNumId w:val="16"/>
  </w:num>
  <w:num w:numId="4" w16cid:durableId="28844772">
    <w:abstractNumId w:val="7"/>
  </w:num>
  <w:num w:numId="5" w16cid:durableId="395324293">
    <w:abstractNumId w:val="14"/>
  </w:num>
  <w:num w:numId="6" w16cid:durableId="1275601289">
    <w:abstractNumId w:val="6"/>
  </w:num>
  <w:num w:numId="7" w16cid:durableId="419722053">
    <w:abstractNumId w:val="9"/>
  </w:num>
  <w:num w:numId="8" w16cid:durableId="1963265783">
    <w:abstractNumId w:val="12"/>
  </w:num>
  <w:num w:numId="9" w16cid:durableId="692923752">
    <w:abstractNumId w:val="0"/>
  </w:num>
  <w:num w:numId="10" w16cid:durableId="470907788">
    <w:abstractNumId w:val="15"/>
  </w:num>
  <w:num w:numId="11" w16cid:durableId="341595081">
    <w:abstractNumId w:val="1"/>
  </w:num>
  <w:num w:numId="12" w16cid:durableId="1138916803">
    <w:abstractNumId w:val="13"/>
  </w:num>
  <w:num w:numId="13" w16cid:durableId="344406789">
    <w:abstractNumId w:val="11"/>
  </w:num>
  <w:num w:numId="14" w16cid:durableId="1434594417">
    <w:abstractNumId w:val="2"/>
  </w:num>
  <w:num w:numId="15" w16cid:durableId="88935825">
    <w:abstractNumId w:val="5"/>
  </w:num>
  <w:num w:numId="16" w16cid:durableId="1128162307">
    <w:abstractNumId w:val="3"/>
  </w:num>
  <w:num w:numId="17" w16cid:durableId="2979544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439"/>
    <w:rsid w:val="00057A53"/>
    <w:rsid w:val="00070604"/>
    <w:rsid w:val="000C1F49"/>
    <w:rsid w:val="000D096B"/>
    <w:rsid w:val="000D16D9"/>
    <w:rsid w:val="000D550E"/>
    <w:rsid w:val="000E5243"/>
    <w:rsid w:val="001007A0"/>
    <w:rsid w:val="001008FC"/>
    <w:rsid w:val="001054FB"/>
    <w:rsid w:val="001066D8"/>
    <w:rsid w:val="0011268D"/>
    <w:rsid w:val="0012019E"/>
    <w:rsid w:val="0012077F"/>
    <w:rsid w:val="00137AAD"/>
    <w:rsid w:val="001446C2"/>
    <w:rsid w:val="00160CEF"/>
    <w:rsid w:val="001666BD"/>
    <w:rsid w:val="00167CF3"/>
    <w:rsid w:val="00184656"/>
    <w:rsid w:val="00185722"/>
    <w:rsid w:val="001A5248"/>
    <w:rsid w:val="001B067D"/>
    <w:rsid w:val="001C389A"/>
    <w:rsid w:val="001D6F7C"/>
    <w:rsid w:val="001F0D07"/>
    <w:rsid w:val="00241D10"/>
    <w:rsid w:val="002428C7"/>
    <w:rsid w:val="002547EE"/>
    <w:rsid w:val="00257EB6"/>
    <w:rsid w:val="00271355"/>
    <w:rsid w:val="00273521"/>
    <w:rsid w:val="00276FEF"/>
    <w:rsid w:val="00285E2C"/>
    <w:rsid w:val="0029723A"/>
    <w:rsid w:val="002A351D"/>
    <w:rsid w:val="002B7C7F"/>
    <w:rsid w:val="002C5CB8"/>
    <w:rsid w:val="002C6848"/>
    <w:rsid w:val="002C7C30"/>
    <w:rsid w:val="002F3884"/>
    <w:rsid w:val="002F53DF"/>
    <w:rsid w:val="003011CF"/>
    <w:rsid w:val="003044E3"/>
    <w:rsid w:val="00310721"/>
    <w:rsid w:val="00312411"/>
    <w:rsid w:val="00330C6F"/>
    <w:rsid w:val="00351287"/>
    <w:rsid w:val="00351874"/>
    <w:rsid w:val="0036285A"/>
    <w:rsid w:val="003727AA"/>
    <w:rsid w:val="003947BB"/>
    <w:rsid w:val="003B2762"/>
    <w:rsid w:val="003C0157"/>
    <w:rsid w:val="003D30FC"/>
    <w:rsid w:val="003D7C41"/>
    <w:rsid w:val="00401B83"/>
    <w:rsid w:val="00402A36"/>
    <w:rsid w:val="00406E5D"/>
    <w:rsid w:val="00412B0D"/>
    <w:rsid w:val="004258E1"/>
    <w:rsid w:val="00426C6E"/>
    <w:rsid w:val="004307C3"/>
    <w:rsid w:val="0045046A"/>
    <w:rsid w:val="004568CB"/>
    <w:rsid w:val="004758FD"/>
    <w:rsid w:val="00481E4C"/>
    <w:rsid w:val="00483B73"/>
    <w:rsid w:val="004B269B"/>
    <w:rsid w:val="004B3AA4"/>
    <w:rsid w:val="004C04D1"/>
    <w:rsid w:val="004D314B"/>
    <w:rsid w:val="00501DAE"/>
    <w:rsid w:val="0053257E"/>
    <w:rsid w:val="0053540F"/>
    <w:rsid w:val="00540446"/>
    <w:rsid w:val="00552D6A"/>
    <w:rsid w:val="005671C7"/>
    <w:rsid w:val="0057363D"/>
    <w:rsid w:val="0058259F"/>
    <w:rsid w:val="00586A79"/>
    <w:rsid w:val="0058783E"/>
    <w:rsid w:val="0059445B"/>
    <w:rsid w:val="00594F36"/>
    <w:rsid w:val="005B1363"/>
    <w:rsid w:val="005C136D"/>
    <w:rsid w:val="005C7383"/>
    <w:rsid w:val="005E49B5"/>
    <w:rsid w:val="005F1BD2"/>
    <w:rsid w:val="005F4412"/>
    <w:rsid w:val="006104AA"/>
    <w:rsid w:val="006154C6"/>
    <w:rsid w:val="00615A38"/>
    <w:rsid w:val="00620214"/>
    <w:rsid w:val="006231FB"/>
    <w:rsid w:val="006345E0"/>
    <w:rsid w:val="00642F7A"/>
    <w:rsid w:val="00650875"/>
    <w:rsid w:val="006552B9"/>
    <w:rsid w:val="00663C9C"/>
    <w:rsid w:val="006703D9"/>
    <w:rsid w:val="006818F1"/>
    <w:rsid w:val="00682093"/>
    <w:rsid w:val="00696E3C"/>
    <w:rsid w:val="006D3754"/>
    <w:rsid w:val="006E2A6B"/>
    <w:rsid w:val="006E4F0C"/>
    <w:rsid w:val="006E6660"/>
    <w:rsid w:val="006F532E"/>
    <w:rsid w:val="00703905"/>
    <w:rsid w:val="0070504E"/>
    <w:rsid w:val="00706DBE"/>
    <w:rsid w:val="00717597"/>
    <w:rsid w:val="00717A64"/>
    <w:rsid w:val="00726E28"/>
    <w:rsid w:val="00745A5B"/>
    <w:rsid w:val="0074613A"/>
    <w:rsid w:val="00746FB2"/>
    <w:rsid w:val="007552D4"/>
    <w:rsid w:val="00760F0D"/>
    <w:rsid w:val="00761FEC"/>
    <w:rsid w:val="0078652D"/>
    <w:rsid w:val="00795C34"/>
    <w:rsid w:val="00796086"/>
    <w:rsid w:val="00797900"/>
    <w:rsid w:val="007F69A9"/>
    <w:rsid w:val="007F767B"/>
    <w:rsid w:val="008068DD"/>
    <w:rsid w:val="00826918"/>
    <w:rsid w:val="00834898"/>
    <w:rsid w:val="00836FF3"/>
    <w:rsid w:val="008431AC"/>
    <w:rsid w:val="0086548F"/>
    <w:rsid w:val="008736E6"/>
    <w:rsid w:val="0087386D"/>
    <w:rsid w:val="0087491C"/>
    <w:rsid w:val="008A69CE"/>
    <w:rsid w:val="008B13B1"/>
    <w:rsid w:val="008B30A3"/>
    <w:rsid w:val="008C57E7"/>
    <w:rsid w:val="008C7411"/>
    <w:rsid w:val="008E3093"/>
    <w:rsid w:val="008E3414"/>
    <w:rsid w:val="008F2391"/>
    <w:rsid w:val="008F720F"/>
    <w:rsid w:val="00900898"/>
    <w:rsid w:val="00904A59"/>
    <w:rsid w:val="00907F54"/>
    <w:rsid w:val="00921C40"/>
    <w:rsid w:val="0092378F"/>
    <w:rsid w:val="009271F4"/>
    <w:rsid w:val="009317EB"/>
    <w:rsid w:val="00935F31"/>
    <w:rsid w:val="00936D4D"/>
    <w:rsid w:val="00947FD5"/>
    <w:rsid w:val="00956E60"/>
    <w:rsid w:val="00961B85"/>
    <w:rsid w:val="00962BA2"/>
    <w:rsid w:val="00964DAC"/>
    <w:rsid w:val="00980495"/>
    <w:rsid w:val="0098180F"/>
    <w:rsid w:val="00984A8B"/>
    <w:rsid w:val="009921A7"/>
    <w:rsid w:val="0099359D"/>
    <w:rsid w:val="009A05B6"/>
    <w:rsid w:val="009A5825"/>
    <w:rsid w:val="009C60FD"/>
    <w:rsid w:val="009D59B3"/>
    <w:rsid w:val="009E15D3"/>
    <w:rsid w:val="00A03895"/>
    <w:rsid w:val="00A12A5B"/>
    <w:rsid w:val="00A20699"/>
    <w:rsid w:val="00A214E6"/>
    <w:rsid w:val="00A21FA3"/>
    <w:rsid w:val="00A22454"/>
    <w:rsid w:val="00A2534E"/>
    <w:rsid w:val="00A347D1"/>
    <w:rsid w:val="00A44529"/>
    <w:rsid w:val="00A663F6"/>
    <w:rsid w:val="00A9642B"/>
    <w:rsid w:val="00AA1108"/>
    <w:rsid w:val="00AE0054"/>
    <w:rsid w:val="00AE312D"/>
    <w:rsid w:val="00AE6B81"/>
    <w:rsid w:val="00B02F15"/>
    <w:rsid w:val="00B17855"/>
    <w:rsid w:val="00B22046"/>
    <w:rsid w:val="00B41C11"/>
    <w:rsid w:val="00B504A0"/>
    <w:rsid w:val="00B53C07"/>
    <w:rsid w:val="00B66F8D"/>
    <w:rsid w:val="00B70E6E"/>
    <w:rsid w:val="00B819AE"/>
    <w:rsid w:val="00B87C51"/>
    <w:rsid w:val="00B90B6E"/>
    <w:rsid w:val="00B93749"/>
    <w:rsid w:val="00BA2B57"/>
    <w:rsid w:val="00BB701F"/>
    <w:rsid w:val="00BB72F7"/>
    <w:rsid w:val="00BC5333"/>
    <w:rsid w:val="00BC5DE0"/>
    <w:rsid w:val="00BD1D9A"/>
    <w:rsid w:val="00BD62F6"/>
    <w:rsid w:val="00BE42B6"/>
    <w:rsid w:val="00BE676A"/>
    <w:rsid w:val="00BF3CD4"/>
    <w:rsid w:val="00C05DC2"/>
    <w:rsid w:val="00C22734"/>
    <w:rsid w:val="00C53B19"/>
    <w:rsid w:val="00C63402"/>
    <w:rsid w:val="00C81617"/>
    <w:rsid w:val="00C830B6"/>
    <w:rsid w:val="00C93BA6"/>
    <w:rsid w:val="00C968ED"/>
    <w:rsid w:val="00C96F79"/>
    <w:rsid w:val="00C97944"/>
    <w:rsid w:val="00CA12AC"/>
    <w:rsid w:val="00CA2A54"/>
    <w:rsid w:val="00CB2330"/>
    <w:rsid w:val="00CB66FD"/>
    <w:rsid w:val="00CB72A1"/>
    <w:rsid w:val="00CB7B2A"/>
    <w:rsid w:val="00CF0F4D"/>
    <w:rsid w:val="00D272C4"/>
    <w:rsid w:val="00D34489"/>
    <w:rsid w:val="00D3591A"/>
    <w:rsid w:val="00D411D8"/>
    <w:rsid w:val="00D44078"/>
    <w:rsid w:val="00D44535"/>
    <w:rsid w:val="00D5391F"/>
    <w:rsid w:val="00D554FC"/>
    <w:rsid w:val="00D63A20"/>
    <w:rsid w:val="00D7525E"/>
    <w:rsid w:val="00D87ADC"/>
    <w:rsid w:val="00D9609F"/>
    <w:rsid w:val="00DB4537"/>
    <w:rsid w:val="00DB5E35"/>
    <w:rsid w:val="00DC41F4"/>
    <w:rsid w:val="00DC6151"/>
    <w:rsid w:val="00DF6AA6"/>
    <w:rsid w:val="00E056AE"/>
    <w:rsid w:val="00E14D97"/>
    <w:rsid w:val="00E3351B"/>
    <w:rsid w:val="00E34A77"/>
    <w:rsid w:val="00E40732"/>
    <w:rsid w:val="00E62772"/>
    <w:rsid w:val="00EB79A4"/>
    <w:rsid w:val="00EC3F55"/>
    <w:rsid w:val="00EE0768"/>
    <w:rsid w:val="00EE5115"/>
    <w:rsid w:val="00F0278E"/>
    <w:rsid w:val="00F0720F"/>
    <w:rsid w:val="00F230BC"/>
    <w:rsid w:val="00F51F81"/>
    <w:rsid w:val="00F6547F"/>
    <w:rsid w:val="00F74E68"/>
    <w:rsid w:val="00F75E4F"/>
    <w:rsid w:val="00F830A1"/>
    <w:rsid w:val="00F84945"/>
    <w:rsid w:val="00F9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AAD3"/>
  <w15:chartTrackingRefBased/>
  <w15:docId w15:val="{BBF0D366-1405-4199-9698-8A68140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85"/>
    <w:rPr>
      <w:rFonts w:ascii="Times New Roman" w:eastAsia="Times New Roman" w:hAnsi="Times New Roman"/>
      <w:sz w:val="24"/>
      <w:szCs w:val="24"/>
    </w:rPr>
  </w:style>
  <w:style w:type="paragraph" w:styleId="Heading1">
    <w:name w:val="heading 1"/>
    <w:basedOn w:val="Normal"/>
    <w:next w:val="Normal"/>
    <w:link w:val="Heading1Char"/>
    <w:uiPriority w:val="9"/>
    <w:qFormat/>
    <w:rsid w:val="002F3884"/>
    <w:pPr>
      <w:keepNext/>
      <w:keepLines/>
      <w:spacing w:before="480" w:after="120"/>
      <w:outlineLvl w:val="0"/>
    </w:pPr>
    <w:rPr>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pPr>
    <w:rPr>
      <w:b/>
      <w:sz w:val="48"/>
      <w:szCs w:val="48"/>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b/>
      <w:sz w:val="56"/>
    </w:rPr>
  </w:style>
  <w:style w:type="paragraph" w:styleId="TOC1">
    <w:name w:val="toc 1"/>
    <w:basedOn w:val="Normal"/>
    <w:next w:val="Normal"/>
    <w:autoRedefine/>
    <w:uiPriority w:val="39"/>
    <w:rsid w:val="00167CF3"/>
    <w:pPr>
      <w:spacing w:before="240" w:after="120"/>
    </w:p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51788">
      <w:bodyDiv w:val="1"/>
      <w:marLeft w:val="0"/>
      <w:marRight w:val="0"/>
      <w:marTop w:val="0"/>
      <w:marBottom w:val="0"/>
      <w:divBdr>
        <w:top w:val="none" w:sz="0" w:space="0" w:color="auto"/>
        <w:left w:val="none" w:sz="0" w:space="0" w:color="auto"/>
        <w:bottom w:val="none" w:sz="0" w:space="0" w:color="auto"/>
        <w:right w:val="none" w:sz="0" w:space="0" w:color="auto"/>
      </w:divBdr>
    </w:div>
    <w:div w:id="798687897">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E628-4FD4-499A-82F5-1441463B6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27922-3EC0-4F73-982C-9E5F9C6E70CD}">
  <ds:schemaRefs>
    <ds:schemaRef ds:uri="http://schemas.microsoft.com/sharepoint/v3/contenttype/forms"/>
  </ds:schemaRefs>
</ds:datastoreItem>
</file>

<file path=customXml/itemProps3.xml><?xml version="1.0" encoding="utf-8"?>
<ds:datastoreItem xmlns:ds="http://schemas.openxmlformats.org/officeDocument/2006/customXml" ds:itemID="{16805B3C-E8C4-46F1-9B37-ADC65DCA5DE5}"/>
</file>

<file path=customXml/itemProps4.xml><?xml version="1.0" encoding="utf-8"?>
<ds:datastoreItem xmlns:ds="http://schemas.openxmlformats.org/officeDocument/2006/customXml" ds:itemID="{45E9027E-03E6-437B-BD37-A8BA5BE4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Jamie Nielsen</cp:lastModifiedBy>
  <cp:revision>3</cp:revision>
  <cp:lastPrinted>2019-02-25T13:50:00Z</cp:lastPrinted>
  <dcterms:created xsi:type="dcterms:W3CDTF">2025-06-23T09:59:00Z</dcterms:created>
  <dcterms:modified xsi:type="dcterms:W3CDTF">2025-06-23T09:59:00Z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0x010100EFAF8BAD702D874C986B1B4D98C265E5</vt:lpwstr>
  </property>
  <property fmtid="{D5CDD505-2E9C-101B-9397-08002B2CF9AE}" pid="3" name="MSIP_Label_47e51286-47c4-4123-8966-22562bada071_Enabled">
    <vt:lpwstr>true</vt:lpwstr>
  </property>
  <property fmtid="{D5CDD505-2E9C-101B-9397-08002B2CF9AE}" pid="4" name="MSIP_Label_47e51286-47c4-4123-8966-22562bada071_SetDate">
    <vt:lpwstr>2022-06-15T12:05:36Z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6efff5bd-fcf7-4a29-8b4f-3121aeb84494</vt:lpwstr>
  </property>
  <property fmtid="{D5CDD505-2E9C-101B-9397-08002B2CF9AE}" pid="9" name="MSIP_Label_47e51286-47c4-4123-8966-22562bada071_ContentBits">
    <vt:lpwstr>2</vt:lpwstr>
  </property>
</Properties>
</file>