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AF085" w14:textId="77777777" w:rsidR="00813227" w:rsidRDefault="00FD21B5">
      <w:pPr>
        <w:shd w:val="clear" w:color="auto" w:fill="FFFFFF"/>
        <w:spacing w:after="0" w:line="352" w:lineRule="auto"/>
        <w:ind w:left="-240" w:right="-120"/>
        <w:jc w:val="center"/>
        <w:rPr>
          <w:rFonts w:ascii="Calluna Sans" w:eastAsia="Calluna Sans" w:hAnsi="Calluna Sans" w:cs="Calluna Sans"/>
          <w:color w:val="1D1C1D"/>
        </w:rPr>
      </w:pPr>
      <w:r>
        <w:rPr>
          <w:rFonts w:ascii="Calluna Sans" w:eastAsia="Calluna Sans" w:hAnsi="Calluna Sans" w:cs="Calluna Sans"/>
          <w:noProof/>
          <w:color w:val="1D1C1D"/>
        </w:rPr>
        <w:drawing>
          <wp:inline distT="0" distB="0" distL="0" distR="0" wp14:anchorId="1C7AF0EE" wp14:editId="1C7AF0EF">
            <wp:extent cx="6501600" cy="1497600"/>
            <wp:effectExtent l="0" t="0" r="0" b="0"/>
            <wp:docPr id="13882696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501600" cy="1497600"/>
                    </a:xfrm>
                    <a:prstGeom prst="rect">
                      <a:avLst/>
                    </a:prstGeom>
                    <a:ln/>
                  </pic:spPr>
                </pic:pic>
              </a:graphicData>
            </a:graphic>
          </wp:inline>
        </w:drawing>
      </w:r>
    </w:p>
    <w:p w14:paraId="1C7AF086" w14:textId="77777777" w:rsidR="00813227" w:rsidRDefault="00813227">
      <w:pPr>
        <w:shd w:val="clear" w:color="auto" w:fill="FFFFFF"/>
        <w:spacing w:after="0" w:line="352" w:lineRule="auto"/>
        <w:ind w:left="-240" w:right="-120"/>
        <w:rPr>
          <w:rFonts w:ascii="Calluna Sans" w:eastAsia="Calluna Sans" w:hAnsi="Calluna Sans" w:cs="Calluna Sans"/>
          <w:color w:val="1D1C1D"/>
        </w:rPr>
      </w:pPr>
    </w:p>
    <w:p w14:paraId="1C7AF087" w14:textId="53B42076" w:rsidR="00813227" w:rsidRDefault="00FD21B5">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Hello, thank you for considering a</w:t>
      </w:r>
      <w:r>
        <w:rPr>
          <w:rFonts w:ascii="Calluna Sans" w:eastAsia="Calluna Sans" w:hAnsi="Calluna Sans" w:cs="Calluna Sans"/>
          <w:b/>
          <w:color w:val="1D1C1D"/>
        </w:rPr>
        <w:t xml:space="preserve"> </w:t>
      </w:r>
      <w:r w:rsidR="00D36225" w:rsidRPr="00D36225">
        <w:rPr>
          <w:rFonts w:ascii="Calluna" w:eastAsia="Calluna" w:hAnsi="Calluna" w:cs="Calluna"/>
          <w:b/>
          <w:bCs/>
          <w:color w:val="1D1C1D"/>
        </w:rPr>
        <w:t>Youth Violence Intervention Practitioner</w:t>
      </w:r>
      <w:r w:rsidR="00D36225">
        <w:rPr>
          <w:rFonts w:ascii="Calluna" w:eastAsia="Calluna" w:hAnsi="Calluna" w:cs="Calluna"/>
          <w:color w:val="1D1C1D"/>
        </w:rPr>
        <w:t xml:space="preserve"> </w:t>
      </w:r>
      <w:r>
        <w:rPr>
          <w:rFonts w:ascii="Calluna Sans" w:eastAsia="Calluna Sans" w:hAnsi="Calluna Sans" w:cs="Calluna Sans"/>
          <w:color w:val="1D1C1D"/>
        </w:rPr>
        <w:t xml:space="preserve">role with </w:t>
      </w:r>
      <w:proofErr w:type="spellStart"/>
      <w:r>
        <w:rPr>
          <w:rFonts w:ascii="Calluna Sans" w:eastAsia="Calluna Sans" w:hAnsi="Calluna Sans" w:cs="Calluna Sans"/>
          <w:color w:val="1D1C1D"/>
        </w:rPr>
        <w:t>Redthread</w:t>
      </w:r>
      <w:proofErr w:type="spellEnd"/>
      <w:r>
        <w:rPr>
          <w:rFonts w:ascii="Calluna Sans" w:eastAsia="Calluna Sans" w:hAnsi="Calluna Sans" w:cs="Calluna Sans"/>
          <w:color w:val="1D1C1D"/>
        </w:rPr>
        <w:t xml:space="preserve">. </w:t>
      </w:r>
    </w:p>
    <w:p w14:paraId="1C7AF088" w14:textId="77777777" w:rsidR="00813227" w:rsidRDefault="00813227">
      <w:pPr>
        <w:shd w:val="clear" w:color="auto" w:fill="FFFFFF"/>
        <w:spacing w:after="0" w:line="352" w:lineRule="auto"/>
        <w:ind w:left="-240" w:right="-120"/>
        <w:rPr>
          <w:rFonts w:ascii="Calluna Sans" w:eastAsia="Calluna Sans" w:hAnsi="Calluna Sans" w:cs="Calluna Sans"/>
          <w:color w:val="1D1C1D"/>
        </w:rPr>
      </w:pPr>
    </w:p>
    <w:p w14:paraId="1C7AF089" w14:textId="77777777" w:rsidR="00813227" w:rsidRDefault="00FD21B5">
      <w:pPr>
        <w:shd w:val="clear" w:color="auto" w:fill="FFFFFF"/>
        <w:spacing w:after="0" w:line="352" w:lineRule="auto"/>
        <w:ind w:left="-240" w:right="-120"/>
        <w:rPr>
          <w:rFonts w:ascii="Calluna" w:eastAsia="Calluna" w:hAnsi="Calluna" w:cs="Calluna"/>
          <w:color w:val="1D1C1D"/>
          <w:sz w:val="28"/>
          <w:szCs w:val="28"/>
        </w:rPr>
      </w:pPr>
      <w:r>
        <w:rPr>
          <w:rFonts w:ascii="Calluna" w:eastAsia="Calluna" w:hAnsi="Calluna" w:cs="Calluna"/>
          <w:color w:val="1D1C1D"/>
          <w:sz w:val="28"/>
          <w:szCs w:val="28"/>
        </w:rPr>
        <w:t>About us</w:t>
      </w:r>
    </w:p>
    <w:p w14:paraId="1C7AF08A" w14:textId="77777777" w:rsidR="00813227" w:rsidRDefault="00FD21B5">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 xml:space="preserve">We are a team of compassionate, collaborative and courageous professionals. Every day, we challenge ourselves to keep learning, adapting and innovating, supporting vulnerable children and young people wherever they need us. Our vision is a society where all children and young people live healthy, safe and happy lives. We’ll never stop until this is a reality. Please </w:t>
      </w:r>
      <w:hyperlink r:id="rId13">
        <w:r>
          <w:rPr>
            <w:rFonts w:ascii="Calluna Sans" w:eastAsia="Calluna Sans" w:hAnsi="Calluna Sans" w:cs="Calluna Sans"/>
            <w:color w:val="467886"/>
            <w:u w:val="single"/>
          </w:rPr>
          <w:t>click here</w:t>
        </w:r>
      </w:hyperlink>
      <w:r>
        <w:rPr>
          <w:rFonts w:ascii="Calluna Sans" w:eastAsia="Calluna Sans" w:hAnsi="Calluna Sans" w:cs="Calluna Sans"/>
          <w:color w:val="1D1C1D"/>
        </w:rPr>
        <w:t xml:space="preserve"> to visit our website and learn more about our approach and the services we provide. These clips, </w:t>
      </w:r>
      <w:hyperlink r:id="rId14">
        <w:proofErr w:type="spellStart"/>
        <w:r>
          <w:rPr>
            <w:rFonts w:ascii="Calluna Sans" w:eastAsia="Calluna Sans" w:hAnsi="Calluna Sans" w:cs="Calluna Sans"/>
            <w:color w:val="467886"/>
            <w:u w:val="single"/>
          </w:rPr>
          <w:t>Redthread</w:t>
        </w:r>
        <w:proofErr w:type="spellEnd"/>
        <w:r>
          <w:rPr>
            <w:rFonts w:ascii="Calluna Sans" w:eastAsia="Calluna Sans" w:hAnsi="Calluna Sans" w:cs="Calluna Sans"/>
            <w:color w:val="467886"/>
            <w:u w:val="single"/>
          </w:rPr>
          <w:t xml:space="preserve"> animation</w:t>
        </w:r>
      </w:hyperlink>
      <w:r>
        <w:rPr>
          <w:rFonts w:ascii="Calluna Sans" w:eastAsia="Calluna Sans" w:hAnsi="Calluna Sans" w:cs="Calluna Sans"/>
          <w:color w:val="1D1C1D"/>
        </w:rPr>
        <w:t xml:space="preserve">, </w:t>
      </w:r>
      <w:hyperlink r:id="rId15">
        <w:r>
          <w:rPr>
            <w:rFonts w:ascii="Calluna Sans" w:eastAsia="Calluna Sans" w:hAnsi="Calluna Sans" w:cs="Calluna Sans"/>
            <w:color w:val="467886"/>
            <w:u w:val="single"/>
          </w:rPr>
          <w:t>C4 News - Young Women's Service</w:t>
        </w:r>
      </w:hyperlink>
      <w:r>
        <w:rPr>
          <w:rFonts w:ascii="Calluna Sans" w:eastAsia="Calluna Sans" w:hAnsi="Calluna Sans" w:cs="Calluna Sans"/>
          <w:color w:val="1D1C1D"/>
        </w:rPr>
        <w:t xml:space="preserve">, </w:t>
      </w:r>
      <w:hyperlink r:id="rId16">
        <w:r>
          <w:rPr>
            <w:rFonts w:ascii="Calluna Sans" w:eastAsia="Calluna Sans" w:hAnsi="Calluna Sans" w:cs="Calluna Sans"/>
            <w:color w:val="467886"/>
            <w:u w:val="single"/>
          </w:rPr>
          <w:t>BBC News</w:t>
        </w:r>
      </w:hyperlink>
      <w:r>
        <w:rPr>
          <w:rFonts w:ascii="Calluna Sans" w:eastAsia="Calluna Sans" w:hAnsi="Calluna Sans" w:cs="Calluna Sans"/>
          <w:color w:val="1D1C1D"/>
        </w:rPr>
        <w:t xml:space="preserve">, and </w:t>
      </w:r>
      <w:hyperlink r:id="rId17">
        <w:r>
          <w:rPr>
            <w:rFonts w:ascii="Calluna Sans" w:eastAsia="Calluna Sans" w:hAnsi="Calluna Sans" w:cs="Calluna Sans"/>
            <w:color w:val="467886"/>
            <w:u w:val="single"/>
          </w:rPr>
          <w:t>‘A day in the life’</w:t>
        </w:r>
      </w:hyperlink>
      <w:r>
        <w:rPr>
          <w:rFonts w:ascii="Calluna Sans" w:eastAsia="Calluna Sans" w:hAnsi="Calluna Sans" w:cs="Calluna Sans"/>
          <w:color w:val="1D1C1D"/>
        </w:rPr>
        <w:t xml:space="preserve"> will give you a glimpse of what we do every day.</w:t>
      </w:r>
    </w:p>
    <w:p w14:paraId="1C7AF08B" w14:textId="77777777" w:rsidR="00813227" w:rsidRDefault="00813227">
      <w:pPr>
        <w:shd w:val="clear" w:color="auto" w:fill="FFFFFF"/>
        <w:spacing w:after="0" w:line="352" w:lineRule="auto"/>
        <w:ind w:left="-240" w:right="-120"/>
        <w:rPr>
          <w:rFonts w:ascii="Calluna Sans" w:eastAsia="Calluna Sans" w:hAnsi="Calluna Sans" w:cs="Calluna Sans"/>
          <w:color w:val="1D1C1D"/>
        </w:rPr>
      </w:pPr>
    </w:p>
    <w:p w14:paraId="4867712C" w14:textId="77777777" w:rsidR="008539BF" w:rsidRDefault="008539BF" w:rsidP="008539BF">
      <w:pPr>
        <w:shd w:val="clear" w:color="auto" w:fill="FFFFFF" w:themeFill="background1"/>
        <w:spacing w:after="0" w:line="352" w:lineRule="auto"/>
        <w:ind w:left="-240" w:right="-120"/>
        <w:jc w:val="both"/>
        <w:rPr>
          <w:rFonts w:ascii="Calluna Sans" w:eastAsia="Calluna Sans" w:hAnsi="Calluna Sans" w:cs="Calluna Sans"/>
          <w:color w:val="1D1C1D"/>
        </w:rPr>
      </w:pPr>
      <w:r w:rsidRPr="6E8A9006">
        <w:rPr>
          <w:rFonts w:ascii="Calluna Sans" w:eastAsia="Calluna Sans" w:hAnsi="Calluna Sans" w:cs="Calluna Sans"/>
          <w:color w:val="1D1C1D"/>
        </w:rPr>
        <w:t xml:space="preserve">Sound good? Before making an application, please ensure that you've read through this job pack, including the important information on the final page on how to apply. </w:t>
      </w:r>
    </w:p>
    <w:p w14:paraId="436D80CF" w14:textId="77777777" w:rsidR="008539BF" w:rsidRDefault="008539BF" w:rsidP="008539BF">
      <w:pPr>
        <w:shd w:val="clear" w:color="auto" w:fill="FFFFFF" w:themeFill="background1"/>
        <w:spacing w:after="0" w:line="352" w:lineRule="auto"/>
        <w:ind w:left="-240" w:right="-120"/>
        <w:jc w:val="both"/>
        <w:rPr>
          <w:rFonts w:ascii="Calluna Sans" w:eastAsia="Calluna Sans" w:hAnsi="Calluna Sans" w:cs="Calluna Sans"/>
        </w:rPr>
      </w:pPr>
    </w:p>
    <w:p w14:paraId="5AF362DC" w14:textId="7E0101AA" w:rsidR="008539BF" w:rsidRDefault="008539BF" w:rsidP="008539BF">
      <w:pPr>
        <w:shd w:val="clear" w:color="auto" w:fill="FFFFFF" w:themeFill="background1"/>
        <w:spacing w:after="0" w:line="352" w:lineRule="auto"/>
        <w:ind w:left="-240" w:right="-120"/>
        <w:jc w:val="both"/>
        <w:rPr>
          <w:rFonts w:ascii="Calluna Sans" w:eastAsia="Calluna Sans" w:hAnsi="Calluna Sans" w:cs="Calluna Sans"/>
        </w:rPr>
      </w:pPr>
      <w:r w:rsidRPr="2925F09B">
        <w:rPr>
          <w:rFonts w:ascii="Calluna Sans" w:eastAsia="Calluna Sans" w:hAnsi="Calluna Sans" w:cs="Calluna Sans"/>
        </w:rPr>
        <w:t xml:space="preserve">In August 2024, </w:t>
      </w:r>
      <w:proofErr w:type="spellStart"/>
      <w:r w:rsidRPr="2925F09B">
        <w:rPr>
          <w:rFonts w:ascii="Calluna Sans" w:eastAsia="Calluna Sans" w:hAnsi="Calluna Sans" w:cs="Calluna Sans"/>
        </w:rPr>
        <w:t>Redthread</w:t>
      </w:r>
      <w:proofErr w:type="spellEnd"/>
      <w:r w:rsidR="3F23160A" w:rsidRPr="2925F09B">
        <w:rPr>
          <w:rFonts w:ascii="Calluna Sans" w:eastAsia="Calluna Sans" w:hAnsi="Calluna Sans" w:cs="Calluna Sans"/>
        </w:rPr>
        <w:t xml:space="preserve"> </w:t>
      </w:r>
      <w:r w:rsidRPr="2925F09B">
        <w:rPr>
          <w:rFonts w:ascii="Calluna Sans" w:eastAsia="Calluna Sans" w:hAnsi="Calluna Sans" w:cs="Calluna Sans"/>
        </w:rPr>
        <w:t xml:space="preserve">became part of the Catch22 group. Both organisations share strongly aligned missions and values, and we have a successful history of collaboration. </w:t>
      </w:r>
      <w:proofErr w:type="spellStart"/>
      <w:r w:rsidRPr="2925F09B">
        <w:rPr>
          <w:rFonts w:ascii="Calluna Sans" w:eastAsia="Calluna Sans" w:hAnsi="Calluna Sans" w:cs="Calluna Sans"/>
        </w:rPr>
        <w:t>Redthread</w:t>
      </w:r>
      <w:proofErr w:type="spellEnd"/>
      <w:r w:rsidRPr="2925F09B">
        <w:rPr>
          <w:rFonts w:ascii="Calluna Sans" w:eastAsia="Calluna Sans" w:hAnsi="Calluna Sans" w:cs="Calluna Sans"/>
        </w:rPr>
        <w:t xml:space="preserve"> will continue to operate under its established brand.</w:t>
      </w:r>
    </w:p>
    <w:p w14:paraId="46246DB5" w14:textId="77777777" w:rsidR="008539BF" w:rsidRDefault="008539BF" w:rsidP="008539BF">
      <w:pPr>
        <w:shd w:val="clear" w:color="auto" w:fill="FFFFFF" w:themeFill="background1"/>
        <w:spacing w:after="0" w:line="352" w:lineRule="auto"/>
        <w:ind w:left="-240" w:right="-120"/>
        <w:jc w:val="both"/>
        <w:rPr>
          <w:rFonts w:ascii="Calluna Sans" w:eastAsia="Calluna Sans" w:hAnsi="Calluna Sans" w:cs="Calluna Sans"/>
        </w:rPr>
      </w:pPr>
    </w:p>
    <w:p w14:paraId="7E91A625" w14:textId="77777777" w:rsidR="008539BF" w:rsidRDefault="008539BF" w:rsidP="008539BF">
      <w:pPr>
        <w:shd w:val="clear" w:color="auto" w:fill="FFFFFF" w:themeFill="background1"/>
        <w:spacing w:after="0" w:line="352" w:lineRule="auto"/>
        <w:ind w:left="-240" w:right="-120"/>
        <w:jc w:val="both"/>
        <w:rPr>
          <w:rFonts w:ascii="Calluna Sans" w:eastAsia="Calluna Sans" w:hAnsi="Calluna Sans" w:cs="Calluna Sans"/>
          <w:color w:val="1D1C1D"/>
        </w:rPr>
      </w:pPr>
      <w:r w:rsidRPr="50171F15">
        <w:rPr>
          <w:rFonts w:ascii="Calluna Sans" w:eastAsia="Calluna Sans" w:hAnsi="Calluna Sans" w:cs="Calluna Sans"/>
        </w:rPr>
        <w:t>Our recruitment process is now managed by Catch22. For more information about the</w:t>
      </w:r>
      <w:r w:rsidRPr="50171F15">
        <w:rPr>
          <w:rFonts w:ascii="Calluna Sans" w:eastAsia="Calluna Sans" w:hAnsi="Calluna Sans" w:cs="Calluna Sans"/>
          <w:color w:val="1D1C1D"/>
        </w:rPr>
        <w:t xml:space="preserve"> recruitment process, please check out the guidance for applicants on Catch22’s  </w:t>
      </w:r>
      <w:hyperlink r:id="rId18">
        <w:r w:rsidRPr="50171F15">
          <w:rPr>
            <w:rStyle w:val="Hyperlink"/>
            <w:rFonts w:ascii="Calluna Sans" w:eastAsia="Calluna Sans" w:hAnsi="Calluna Sans" w:cs="Calluna Sans"/>
          </w:rPr>
          <w:t>website here.</w:t>
        </w:r>
      </w:hyperlink>
      <w:r w:rsidRPr="50171F15">
        <w:rPr>
          <w:rFonts w:ascii="Calluna Sans" w:eastAsia="Calluna Sans" w:hAnsi="Calluna Sans" w:cs="Calluna Sans"/>
          <w:color w:val="1D1C1D"/>
        </w:rPr>
        <w:t xml:space="preserve"> </w:t>
      </w:r>
    </w:p>
    <w:p w14:paraId="1C7AF08C" w14:textId="3419448C" w:rsidR="00813227" w:rsidRDefault="00FD21B5">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 xml:space="preserve"> </w:t>
      </w:r>
    </w:p>
    <w:p w14:paraId="1C7AF08D" w14:textId="77777777" w:rsidR="00813227" w:rsidRDefault="00813227">
      <w:pPr>
        <w:shd w:val="clear" w:color="auto" w:fill="FFFFFF"/>
        <w:spacing w:after="0" w:line="352" w:lineRule="auto"/>
        <w:ind w:left="-240" w:right="-120"/>
        <w:rPr>
          <w:rFonts w:ascii="Calluna Sans" w:eastAsia="Calluna Sans" w:hAnsi="Calluna Sans" w:cs="Calluna Sans"/>
          <w:color w:val="1D1C1D"/>
        </w:rPr>
      </w:pPr>
    </w:p>
    <w:p w14:paraId="1C7AF08E" w14:textId="77777777" w:rsidR="00813227" w:rsidRDefault="00FD21B5">
      <w:pPr>
        <w:shd w:val="clear" w:color="auto" w:fill="FFFFFF"/>
        <w:spacing w:after="0" w:line="352" w:lineRule="auto"/>
        <w:ind w:left="-240" w:right="-120"/>
        <w:rPr>
          <w:rFonts w:ascii="Calluna" w:eastAsia="Calluna" w:hAnsi="Calluna" w:cs="Calluna"/>
          <w:sz w:val="28"/>
          <w:szCs w:val="28"/>
        </w:rPr>
      </w:pPr>
      <w:r>
        <w:rPr>
          <w:rFonts w:ascii="Calluna" w:eastAsia="Calluna" w:hAnsi="Calluna" w:cs="Calluna"/>
          <w:sz w:val="28"/>
          <w:szCs w:val="28"/>
        </w:rPr>
        <w:t>About the role</w:t>
      </w:r>
    </w:p>
    <w:tbl>
      <w:tblPr>
        <w:tblStyle w:val="a4"/>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3685"/>
        <w:gridCol w:w="1418"/>
        <w:gridCol w:w="3827"/>
      </w:tblGrid>
      <w:tr w:rsidR="00813227" w14:paraId="1C7AF093" w14:textId="77777777">
        <w:trPr>
          <w:trHeight w:val="1637"/>
        </w:trPr>
        <w:tc>
          <w:tcPr>
            <w:tcW w:w="1702" w:type="dxa"/>
            <w:shd w:val="clear" w:color="auto" w:fill="501549"/>
            <w:vAlign w:val="center"/>
          </w:tcPr>
          <w:p w14:paraId="1C7AF08F"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Post Title:</w:t>
            </w:r>
          </w:p>
        </w:tc>
        <w:tc>
          <w:tcPr>
            <w:tcW w:w="3685" w:type="dxa"/>
            <w:vAlign w:val="center"/>
          </w:tcPr>
          <w:p w14:paraId="1C7AF090" w14:textId="0E6E829E" w:rsidR="00813227" w:rsidRDefault="00D36225">
            <w:pPr>
              <w:shd w:val="clear" w:color="auto" w:fill="FFFFFF"/>
              <w:spacing w:line="352" w:lineRule="auto"/>
              <w:ind w:left="-240" w:right="-120"/>
              <w:jc w:val="center"/>
              <w:rPr>
                <w:rFonts w:ascii="Calluna Sans" w:eastAsia="Calluna Sans" w:hAnsi="Calluna Sans" w:cs="Calluna Sans"/>
                <w:highlight w:val="yellow"/>
              </w:rPr>
            </w:pPr>
            <w:r w:rsidRPr="00D36225">
              <w:rPr>
                <w:rFonts w:ascii="Calluna" w:eastAsia="Calluna" w:hAnsi="Calluna" w:cs="Calluna"/>
                <w:color w:val="1D1C1D"/>
              </w:rPr>
              <w:t xml:space="preserve">Youth Violence Intervention Practitioner </w:t>
            </w:r>
          </w:p>
        </w:tc>
        <w:tc>
          <w:tcPr>
            <w:tcW w:w="1418" w:type="dxa"/>
            <w:shd w:val="clear" w:color="auto" w:fill="501549"/>
            <w:vAlign w:val="center"/>
          </w:tcPr>
          <w:p w14:paraId="1C7AF091"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Hours:</w:t>
            </w:r>
          </w:p>
        </w:tc>
        <w:tc>
          <w:tcPr>
            <w:tcW w:w="3827" w:type="dxa"/>
            <w:vAlign w:val="center"/>
          </w:tcPr>
          <w:p w14:paraId="1C7AF092" w14:textId="77777777"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37.5 hours per week, with regular evening and weekend shifts required. Shifts will be scheduled to ensure team cover from 7:30 am to 9:00 pm daily.</w:t>
            </w:r>
          </w:p>
        </w:tc>
      </w:tr>
      <w:tr w:rsidR="00813227" w14:paraId="1C7AF098" w14:textId="77777777">
        <w:tc>
          <w:tcPr>
            <w:tcW w:w="1702" w:type="dxa"/>
            <w:shd w:val="clear" w:color="auto" w:fill="501549"/>
            <w:vAlign w:val="center"/>
          </w:tcPr>
          <w:p w14:paraId="1C7AF094"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lastRenderedPageBreak/>
              <w:t>Location:</w:t>
            </w:r>
          </w:p>
        </w:tc>
        <w:tc>
          <w:tcPr>
            <w:tcW w:w="3685" w:type="dxa"/>
            <w:vAlign w:val="center"/>
          </w:tcPr>
          <w:p w14:paraId="1C7AF095" w14:textId="00B45922"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 xml:space="preserve">Onsite, </w:t>
            </w:r>
            <w:r w:rsidR="00D36225" w:rsidRPr="00D36225">
              <w:rPr>
                <w:rFonts w:ascii="Calluna Sans" w:eastAsia="Calluna Sans" w:hAnsi="Calluna Sans" w:cs="Calluna Sans"/>
              </w:rPr>
              <w:t>St Mary’s Hospital</w:t>
            </w:r>
            <w:r w:rsidRPr="00D36225">
              <w:rPr>
                <w:rFonts w:ascii="Calluna Sans" w:eastAsia="Calluna Sans" w:hAnsi="Calluna Sans" w:cs="Calluna Sans"/>
              </w:rPr>
              <w:t xml:space="preserve">, London. With regular travel to other </w:t>
            </w:r>
            <w:proofErr w:type="spellStart"/>
            <w:r w:rsidRPr="00D36225">
              <w:rPr>
                <w:rFonts w:ascii="Calluna Sans" w:eastAsia="Calluna Sans" w:hAnsi="Calluna Sans" w:cs="Calluna Sans"/>
              </w:rPr>
              <w:t>Redthread</w:t>
            </w:r>
            <w:proofErr w:type="spellEnd"/>
            <w:r w:rsidRPr="00D36225">
              <w:rPr>
                <w:rFonts w:ascii="Calluna Sans" w:eastAsia="Calluna Sans" w:hAnsi="Calluna Sans" w:cs="Calluna Sans"/>
              </w:rPr>
              <w:t xml:space="preserve"> sites and offices when required.</w:t>
            </w:r>
          </w:p>
        </w:tc>
        <w:tc>
          <w:tcPr>
            <w:tcW w:w="1418" w:type="dxa"/>
            <w:shd w:val="clear" w:color="auto" w:fill="501549"/>
            <w:vAlign w:val="center"/>
          </w:tcPr>
          <w:p w14:paraId="1C7AF096"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Salary:</w:t>
            </w:r>
          </w:p>
        </w:tc>
        <w:tc>
          <w:tcPr>
            <w:tcW w:w="3827" w:type="dxa"/>
            <w:vAlign w:val="center"/>
          </w:tcPr>
          <w:p w14:paraId="1C7AF097" w14:textId="4CA6AED3"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w:t>
            </w:r>
            <w:r w:rsidR="00D36225" w:rsidRPr="00D36225">
              <w:rPr>
                <w:rFonts w:ascii="Calluna Sans" w:eastAsia="Calluna Sans" w:hAnsi="Calluna Sans" w:cs="Calluna Sans"/>
              </w:rPr>
              <w:t>29,767.50</w:t>
            </w:r>
            <w:r w:rsidRPr="00D36225">
              <w:rPr>
                <w:rFonts w:ascii="Calluna Sans" w:eastAsia="Calluna Sans" w:hAnsi="Calluna Sans" w:cs="Calluna Sans"/>
              </w:rPr>
              <w:t xml:space="preserve"> per annum + benefits</w:t>
            </w:r>
          </w:p>
        </w:tc>
      </w:tr>
      <w:tr w:rsidR="00813227" w14:paraId="1C7AF09D" w14:textId="77777777">
        <w:tc>
          <w:tcPr>
            <w:tcW w:w="1702" w:type="dxa"/>
            <w:shd w:val="clear" w:color="auto" w:fill="501549"/>
            <w:vAlign w:val="center"/>
          </w:tcPr>
          <w:p w14:paraId="1C7AF099"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Contract type:</w:t>
            </w:r>
          </w:p>
        </w:tc>
        <w:tc>
          <w:tcPr>
            <w:tcW w:w="3685" w:type="dxa"/>
            <w:vAlign w:val="center"/>
          </w:tcPr>
          <w:p w14:paraId="1C7AF09A" w14:textId="77777777"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Permanent</w:t>
            </w:r>
          </w:p>
        </w:tc>
        <w:tc>
          <w:tcPr>
            <w:tcW w:w="1418" w:type="dxa"/>
            <w:shd w:val="clear" w:color="auto" w:fill="501549"/>
            <w:vAlign w:val="center"/>
          </w:tcPr>
          <w:p w14:paraId="1C7AF09B"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DBS Level:</w:t>
            </w:r>
          </w:p>
        </w:tc>
        <w:tc>
          <w:tcPr>
            <w:tcW w:w="3827" w:type="dxa"/>
            <w:vAlign w:val="center"/>
          </w:tcPr>
          <w:p w14:paraId="1C7AF09C" w14:textId="77777777"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Enhanced with barring</w:t>
            </w:r>
          </w:p>
        </w:tc>
      </w:tr>
      <w:tr w:rsidR="00813227" w14:paraId="1C7AF0A2" w14:textId="77777777">
        <w:tc>
          <w:tcPr>
            <w:tcW w:w="1702" w:type="dxa"/>
            <w:shd w:val="clear" w:color="auto" w:fill="501549"/>
            <w:vAlign w:val="center"/>
          </w:tcPr>
          <w:p w14:paraId="1C7AF09E" w14:textId="77777777" w:rsidR="00813227" w:rsidRDefault="00FD21B5">
            <w:pPr>
              <w:spacing w:line="276" w:lineRule="auto"/>
              <w:ind w:right="-120"/>
              <w:jc w:val="center"/>
              <w:rPr>
                <w:rFonts w:ascii="Calluna" w:eastAsia="Calluna" w:hAnsi="Calluna" w:cs="Calluna"/>
                <w:color w:val="FFFFFF"/>
                <w:highlight w:val="white"/>
              </w:rPr>
            </w:pPr>
            <w:r>
              <w:rPr>
                <w:rFonts w:ascii="Calluna" w:eastAsia="Calluna" w:hAnsi="Calluna" w:cs="Calluna"/>
                <w:color w:val="FFFFFF"/>
              </w:rPr>
              <w:t>Work area:</w:t>
            </w:r>
          </w:p>
        </w:tc>
        <w:tc>
          <w:tcPr>
            <w:tcW w:w="3685" w:type="dxa"/>
            <w:vAlign w:val="center"/>
          </w:tcPr>
          <w:p w14:paraId="1C7AF09F" w14:textId="77777777" w:rsidR="00813227" w:rsidRDefault="00FD21B5">
            <w:pPr>
              <w:spacing w:line="276" w:lineRule="auto"/>
              <w:ind w:right="-120"/>
              <w:jc w:val="center"/>
              <w:rPr>
                <w:rFonts w:ascii="Calluna Sans" w:eastAsia="Calluna Sans" w:hAnsi="Calluna Sans" w:cs="Calluna Sans"/>
                <w:highlight w:val="yellow"/>
              </w:rPr>
            </w:pPr>
            <w:r w:rsidRPr="00D36225">
              <w:rPr>
                <w:rFonts w:ascii="Calluna Sans" w:eastAsia="Calluna Sans" w:hAnsi="Calluna Sans" w:cs="Calluna Sans"/>
              </w:rPr>
              <w:t>Services</w:t>
            </w:r>
          </w:p>
        </w:tc>
        <w:tc>
          <w:tcPr>
            <w:tcW w:w="1418" w:type="dxa"/>
            <w:shd w:val="clear" w:color="auto" w:fill="501549"/>
            <w:vAlign w:val="center"/>
          </w:tcPr>
          <w:p w14:paraId="1C7AF0A0" w14:textId="77777777" w:rsidR="00813227" w:rsidRDefault="00FD21B5">
            <w:pPr>
              <w:spacing w:line="276" w:lineRule="auto"/>
              <w:ind w:right="-120"/>
              <w:jc w:val="center"/>
              <w:rPr>
                <w:rFonts w:ascii="Calluna" w:eastAsia="Calluna" w:hAnsi="Calluna" w:cs="Calluna"/>
                <w:color w:val="FFFFFF"/>
              </w:rPr>
            </w:pPr>
            <w:r>
              <w:rPr>
                <w:rFonts w:ascii="Calluna" w:eastAsia="Calluna" w:hAnsi="Calluna" w:cs="Calluna"/>
                <w:color w:val="FFFFFF"/>
              </w:rPr>
              <w:t>Responsible to:</w:t>
            </w:r>
          </w:p>
        </w:tc>
        <w:tc>
          <w:tcPr>
            <w:tcW w:w="3827" w:type="dxa"/>
            <w:vAlign w:val="center"/>
          </w:tcPr>
          <w:p w14:paraId="1C7AF0A1" w14:textId="6A574298" w:rsidR="00813227" w:rsidRDefault="00D36225">
            <w:pPr>
              <w:spacing w:line="276" w:lineRule="auto"/>
              <w:ind w:right="-120"/>
              <w:jc w:val="center"/>
              <w:rPr>
                <w:rFonts w:ascii="Calluna Sans" w:eastAsia="Calluna Sans" w:hAnsi="Calluna Sans" w:cs="Calluna Sans"/>
                <w:highlight w:val="yellow"/>
              </w:rPr>
            </w:pPr>
            <w:r>
              <w:rPr>
                <w:rFonts w:ascii="Calluna Sans" w:eastAsia="Calluna Sans" w:hAnsi="Calluna Sans" w:cs="Calluna Sans"/>
              </w:rPr>
              <w:t xml:space="preserve">Team Leader </w:t>
            </w:r>
          </w:p>
        </w:tc>
      </w:tr>
    </w:tbl>
    <w:p w14:paraId="5A5EFF75" w14:textId="77777777" w:rsidR="00A55895" w:rsidRDefault="00A55895">
      <w:pPr>
        <w:keepLines/>
        <w:spacing w:after="0" w:line="276" w:lineRule="auto"/>
        <w:rPr>
          <w:rFonts w:ascii="Calluna" w:eastAsia="Calluna" w:hAnsi="Calluna" w:cs="Calluna"/>
          <w:sz w:val="28"/>
          <w:szCs w:val="28"/>
        </w:rPr>
      </w:pPr>
    </w:p>
    <w:p w14:paraId="1C7AF0A3" w14:textId="0B83CD13" w:rsidR="00813227" w:rsidRDefault="00FD21B5">
      <w:pPr>
        <w:keepLines/>
        <w:spacing w:after="0" w:line="276" w:lineRule="auto"/>
        <w:rPr>
          <w:rFonts w:ascii="Calluna" w:eastAsia="Calluna" w:hAnsi="Calluna" w:cs="Calluna"/>
          <w:sz w:val="28"/>
          <w:szCs w:val="28"/>
          <w:highlight w:val="white"/>
        </w:rPr>
      </w:pPr>
      <w:r>
        <w:rPr>
          <w:rFonts w:ascii="Calluna" w:eastAsia="Calluna" w:hAnsi="Calluna" w:cs="Calluna"/>
          <w:sz w:val="28"/>
          <w:szCs w:val="28"/>
        </w:rPr>
        <w:t>Purpose of the post</w:t>
      </w:r>
    </w:p>
    <w:p w14:paraId="1C7AF0A4" w14:textId="77777777" w:rsidR="00813227" w:rsidRDefault="00FD21B5">
      <w:pPr>
        <w:widowControl w:val="0"/>
        <w:spacing w:after="0" w:line="276" w:lineRule="auto"/>
        <w:rPr>
          <w:rFonts w:ascii="Calluna Sans" w:eastAsia="Calluna Sans" w:hAnsi="Calluna Sans" w:cs="Calluna Sans"/>
        </w:rPr>
      </w:pPr>
      <w:r>
        <w:rPr>
          <w:rFonts w:ascii="Calluna Sans" w:eastAsia="Calluna Sans" w:hAnsi="Calluna Sans" w:cs="Calluna Sans"/>
        </w:rPr>
        <w:t xml:space="preserve">   </w:t>
      </w:r>
    </w:p>
    <w:p w14:paraId="1C7AF0A6" w14:textId="1CF3A08E" w:rsidR="00813227" w:rsidRDefault="00023F5C">
      <w:pPr>
        <w:widowControl w:val="0"/>
        <w:spacing w:after="0" w:line="276" w:lineRule="auto"/>
        <w:rPr>
          <w:rFonts w:ascii="Calluna Sans" w:eastAsia="Calluna Sans" w:hAnsi="Calluna Sans" w:cs="Calluna Sans"/>
          <w:bCs/>
        </w:rPr>
      </w:pPr>
      <w:r w:rsidRPr="00023F5C">
        <w:rPr>
          <w:rFonts w:ascii="Calluna Sans" w:eastAsia="Calluna Sans" w:hAnsi="Calluna Sans" w:cs="Calluna Sans"/>
          <w:bCs/>
        </w:rPr>
        <w:t xml:space="preserve">To be part of the youth work team at </w:t>
      </w:r>
      <w:proofErr w:type="spellStart"/>
      <w:r w:rsidRPr="00023F5C">
        <w:rPr>
          <w:rFonts w:ascii="Calluna Sans" w:eastAsia="Calluna Sans" w:hAnsi="Calluna Sans" w:cs="Calluna Sans"/>
          <w:bCs/>
        </w:rPr>
        <w:t>Redthread</w:t>
      </w:r>
      <w:proofErr w:type="spellEnd"/>
      <w:r w:rsidRPr="00023F5C">
        <w:rPr>
          <w:rFonts w:ascii="Calluna Sans" w:eastAsia="Calluna Sans" w:hAnsi="Calluna Sans" w:cs="Calluna Sans"/>
          <w:bCs/>
        </w:rPr>
        <w:t>, with a primary focus on the Youth Violence Intervention Programme.</w:t>
      </w:r>
    </w:p>
    <w:p w14:paraId="3C300E1D" w14:textId="77777777" w:rsidR="00023F5C" w:rsidRDefault="00023F5C">
      <w:pPr>
        <w:widowControl w:val="0"/>
        <w:spacing w:after="0" w:line="276" w:lineRule="auto"/>
        <w:rPr>
          <w:rFonts w:ascii="Calluna Sans" w:eastAsia="Calluna Sans" w:hAnsi="Calluna Sans" w:cs="Calluna Sans"/>
          <w:bCs/>
        </w:rPr>
      </w:pPr>
    </w:p>
    <w:p w14:paraId="44DF8A69" w14:textId="77777777" w:rsidR="00023F5C" w:rsidRDefault="00023F5C">
      <w:pPr>
        <w:widowControl w:val="0"/>
        <w:spacing w:after="0" w:line="276" w:lineRule="auto"/>
        <w:rPr>
          <w:rFonts w:ascii="Calluna Sans" w:eastAsia="Calluna Sans" w:hAnsi="Calluna Sans" w:cs="Calluna Sans"/>
          <w:bCs/>
        </w:rPr>
      </w:pPr>
      <w:r w:rsidRPr="00023F5C">
        <w:rPr>
          <w:rFonts w:ascii="Calluna Sans" w:eastAsia="Calluna Sans" w:hAnsi="Calluna Sans" w:cs="Calluna Sans"/>
          <w:bCs/>
        </w:rPr>
        <w:t xml:space="preserve">What does a Youth Intervention Practitioner do? Youth Intervention Practitioners use the principles and power of youth work in the setting of a busy emergency department. We meet young people who have experienced injury or trauma while they are in the hospital, and work alongside our clinical colleagues to offer them support at a time when they are feeling very vulnerable. Our first contact with the young person may be to offer them a drink, or to ring their parent, or to check they understand what’s happening to them. When their immediate medical needs have been met, we will talk to them some more and explain how we can support them. </w:t>
      </w:r>
    </w:p>
    <w:p w14:paraId="42606F84" w14:textId="77777777" w:rsidR="00023F5C" w:rsidRDefault="00023F5C">
      <w:pPr>
        <w:widowControl w:val="0"/>
        <w:spacing w:after="0" w:line="276" w:lineRule="auto"/>
        <w:rPr>
          <w:rFonts w:ascii="Calluna Sans" w:eastAsia="Calluna Sans" w:hAnsi="Calluna Sans" w:cs="Calluna Sans"/>
          <w:bCs/>
        </w:rPr>
      </w:pPr>
    </w:p>
    <w:p w14:paraId="6E7EE273" w14:textId="77777777" w:rsidR="00023F5C" w:rsidRDefault="00023F5C">
      <w:pPr>
        <w:widowControl w:val="0"/>
        <w:spacing w:after="0" w:line="276" w:lineRule="auto"/>
        <w:rPr>
          <w:rFonts w:ascii="Calluna Sans" w:eastAsia="Calluna Sans" w:hAnsi="Calluna Sans" w:cs="Calluna Sans"/>
          <w:bCs/>
        </w:rPr>
      </w:pPr>
      <w:r w:rsidRPr="00023F5C">
        <w:rPr>
          <w:rFonts w:ascii="Calluna Sans" w:eastAsia="Calluna Sans" w:hAnsi="Calluna Sans" w:cs="Calluna Sans"/>
          <w:bCs/>
        </w:rPr>
        <w:t xml:space="preserve">We will do a safety plan with them before they leave the hospital. If a young person chooses to engage with us, we will then work with them for eight to twelve weeks on a plan of action that’s tailored to their needs. We work closely with the hospital safeguarding team every day and frequently have to escalate concerns. We contact any other agencies who know the young person so we’re not duplicating their work, and often arrange to meet them with the young person. We regularly have to strongly advocate for young people, for example with housing agencies. </w:t>
      </w:r>
    </w:p>
    <w:p w14:paraId="7D891A04" w14:textId="77777777" w:rsidR="00023F5C" w:rsidRDefault="00023F5C">
      <w:pPr>
        <w:widowControl w:val="0"/>
        <w:spacing w:after="0" w:line="276" w:lineRule="auto"/>
        <w:rPr>
          <w:rFonts w:ascii="Calluna Sans" w:eastAsia="Calluna Sans" w:hAnsi="Calluna Sans" w:cs="Calluna Sans"/>
          <w:bCs/>
        </w:rPr>
      </w:pPr>
    </w:p>
    <w:p w14:paraId="200BFB94" w14:textId="77777777" w:rsidR="00023F5C" w:rsidRDefault="00023F5C">
      <w:pPr>
        <w:widowControl w:val="0"/>
        <w:spacing w:after="0" w:line="276" w:lineRule="auto"/>
        <w:rPr>
          <w:rFonts w:ascii="Calluna Sans" w:eastAsia="Calluna Sans" w:hAnsi="Calluna Sans" w:cs="Calluna Sans"/>
          <w:bCs/>
        </w:rPr>
      </w:pPr>
      <w:r w:rsidRPr="00023F5C">
        <w:rPr>
          <w:rFonts w:ascii="Calluna Sans" w:eastAsia="Calluna Sans" w:hAnsi="Calluna Sans" w:cs="Calluna Sans"/>
          <w:bCs/>
        </w:rPr>
        <w:t xml:space="preserve">We look for organisations who can work with them towards their longer-term goals and we do relational referrals, transferring the trust that young people have built with us. Youth Intervention Practitioners hold a caseload of young people, supported by their team leader, and need to be good at recording their work, and discussing and reflecting on their practice. We provide an intensive induction at the start of the role, ongoing training and CPD throughout your time at </w:t>
      </w:r>
      <w:proofErr w:type="spellStart"/>
      <w:r w:rsidRPr="00023F5C">
        <w:rPr>
          <w:rFonts w:ascii="Calluna Sans" w:eastAsia="Calluna Sans" w:hAnsi="Calluna Sans" w:cs="Calluna Sans"/>
          <w:bCs/>
        </w:rPr>
        <w:t>Redthread</w:t>
      </w:r>
      <w:proofErr w:type="spellEnd"/>
      <w:r w:rsidRPr="00023F5C">
        <w:rPr>
          <w:rFonts w:ascii="Calluna Sans" w:eastAsia="Calluna Sans" w:hAnsi="Calluna Sans" w:cs="Calluna Sans"/>
          <w:bCs/>
        </w:rPr>
        <w:t xml:space="preserve"> and fortnightly clinical supervision. </w:t>
      </w:r>
    </w:p>
    <w:p w14:paraId="6F7C570A" w14:textId="77777777" w:rsidR="00023F5C" w:rsidRDefault="00023F5C">
      <w:pPr>
        <w:widowControl w:val="0"/>
        <w:spacing w:after="0" w:line="276" w:lineRule="auto"/>
        <w:rPr>
          <w:rFonts w:ascii="Calluna Sans" w:eastAsia="Calluna Sans" w:hAnsi="Calluna Sans" w:cs="Calluna Sans"/>
          <w:bCs/>
        </w:rPr>
      </w:pPr>
    </w:p>
    <w:p w14:paraId="2B9AFF44" w14:textId="5B536E47" w:rsidR="00023F5C" w:rsidRDefault="00023F5C">
      <w:pPr>
        <w:widowControl w:val="0"/>
        <w:spacing w:after="0" w:line="276" w:lineRule="auto"/>
        <w:rPr>
          <w:rFonts w:ascii="Calluna Sans" w:eastAsia="Calluna Sans" w:hAnsi="Calluna Sans" w:cs="Calluna Sans"/>
          <w:bCs/>
        </w:rPr>
      </w:pPr>
      <w:r w:rsidRPr="00023F5C">
        <w:rPr>
          <w:rFonts w:ascii="Calluna Sans" w:eastAsia="Calluna Sans" w:hAnsi="Calluna Sans" w:cs="Calluna Sans"/>
          <w:bCs/>
        </w:rPr>
        <w:t xml:space="preserve">Our Youth Intervention Practitioners have to be courageous and tenacious, and because ours is a short intervention, we don’t always see first-hand the impact of our work. But we know from talking to the young people we work with that we make a huge difference. Our Youth Intervention Practitioners are resilient, able to work calmly in a challenging environment with young people experiencing trauma, injury or exploitation. They have a good level of </w:t>
      </w:r>
      <w:proofErr w:type="spellStart"/>
      <w:r w:rsidRPr="00023F5C">
        <w:rPr>
          <w:rFonts w:ascii="Calluna Sans" w:eastAsia="Calluna Sans" w:hAnsi="Calluna Sans" w:cs="Calluna Sans"/>
          <w:bCs/>
        </w:rPr>
        <w:t>self</w:t>
      </w:r>
      <w:r w:rsidR="00DF19DC">
        <w:rPr>
          <w:rFonts w:ascii="Calluna Sans" w:eastAsia="Calluna Sans" w:hAnsi="Calluna Sans" w:cs="Calluna Sans"/>
          <w:bCs/>
        </w:rPr>
        <w:t xml:space="preserve"> </w:t>
      </w:r>
      <w:r w:rsidRPr="00023F5C">
        <w:rPr>
          <w:rFonts w:ascii="Calluna Sans" w:eastAsia="Calluna Sans" w:hAnsi="Calluna Sans" w:cs="Calluna Sans"/>
          <w:bCs/>
        </w:rPr>
        <w:t>awareness</w:t>
      </w:r>
      <w:proofErr w:type="spellEnd"/>
      <w:r w:rsidRPr="00023F5C">
        <w:rPr>
          <w:rFonts w:ascii="Calluna Sans" w:eastAsia="Calluna Sans" w:hAnsi="Calluna Sans" w:cs="Calluna Sans"/>
          <w:bCs/>
        </w:rPr>
        <w:t>, the ability to reflect on how the work is impacting them, and a willingness to engage in regular clinical supervision that helps them develop their practice and emotional literacy</w:t>
      </w:r>
    </w:p>
    <w:p w14:paraId="5337C026" w14:textId="77777777" w:rsidR="00023F5C" w:rsidRPr="00023F5C" w:rsidRDefault="00023F5C">
      <w:pPr>
        <w:widowControl w:val="0"/>
        <w:spacing w:after="0" w:line="276" w:lineRule="auto"/>
        <w:rPr>
          <w:rFonts w:ascii="Calluna Sans" w:eastAsia="Calluna Sans" w:hAnsi="Calluna Sans" w:cs="Calluna Sans"/>
          <w:bCs/>
        </w:rPr>
      </w:pPr>
    </w:p>
    <w:p w14:paraId="1C7AF0A7" w14:textId="77777777" w:rsidR="00813227" w:rsidRDefault="00FD21B5">
      <w:pPr>
        <w:widowControl w:val="0"/>
        <w:spacing w:after="0" w:line="276" w:lineRule="auto"/>
        <w:rPr>
          <w:rFonts w:ascii="Calluna" w:eastAsia="Calluna" w:hAnsi="Calluna" w:cs="Calluna"/>
          <w:sz w:val="28"/>
          <w:szCs w:val="28"/>
        </w:rPr>
      </w:pPr>
      <w:r>
        <w:rPr>
          <w:rFonts w:ascii="Calluna" w:eastAsia="Calluna" w:hAnsi="Calluna" w:cs="Calluna"/>
          <w:sz w:val="28"/>
          <w:szCs w:val="28"/>
        </w:rPr>
        <w:lastRenderedPageBreak/>
        <w:t>Main duties and responsibilities</w:t>
      </w:r>
    </w:p>
    <w:p w14:paraId="1C7AF0A8" w14:textId="77777777" w:rsidR="00813227" w:rsidRDefault="00813227">
      <w:pPr>
        <w:widowControl w:val="0"/>
        <w:spacing w:after="0" w:line="276" w:lineRule="auto"/>
        <w:rPr>
          <w:rFonts w:ascii="Calluna" w:eastAsia="Calluna" w:hAnsi="Calluna" w:cs="Calluna"/>
          <w:sz w:val="28"/>
          <w:szCs w:val="28"/>
        </w:rPr>
      </w:pPr>
    </w:p>
    <w:p w14:paraId="20606B3F"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Hold a caseload and work with young people in a range of settings, including in A&amp;E and on the wards, in the community, in face-to-face and group contexts, and promote their personal, educational, health and social development through all interactions. </w:t>
      </w:r>
    </w:p>
    <w:p w14:paraId="30413E22"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Assist with the on-going development of the service model to ensure that clients gain the maximum benefit from </w:t>
      </w:r>
      <w:proofErr w:type="spellStart"/>
      <w:r w:rsidRPr="00023F5C">
        <w:rPr>
          <w:rFonts w:ascii="Calluna Sans" w:eastAsia="Calluna Sans" w:hAnsi="Calluna Sans" w:cs="Calluna Sans"/>
        </w:rPr>
        <w:t>Redthread’s</w:t>
      </w:r>
      <w:proofErr w:type="spellEnd"/>
      <w:r w:rsidRPr="00023F5C">
        <w:rPr>
          <w:rFonts w:ascii="Calluna Sans" w:eastAsia="Calluna Sans" w:hAnsi="Calluna Sans" w:cs="Calluna Sans"/>
        </w:rPr>
        <w:t xml:space="preserve"> interventions. </w:t>
      </w:r>
    </w:p>
    <w:p w14:paraId="2B483CE9" w14:textId="2202CB5B"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Ensure information resources such as client forms, databases and contact files are kept fully up-to-date and secure, in line with GDPR, the Data Protection Act and our Confidentiality Policy and Consent Policy. Maintain high quality recording of interventions with young people on our database, Lamplight, in line with </w:t>
      </w:r>
      <w:proofErr w:type="spellStart"/>
      <w:r w:rsidRPr="00023F5C">
        <w:rPr>
          <w:rFonts w:ascii="Calluna Sans" w:eastAsia="Calluna Sans" w:hAnsi="Calluna Sans" w:cs="Calluna Sans"/>
        </w:rPr>
        <w:t>Redthread’s</w:t>
      </w:r>
      <w:proofErr w:type="spellEnd"/>
      <w:r w:rsidRPr="00023F5C">
        <w:rPr>
          <w:rFonts w:ascii="Calluna Sans" w:eastAsia="Calluna Sans" w:hAnsi="Calluna Sans" w:cs="Calluna Sans"/>
        </w:rPr>
        <w:t xml:space="preserve"> best-practice requirements.  </w:t>
      </w:r>
    </w:p>
    <w:p w14:paraId="199A6B80"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Collect and record evidence of project outcomes and young people’s achievements, to ensure the completion of monitoring forms and project progress reports as required. </w:t>
      </w:r>
    </w:p>
    <w:p w14:paraId="39671BA0" w14:textId="604030BB"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Maintain a good level of knowledge of the issues around youth violence and Child Sexual Exploitation</w:t>
      </w:r>
    </w:p>
    <w:p w14:paraId="6C9F0D6A"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With guidance and support from the Team Leader, and with attendance on appropriate training courses, develop skills to further your work with the young people. </w:t>
      </w:r>
    </w:p>
    <w:p w14:paraId="21A4A0CE"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Under the direction of the Team Leader, develop an imaginative programme of events, activities and other interventions which support </w:t>
      </w:r>
      <w:proofErr w:type="spellStart"/>
      <w:r w:rsidRPr="00023F5C">
        <w:rPr>
          <w:rFonts w:ascii="Calluna Sans" w:eastAsia="Calluna Sans" w:hAnsi="Calluna Sans" w:cs="Calluna Sans"/>
        </w:rPr>
        <w:t>Redthread’s</w:t>
      </w:r>
      <w:proofErr w:type="spellEnd"/>
      <w:r w:rsidRPr="00023F5C">
        <w:rPr>
          <w:rFonts w:ascii="Calluna Sans" w:eastAsia="Calluna Sans" w:hAnsi="Calluna Sans" w:cs="Calluna Sans"/>
        </w:rPr>
        <w:t xml:space="preserve"> mission. </w:t>
      </w:r>
    </w:p>
    <w:p w14:paraId="47AC8535" w14:textId="77777777"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Actively research and network with other organisations working with young people in the area served by the hospital to ensure that the organisation as a whole has a good knowledge of other services and projects that may be of interest to the young people we work with or appropriate for us to refer to. • Help organise and take part in supervised trips and other activities. </w:t>
      </w:r>
    </w:p>
    <w:p w14:paraId="04763F40" w14:textId="43B9BDA0" w:rsidR="00023F5C" w:rsidRDefault="00023F5C">
      <w:pPr>
        <w:spacing w:after="0" w:line="276" w:lineRule="auto"/>
        <w:rPr>
          <w:rFonts w:ascii="Calluna Sans" w:eastAsia="Calluna Sans" w:hAnsi="Calluna Sans" w:cs="Calluna Sans"/>
        </w:rPr>
      </w:pPr>
      <w:r w:rsidRPr="00023F5C">
        <w:rPr>
          <w:rFonts w:ascii="Calluna Sans" w:eastAsia="Calluna Sans" w:hAnsi="Calluna Sans" w:cs="Calluna Sans"/>
        </w:rPr>
        <w:t xml:space="preserve">• Contribute to the training programme that </w:t>
      </w:r>
      <w:proofErr w:type="spellStart"/>
      <w:r w:rsidRPr="00023F5C">
        <w:rPr>
          <w:rFonts w:ascii="Calluna Sans" w:eastAsia="Calluna Sans" w:hAnsi="Calluna Sans" w:cs="Calluna Sans"/>
        </w:rPr>
        <w:t>Redthread</w:t>
      </w:r>
      <w:proofErr w:type="spellEnd"/>
      <w:r w:rsidRPr="00023F5C">
        <w:rPr>
          <w:rFonts w:ascii="Calluna Sans" w:eastAsia="Calluna Sans" w:hAnsi="Calluna Sans" w:cs="Calluna Sans"/>
        </w:rPr>
        <w:t xml:space="preserve"> provides for hospital staff, including informal microteachings and more formal presentations.</w:t>
      </w:r>
    </w:p>
    <w:p w14:paraId="456B8808" w14:textId="77777777" w:rsidR="00023F5C" w:rsidRDefault="00023F5C">
      <w:pPr>
        <w:spacing w:after="0" w:line="276" w:lineRule="auto"/>
        <w:rPr>
          <w:rFonts w:ascii="Calluna Sans" w:eastAsia="Calluna Sans" w:hAnsi="Calluna Sans" w:cs="Calluna Sans"/>
        </w:rPr>
      </w:pPr>
    </w:p>
    <w:p w14:paraId="1C7AF0AA" w14:textId="439BA73C" w:rsidR="00813227" w:rsidRDefault="00FD21B5">
      <w:pPr>
        <w:spacing w:after="0" w:line="276" w:lineRule="auto"/>
        <w:rPr>
          <w:rFonts w:ascii="Calluna" w:eastAsia="Calluna" w:hAnsi="Calluna" w:cs="Calluna"/>
          <w:sz w:val="28"/>
          <w:szCs w:val="28"/>
        </w:rPr>
      </w:pPr>
      <w:r>
        <w:rPr>
          <w:rFonts w:ascii="Calluna" w:eastAsia="Calluna" w:hAnsi="Calluna" w:cs="Calluna"/>
          <w:sz w:val="28"/>
          <w:szCs w:val="28"/>
        </w:rPr>
        <w:t xml:space="preserve">General responsibilities of all </w:t>
      </w:r>
      <w:proofErr w:type="spellStart"/>
      <w:r>
        <w:rPr>
          <w:rFonts w:ascii="Calluna" w:eastAsia="Calluna" w:hAnsi="Calluna" w:cs="Calluna"/>
          <w:sz w:val="28"/>
          <w:szCs w:val="28"/>
        </w:rPr>
        <w:t>Redthread</w:t>
      </w:r>
      <w:proofErr w:type="spellEnd"/>
      <w:r>
        <w:rPr>
          <w:rFonts w:ascii="Calluna" w:eastAsia="Calluna" w:hAnsi="Calluna" w:cs="Calluna"/>
          <w:sz w:val="28"/>
          <w:szCs w:val="28"/>
        </w:rPr>
        <w:t xml:space="preserve"> staff</w:t>
      </w:r>
      <w:r>
        <w:rPr>
          <w:rFonts w:ascii="Calluna" w:eastAsia="Calluna" w:hAnsi="Calluna" w:cs="Calluna"/>
          <w:sz w:val="28"/>
          <w:szCs w:val="28"/>
        </w:rPr>
        <w:br/>
      </w:r>
    </w:p>
    <w:p w14:paraId="1C7AF0AB"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Actively participate in staff meetings, session evaluations, supervision/reviews and planning sessions and in </w:t>
      </w:r>
      <w:proofErr w:type="spellStart"/>
      <w:r>
        <w:rPr>
          <w:rFonts w:ascii="Calluna Sans" w:eastAsia="Calluna Sans" w:hAnsi="Calluna Sans" w:cs="Calluna Sans"/>
          <w:color w:val="000000"/>
        </w:rPr>
        <w:t>Redthread’s</w:t>
      </w:r>
      <w:proofErr w:type="spellEnd"/>
      <w:r>
        <w:rPr>
          <w:rFonts w:ascii="Calluna Sans" w:eastAsia="Calluna Sans" w:hAnsi="Calluna Sans" w:cs="Calluna Sans"/>
          <w:color w:val="000000"/>
        </w:rPr>
        <w:t xml:space="preserve"> overall development, including input on the needs of young people, ideas for new projects, and the ongoing development of existing projects.</w:t>
      </w:r>
    </w:p>
    <w:p w14:paraId="1C7AF0AC"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Assist where possible with fundraising events and fundraising, including the maintenance and growth of the regular supporter network, and to assist in promoting the organisation’s work with young people to the wider community.</w:t>
      </w:r>
    </w:p>
    <w:p w14:paraId="1C7AF0AD"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Assist in maintaining good working relations with </w:t>
      </w:r>
      <w:proofErr w:type="spellStart"/>
      <w:r>
        <w:rPr>
          <w:rFonts w:ascii="Calluna Sans" w:eastAsia="Calluna Sans" w:hAnsi="Calluna Sans" w:cs="Calluna Sans"/>
          <w:color w:val="000000"/>
        </w:rPr>
        <w:t>Redthread’s</w:t>
      </w:r>
      <w:proofErr w:type="spellEnd"/>
      <w:r>
        <w:rPr>
          <w:rFonts w:ascii="Calluna Sans" w:eastAsia="Calluna Sans" w:hAnsi="Calluna Sans" w:cs="Calluna Sans"/>
          <w:color w:val="000000"/>
        </w:rPr>
        <w:t xml:space="preserve"> stakeholders, project partners and other agencies and represent </w:t>
      </w:r>
      <w:proofErr w:type="spellStart"/>
      <w:r>
        <w:rPr>
          <w:rFonts w:ascii="Calluna Sans" w:eastAsia="Calluna Sans" w:hAnsi="Calluna Sans" w:cs="Calluna Sans"/>
          <w:color w:val="000000"/>
        </w:rPr>
        <w:t>Redthread</w:t>
      </w:r>
      <w:proofErr w:type="spellEnd"/>
      <w:r>
        <w:rPr>
          <w:rFonts w:ascii="Calluna Sans" w:eastAsia="Calluna Sans" w:hAnsi="Calluna Sans" w:cs="Calluna Sans"/>
          <w:color w:val="000000"/>
        </w:rPr>
        <w:t xml:space="preserve"> at external meetings as required.</w:t>
      </w:r>
    </w:p>
    <w:p w14:paraId="1C7AF0AE"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Encourage and enable young people to participate in all forms of decision-making and management of </w:t>
      </w:r>
      <w:proofErr w:type="spellStart"/>
      <w:r>
        <w:rPr>
          <w:rFonts w:ascii="Calluna Sans" w:eastAsia="Calluna Sans" w:hAnsi="Calluna Sans" w:cs="Calluna Sans"/>
          <w:color w:val="000000"/>
        </w:rPr>
        <w:t>Redthread’s</w:t>
      </w:r>
      <w:proofErr w:type="spellEnd"/>
      <w:r>
        <w:rPr>
          <w:rFonts w:ascii="Calluna Sans" w:eastAsia="Calluna Sans" w:hAnsi="Calluna Sans" w:cs="Calluna Sans"/>
          <w:color w:val="000000"/>
        </w:rPr>
        <w:t xml:space="preserve"> projects, with the ultimate aim of empowering them to shape the services and activities provided for them. To ensure that all young people have equality of access and that the programme promotes opportunities for all young people. </w:t>
      </w:r>
    </w:p>
    <w:p w14:paraId="1C7AF0AF"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Assist the team in ensuring that all </w:t>
      </w:r>
      <w:proofErr w:type="spellStart"/>
      <w:r>
        <w:rPr>
          <w:rFonts w:ascii="Calluna Sans" w:eastAsia="Calluna Sans" w:hAnsi="Calluna Sans" w:cs="Calluna Sans"/>
          <w:color w:val="000000"/>
        </w:rPr>
        <w:t>Redthread</w:t>
      </w:r>
      <w:proofErr w:type="spellEnd"/>
      <w:r>
        <w:rPr>
          <w:rFonts w:ascii="Calluna Sans" w:eastAsia="Calluna Sans" w:hAnsi="Calluna Sans" w:cs="Calluna Sans"/>
          <w:color w:val="000000"/>
        </w:rPr>
        <w:t xml:space="preserve"> policies and procedures are followed, including Health and Safety, Safeguarding, Data Protection and Equal Opportunities. Report any concerns to an appropriate member of the Leadership Team. </w:t>
      </w:r>
    </w:p>
    <w:p w14:paraId="1C7AF0B0" w14:textId="77777777" w:rsidR="00813227" w:rsidRDefault="00FD21B5">
      <w:pPr>
        <w:numPr>
          <w:ilvl w:val="0"/>
          <w:numId w:val="4"/>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lastRenderedPageBreak/>
        <w:t xml:space="preserve">Work as a member of the </w:t>
      </w:r>
      <w:proofErr w:type="spellStart"/>
      <w:r>
        <w:rPr>
          <w:rFonts w:ascii="Calluna Sans" w:eastAsia="Calluna Sans" w:hAnsi="Calluna Sans" w:cs="Calluna Sans"/>
          <w:color w:val="000000"/>
        </w:rPr>
        <w:t>Redthread</w:t>
      </w:r>
      <w:proofErr w:type="spellEnd"/>
      <w:r>
        <w:rPr>
          <w:rFonts w:ascii="Calluna Sans" w:eastAsia="Calluna Sans" w:hAnsi="Calluna Sans" w:cs="Calluna Sans"/>
          <w:color w:val="000000"/>
        </w:rPr>
        <w:t xml:space="preserve"> team and assist as required across all the organisation’s projects, carrying out any other duties that may be required to meet the needs of the organisation.</w:t>
      </w:r>
    </w:p>
    <w:p w14:paraId="1C7AF0B1" w14:textId="77777777" w:rsidR="00813227" w:rsidRDefault="00813227">
      <w:pPr>
        <w:spacing w:after="0" w:line="276" w:lineRule="auto"/>
        <w:rPr>
          <w:rFonts w:ascii="Calluna Sans" w:eastAsia="Calluna Sans" w:hAnsi="Calluna Sans" w:cs="Calluna Sans"/>
          <w:b/>
          <w:color w:val="000000"/>
        </w:rPr>
      </w:pPr>
    </w:p>
    <w:p w14:paraId="1C7AF0B2" w14:textId="77777777" w:rsidR="00813227" w:rsidRDefault="00FD21B5">
      <w:pPr>
        <w:widowControl w:val="0"/>
        <w:spacing w:after="240" w:line="276" w:lineRule="auto"/>
        <w:ind w:left="-77" w:right="-40"/>
        <w:rPr>
          <w:rFonts w:ascii="Calluna" w:eastAsia="Calluna" w:hAnsi="Calluna" w:cs="Calluna"/>
          <w:color w:val="000000"/>
        </w:rPr>
      </w:pPr>
      <w:r w:rsidRPr="2925F09B">
        <w:rPr>
          <w:rFonts w:ascii="Calluna" w:eastAsia="Calluna" w:hAnsi="Calluna" w:cs="Calluna"/>
          <w:color w:val="000000" w:themeColor="text1"/>
        </w:rPr>
        <w:t>This job description is not exhaustive and is subject to review in consultation with the post holder and according to future changes/developments within the organisation</w:t>
      </w:r>
    </w:p>
    <w:p w14:paraId="0AF16B35" w14:textId="5D1027AD" w:rsidR="2925F09B" w:rsidRDefault="2925F09B" w:rsidP="2925F09B">
      <w:pPr>
        <w:keepLines/>
        <w:spacing w:after="0" w:line="276" w:lineRule="auto"/>
        <w:rPr>
          <w:rFonts w:ascii="Calluna" w:eastAsia="Calluna" w:hAnsi="Calluna" w:cs="Calluna"/>
          <w:color w:val="000000" w:themeColor="text1"/>
          <w:sz w:val="28"/>
          <w:szCs w:val="28"/>
        </w:rPr>
      </w:pPr>
    </w:p>
    <w:p w14:paraId="1C7AF0B3" w14:textId="77777777" w:rsidR="00813227" w:rsidRDefault="00FD21B5">
      <w:pPr>
        <w:keepLines/>
        <w:spacing w:after="0" w:line="276" w:lineRule="auto"/>
        <w:rPr>
          <w:rFonts w:ascii="Calluna" w:eastAsia="Calluna" w:hAnsi="Calluna" w:cs="Calluna"/>
          <w:color w:val="000000"/>
          <w:sz w:val="28"/>
          <w:szCs w:val="28"/>
        </w:rPr>
      </w:pPr>
      <w:r>
        <w:rPr>
          <w:rFonts w:ascii="Calluna" w:eastAsia="Calluna" w:hAnsi="Calluna" w:cs="Calluna"/>
          <w:color w:val="000000"/>
          <w:sz w:val="28"/>
          <w:szCs w:val="28"/>
        </w:rPr>
        <w:t>Person specification</w:t>
      </w:r>
    </w:p>
    <w:p w14:paraId="1C7AF0B4" w14:textId="77777777" w:rsidR="00813227" w:rsidRDefault="00813227">
      <w:pPr>
        <w:keepLines/>
        <w:spacing w:after="0" w:line="276" w:lineRule="auto"/>
        <w:rPr>
          <w:rFonts w:ascii="Calluna" w:eastAsia="Calluna" w:hAnsi="Calluna" w:cs="Calluna"/>
          <w:color w:val="000000"/>
          <w:sz w:val="28"/>
          <w:szCs w:val="28"/>
        </w:rPr>
      </w:pPr>
    </w:p>
    <w:p w14:paraId="1C7AF0B5" w14:textId="77777777" w:rsidR="00813227" w:rsidRDefault="00FD21B5">
      <w:pPr>
        <w:spacing w:after="0" w:line="276" w:lineRule="auto"/>
        <w:rPr>
          <w:rFonts w:ascii="Calluna Sans" w:eastAsia="Calluna Sans" w:hAnsi="Calluna Sans" w:cs="Calluna Sans"/>
          <w:color w:val="000000"/>
        </w:rPr>
      </w:pPr>
      <w:r>
        <w:rPr>
          <w:rFonts w:ascii="Calluna Sans" w:eastAsia="Calluna Sans" w:hAnsi="Calluna Sans" w:cs="Calluna Sans"/>
          <w:color w:val="000000"/>
        </w:rPr>
        <w:t>The criteria below do not necessarily have to have been in paid work. Please think about other experiences such as voluntary, and personal experiences when considering them.</w:t>
      </w:r>
    </w:p>
    <w:p w14:paraId="1C7AF0B6" w14:textId="77777777" w:rsidR="00813227" w:rsidRDefault="00813227">
      <w:pPr>
        <w:spacing w:after="0" w:line="276" w:lineRule="auto"/>
        <w:rPr>
          <w:rFonts w:ascii="Calluna Sans" w:eastAsia="Calluna Sans" w:hAnsi="Calluna Sans" w:cs="Calluna Sans"/>
          <w:color w:val="000000"/>
        </w:rPr>
      </w:pPr>
    </w:p>
    <w:tbl>
      <w:tblPr>
        <w:tblStyle w:val="a5"/>
        <w:tblW w:w="109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536"/>
        <w:gridCol w:w="4678"/>
      </w:tblGrid>
      <w:tr w:rsidR="00813227" w14:paraId="1C7AF0BA" w14:textId="77777777">
        <w:tc>
          <w:tcPr>
            <w:tcW w:w="1701" w:type="dxa"/>
            <w:tcBorders>
              <w:top w:val="nil"/>
              <w:left w:val="nil"/>
              <w:bottom w:val="single" w:sz="4" w:space="0" w:color="000000"/>
            </w:tcBorders>
          </w:tcPr>
          <w:p w14:paraId="1C7AF0B7" w14:textId="77777777" w:rsidR="00813227" w:rsidRDefault="00813227">
            <w:pPr>
              <w:spacing w:line="276" w:lineRule="auto"/>
              <w:rPr>
                <w:rFonts w:ascii="Calluna Sans" w:eastAsia="Calluna Sans" w:hAnsi="Calluna Sans" w:cs="Calluna Sans"/>
              </w:rPr>
            </w:pPr>
          </w:p>
        </w:tc>
        <w:tc>
          <w:tcPr>
            <w:tcW w:w="4536" w:type="dxa"/>
            <w:shd w:val="clear" w:color="auto" w:fill="501549"/>
          </w:tcPr>
          <w:p w14:paraId="1C7AF0B8" w14:textId="77777777" w:rsidR="00813227" w:rsidRDefault="00FD21B5">
            <w:pPr>
              <w:spacing w:line="276" w:lineRule="auto"/>
              <w:ind w:left="360"/>
              <w:rPr>
                <w:rFonts w:ascii="Calluna Sans" w:eastAsia="Calluna Sans" w:hAnsi="Calluna Sans" w:cs="Calluna Sans"/>
                <w:color w:val="FFFFFF"/>
              </w:rPr>
            </w:pPr>
            <w:r>
              <w:rPr>
                <w:rFonts w:ascii="Calluna Sans" w:eastAsia="Calluna Sans" w:hAnsi="Calluna Sans" w:cs="Calluna Sans"/>
                <w:color w:val="FFFFFF"/>
              </w:rPr>
              <w:t>Essential</w:t>
            </w:r>
          </w:p>
        </w:tc>
        <w:tc>
          <w:tcPr>
            <w:tcW w:w="4678" w:type="dxa"/>
            <w:shd w:val="clear" w:color="auto" w:fill="501549"/>
          </w:tcPr>
          <w:p w14:paraId="1C7AF0B9" w14:textId="77777777" w:rsidR="00813227" w:rsidRDefault="00FD21B5">
            <w:pPr>
              <w:spacing w:line="276" w:lineRule="auto"/>
              <w:ind w:left="360"/>
              <w:rPr>
                <w:rFonts w:ascii="Calluna Sans" w:eastAsia="Calluna Sans" w:hAnsi="Calluna Sans" w:cs="Calluna Sans"/>
                <w:color w:val="FFFFFF"/>
              </w:rPr>
            </w:pPr>
            <w:r>
              <w:rPr>
                <w:rFonts w:ascii="Calluna Sans" w:eastAsia="Calluna Sans" w:hAnsi="Calluna Sans" w:cs="Calluna Sans"/>
                <w:color w:val="FFFFFF"/>
              </w:rPr>
              <w:t>Desirable</w:t>
            </w:r>
          </w:p>
        </w:tc>
      </w:tr>
      <w:tr w:rsidR="00813227" w14:paraId="1C7AF0BE" w14:textId="77777777">
        <w:tc>
          <w:tcPr>
            <w:tcW w:w="1701" w:type="dxa"/>
            <w:shd w:val="clear" w:color="auto" w:fill="501549"/>
          </w:tcPr>
          <w:p w14:paraId="1C7AF0BB" w14:textId="77777777" w:rsidR="00813227" w:rsidRDefault="00FD21B5">
            <w:pPr>
              <w:spacing w:line="276" w:lineRule="auto"/>
              <w:rPr>
                <w:rFonts w:ascii="Calluna Sans" w:eastAsia="Calluna Sans" w:hAnsi="Calluna Sans" w:cs="Calluna Sans"/>
                <w:color w:val="FFFFFF"/>
              </w:rPr>
            </w:pPr>
            <w:r>
              <w:rPr>
                <w:rFonts w:ascii="Calluna Sans" w:eastAsia="Calluna Sans" w:hAnsi="Calluna Sans" w:cs="Calluna Sans"/>
                <w:color w:val="FFFFFF"/>
              </w:rPr>
              <w:t>Experience</w:t>
            </w:r>
          </w:p>
        </w:tc>
        <w:tc>
          <w:tcPr>
            <w:tcW w:w="4536" w:type="dxa"/>
          </w:tcPr>
          <w:p w14:paraId="5CA01B2C" w14:textId="03F56007" w:rsidR="00DF19DC" w:rsidRDefault="00DF19DC" w:rsidP="00DF19DC">
            <w:pPr>
              <w:widowControl w:val="0"/>
              <w:pBdr>
                <w:top w:val="nil"/>
                <w:left w:val="nil"/>
                <w:bottom w:val="nil"/>
                <w:right w:val="nil"/>
                <w:between w:val="nil"/>
              </w:pBdr>
              <w:spacing w:line="276" w:lineRule="auto"/>
              <w:rPr>
                <w:rFonts w:ascii="Calluna Sans" w:eastAsia="Calluna Sans" w:hAnsi="Calluna Sans" w:cs="Calluna Sans"/>
                <w:color w:val="000000"/>
              </w:rPr>
            </w:pPr>
            <w:r w:rsidRPr="00DF19DC">
              <w:rPr>
                <w:rFonts w:ascii="Calluna Sans" w:eastAsia="Calluna Sans" w:hAnsi="Calluna Sans" w:cs="Calluna Sans"/>
                <w:color w:val="000000"/>
              </w:rPr>
              <w:t>•</w:t>
            </w:r>
            <w:r>
              <w:rPr>
                <w:rFonts w:ascii="Calluna Sans" w:eastAsia="Calluna Sans" w:hAnsi="Calluna Sans" w:cs="Calluna Sans"/>
                <w:color w:val="000000"/>
              </w:rPr>
              <w:t xml:space="preserve"> </w:t>
            </w:r>
            <w:r w:rsidRPr="00DF19DC">
              <w:rPr>
                <w:rFonts w:ascii="Calluna Sans" w:eastAsia="Calluna Sans" w:hAnsi="Calluna Sans" w:cs="Calluna Sans"/>
                <w:color w:val="000000"/>
              </w:rPr>
              <w:t xml:space="preserve">Significant professional experience of working with vulnerable young people in a range of activities and settings </w:t>
            </w:r>
          </w:p>
          <w:p w14:paraId="67A0C512" w14:textId="77777777" w:rsidR="00DF19DC" w:rsidRDefault="00DF19DC" w:rsidP="00DF19DC">
            <w:pPr>
              <w:widowControl w:val="0"/>
              <w:pBdr>
                <w:top w:val="nil"/>
                <w:left w:val="nil"/>
                <w:bottom w:val="nil"/>
                <w:right w:val="nil"/>
                <w:between w:val="nil"/>
              </w:pBdr>
              <w:spacing w:line="276" w:lineRule="auto"/>
              <w:rPr>
                <w:rFonts w:ascii="Calluna Sans" w:eastAsia="Calluna Sans" w:hAnsi="Calluna Sans" w:cs="Calluna Sans"/>
                <w:color w:val="000000"/>
              </w:rPr>
            </w:pPr>
            <w:r w:rsidRPr="00DF19DC">
              <w:rPr>
                <w:rFonts w:ascii="Calluna Sans" w:eastAsia="Calluna Sans" w:hAnsi="Calluna Sans" w:cs="Calluna Sans"/>
                <w:color w:val="000000"/>
              </w:rPr>
              <w:t xml:space="preserve">• Experience of working as an effective team member </w:t>
            </w:r>
          </w:p>
          <w:p w14:paraId="4BE6995D" w14:textId="77777777" w:rsidR="00DF19DC" w:rsidRDefault="00DF19DC" w:rsidP="00DF19DC">
            <w:pPr>
              <w:widowControl w:val="0"/>
              <w:pBdr>
                <w:top w:val="nil"/>
                <w:left w:val="nil"/>
                <w:bottom w:val="nil"/>
                <w:right w:val="nil"/>
                <w:between w:val="nil"/>
              </w:pBdr>
              <w:spacing w:line="276" w:lineRule="auto"/>
              <w:rPr>
                <w:rFonts w:ascii="Calluna Sans" w:eastAsia="Calluna Sans" w:hAnsi="Calluna Sans" w:cs="Calluna Sans"/>
                <w:color w:val="000000"/>
              </w:rPr>
            </w:pPr>
            <w:r w:rsidRPr="00DF19DC">
              <w:rPr>
                <w:rFonts w:ascii="Calluna Sans" w:eastAsia="Calluna Sans" w:hAnsi="Calluna Sans" w:cs="Calluna Sans"/>
                <w:color w:val="000000"/>
              </w:rPr>
              <w:t xml:space="preserve">• Experience of working within a multi-disciplinary team </w:t>
            </w:r>
          </w:p>
          <w:p w14:paraId="1C7AF0BC" w14:textId="1DB53608" w:rsidR="00813227" w:rsidRDefault="00DF19DC" w:rsidP="00DF19DC">
            <w:pPr>
              <w:widowControl w:val="0"/>
              <w:pBdr>
                <w:top w:val="nil"/>
                <w:left w:val="nil"/>
                <w:bottom w:val="nil"/>
                <w:right w:val="nil"/>
                <w:between w:val="nil"/>
              </w:pBdr>
              <w:spacing w:line="276" w:lineRule="auto"/>
              <w:rPr>
                <w:rFonts w:ascii="Calluna Sans" w:eastAsia="Calluna Sans" w:hAnsi="Calluna Sans" w:cs="Calluna Sans"/>
                <w:color w:val="000000"/>
                <w:highlight w:val="yellow"/>
              </w:rPr>
            </w:pPr>
            <w:r w:rsidRPr="00DF19DC">
              <w:rPr>
                <w:rFonts w:ascii="Calluna Sans" w:eastAsia="Calluna Sans" w:hAnsi="Calluna Sans" w:cs="Calluna Sans"/>
                <w:color w:val="000000"/>
              </w:rPr>
              <w:t>• Experience of working autonomously</w:t>
            </w:r>
          </w:p>
        </w:tc>
        <w:tc>
          <w:tcPr>
            <w:tcW w:w="4678" w:type="dxa"/>
          </w:tcPr>
          <w:p w14:paraId="5B83AD9F"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rPr>
            </w:pPr>
            <w:r w:rsidRPr="00DF19DC">
              <w:rPr>
                <w:rFonts w:ascii="Calluna Sans" w:eastAsia="Calluna Sans" w:hAnsi="Calluna Sans" w:cs="Calluna Sans"/>
              </w:rPr>
              <w:t xml:space="preserve">• Working with people impacted by violence, trauma or tragedy </w:t>
            </w:r>
          </w:p>
          <w:p w14:paraId="11346619"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rPr>
            </w:pPr>
            <w:r w:rsidRPr="00DF19DC">
              <w:rPr>
                <w:rFonts w:ascii="Calluna Sans" w:eastAsia="Calluna Sans" w:hAnsi="Calluna Sans" w:cs="Calluna Sans"/>
              </w:rPr>
              <w:t xml:space="preserve">• Experience of working with projects that seek to address the issue of gang membership, youth offending, knife crime, etc </w:t>
            </w:r>
          </w:p>
          <w:p w14:paraId="1C7AF0BD" w14:textId="2D7C73FC" w:rsidR="00813227" w:rsidRDefault="00DF19DC" w:rsidP="00DF19DC">
            <w:pPr>
              <w:widowControl w:val="0"/>
              <w:tabs>
                <w:tab w:val="left" w:pos="-435"/>
              </w:tabs>
              <w:spacing w:before="11" w:line="276" w:lineRule="auto"/>
              <w:ind w:right="-45"/>
              <w:rPr>
                <w:rFonts w:ascii="Calluna Sans" w:eastAsia="Calluna Sans" w:hAnsi="Calluna Sans" w:cs="Calluna Sans"/>
                <w:color w:val="000000"/>
                <w:highlight w:val="yellow"/>
              </w:rPr>
            </w:pPr>
            <w:r w:rsidRPr="00DF19DC">
              <w:rPr>
                <w:rFonts w:ascii="Calluna Sans" w:eastAsia="Calluna Sans" w:hAnsi="Calluna Sans" w:cs="Calluna Sans"/>
              </w:rPr>
              <w:t>• Experience of working in a London brough • Experience working in a health based environment</w:t>
            </w:r>
          </w:p>
        </w:tc>
      </w:tr>
      <w:tr w:rsidR="00813227" w14:paraId="1C7AF0C2" w14:textId="77777777">
        <w:tc>
          <w:tcPr>
            <w:tcW w:w="1701" w:type="dxa"/>
            <w:shd w:val="clear" w:color="auto" w:fill="501549"/>
          </w:tcPr>
          <w:p w14:paraId="1C7AF0BF" w14:textId="77777777" w:rsidR="00813227" w:rsidRDefault="00FD21B5">
            <w:pPr>
              <w:spacing w:line="276" w:lineRule="auto"/>
              <w:rPr>
                <w:rFonts w:ascii="Calluna Sans" w:eastAsia="Calluna Sans" w:hAnsi="Calluna Sans" w:cs="Calluna Sans"/>
                <w:color w:val="FFFFFF"/>
              </w:rPr>
            </w:pPr>
            <w:r>
              <w:rPr>
                <w:rFonts w:ascii="Calluna Sans" w:eastAsia="Calluna Sans" w:hAnsi="Calluna Sans" w:cs="Calluna Sans"/>
                <w:color w:val="FFFFFF"/>
              </w:rPr>
              <w:t>Knowledge</w:t>
            </w:r>
          </w:p>
        </w:tc>
        <w:tc>
          <w:tcPr>
            <w:tcW w:w="4536" w:type="dxa"/>
          </w:tcPr>
          <w:p w14:paraId="6C47CEDF"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rPr>
            </w:pPr>
            <w:r w:rsidRPr="00DF19DC">
              <w:rPr>
                <w:rFonts w:ascii="Calluna Sans" w:eastAsia="Calluna Sans" w:hAnsi="Calluna Sans" w:cs="Calluna Sans"/>
              </w:rPr>
              <w:t>• A thorough knowledge and understanding of the physical, social and emotional developmental needs of young people</w:t>
            </w:r>
          </w:p>
          <w:p w14:paraId="16F77BFE"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rPr>
            </w:pPr>
            <w:r w:rsidRPr="00DF19DC">
              <w:rPr>
                <w:rFonts w:ascii="Calluna Sans" w:eastAsia="Calluna Sans" w:hAnsi="Calluna Sans" w:cs="Calluna Sans"/>
              </w:rPr>
              <w:t xml:space="preserve"> • Understanding of the issues faced by young people living in inner city areas </w:t>
            </w:r>
          </w:p>
          <w:p w14:paraId="07C7EBA4"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rPr>
            </w:pPr>
            <w:r w:rsidRPr="00DF19DC">
              <w:rPr>
                <w:rFonts w:ascii="Calluna Sans" w:eastAsia="Calluna Sans" w:hAnsi="Calluna Sans" w:cs="Calluna Sans"/>
              </w:rPr>
              <w:t xml:space="preserve">• An awareness of child protection and safeguarding issues and knowledge of current best practice within the youth work sector </w:t>
            </w:r>
          </w:p>
          <w:p w14:paraId="1C7AF0C0" w14:textId="2F5C6CD5" w:rsidR="00813227" w:rsidRDefault="00DF19DC" w:rsidP="00DF19DC">
            <w:pPr>
              <w:widowControl w:val="0"/>
              <w:tabs>
                <w:tab w:val="left" w:pos="-435"/>
              </w:tabs>
              <w:spacing w:before="11" w:line="276" w:lineRule="auto"/>
              <w:ind w:right="-45"/>
              <w:rPr>
                <w:rFonts w:ascii="Calluna Sans" w:eastAsia="Calluna Sans" w:hAnsi="Calluna Sans" w:cs="Calluna Sans"/>
                <w:color w:val="000000"/>
                <w:highlight w:val="yellow"/>
              </w:rPr>
            </w:pPr>
            <w:r w:rsidRPr="00DF19DC">
              <w:rPr>
                <w:rFonts w:ascii="Calluna Sans" w:eastAsia="Calluna Sans" w:hAnsi="Calluna Sans" w:cs="Calluna Sans"/>
              </w:rPr>
              <w:t>• A knowledge of best practice in case recording</w:t>
            </w:r>
          </w:p>
        </w:tc>
        <w:tc>
          <w:tcPr>
            <w:tcW w:w="4678" w:type="dxa"/>
          </w:tcPr>
          <w:p w14:paraId="1C7AF0C1" w14:textId="64466EA8" w:rsidR="00813227" w:rsidRDefault="00DF19DC" w:rsidP="00DF19DC">
            <w:pPr>
              <w:widowControl w:val="0"/>
              <w:spacing w:line="276" w:lineRule="auto"/>
              <w:rPr>
                <w:rFonts w:ascii="Calluna Sans" w:eastAsia="Calluna Sans" w:hAnsi="Calluna Sans" w:cs="Calluna Sans"/>
                <w:highlight w:val="yellow"/>
              </w:rPr>
            </w:pPr>
            <w:r w:rsidRPr="00DF19DC">
              <w:rPr>
                <w:rFonts w:ascii="Calluna Sans" w:eastAsia="Calluna Sans" w:hAnsi="Calluna Sans" w:cs="Calluna Sans"/>
              </w:rPr>
              <w:t>The Ambit model, solution focused brief therapy or a similar counselling methodology</w:t>
            </w:r>
          </w:p>
        </w:tc>
      </w:tr>
      <w:tr w:rsidR="00813227" w14:paraId="1C7AF0C6" w14:textId="77777777">
        <w:trPr>
          <w:trHeight w:val="90"/>
        </w:trPr>
        <w:tc>
          <w:tcPr>
            <w:tcW w:w="1701" w:type="dxa"/>
            <w:shd w:val="clear" w:color="auto" w:fill="501549"/>
          </w:tcPr>
          <w:p w14:paraId="1C7AF0C3" w14:textId="77777777" w:rsidR="00813227" w:rsidRDefault="00FD21B5">
            <w:pPr>
              <w:spacing w:line="276" w:lineRule="auto"/>
              <w:rPr>
                <w:rFonts w:ascii="Calluna Sans" w:eastAsia="Calluna Sans" w:hAnsi="Calluna Sans" w:cs="Calluna Sans"/>
                <w:color w:val="FFFFFF"/>
              </w:rPr>
            </w:pPr>
            <w:r>
              <w:rPr>
                <w:rFonts w:ascii="Calluna Sans" w:eastAsia="Calluna Sans" w:hAnsi="Calluna Sans" w:cs="Calluna Sans"/>
                <w:color w:val="FFFFFF"/>
              </w:rPr>
              <w:t>Skills</w:t>
            </w:r>
          </w:p>
        </w:tc>
        <w:tc>
          <w:tcPr>
            <w:tcW w:w="4536" w:type="dxa"/>
          </w:tcPr>
          <w:p w14:paraId="3D973552"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color w:val="000000"/>
              </w:rPr>
            </w:pPr>
            <w:r w:rsidRPr="00DF19DC">
              <w:rPr>
                <w:rFonts w:ascii="Calluna Sans" w:eastAsia="Calluna Sans" w:hAnsi="Calluna Sans" w:cs="Calluna Sans"/>
                <w:color w:val="000000"/>
              </w:rPr>
              <w:t xml:space="preserve">• Resilient and reflective </w:t>
            </w:r>
          </w:p>
          <w:p w14:paraId="35529D2E"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color w:val="000000"/>
              </w:rPr>
            </w:pPr>
            <w:r w:rsidRPr="00DF19DC">
              <w:rPr>
                <w:rFonts w:ascii="Calluna Sans" w:eastAsia="Calluna Sans" w:hAnsi="Calluna Sans" w:cs="Calluna Sans"/>
                <w:color w:val="000000"/>
              </w:rPr>
              <w:t xml:space="preserve">• Well-developed verbal and written communication skills and an ability to interact with both young people and adults on a one to one basis and in small groups, within a range of contexts </w:t>
            </w:r>
          </w:p>
          <w:p w14:paraId="5EE936A7" w14:textId="77777777" w:rsidR="00DF19DC" w:rsidRPr="00DF19DC" w:rsidRDefault="00DF19DC" w:rsidP="00DF19DC">
            <w:pPr>
              <w:widowControl w:val="0"/>
              <w:tabs>
                <w:tab w:val="left" w:pos="-435"/>
              </w:tabs>
              <w:spacing w:before="11" w:line="276" w:lineRule="auto"/>
              <w:ind w:right="-45"/>
              <w:rPr>
                <w:rFonts w:ascii="Calluna Sans" w:eastAsia="Calluna Sans" w:hAnsi="Calluna Sans" w:cs="Calluna Sans"/>
                <w:color w:val="000000"/>
              </w:rPr>
            </w:pPr>
            <w:r w:rsidRPr="00DF19DC">
              <w:rPr>
                <w:rFonts w:ascii="Calluna Sans" w:eastAsia="Calluna Sans" w:hAnsi="Calluna Sans" w:cs="Calluna Sans"/>
                <w:color w:val="000000"/>
              </w:rPr>
              <w:t xml:space="preserve">• Ability to plan and manage own workload • Accurate data entry and record keeping and monitoring processes </w:t>
            </w:r>
          </w:p>
          <w:p w14:paraId="1C7AF0C4" w14:textId="3D64CBBF" w:rsidR="00813227" w:rsidRDefault="00DF19DC" w:rsidP="00DF19DC">
            <w:pPr>
              <w:widowControl w:val="0"/>
              <w:tabs>
                <w:tab w:val="left" w:pos="-435"/>
              </w:tabs>
              <w:spacing w:before="11" w:line="276" w:lineRule="auto"/>
              <w:ind w:right="-45"/>
              <w:rPr>
                <w:rFonts w:ascii="Calluna Sans" w:eastAsia="Calluna Sans" w:hAnsi="Calluna Sans" w:cs="Calluna Sans"/>
                <w:color w:val="000000"/>
                <w:highlight w:val="yellow"/>
              </w:rPr>
            </w:pPr>
            <w:r w:rsidRPr="00DF19DC">
              <w:rPr>
                <w:rFonts w:ascii="Calluna Sans" w:eastAsia="Calluna Sans" w:hAnsi="Calluna Sans" w:cs="Calluna Sans"/>
                <w:color w:val="000000"/>
              </w:rPr>
              <w:lastRenderedPageBreak/>
              <w:t>• Ability to use up to date IT systems</w:t>
            </w:r>
          </w:p>
        </w:tc>
        <w:tc>
          <w:tcPr>
            <w:tcW w:w="4678" w:type="dxa"/>
          </w:tcPr>
          <w:p w14:paraId="1C7AF0C5" w14:textId="23A45B36" w:rsidR="00813227" w:rsidRDefault="00DF19DC" w:rsidP="00DF19DC">
            <w:pPr>
              <w:widowControl w:val="0"/>
              <w:tabs>
                <w:tab w:val="left" w:pos="-435"/>
              </w:tabs>
              <w:spacing w:before="11" w:line="276" w:lineRule="auto"/>
              <w:ind w:right="-45"/>
              <w:rPr>
                <w:rFonts w:ascii="Calluna Sans" w:eastAsia="Calluna Sans" w:hAnsi="Calluna Sans" w:cs="Calluna Sans"/>
                <w:color w:val="000000"/>
                <w:highlight w:val="yellow"/>
              </w:rPr>
            </w:pPr>
            <w:r w:rsidRPr="00DF19DC">
              <w:rPr>
                <w:rFonts w:ascii="Calluna Sans" w:eastAsia="Calluna Sans" w:hAnsi="Calluna Sans" w:cs="Calluna Sans"/>
                <w:color w:val="000000"/>
              </w:rPr>
              <w:lastRenderedPageBreak/>
              <w:t>Working on Microsoft based IT systems</w:t>
            </w:r>
          </w:p>
        </w:tc>
      </w:tr>
      <w:tr w:rsidR="00813227" w14:paraId="1C7AF0CA" w14:textId="77777777">
        <w:trPr>
          <w:trHeight w:val="797"/>
        </w:trPr>
        <w:tc>
          <w:tcPr>
            <w:tcW w:w="1701" w:type="dxa"/>
            <w:shd w:val="clear" w:color="auto" w:fill="501549"/>
          </w:tcPr>
          <w:p w14:paraId="1C7AF0C7" w14:textId="77777777" w:rsidR="00813227" w:rsidRDefault="00FD21B5">
            <w:pPr>
              <w:spacing w:line="276" w:lineRule="auto"/>
              <w:rPr>
                <w:rFonts w:ascii="Calluna Sans" w:eastAsia="Calluna Sans" w:hAnsi="Calluna Sans" w:cs="Calluna Sans"/>
                <w:color w:val="FFFFFF"/>
              </w:rPr>
            </w:pPr>
            <w:r>
              <w:rPr>
                <w:rFonts w:ascii="Calluna Sans" w:eastAsia="Calluna Sans" w:hAnsi="Calluna Sans" w:cs="Calluna Sans"/>
                <w:color w:val="FFFFFF"/>
              </w:rPr>
              <w:t>Qualifications</w:t>
            </w:r>
          </w:p>
        </w:tc>
        <w:tc>
          <w:tcPr>
            <w:tcW w:w="4536" w:type="dxa"/>
          </w:tcPr>
          <w:p w14:paraId="1C7AF0C8" w14:textId="720F320A" w:rsidR="00813227" w:rsidRDefault="00813227" w:rsidP="00DF19DC">
            <w:pPr>
              <w:pBdr>
                <w:top w:val="nil"/>
                <w:left w:val="nil"/>
                <w:bottom w:val="nil"/>
                <w:right w:val="nil"/>
                <w:between w:val="nil"/>
              </w:pBdr>
              <w:spacing w:after="160" w:line="276" w:lineRule="auto"/>
              <w:rPr>
                <w:rFonts w:ascii="Calluna Sans" w:eastAsia="Calluna Sans" w:hAnsi="Calluna Sans" w:cs="Calluna Sans"/>
                <w:color w:val="000000"/>
                <w:highlight w:val="yellow"/>
              </w:rPr>
            </w:pPr>
          </w:p>
        </w:tc>
        <w:tc>
          <w:tcPr>
            <w:tcW w:w="4678" w:type="dxa"/>
          </w:tcPr>
          <w:p w14:paraId="1C7AF0C9" w14:textId="4D2BDC6C" w:rsidR="00813227" w:rsidRDefault="00DF19DC" w:rsidP="00DF19DC">
            <w:pPr>
              <w:pBdr>
                <w:top w:val="nil"/>
                <w:left w:val="nil"/>
                <w:bottom w:val="nil"/>
                <w:right w:val="nil"/>
                <w:between w:val="nil"/>
              </w:pBdr>
              <w:spacing w:after="160" w:line="276" w:lineRule="auto"/>
              <w:ind w:left="360"/>
              <w:rPr>
                <w:rFonts w:ascii="Calluna Sans" w:eastAsia="Calluna Sans" w:hAnsi="Calluna Sans" w:cs="Calluna Sans"/>
                <w:color w:val="000000"/>
                <w:highlight w:val="yellow"/>
              </w:rPr>
            </w:pPr>
            <w:r w:rsidRPr="00DF19DC">
              <w:rPr>
                <w:rFonts w:ascii="Calluna Sans" w:eastAsia="Calluna Sans" w:hAnsi="Calluna Sans" w:cs="Calluna Sans"/>
                <w:color w:val="000000"/>
              </w:rPr>
              <w:t>• A degree-level qualification in social work, youth work, a social science, education or another relevant field</w:t>
            </w:r>
          </w:p>
        </w:tc>
      </w:tr>
      <w:tr w:rsidR="00813227" w14:paraId="1C7AF0D0" w14:textId="77777777">
        <w:tc>
          <w:tcPr>
            <w:tcW w:w="1701" w:type="dxa"/>
            <w:shd w:val="clear" w:color="auto" w:fill="501549"/>
          </w:tcPr>
          <w:p w14:paraId="1C7AF0CB" w14:textId="77777777" w:rsidR="00813227" w:rsidRDefault="00FD21B5">
            <w:pPr>
              <w:spacing w:line="276" w:lineRule="auto"/>
              <w:rPr>
                <w:rFonts w:ascii="Calluna Sans" w:eastAsia="Calluna Sans" w:hAnsi="Calluna Sans" w:cs="Calluna Sans"/>
                <w:color w:val="FFFFFF"/>
              </w:rPr>
            </w:pPr>
            <w:r>
              <w:rPr>
                <w:rFonts w:ascii="Calluna Sans" w:eastAsia="Calluna Sans" w:hAnsi="Calluna Sans" w:cs="Calluna Sans"/>
                <w:color w:val="FFFFFF"/>
              </w:rPr>
              <w:t>Professional Attributes</w:t>
            </w:r>
          </w:p>
        </w:tc>
        <w:tc>
          <w:tcPr>
            <w:tcW w:w="4536" w:type="dxa"/>
          </w:tcPr>
          <w:p w14:paraId="1C7AF0CC" w14:textId="77777777" w:rsidR="00813227" w:rsidRDefault="00FD21B5">
            <w:pPr>
              <w:widowControl w:val="0"/>
              <w:numPr>
                <w:ilvl w:val="0"/>
                <w:numId w:val="3"/>
              </w:numPr>
              <w:pBdr>
                <w:top w:val="nil"/>
                <w:left w:val="nil"/>
                <w:bottom w:val="nil"/>
                <w:right w:val="nil"/>
                <w:between w:val="nil"/>
              </w:pBdr>
              <w:spacing w:line="276" w:lineRule="auto"/>
              <w:rPr>
                <w:rFonts w:ascii="Calluna Sans" w:eastAsia="Calluna Sans" w:hAnsi="Calluna Sans" w:cs="Calluna Sans"/>
                <w:color w:val="000000"/>
              </w:rPr>
            </w:pPr>
            <w:r>
              <w:rPr>
                <w:rFonts w:ascii="Calluna Sans" w:eastAsia="Calluna Sans" w:hAnsi="Calluna Sans" w:cs="Calluna Sans"/>
                <w:color w:val="000000"/>
              </w:rPr>
              <w:t xml:space="preserve">Enthusiasm for </w:t>
            </w:r>
            <w:proofErr w:type="spellStart"/>
            <w:r>
              <w:rPr>
                <w:rFonts w:ascii="Calluna Sans" w:eastAsia="Calluna Sans" w:hAnsi="Calluna Sans" w:cs="Calluna Sans"/>
                <w:color w:val="000000"/>
              </w:rPr>
              <w:t>Redthread’s</w:t>
            </w:r>
            <w:proofErr w:type="spellEnd"/>
            <w:r>
              <w:rPr>
                <w:rFonts w:ascii="Calluna Sans" w:eastAsia="Calluna Sans" w:hAnsi="Calluna Sans" w:cs="Calluna Sans"/>
                <w:color w:val="000000"/>
              </w:rPr>
              <w:t xml:space="preserve"> work</w:t>
            </w:r>
          </w:p>
          <w:p w14:paraId="1C7AF0CD" w14:textId="77777777" w:rsidR="00813227" w:rsidRDefault="00FD21B5">
            <w:pPr>
              <w:widowControl w:val="0"/>
              <w:numPr>
                <w:ilvl w:val="0"/>
                <w:numId w:val="3"/>
              </w:numPr>
              <w:pBdr>
                <w:top w:val="nil"/>
                <w:left w:val="nil"/>
                <w:bottom w:val="nil"/>
                <w:right w:val="nil"/>
                <w:between w:val="nil"/>
              </w:pBdr>
              <w:spacing w:line="276" w:lineRule="auto"/>
              <w:rPr>
                <w:rFonts w:ascii="Calluna Sans" w:eastAsia="Calluna Sans" w:hAnsi="Calluna Sans" w:cs="Calluna Sans"/>
                <w:color w:val="000000"/>
              </w:rPr>
            </w:pPr>
            <w:r>
              <w:rPr>
                <w:rFonts w:ascii="Calluna Sans" w:eastAsia="Calluna Sans" w:hAnsi="Calluna Sans" w:cs="Calluna Sans"/>
                <w:color w:val="000000"/>
              </w:rPr>
              <w:t>Approachable, self-motivated and committed to continuous personal development</w:t>
            </w:r>
          </w:p>
          <w:p w14:paraId="1C7AF0CE" w14:textId="77777777" w:rsidR="00813227" w:rsidRDefault="00FD21B5">
            <w:pPr>
              <w:widowControl w:val="0"/>
              <w:numPr>
                <w:ilvl w:val="0"/>
                <w:numId w:val="3"/>
              </w:numPr>
              <w:pBdr>
                <w:top w:val="nil"/>
                <w:left w:val="nil"/>
                <w:bottom w:val="nil"/>
                <w:right w:val="nil"/>
                <w:between w:val="nil"/>
              </w:pBdr>
              <w:spacing w:after="160" w:line="276" w:lineRule="auto"/>
              <w:rPr>
                <w:rFonts w:ascii="Calluna Sans" w:eastAsia="Calluna Sans" w:hAnsi="Calluna Sans" w:cs="Calluna Sans"/>
                <w:color w:val="000000"/>
              </w:rPr>
            </w:pPr>
            <w:r>
              <w:rPr>
                <w:rFonts w:ascii="Calluna Sans" w:eastAsia="Calluna Sans" w:hAnsi="Calluna Sans" w:cs="Calluna Sans"/>
                <w:color w:val="000000"/>
              </w:rPr>
              <w:t xml:space="preserve">A commitment to and understanding of equal opportunities as they apply to all aspects of </w:t>
            </w:r>
            <w:proofErr w:type="spellStart"/>
            <w:r>
              <w:rPr>
                <w:rFonts w:ascii="Calluna Sans" w:eastAsia="Calluna Sans" w:hAnsi="Calluna Sans" w:cs="Calluna Sans"/>
                <w:color w:val="000000"/>
              </w:rPr>
              <w:t>Redthread’s</w:t>
            </w:r>
            <w:proofErr w:type="spellEnd"/>
            <w:r>
              <w:rPr>
                <w:rFonts w:ascii="Calluna Sans" w:eastAsia="Calluna Sans" w:hAnsi="Calluna Sans" w:cs="Calluna Sans"/>
                <w:color w:val="000000"/>
              </w:rPr>
              <w:t xml:space="preserve"> work</w:t>
            </w:r>
          </w:p>
        </w:tc>
        <w:tc>
          <w:tcPr>
            <w:tcW w:w="4678" w:type="dxa"/>
          </w:tcPr>
          <w:p w14:paraId="1C7AF0CF" w14:textId="77777777" w:rsidR="00813227" w:rsidRDefault="00813227">
            <w:pPr>
              <w:spacing w:line="276" w:lineRule="auto"/>
              <w:rPr>
                <w:rFonts w:ascii="Calluna Sans" w:eastAsia="Calluna Sans" w:hAnsi="Calluna Sans" w:cs="Calluna Sans"/>
              </w:rPr>
            </w:pPr>
          </w:p>
        </w:tc>
      </w:tr>
    </w:tbl>
    <w:p w14:paraId="1C7AF0D1" w14:textId="77777777" w:rsidR="00813227" w:rsidRDefault="00813227">
      <w:pPr>
        <w:widowControl w:val="0"/>
        <w:spacing w:after="0" w:line="276" w:lineRule="auto"/>
        <w:ind w:right="-194"/>
        <w:rPr>
          <w:rFonts w:ascii="Calluna" w:eastAsia="Calluna" w:hAnsi="Calluna" w:cs="Calluna"/>
          <w:sz w:val="28"/>
          <w:szCs w:val="28"/>
        </w:rPr>
      </w:pPr>
    </w:p>
    <w:p w14:paraId="1C7AF0D2" w14:textId="77777777" w:rsidR="00813227" w:rsidRDefault="00FD21B5">
      <w:pPr>
        <w:widowControl w:val="0"/>
        <w:spacing w:after="0" w:line="276" w:lineRule="auto"/>
        <w:ind w:right="-194"/>
        <w:jc w:val="center"/>
        <w:rPr>
          <w:rFonts w:ascii="Calluna" w:eastAsia="Calluna" w:hAnsi="Calluna" w:cs="Calluna"/>
          <w:sz w:val="28"/>
          <w:szCs w:val="28"/>
        </w:rPr>
      </w:pPr>
      <w:r>
        <w:rPr>
          <w:rFonts w:ascii="Calluna" w:eastAsia="Calluna" w:hAnsi="Calluna" w:cs="Calluna"/>
          <w:sz w:val="28"/>
          <w:szCs w:val="28"/>
        </w:rPr>
        <w:t>IMPORTANT INFORMATION</w:t>
      </w:r>
    </w:p>
    <w:p w14:paraId="1C7AF0D3" w14:textId="77777777" w:rsidR="00813227" w:rsidRDefault="00813227">
      <w:pPr>
        <w:spacing w:after="0" w:line="276" w:lineRule="auto"/>
        <w:ind w:left="-141"/>
        <w:rPr>
          <w:rFonts w:ascii="Calluna" w:eastAsia="Calluna" w:hAnsi="Calluna" w:cs="Calluna"/>
          <w:sz w:val="28"/>
          <w:szCs w:val="28"/>
        </w:rPr>
      </w:pPr>
    </w:p>
    <w:p w14:paraId="7A311ADC" w14:textId="77777777" w:rsidR="00FD21B5" w:rsidRDefault="00FD21B5" w:rsidP="00FD21B5">
      <w:pPr>
        <w:spacing w:after="0" w:line="276" w:lineRule="auto"/>
        <w:ind w:left="-141"/>
        <w:rPr>
          <w:rFonts w:ascii="Calluna" w:eastAsia="Calluna" w:hAnsi="Calluna" w:cs="Calluna"/>
        </w:rPr>
      </w:pPr>
      <w:r w:rsidRPr="6E8A9006">
        <w:rPr>
          <w:rFonts w:ascii="Calluna" w:eastAsia="Calluna" w:hAnsi="Calluna" w:cs="Calluna"/>
        </w:rPr>
        <w:t>Pre-employment checks</w:t>
      </w:r>
    </w:p>
    <w:p w14:paraId="48E054C5" w14:textId="77777777" w:rsidR="00FD21B5" w:rsidRDefault="00FD21B5" w:rsidP="00FD21B5">
      <w:pPr>
        <w:spacing w:after="0" w:line="276" w:lineRule="auto"/>
        <w:ind w:left="-141"/>
        <w:jc w:val="both"/>
        <w:rPr>
          <w:rFonts w:ascii="Calluna Sans" w:eastAsia="Calluna Sans" w:hAnsi="Calluna Sans" w:cs="Calluna Sans"/>
        </w:rPr>
      </w:pPr>
      <w:r w:rsidRPr="6E8A9006">
        <w:rPr>
          <w:rFonts w:ascii="Calluna Sans" w:eastAsia="Calluna Sans" w:hAnsi="Calluna Sans" w:cs="Calluna Sans"/>
        </w:rPr>
        <w:t xml:space="preserve">Any Employment with </w:t>
      </w:r>
      <w:proofErr w:type="spellStart"/>
      <w:r w:rsidRPr="6E8A9006">
        <w:rPr>
          <w:rFonts w:ascii="Calluna Sans" w:eastAsia="Calluna Sans" w:hAnsi="Calluna Sans" w:cs="Calluna Sans"/>
        </w:rPr>
        <w:t>Redthread</w:t>
      </w:r>
      <w:proofErr w:type="spellEnd"/>
      <w:r w:rsidRPr="6E8A9006">
        <w:rPr>
          <w:rFonts w:ascii="Calluna Sans" w:eastAsia="Calluna Sans" w:hAnsi="Calluna Sans" w:cs="Calluna Sans"/>
        </w:rPr>
        <w:t xml:space="preserve"> will be subject to pre-employment checks prior to your start date, including:</w:t>
      </w:r>
    </w:p>
    <w:p w14:paraId="6120E44E" w14:textId="77777777" w:rsidR="00FD21B5" w:rsidRDefault="00FD21B5" w:rsidP="00FD21B5">
      <w:pPr>
        <w:numPr>
          <w:ilvl w:val="0"/>
          <w:numId w:val="8"/>
        </w:numPr>
        <w:spacing w:after="0" w:line="276" w:lineRule="auto"/>
        <w:rPr>
          <w:rFonts w:ascii="Calluna Sans" w:eastAsia="Calluna Sans" w:hAnsi="Calluna Sans" w:cs="Calluna Sans"/>
          <w:color w:val="000000"/>
        </w:rPr>
      </w:pPr>
      <w:r w:rsidRPr="6E8A9006">
        <w:rPr>
          <w:rFonts w:ascii="Calluna Sans" w:eastAsia="Calluna Sans" w:hAnsi="Calluna Sans" w:cs="Calluna Sans"/>
          <w:color w:val="000000" w:themeColor="text1"/>
        </w:rPr>
        <w:t>a satisfactory criminal record check to include a Disclosure and Barring Service (DBS) check and/or an International Criminal Record Check (If applicable)</w:t>
      </w:r>
    </w:p>
    <w:p w14:paraId="45E35CE7" w14:textId="77777777" w:rsidR="00FD21B5" w:rsidRDefault="00FD21B5" w:rsidP="00FD21B5">
      <w:pPr>
        <w:numPr>
          <w:ilvl w:val="0"/>
          <w:numId w:val="8"/>
        </w:numPr>
        <w:spacing w:after="0" w:line="276" w:lineRule="auto"/>
        <w:rPr>
          <w:rFonts w:ascii="Calluna Sans" w:eastAsia="Calluna Sans" w:hAnsi="Calluna Sans" w:cs="Calluna Sans"/>
          <w:color w:val="000000"/>
        </w:rPr>
      </w:pPr>
      <w:r w:rsidRPr="6E8A9006">
        <w:rPr>
          <w:rFonts w:ascii="Calluna Sans" w:eastAsia="Calluna Sans" w:hAnsi="Calluna Sans" w:cs="Calluna Sans"/>
          <w:color w:val="000000" w:themeColor="text1"/>
        </w:rPr>
        <w:t>receipt of satisfactory references covering the last 5 years of employment/education</w:t>
      </w:r>
    </w:p>
    <w:p w14:paraId="3E6FD838" w14:textId="77777777" w:rsidR="00FD21B5" w:rsidRDefault="00FD21B5" w:rsidP="00FD21B5">
      <w:pPr>
        <w:numPr>
          <w:ilvl w:val="0"/>
          <w:numId w:val="8"/>
        </w:numPr>
        <w:spacing w:after="0" w:line="276" w:lineRule="auto"/>
        <w:rPr>
          <w:rFonts w:ascii="Calluna Sans" w:eastAsia="Calluna Sans" w:hAnsi="Calluna Sans" w:cs="Calluna Sans"/>
          <w:color w:val="000000"/>
        </w:rPr>
      </w:pPr>
      <w:r w:rsidRPr="6E8A9006">
        <w:rPr>
          <w:rFonts w:ascii="Calluna Sans" w:eastAsia="Calluna Sans" w:hAnsi="Calluna Sans" w:cs="Calluna Sans"/>
          <w:color w:val="000000" w:themeColor="text1"/>
        </w:rPr>
        <w:t>at least one face-to-face interview</w:t>
      </w:r>
    </w:p>
    <w:p w14:paraId="63C6AF10" w14:textId="77777777" w:rsidR="00FD21B5" w:rsidRDefault="00FD21B5" w:rsidP="00FD21B5">
      <w:pPr>
        <w:numPr>
          <w:ilvl w:val="0"/>
          <w:numId w:val="8"/>
        </w:numPr>
        <w:spacing w:after="0" w:line="276" w:lineRule="auto"/>
        <w:rPr>
          <w:rFonts w:ascii="Calluna Sans" w:eastAsia="Calluna Sans" w:hAnsi="Calluna Sans" w:cs="Calluna Sans"/>
          <w:color w:val="000000"/>
        </w:rPr>
      </w:pPr>
      <w:r w:rsidRPr="6E8A9006">
        <w:rPr>
          <w:rFonts w:ascii="Calluna Sans" w:eastAsia="Calluna Sans" w:hAnsi="Calluna Sans" w:cs="Calluna Sans"/>
          <w:color w:val="000000" w:themeColor="text1"/>
        </w:rPr>
        <w:t>proof of continuous eligibility to work in the UK</w:t>
      </w:r>
    </w:p>
    <w:p w14:paraId="5836E708" w14:textId="77777777" w:rsidR="00FD21B5" w:rsidRDefault="00FD21B5" w:rsidP="00FD21B5">
      <w:pPr>
        <w:numPr>
          <w:ilvl w:val="0"/>
          <w:numId w:val="8"/>
        </w:numPr>
        <w:spacing w:after="0" w:line="276" w:lineRule="auto"/>
        <w:rPr>
          <w:rFonts w:ascii="Calluna Sans" w:eastAsia="Calluna Sans" w:hAnsi="Calluna Sans" w:cs="Calluna Sans"/>
          <w:color w:val="000000"/>
        </w:rPr>
      </w:pPr>
      <w:r w:rsidRPr="6E8A9006">
        <w:rPr>
          <w:rFonts w:ascii="Calluna Sans" w:eastAsia="Calluna Sans" w:hAnsi="Calluna Sans" w:cs="Calluna Sans"/>
          <w:color w:val="000000" w:themeColor="text1"/>
        </w:rPr>
        <w:t>Any hospital-based role will require you to meet any applicable legal vaccination requirements unless medically exempt, as set by the CQC and NHS Trust.</w:t>
      </w:r>
    </w:p>
    <w:p w14:paraId="4D49FF2A" w14:textId="77777777" w:rsidR="00FD21B5" w:rsidRDefault="00FD21B5" w:rsidP="00FD21B5">
      <w:pPr>
        <w:pStyle w:val="NormalWeb"/>
        <w:spacing w:before="328" w:beforeAutospacing="0" w:after="0" w:afterAutospacing="0" w:line="360" w:lineRule="auto"/>
        <w:rPr>
          <w:rFonts w:ascii="Calluna" w:eastAsia="Calluna" w:hAnsi="Calluna" w:cs="Calluna"/>
          <w:color w:val="000000" w:themeColor="text1"/>
        </w:rPr>
      </w:pPr>
      <w:r w:rsidRPr="6E8A9006">
        <w:rPr>
          <w:rFonts w:ascii="Calluna" w:eastAsia="Calluna" w:hAnsi="Calluna" w:cs="Calluna"/>
          <w:color w:val="000000" w:themeColor="text1"/>
        </w:rPr>
        <w:t>Safeguarding </w:t>
      </w:r>
    </w:p>
    <w:p w14:paraId="2ACEBF42" w14:textId="77777777" w:rsidR="00FD21B5" w:rsidRPr="00645076" w:rsidRDefault="00FD21B5" w:rsidP="00FD21B5">
      <w:pPr>
        <w:pStyle w:val="NormalWeb"/>
        <w:spacing w:before="12" w:beforeAutospacing="0" w:after="0" w:afterAutospacing="0" w:line="360" w:lineRule="auto"/>
        <w:ind w:right="100"/>
        <w:rPr>
          <w:rFonts w:ascii="Calluna Sans" w:eastAsia="Calluna Sans" w:hAnsi="Calluna Sans" w:cs="Calluna Sans"/>
        </w:rPr>
      </w:pPr>
      <w:proofErr w:type="spellStart"/>
      <w:r w:rsidRPr="6E8A9006">
        <w:rPr>
          <w:rFonts w:ascii="Calluna Sans" w:eastAsia="Calluna Sans" w:hAnsi="Calluna Sans" w:cs="Calluna Sans"/>
          <w:color w:val="000000" w:themeColor="text1"/>
        </w:rPr>
        <w:t>Redthread</w:t>
      </w:r>
      <w:proofErr w:type="spellEnd"/>
      <w:r w:rsidRPr="6E8A9006">
        <w:rPr>
          <w:rFonts w:ascii="Calluna Sans" w:eastAsia="Calluna Sans" w:hAnsi="Calluna Sans" w:cs="Calluna Sans"/>
          <w:color w:val="000000" w:themeColor="text1"/>
        </w:rPr>
        <w:t xml:space="preserve"> puts safeguarding at the forefront of all its activities. The successful applicant will demonstrate their firm commitment to effective safeguarding practices and high professional standards around all safeguarding issues. </w:t>
      </w:r>
    </w:p>
    <w:p w14:paraId="588C0803" w14:textId="77777777" w:rsidR="00FD21B5" w:rsidRDefault="00FD21B5" w:rsidP="00FD21B5">
      <w:pPr>
        <w:spacing w:after="0" w:line="360" w:lineRule="auto"/>
        <w:rPr>
          <w:rFonts w:ascii="Calluna Sans" w:eastAsia="Calluna Sans" w:hAnsi="Calluna Sans" w:cs="Calluna Sans"/>
        </w:rPr>
      </w:pPr>
    </w:p>
    <w:p w14:paraId="0F1C4E68" w14:textId="77777777" w:rsidR="00FD21B5" w:rsidRPr="00645076" w:rsidRDefault="00FD21B5" w:rsidP="00FD21B5">
      <w:pPr>
        <w:spacing w:after="0" w:line="360" w:lineRule="auto"/>
        <w:rPr>
          <w:rFonts w:ascii="Calluna" w:eastAsia="Calluna" w:hAnsi="Calluna" w:cs="Calluna"/>
        </w:rPr>
      </w:pPr>
      <w:r w:rsidRPr="6E8A9006">
        <w:rPr>
          <w:rFonts w:ascii="Calluna" w:eastAsia="Calluna" w:hAnsi="Calluna" w:cs="Calluna"/>
        </w:rPr>
        <w:t xml:space="preserve">Equal Opportunities </w:t>
      </w:r>
    </w:p>
    <w:p w14:paraId="4BF8B429" w14:textId="77777777" w:rsidR="00FD21B5" w:rsidRPr="00645076" w:rsidRDefault="00FD21B5" w:rsidP="00FD21B5">
      <w:pPr>
        <w:spacing w:after="0" w:line="360" w:lineRule="auto"/>
        <w:rPr>
          <w:rFonts w:ascii="Calluna Sans" w:eastAsia="Calluna Sans" w:hAnsi="Calluna Sans" w:cs="Calluna Sans"/>
        </w:rPr>
      </w:pPr>
      <w:proofErr w:type="spellStart"/>
      <w:r w:rsidRPr="6E8A9006">
        <w:rPr>
          <w:rFonts w:ascii="Calluna Sans" w:eastAsia="Calluna Sans" w:hAnsi="Calluna Sans" w:cs="Calluna Sans"/>
        </w:rPr>
        <w:t>Redthread</w:t>
      </w:r>
      <w:proofErr w:type="spellEnd"/>
      <w:r w:rsidRPr="6E8A9006">
        <w:rPr>
          <w:rFonts w:ascii="Calluna Sans" w:eastAsia="Calluna Sans" w:hAnsi="Calluna Sans" w:cs="Calluna Sans"/>
        </w:rPr>
        <w:t xml:space="preserve"> is committed to the fair treatment of its staff, potential staff or users of its services, regardless of race, gender, religion, sexual orientation, responsibilities for dependents, age, physical/mental disability or offending background. We actively promote equality of opportunity for all with the right mix of talent, skills and potential and welcome applications from a wide range of candidates, including those with criminal</w:t>
      </w:r>
    </w:p>
    <w:p w14:paraId="1F247492" w14:textId="77777777" w:rsidR="00FD21B5" w:rsidRPr="00BB4A82" w:rsidRDefault="00FD21B5" w:rsidP="00FD21B5">
      <w:pPr>
        <w:spacing w:after="0" w:line="360" w:lineRule="auto"/>
        <w:rPr>
          <w:rFonts w:ascii="Calluna" w:eastAsia="Calluna" w:hAnsi="Calluna" w:cs="Calluna"/>
        </w:rPr>
      </w:pPr>
    </w:p>
    <w:p w14:paraId="5498B930" w14:textId="77777777" w:rsidR="00FD21B5" w:rsidRPr="00BB4A82" w:rsidRDefault="00FD21B5" w:rsidP="00FD21B5">
      <w:pPr>
        <w:spacing w:after="0" w:line="360" w:lineRule="auto"/>
        <w:rPr>
          <w:rFonts w:ascii="Calluna" w:eastAsia="Calluna" w:hAnsi="Calluna" w:cs="Calluna"/>
          <w:b/>
          <w:bCs/>
        </w:rPr>
      </w:pPr>
      <w:r w:rsidRPr="6E8A9006">
        <w:rPr>
          <w:rFonts w:ascii="Calluna" w:eastAsia="Calluna" w:hAnsi="Calluna" w:cs="Calluna"/>
          <w:b/>
          <w:bCs/>
        </w:rPr>
        <w:t>How to apply</w:t>
      </w:r>
    </w:p>
    <w:p w14:paraId="02055077" w14:textId="77777777" w:rsidR="00FD21B5" w:rsidRDefault="00FD21B5" w:rsidP="00FD21B5">
      <w:pPr>
        <w:spacing w:after="0" w:line="360" w:lineRule="auto"/>
        <w:rPr>
          <w:rFonts w:ascii="Calluna Sans" w:eastAsia="Calluna Sans" w:hAnsi="Calluna Sans" w:cs="Calluna Sans"/>
          <w:highlight w:val="white"/>
        </w:rPr>
      </w:pPr>
      <w:r w:rsidRPr="6E8A9006">
        <w:rPr>
          <w:rFonts w:ascii="Calluna Sans" w:eastAsia="Calluna Sans" w:hAnsi="Calluna Sans" w:cs="Calluna Sans"/>
        </w:rPr>
        <w:lastRenderedPageBreak/>
        <w:t>If this sounds like the right role a</w:t>
      </w:r>
      <w:r w:rsidRPr="6E8A9006">
        <w:rPr>
          <w:rFonts w:ascii="Calluna Sans" w:eastAsia="Calluna Sans" w:hAnsi="Calluna Sans" w:cs="Calluna Sans"/>
          <w:highlight w:val="white"/>
        </w:rPr>
        <w:t>nd organisation for you, apply by following the link below:</w:t>
      </w:r>
    </w:p>
    <w:p w14:paraId="20EC9988" w14:textId="77777777" w:rsidR="00FD21B5" w:rsidRPr="00BB4A82" w:rsidRDefault="00FD21B5" w:rsidP="00FD21B5">
      <w:pPr>
        <w:spacing w:after="0" w:line="360" w:lineRule="auto"/>
        <w:rPr>
          <w:rFonts w:ascii="Calluna Sans" w:eastAsia="Calluna Sans" w:hAnsi="Calluna Sans" w:cs="Calluna Sans"/>
        </w:rPr>
      </w:pPr>
      <w:hyperlink r:id="rId19">
        <w:r w:rsidRPr="6E8A9006">
          <w:rPr>
            <w:rStyle w:val="Hyperlink"/>
            <w:rFonts w:ascii="Calluna Sans" w:eastAsia="Calluna Sans" w:hAnsi="Calluna Sans" w:cs="Calluna Sans"/>
          </w:rPr>
          <w:t>Current vacancies</w:t>
        </w:r>
      </w:hyperlink>
      <w:r w:rsidRPr="6E8A9006">
        <w:rPr>
          <w:rFonts w:ascii="Calluna Sans" w:eastAsia="Calluna Sans" w:hAnsi="Calluna Sans" w:cs="Calluna Sans"/>
        </w:rPr>
        <w:t xml:space="preserve"> </w:t>
      </w:r>
    </w:p>
    <w:p w14:paraId="2FCAC802" w14:textId="77777777" w:rsidR="00FD21B5" w:rsidRDefault="00FD21B5" w:rsidP="00FD21B5">
      <w:pPr>
        <w:spacing w:after="0" w:line="360" w:lineRule="auto"/>
        <w:rPr>
          <w:rFonts w:ascii="Calluna Sans" w:eastAsia="Calluna Sans" w:hAnsi="Calluna Sans" w:cs="Calluna Sans"/>
        </w:rPr>
      </w:pPr>
    </w:p>
    <w:p w14:paraId="1167B7CA" w14:textId="6D5A5F8A" w:rsidR="00FD21B5" w:rsidRDefault="00FD21B5" w:rsidP="00FD21B5">
      <w:pPr>
        <w:spacing w:after="0" w:line="360" w:lineRule="auto"/>
        <w:rPr>
          <w:rFonts w:ascii="Calluna Sans" w:eastAsia="Calluna Sans" w:hAnsi="Calluna Sans" w:cs="Calluna Sans"/>
          <w:b/>
          <w:bCs/>
        </w:rPr>
      </w:pPr>
      <w:r w:rsidRPr="6E8A9006">
        <w:rPr>
          <w:rFonts w:ascii="Calluna Sans" w:eastAsia="Calluna Sans" w:hAnsi="Calluna Sans" w:cs="Calluna Sans"/>
          <w:highlight w:val="white"/>
        </w:rPr>
        <w:t>We will accept applications unti</w:t>
      </w:r>
      <w:r w:rsidR="008B2BA4">
        <w:rPr>
          <w:rFonts w:ascii="Calluna Sans" w:eastAsia="Calluna Sans" w:hAnsi="Calluna Sans" w:cs="Calluna Sans"/>
        </w:rPr>
        <w:t>l Monday 6</w:t>
      </w:r>
      <w:r w:rsidR="008B2BA4" w:rsidRPr="008B2BA4">
        <w:rPr>
          <w:rFonts w:ascii="Calluna Sans" w:eastAsia="Calluna Sans" w:hAnsi="Calluna Sans" w:cs="Calluna Sans"/>
          <w:vertAlign w:val="superscript"/>
        </w:rPr>
        <w:t>th</w:t>
      </w:r>
      <w:r w:rsidR="008B2BA4">
        <w:rPr>
          <w:rFonts w:ascii="Calluna Sans" w:eastAsia="Calluna Sans" w:hAnsi="Calluna Sans" w:cs="Calluna Sans"/>
        </w:rPr>
        <w:t xml:space="preserve"> January </w:t>
      </w:r>
      <w:r w:rsidR="00B007C5">
        <w:rPr>
          <w:rFonts w:ascii="Calluna Sans" w:eastAsia="Calluna Sans" w:hAnsi="Calluna Sans" w:cs="Calluna Sans"/>
        </w:rPr>
        <w:t xml:space="preserve">2024 </w:t>
      </w:r>
    </w:p>
    <w:p w14:paraId="530289A9" w14:textId="77777777" w:rsidR="00FD21B5" w:rsidRDefault="00FD21B5" w:rsidP="00FD21B5">
      <w:pPr>
        <w:spacing w:after="0" w:line="360" w:lineRule="auto"/>
        <w:rPr>
          <w:rFonts w:ascii="Calluna" w:eastAsia="Calluna" w:hAnsi="Calluna" w:cs="Calluna"/>
          <w:b/>
          <w:bCs/>
        </w:rPr>
      </w:pPr>
    </w:p>
    <w:p w14:paraId="23680AF6" w14:textId="77777777" w:rsidR="00FD21B5" w:rsidRPr="00BB4A82" w:rsidRDefault="00FD21B5" w:rsidP="00FD21B5">
      <w:pPr>
        <w:spacing w:after="0" w:line="360" w:lineRule="auto"/>
        <w:rPr>
          <w:rFonts w:ascii="Calluna Sans" w:eastAsia="Calluna Sans" w:hAnsi="Calluna Sans" w:cs="Calluna Sans"/>
        </w:rPr>
      </w:pPr>
      <w:r w:rsidRPr="50171F15">
        <w:rPr>
          <w:rFonts w:ascii="Calluna Sans" w:eastAsia="Calluna Sans" w:hAnsi="Calluna Sans" w:cs="Calluna Sans"/>
        </w:rPr>
        <w:t xml:space="preserve">Please provide your CV and cover letter, along with the completion of the screening questions to express your interest in this opportunity. Please note, in the interest of safer recruitment and ensuring that applicants are a right fit for the role, submitted applications must contain a CV, satisfactory responses to the screening questions, and information detailing interest in the role, to be considered for this position. </w:t>
      </w:r>
      <w:r w:rsidRPr="50171F15">
        <w:rPr>
          <w:rFonts w:ascii="Calluna" w:eastAsia="Calluna" w:hAnsi="Calluna" w:cs="Calluna"/>
        </w:rPr>
        <w:t xml:space="preserve">Please note: </w:t>
      </w:r>
      <w:r w:rsidRPr="50171F15">
        <w:rPr>
          <w:rFonts w:ascii="Calluna Sans" w:eastAsia="Calluna Sans" w:hAnsi="Calluna Sans" w:cs="Calluna Sans"/>
        </w:rPr>
        <w:t xml:space="preserve">If we receive a high number of applications, we reserve the right to close the advert before the closing date. Therefore, early applications are encouraged. </w:t>
      </w:r>
    </w:p>
    <w:p w14:paraId="69794ECA" w14:textId="77777777" w:rsidR="00FD21B5" w:rsidRDefault="00FD21B5" w:rsidP="00FD21B5">
      <w:pPr>
        <w:spacing w:after="0" w:line="360" w:lineRule="auto"/>
        <w:rPr>
          <w:rFonts w:ascii="Calluna Sans" w:eastAsia="Calluna Sans" w:hAnsi="Calluna Sans" w:cs="Calluna Sans"/>
        </w:rPr>
      </w:pPr>
    </w:p>
    <w:p w14:paraId="6DD089E6" w14:textId="0F9F7058" w:rsidR="00FD21B5" w:rsidRPr="008340A2" w:rsidRDefault="00FD21B5" w:rsidP="00FD21B5">
      <w:pPr>
        <w:numPr>
          <w:ilvl w:val="0"/>
          <w:numId w:val="9"/>
        </w:numPr>
        <w:spacing w:after="0" w:line="360" w:lineRule="auto"/>
        <w:rPr>
          <w:rFonts w:ascii="Calluna Sans" w:eastAsia="Calluna Sans" w:hAnsi="Calluna Sans" w:cs="Calluna Sans"/>
        </w:rPr>
      </w:pPr>
      <w:r w:rsidRPr="008340A2">
        <w:rPr>
          <w:rFonts w:ascii="Calluna Sans" w:eastAsia="Calluna Sans" w:hAnsi="Calluna Sans" w:cs="Calluna Sans"/>
        </w:rPr>
        <w:t xml:space="preserve">Shortlisted candidates will be invited to an interview with the </w:t>
      </w:r>
      <w:proofErr w:type="spellStart"/>
      <w:r w:rsidRPr="008340A2">
        <w:rPr>
          <w:rFonts w:ascii="Calluna Sans" w:eastAsia="Calluna Sans" w:hAnsi="Calluna Sans" w:cs="Calluna Sans"/>
        </w:rPr>
        <w:t>Redthread</w:t>
      </w:r>
      <w:proofErr w:type="spellEnd"/>
      <w:r w:rsidRPr="008340A2">
        <w:rPr>
          <w:rFonts w:ascii="Calluna Sans" w:eastAsia="Calluna Sans" w:hAnsi="Calluna Sans" w:cs="Calluna Sans"/>
        </w:rPr>
        <w:t xml:space="preserve"> team </w:t>
      </w:r>
      <w:r w:rsidR="008340A2" w:rsidRPr="008340A2">
        <w:rPr>
          <w:rFonts w:ascii="Calluna Sans" w:eastAsia="Calluna Sans" w:hAnsi="Calluna Sans" w:cs="Calluna Sans"/>
        </w:rPr>
        <w:t xml:space="preserve">on </w:t>
      </w:r>
      <w:r w:rsidR="00C32F6D">
        <w:rPr>
          <w:rFonts w:ascii="Calluna Sans" w:eastAsia="Calluna Sans" w:hAnsi="Calluna Sans" w:cs="Calluna Sans"/>
        </w:rPr>
        <w:t>Friday</w:t>
      </w:r>
      <w:r w:rsidR="00750487">
        <w:rPr>
          <w:rFonts w:ascii="Calluna Sans" w:eastAsia="Calluna Sans" w:hAnsi="Calluna Sans" w:cs="Calluna Sans"/>
        </w:rPr>
        <w:t xml:space="preserve"> </w:t>
      </w:r>
      <w:r w:rsidR="003D247A">
        <w:rPr>
          <w:rFonts w:ascii="Calluna Sans" w:eastAsia="Calluna Sans" w:hAnsi="Calluna Sans" w:cs="Calluna Sans"/>
        </w:rPr>
        <w:t>14</w:t>
      </w:r>
      <w:r w:rsidR="003D247A" w:rsidRPr="003D247A">
        <w:rPr>
          <w:rFonts w:ascii="Calluna Sans" w:eastAsia="Calluna Sans" w:hAnsi="Calluna Sans" w:cs="Calluna Sans"/>
          <w:vertAlign w:val="superscript"/>
        </w:rPr>
        <w:t>th</w:t>
      </w:r>
      <w:r w:rsidR="003D247A">
        <w:rPr>
          <w:rFonts w:ascii="Calluna Sans" w:eastAsia="Calluna Sans" w:hAnsi="Calluna Sans" w:cs="Calluna Sans"/>
        </w:rPr>
        <w:t xml:space="preserve"> </w:t>
      </w:r>
      <w:r w:rsidR="001E1678">
        <w:rPr>
          <w:rFonts w:ascii="Calluna Sans" w:eastAsia="Calluna Sans" w:hAnsi="Calluna Sans" w:cs="Calluna Sans"/>
        </w:rPr>
        <w:t>January</w:t>
      </w:r>
      <w:r w:rsidR="008340A2" w:rsidRPr="008340A2">
        <w:rPr>
          <w:rFonts w:ascii="Calluna Sans" w:eastAsia="Calluna Sans" w:hAnsi="Calluna Sans" w:cs="Calluna Sans"/>
        </w:rPr>
        <w:t xml:space="preserve"> 202</w:t>
      </w:r>
      <w:r w:rsidR="001E1678">
        <w:rPr>
          <w:rFonts w:ascii="Calluna Sans" w:eastAsia="Calluna Sans" w:hAnsi="Calluna Sans" w:cs="Calluna Sans"/>
        </w:rPr>
        <w:t>5</w:t>
      </w:r>
    </w:p>
    <w:p w14:paraId="744739AF" w14:textId="74178E95" w:rsidR="00FD21B5" w:rsidRPr="008340A2" w:rsidRDefault="00FD21B5" w:rsidP="00FD21B5">
      <w:pPr>
        <w:numPr>
          <w:ilvl w:val="0"/>
          <w:numId w:val="9"/>
        </w:numPr>
        <w:spacing w:after="0" w:line="360" w:lineRule="auto"/>
        <w:rPr>
          <w:rFonts w:ascii="Calluna Sans" w:eastAsia="Calluna Sans" w:hAnsi="Calluna Sans" w:cs="Calluna Sans"/>
        </w:rPr>
      </w:pPr>
      <w:r w:rsidRPr="008340A2">
        <w:rPr>
          <w:rFonts w:ascii="Calluna Sans" w:eastAsia="Calluna Sans" w:hAnsi="Calluna Sans" w:cs="Calluna Sans"/>
        </w:rPr>
        <w:t xml:space="preserve">The second round of </w:t>
      </w:r>
      <w:r w:rsidR="00C32F6D">
        <w:rPr>
          <w:rFonts w:ascii="Calluna Sans" w:eastAsia="Calluna Sans" w:hAnsi="Calluna Sans" w:cs="Calluna Sans"/>
        </w:rPr>
        <w:t>interviews will be held on Friday 17</w:t>
      </w:r>
      <w:r w:rsidR="00C32F6D" w:rsidRPr="00C32F6D">
        <w:rPr>
          <w:rFonts w:ascii="Calluna Sans" w:eastAsia="Calluna Sans" w:hAnsi="Calluna Sans" w:cs="Calluna Sans"/>
          <w:vertAlign w:val="superscript"/>
        </w:rPr>
        <w:t>th</w:t>
      </w:r>
      <w:r w:rsidR="00C32F6D">
        <w:rPr>
          <w:rFonts w:ascii="Calluna Sans" w:eastAsia="Calluna Sans" w:hAnsi="Calluna Sans" w:cs="Calluna Sans"/>
        </w:rPr>
        <w:t xml:space="preserve"> January 2025</w:t>
      </w:r>
    </w:p>
    <w:p w14:paraId="6B7CD599" w14:textId="77777777" w:rsidR="00FD21B5" w:rsidRDefault="00FD21B5" w:rsidP="00FD21B5">
      <w:pPr>
        <w:spacing w:after="0" w:line="360" w:lineRule="auto"/>
        <w:ind w:left="720"/>
        <w:rPr>
          <w:rFonts w:ascii="Calluna Sans" w:eastAsia="Calluna Sans" w:hAnsi="Calluna Sans" w:cs="Calluna Sans"/>
        </w:rPr>
      </w:pPr>
    </w:p>
    <w:p w14:paraId="4445D6CE" w14:textId="7E3448E4" w:rsidR="00FD21B5" w:rsidRDefault="00FD21B5" w:rsidP="00FD21B5">
      <w:pPr>
        <w:spacing w:after="0" w:line="360" w:lineRule="auto"/>
        <w:rPr>
          <w:rFonts w:ascii="Calluna Sans" w:eastAsia="Calluna Sans" w:hAnsi="Calluna Sans" w:cs="Calluna Sans"/>
        </w:rPr>
      </w:pPr>
      <w:r w:rsidRPr="2925F09B">
        <w:rPr>
          <w:rFonts w:ascii="Calluna Sans" w:eastAsia="Calluna Sans" w:hAnsi="Calluna Sans" w:cs="Calluna Sans"/>
        </w:rPr>
        <w:t xml:space="preserve">We are committed to taking an inclusive approach to recruitment and selection whilst ensuring there is no discrimination in our processes and that our team and prospective employees are treated fairly, with respect and without bias.  </w:t>
      </w:r>
    </w:p>
    <w:p w14:paraId="19699BFD" w14:textId="1DF4EAD3" w:rsidR="2925F09B" w:rsidRDefault="2925F09B" w:rsidP="2925F09B">
      <w:pPr>
        <w:spacing w:after="0" w:line="360" w:lineRule="auto"/>
        <w:rPr>
          <w:rFonts w:ascii="Calluna Sans" w:eastAsia="Calluna Sans" w:hAnsi="Calluna Sans" w:cs="Calluna Sans"/>
        </w:rPr>
      </w:pPr>
    </w:p>
    <w:p w14:paraId="464E631E" w14:textId="77777777" w:rsidR="00FD21B5" w:rsidRPr="00BB4A82" w:rsidRDefault="00FD21B5" w:rsidP="00FD21B5">
      <w:pPr>
        <w:spacing w:after="0" w:line="360" w:lineRule="auto"/>
        <w:rPr>
          <w:rFonts w:ascii="Calluna Sans" w:eastAsia="Calluna Sans" w:hAnsi="Calluna Sans" w:cs="Calluna Sans"/>
        </w:rPr>
      </w:pPr>
      <w:r w:rsidRPr="50171F15">
        <w:rPr>
          <w:rFonts w:ascii="Calluna Sans" w:eastAsia="Calluna Sans" w:hAnsi="Calluna Sans" w:cs="Calluna Sans"/>
        </w:rPr>
        <w:t xml:space="preserve">Reasonable adjustments to the interview process can be made to accommodate additional requirements. Applicants are encouraged to highlight any specific adjustments needed to enable participation in the recruitment process. For more information or to request reasonable adjustments, please contact our Recruitment Team using the enquiry form at the bottom of this page: </w:t>
      </w:r>
      <w:hyperlink r:id="rId20">
        <w:r w:rsidRPr="50171F15">
          <w:rPr>
            <w:rStyle w:val="Hyperlink"/>
            <w:rFonts w:ascii="Calluna Sans" w:eastAsia="Calluna Sans" w:hAnsi="Calluna Sans" w:cs="Calluna Sans"/>
          </w:rPr>
          <w:t>Contact Us</w:t>
        </w:r>
      </w:hyperlink>
      <w:r w:rsidRPr="50171F15">
        <w:rPr>
          <w:rFonts w:ascii="Calluna Sans" w:eastAsia="Calluna Sans" w:hAnsi="Calluna Sans" w:cs="Calluna Sans"/>
        </w:rPr>
        <w:t xml:space="preserve"> </w:t>
      </w:r>
    </w:p>
    <w:p w14:paraId="483D5E46" w14:textId="77777777" w:rsidR="00FD21B5" w:rsidRPr="00BB4A82" w:rsidRDefault="00FD21B5" w:rsidP="00FD21B5">
      <w:pPr>
        <w:spacing w:after="0" w:line="360" w:lineRule="auto"/>
        <w:rPr>
          <w:rFonts w:ascii="Calluna Sans" w:eastAsia="Calluna Sans" w:hAnsi="Calluna Sans" w:cs="Calluna Sans"/>
        </w:rPr>
      </w:pPr>
    </w:p>
    <w:p w14:paraId="1C7AF0ED" w14:textId="183949CB" w:rsidR="00813227" w:rsidRDefault="00FD21B5" w:rsidP="00FD21B5">
      <w:pPr>
        <w:spacing w:after="0" w:line="360" w:lineRule="auto"/>
        <w:rPr>
          <w:rFonts w:ascii="Calluna Sans" w:eastAsia="Calluna Sans" w:hAnsi="Calluna Sans" w:cs="Calluna Sans"/>
        </w:rPr>
      </w:pPr>
      <w:proofErr w:type="spellStart"/>
      <w:r w:rsidRPr="6E8A9006">
        <w:rPr>
          <w:rFonts w:ascii="Calluna Sans" w:eastAsia="Calluna Sans" w:hAnsi="Calluna Sans" w:cs="Calluna Sans"/>
        </w:rPr>
        <w:t>Redthread</w:t>
      </w:r>
      <w:proofErr w:type="spellEnd"/>
      <w:r w:rsidRPr="6E8A9006">
        <w:rPr>
          <w:rFonts w:ascii="Calluna Sans" w:eastAsia="Calluna Sans" w:hAnsi="Calluna Sans" w:cs="Calluna Sans"/>
        </w:rPr>
        <w:t xml:space="preserve"> is not a Home Office-licensed visa sponsor; evidence of the right to work in the UK will need to be provided.</w:t>
      </w:r>
    </w:p>
    <w:sectPr w:rsidR="00813227">
      <w:headerReference w:type="default" r:id="rId21"/>
      <w:footerReference w:type="even" r:id="rId22"/>
      <w:footerReference w:type="default" r:id="rId23"/>
      <w:footerReference w:type="first" r:id="rId24"/>
      <w:pgSz w:w="11910" w:h="16845"/>
      <w:pgMar w:top="1134" w:right="1077" w:bottom="1134" w:left="1077"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AF0F6" w14:textId="77777777" w:rsidR="00FD21B5" w:rsidRDefault="00FD21B5">
      <w:pPr>
        <w:spacing w:after="0" w:line="240" w:lineRule="auto"/>
      </w:pPr>
      <w:r>
        <w:separator/>
      </w:r>
    </w:p>
  </w:endnote>
  <w:endnote w:type="continuationSeparator" w:id="0">
    <w:p w14:paraId="1C7AF0F8" w14:textId="77777777" w:rsidR="00FD21B5" w:rsidRDefault="00FD2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0CCF563-3000-47CF-9058-AB1501DF6A9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BF53CCE-0C4F-4E9E-8B68-D1AD5A6348A0}"/>
    <w:embedBold r:id="rId3" w:fontKey="{91966D0D-2FA5-48C6-B676-6BA1CC2D38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023E534-E29F-4D15-A6B0-9B8C0938C6C6}"/>
    <w:embedItalic r:id="rId5" w:fontKey="{206C29FA-A182-4781-A420-FF726C0CAE0D}"/>
  </w:font>
  <w:font w:name="Calluna Sans">
    <w:panose1 w:val="02000000000000000000"/>
    <w:charset w:val="00"/>
    <w:family w:val="modern"/>
    <w:notTrueType/>
    <w:pitch w:val="variable"/>
    <w:sig w:usb0="A00000AF" w:usb1="5000206B" w:usb2="00000000" w:usb3="00000000" w:csb0="0000009B" w:csb1="00000000"/>
  </w:font>
  <w:font w:name="Calluna">
    <w:panose1 w:val="000008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6" w:fontKey="{23EC44A2-B4A8-49A0-A0A5-33EE5E659B1F}"/>
  </w:font>
  <w:font w:name="Aptos Display">
    <w:charset w:val="00"/>
    <w:family w:val="swiss"/>
    <w:pitch w:val="variable"/>
    <w:sig w:usb0="20000287" w:usb1="00000003" w:usb2="00000000" w:usb3="00000000" w:csb0="0000019F" w:csb1="00000000"/>
    <w:embedRegular r:id="rId7" w:fontKey="{C2F3F25C-7370-4522-8D2A-E97EC02CC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2F67E" w14:textId="6F443971" w:rsidR="008539BF" w:rsidRDefault="008539BF">
    <w:pPr>
      <w:pStyle w:val="Footer"/>
    </w:pPr>
    <w:r>
      <w:rPr>
        <w:noProof/>
      </w:rPr>
      <mc:AlternateContent>
        <mc:Choice Requires="wps">
          <w:drawing>
            <wp:anchor distT="0" distB="0" distL="0" distR="0" simplePos="0" relativeHeight="251659264" behindDoc="0" locked="0" layoutInCell="1" allowOverlap="1" wp14:anchorId="275C88C2" wp14:editId="2ACE2D23">
              <wp:simplePos x="635" y="635"/>
              <wp:positionH relativeFrom="page">
                <wp:align>left</wp:align>
              </wp:positionH>
              <wp:positionV relativeFrom="page">
                <wp:align>bottom</wp:align>
              </wp:positionV>
              <wp:extent cx="1383030" cy="370205"/>
              <wp:effectExtent l="0" t="0" r="7620" b="0"/>
              <wp:wrapNone/>
              <wp:docPr id="381300928" name="Text Box 2"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70205"/>
                      </a:xfrm>
                      <a:prstGeom prst="rect">
                        <a:avLst/>
                      </a:prstGeom>
                      <a:noFill/>
                      <a:ln>
                        <a:noFill/>
                      </a:ln>
                    </wps:spPr>
                    <wps:txbx>
                      <w:txbxContent>
                        <w:p w14:paraId="2E7B3E75" w14:textId="4917CE58" w:rsidR="008539BF" w:rsidRPr="008539BF" w:rsidRDefault="008539BF" w:rsidP="008539BF">
                          <w:pPr>
                            <w:spacing w:after="0"/>
                            <w:rPr>
                              <w:rFonts w:ascii="Calibri" w:eastAsia="Calibri" w:hAnsi="Calibri" w:cs="Calibri"/>
                              <w:noProof/>
                              <w:color w:val="000000"/>
                              <w:sz w:val="20"/>
                              <w:szCs w:val="20"/>
                            </w:rPr>
                          </w:pPr>
                          <w:r w:rsidRPr="008539BF">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275C88C2">
              <v:stroke joinstyle="miter"/>
              <v:path gradientshapeok="t" o:connecttype="rect"/>
            </v:shapetype>
            <v:shape id="Text Box 2" style="position:absolute;margin-left:0;margin-top:0;width:108.9pt;height:29.15pt;z-index:251659264;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J9EQIAACIEAAAOAAAAZHJzL2Uyb0RvYy54bWysU01v2zAMvQ/YfxB0X+wky9YZcYqsRYYB&#10;QVsgHXqWZSk2IImCpMTOfv0oOU66bqdhF5kmKX6897S87bUiR+F8C6ak00lOiTAc6tbsS/rjefPh&#10;hhIfmKmZAiNKehKe3q7ev1t2thAzaEDVwhEsYnzR2ZI2IdgiyzxvhGZ+AlYYDEpwmgX8dfusdqzD&#10;6lplszz/lHXgauuAC+/Rez8E6SrVl1Lw8CilF4GokuJsIZ0unVU8s9WSFXvHbNPy8xjsH6bQrDXY&#10;9FLqngVGDq79o5RuuQMPMkw46AykbLlIO+A20/zNNruGWZF2QXC8vcDk/19Z/nDc2SdHQv8VeiQw&#10;AtJZX3h0xn166XT84qQE4wjh6QKb6APh8dL8Zp7PMcQxNv+cz/JFLJNdb1vnwzcBmkSjpA5pSWix&#10;49aHIXVMic0MbFqlEjXK/ObAmtGTXUeMVuirnrT1q/ErqE+4lYOBcG/5psXWW+bDE3PIME6Lqg2P&#10;eEgFXUnhbFHSgPv5N3/MR+AxSkmHiimpQUlTor4bJGS2+JjnUWHpDw03GlUypl/yRYybg74DFOMU&#10;34XlyYzJQY2mdKBfUNTr2A1DzHDsWdJqNO/CoF98FFys1ykJxWRZ2Jqd5bF0xCwC+ty/MGfPqAfk&#10;6wFGTbHiDfhDbrzp7foQkILETMR3QPMMOwoxcXt+NFHpr/9T1vVpr34BAAD//wMAUEsDBBQABgAI&#10;AAAAIQBdPLZx2wAAAAQBAAAPAAAAZHJzL2Rvd25yZXYueG1sTI/NTsMwEITvSLyDtUjcqNMg0irE&#10;qaryI66kSHB04m0cNV6nsduGt2fhUi4jrWY1802xmlwvTjiGzpOC+SwBgdR401Gr4GP7crcEEaIm&#10;o3tPqOAbA6zK66tC58af6R1PVWwFh1DItQIb45BLGRqLToeZH5DY2/nR6cjn2Eoz6jOHu16mSZJJ&#10;pzviBqsH3Fhs9tXRKcieXtd2+My+Drs0vIXa72Pln5W6vZnWjyAiTvHyDL/4jA4lM9X+SCaIXgEP&#10;iX/KXjpf8IxawcPyHmRZyP/w5Q8AAAD//wMAUEsBAi0AFAAGAAgAAAAhALaDOJL+AAAA4QEAABMA&#10;AAAAAAAAAAAAAAAAAAAAAFtDb250ZW50X1R5cGVzXS54bWxQSwECLQAUAAYACAAAACEAOP0h/9YA&#10;AACUAQAACwAAAAAAAAAAAAAAAAAvAQAAX3JlbHMvLnJlbHNQSwECLQAUAAYACAAAACEArqKifREC&#10;AAAiBAAADgAAAAAAAAAAAAAAAAAuAgAAZHJzL2Uyb0RvYy54bWxQSwECLQAUAAYACAAAACEAXTy2&#10;cdsAAAAEAQAADwAAAAAAAAAAAAAAAABrBAAAZHJzL2Rvd25yZXYueG1sUEsFBgAAAAAEAAQA8wAA&#10;AHMFAAAAAA==&#10;">
              <v:fill o:detectmouseclick="t"/>
              <v:textbox style="mso-fit-shape-to-text:t" inset="20pt,0,0,15pt">
                <w:txbxContent>
                  <w:p w:rsidRPr="008539BF" w:rsidR="008539BF" w:rsidP="008539BF" w:rsidRDefault="008539BF" w14:paraId="2E7B3E75" w14:textId="4917CE58">
                    <w:pPr>
                      <w:spacing w:after="0"/>
                      <w:rPr>
                        <w:rFonts w:ascii="Calibri" w:hAnsi="Calibri" w:eastAsia="Calibri" w:cs="Calibri"/>
                        <w:noProof/>
                        <w:color w:val="000000"/>
                        <w:sz w:val="20"/>
                        <w:szCs w:val="20"/>
                      </w:rPr>
                    </w:pPr>
                    <w:r w:rsidRPr="008539BF">
                      <w:rPr>
                        <w:rFonts w:ascii="Calibri" w:hAnsi="Calibri" w:eastAsia="Calibri" w:cs="Calibri"/>
                        <w:noProof/>
                        <w:color w:val="000000"/>
                        <w:sz w:val="20"/>
                        <w:szCs w:val="20"/>
                      </w:rPr>
                      <w:t>Classification :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AF0F1" w14:textId="016B7F4B" w:rsidR="00813227" w:rsidRDefault="008539BF">
    <w:pPr>
      <w:pBdr>
        <w:top w:val="nil"/>
        <w:left w:val="nil"/>
        <w:bottom w:val="nil"/>
        <w:right w:val="nil"/>
        <w:between w:val="nil"/>
      </w:pBdr>
      <w:tabs>
        <w:tab w:val="center" w:pos="4513"/>
        <w:tab w:val="right" w:pos="9026"/>
      </w:tabs>
      <w:spacing w:after="0" w:line="240" w:lineRule="auto"/>
      <w:rPr>
        <w:rFonts w:ascii="Calluna Sans" w:eastAsia="Calluna Sans" w:hAnsi="Calluna Sans" w:cs="Calluna Sans"/>
        <w:color w:val="000000"/>
        <w:sz w:val="20"/>
        <w:szCs w:val="20"/>
      </w:rPr>
    </w:pPr>
    <w:r>
      <w:rPr>
        <w:rFonts w:ascii="Calluna Sans" w:eastAsia="Calluna Sans" w:hAnsi="Calluna Sans" w:cs="Calluna Sans"/>
        <w:noProof/>
        <w:color w:val="000000"/>
        <w:sz w:val="20"/>
        <w:szCs w:val="20"/>
      </w:rPr>
      <mc:AlternateContent>
        <mc:Choice Requires="wps">
          <w:drawing>
            <wp:anchor distT="0" distB="0" distL="0" distR="0" simplePos="0" relativeHeight="251660288" behindDoc="0" locked="0" layoutInCell="1" allowOverlap="1" wp14:anchorId="13FF2196" wp14:editId="2F1A425C">
              <wp:simplePos x="684530" y="10544810"/>
              <wp:positionH relativeFrom="page">
                <wp:align>left</wp:align>
              </wp:positionH>
              <wp:positionV relativeFrom="page">
                <wp:align>bottom</wp:align>
              </wp:positionV>
              <wp:extent cx="1383030" cy="370205"/>
              <wp:effectExtent l="0" t="0" r="7620" b="0"/>
              <wp:wrapNone/>
              <wp:docPr id="747827121" name="Text Box 3"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70205"/>
                      </a:xfrm>
                      <a:prstGeom prst="rect">
                        <a:avLst/>
                      </a:prstGeom>
                      <a:noFill/>
                      <a:ln>
                        <a:noFill/>
                      </a:ln>
                    </wps:spPr>
                    <wps:txbx>
                      <w:txbxContent>
                        <w:p w14:paraId="52EB57D6" w14:textId="29958948" w:rsidR="008539BF" w:rsidRPr="008539BF" w:rsidRDefault="008539BF" w:rsidP="008539BF">
                          <w:pPr>
                            <w:spacing w:after="0"/>
                            <w:rPr>
                              <w:rFonts w:ascii="Calibri" w:eastAsia="Calibri" w:hAnsi="Calibri" w:cs="Calibri"/>
                              <w:noProof/>
                              <w:color w:val="000000"/>
                              <w:sz w:val="20"/>
                              <w:szCs w:val="20"/>
                            </w:rPr>
                          </w:pPr>
                          <w:r w:rsidRPr="008539BF">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13FF2196">
              <v:stroke joinstyle="miter"/>
              <v:path gradientshapeok="t" o:connecttype="rect"/>
            </v:shapetype>
            <v:shape id="Text Box 3" style="position:absolute;margin-left:0;margin-top:0;width:108.9pt;height:29.15pt;z-index:251660288;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EwIAACIEAAAOAAAAZHJzL2Uyb0RvYy54bWysU01v2zAMvQ/YfxB0X+wky9YZcYqsRYYB&#10;QVsgHXqWZSk2IImCpMTOfv0oOU66bqdhF5kmKX6897S87bUiR+F8C6ak00lOiTAc6tbsS/rjefPh&#10;hhIfmKmZAiNKehKe3q7ev1t2thAzaEDVwhEsYnzR2ZI2IdgiyzxvhGZ+AlYYDEpwmgX8dfusdqzD&#10;6lplszz/lHXgauuAC+/Rez8E6SrVl1Lw8CilF4GokuJsIZ0unVU8s9WSFXvHbNPy8xjsH6bQrDXY&#10;9FLqngVGDq79o5RuuQMPMkw46AykbLlIO+A20/zNNruGWZF2QXC8vcDk/19Z/nDc2SdHQv8VeiQw&#10;AtJZX3h0xn166XT84qQE4wjh6QKb6APh8dL8Zp7PMcQxNv+cz/JFLJNdb1vnwzcBmkSjpA5pSWix&#10;49aHIXVMic0MbFqlEjXK/ObAmtGTXUeMVuirnrR1SWfj+BXUJ9zKwUC4t3zTYust8+GJOWQYp0XV&#10;hkc8pIKupHC2KGnA/fybP+Yj8BilpEPFlNSgpClR3w0SMlt8zPOosPSHhhuNKhnTL/kixs1B3wGK&#10;cYrvwvJkxuSgRlM60C8o6nXshiFmOPYsaTWad2HQLz4KLtbrlIRisixszc7yWDpiFgF97l+Ys2fU&#10;A/L1AKOmWPEG/CE33vR2fQhIQWIm4jugeYYdhZi4PT+aqPTX/ynr+rRXvwAAAP//AwBQSwMEFAAG&#10;AAgAAAAhAF08tnHbAAAABAEAAA8AAABkcnMvZG93bnJldi54bWxMj81OwzAQhO9IvIO1SNyo0yDS&#10;KsSpqvIjrqRIcHTibRw1Xqex24a3Z+FSLiOtZjXzTbGaXC9OOIbOk4L5LAGB1HjTUavgY/tytwQR&#10;oiaje0+o4BsDrMrrq0Lnxp/pHU9VbAWHUMi1AhvjkEsZGotOh5kfkNjb+dHpyOfYSjPqM4e7XqZJ&#10;kkmnO+IGqwfcWGz21dEpyJ5e13b4zL4OuzS8hdrvY+Wflbq9mdaPICJO8fIMv/iMDiUz1f5IJohe&#10;AQ+Jf8peOl/wjFrBw/IeZFnI//DlDwAAAP//AwBQSwECLQAUAAYACAAAACEAtoM4kv4AAADhAQAA&#10;EwAAAAAAAAAAAAAAAAAAAAAAW0NvbnRlbnRfVHlwZXNdLnhtbFBLAQItABQABgAIAAAAIQA4/SH/&#10;1gAAAJQBAAALAAAAAAAAAAAAAAAAAC8BAABfcmVscy8ucmVsc1BLAQItABQABgAIAAAAIQD/NFE/&#10;EwIAACIEAAAOAAAAAAAAAAAAAAAAAC4CAABkcnMvZTJvRG9jLnhtbFBLAQItABQABgAIAAAAIQBd&#10;PLZx2wAAAAQBAAAPAAAAAAAAAAAAAAAAAG0EAABkcnMvZG93bnJldi54bWxQSwUGAAAAAAQABADz&#10;AAAAdQUAAAAA&#10;">
              <v:fill o:detectmouseclick="t"/>
              <v:textbox style="mso-fit-shape-to-text:t" inset="20pt,0,0,15pt">
                <w:txbxContent>
                  <w:p w:rsidRPr="008539BF" w:rsidR="008539BF" w:rsidP="008539BF" w:rsidRDefault="008539BF" w14:paraId="52EB57D6" w14:textId="29958948">
                    <w:pPr>
                      <w:spacing w:after="0"/>
                      <w:rPr>
                        <w:rFonts w:ascii="Calibri" w:hAnsi="Calibri" w:eastAsia="Calibri" w:cs="Calibri"/>
                        <w:noProof/>
                        <w:color w:val="000000"/>
                        <w:sz w:val="20"/>
                        <w:szCs w:val="20"/>
                      </w:rPr>
                    </w:pPr>
                    <w:r w:rsidRPr="008539BF">
                      <w:rPr>
                        <w:rFonts w:ascii="Calibri" w:hAnsi="Calibri" w:eastAsia="Calibri" w:cs="Calibri"/>
                        <w:noProof/>
                        <w:color w:val="000000"/>
                        <w:sz w:val="20"/>
                        <w:szCs w:val="20"/>
                      </w:rPr>
                      <w:t>Classification :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E701E" w14:textId="195D39DC" w:rsidR="008539BF" w:rsidRDefault="008539BF">
    <w:pPr>
      <w:pStyle w:val="Footer"/>
    </w:pPr>
    <w:r>
      <w:rPr>
        <w:noProof/>
      </w:rPr>
      <mc:AlternateContent>
        <mc:Choice Requires="wps">
          <w:drawing>
            <wp:anchor distT="0" distB="0" distL="0" distR="0" simplePos="0" relativeHeight="251658240" behindDoc="0" locked="0" layoutInCell="1" allowOverlap="1" wp14:anchorId="2881644C" wp14:editId="4B420318">
              <wp:simplePos x="685800" y="10515600"/>
              <wp:positionH relativeFrom="page">
                <wp:align>left</wp:align>
              </wp:positionH>
              <wp:positionV relativeFrom="page">
                <wp:align>bottom</wp:align>
              </wp:positionV>
              <wp:extent cx="1383030" cy="370205"/>
              <wp:effectExtent l="0" t="0" r="7620" b="0"/>
              <wp:wrapNone/>
              <wp:docPr id="2041104219" name="Text Box 1"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70205"/>
                      </a:xfrm>
                      <a:prstGeom prst="rect">
                        <a:avLst/>
                      </a:prstGeom>
                      <a:noFill/>
                      <a:ln>
                        <a:noFill/>
                      </a:ln>
                    </wps:spPr>
                    <wps:txbx>
                      <w:txbxContent>
                        <w:p w14:paraId="1B961824" w14:textId="6828CB28" w:rsidR="008539BF" w:rsidRPr="008539BF" w:rsidRDefault="008539BF" w:rsidP="008539BF">
                          <w:pPr>
                            <w:spacing w:after="0"/>
                            <w:rPr>
                              <w:rFonts w:ascii="Calibri" w:eastAsia="Calibri" w:hAnsi="Calibri" w:cs="Calibri"/>
                              <w:noProof/>
                              <w:color w:val="000000"/>
                              <w:sz w:val="20"/>
                              <w:szCs w:val="20"/>
                            </w:rPr>
                          </w:pPr>
                          <w:r w:rsidRPr="008539BF">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2881644C">
              <v:stroke joinstyle="miter"/>
              <v:path gradientshapeok="t" o:connecttype="rect"/>
            </v:shapetype>
            <v:shape id="Text Box 1" style="position:absolute;margin-left:0;margin-top:0;width:108.9pt;height:29.15pt;z-index:251658240;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sBDgIAABsEAAAOAAAAZHJzL2Uyb0RvYy54bWysU8Fu2zAMvQ/YPwi6L3aSZeuMOEXWIsOA&#10;oC2QDj0rshQbkERBUmJnXz9KtpOu22nYRaZJ6pF8fFredlqRk3C+AVPS6SSnRBgOVWMOJf3xvPlw&#10;Q4kPzFRMgRElPQtPb1fv3y1bW4gZ1KAq4QiCGF+0tqR1CLbIMs9roZmfgBUGgxKcZgF/3SGrHGsR&#10;XatsluefshZcZR1w4T167/sgXSV8KQUPj1J6EYgqKfYW0unSuY9ntlqy4uCYrRs+tMH+oQvNGoNF&#10;L1D3LDBydM0fULrhDjzIMOGgM5Cy4SLNgNNM8zfT7GpmRZoFyfH2QpP/f7D84bSzT46E7it0uMBI&#10;SGt94dEZ5+mk0/GLnRKMI4XnC22iC4THS/ObeT7HEMfY/HM+yxcRJrvets6HbwI0iUZJHa4lscVO&#10;Wx/61DElFjOwaZRKq1HmNwdiRk92bTFaodt3Q997qM44joN+097yTYM1t8yHJ+ZwtdgmyjU84iEV&#10;tCWFwaKkBvfzb/6Yj4xjlJIWpVJSg1qmRH03uInZ4mOeR2mlPzTcaOyTMf2SL2LcHPUdoAqn+CAs&#10;T2ZMDmo0pQP9gmpex2oYYoZjzZLuR/Mu9MLF18DFep2SUEWWha3ZWR6hI1mRyefuhTk70B1wUQ8w&#10;iokVb1jvc+NNb9fHgNynlURiezYHvlGBaanDa4kSf/2fsq5vevULAAD//wMAUEsDBBQABgAIAAAA&#10;IQBdPLZx2wAAAAQBAAAPAAAAZHJzL2Rvd25yZXYueG1sTI/NTsMwEITvSLyDtUjcqNMg0irEqary&#10;I66kSHB04m0cNV6nsduGt2fhUi4jrWY1802xmlwvTjiGzpOC+SwBgdR401Gr4GP7crcEEaImo3tP&#10;qOAbA6zK66tC58af6R1PVWwFh1DItQIb45BLGRqLToeZH5DY2/nR6cjn2Eoz6jOHu16mSZJJpzvi&#10;BqsH3Fhs9tXRKcieXtd2+My+Drs0vIXa72Pln5W6vZnWjyAiTvHyDL/4jA4lM9X+SCaIXgEPiX/K&#10;Xjpf8IxawcPyHmRZyP/w5Q8AAAD//wMAUEsBAi0AFAAGAAgAAAAhALaDOJL+AAAA4QEAABMAAAAA&#10;AAAAAAAAAAAAAAAAAFtDb250ZW50X1R5cGVzXS54bWxQSwECLQAUAAYACAAAACEAOP0h/9YAAACU&#10;AQAACwAAAAAAAAAAAAAAAAAvAQAAX3JlbHMvLnJlbHNQSwECLQAUAAYACAAAACEADNGLAQ4CAAAb&#10;BAAADgAAAAAAAAAAAAAAAAAuAgAAZHJzL2Uyb0RvYy54bWxQSwECLQAUAAYACAAAACEAXTy2cdsA&#10;AAAEAQAADwAAAAAAAAAAAAAAAABoBAAAZHJzL2Rvd25yZXYueG1sUEsFBgAAAAAEAAQA8wAAAHAF&#10;AAAAAA==&#10;">
              <v:fill o:detectmouseclick="t"/>
              <v:textbox style="mso-fit-shape-to-text:t" inset="20pt,0,0,15pt">
                <w:txbxContent>
                  <w:p w:rsidRPr="008539BF" w:rsidR="008539BF" w:rsidP="008539BF" w:rsidRDefault="008539BF" w14:paraId="1B961824" w14:textId="6828CB28">
                    <w:pPr>
                      <w:spacing w:after="0"/>
                      <w:rPr>
                        <w:rFonts w:ascii="Calibri" w:hAnsi="Calibri" w:eastAsia="Calibri" w:cs="Calibri"/>
                        <w:noProof/>
                        <w:color w:val="000000"/>
                        <w:sz w:val="20"/>
                        <w:szCs w:val="20"/>
                      </w:rPr>
                    </w:pPr>
                    <w:r w:rsidRPr="008539BF">
                      <w:rPr>
                        <w:rFonts w:ascii="Calibri" w:hAnsi="Calibri" w:eastAsia="Calibri" w:cs="Calibri"/>
                        <w:noProof/>
                        <w:color w:val="000000"/>
                        <w:sz w:val="20"/>
                        <w:szCs w:val="20"/>
                      </w:rPr>
                      <w:t>Classification :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AF0F2" w14:textId="77777777" w:rsidR="00FD21B5" w:rsidRDefault="00FD21B5">
      <w:pPr>
        <w:spacing w:after="0" w:line="240" w:lineRule="auto"/>
      </w:pPr>
      <w:r>
        <w:separator/>
      </w:r>
    </w:p>
  </w:footnote>
  <w:footnote w:type="continuationSeparator" w:id="0">
    <w:p w14:paraId="1C7AF0F4" w14:textId="77777777" w:rsidR="00FD21B5" w:rsidRDefault="00FD2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AF0F0" w14:textId="77777777" w:rsidR="00813227" w:rsidRDefault="0081322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444D"/>
    <w:multiLevelType w:val="multilevel"/>
    <w:tmpl w:val="F0F23032"/>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FD065B"/>
    <w:multiLevelType w:val="multilevel"/>
    <w:tmpl w:val="180863B2"/>
    <w:lvl w:ilvl="0">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CD559B"/>
    <w:multiLevelType w:val="multilevel"/>
    <w:tmpl w:val="BED22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4A2295"/>
    <w:multiLevelType w:val="multilevel"/>
    <w:tmpl w:val="BAD8A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697E19"/>
    <w:multiLevelType w:val="multilevel"/>
    <w:tmpl w:val="D19CF7F4"/>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A954E3"/>
    <w:multiLevelType w:val="multilevel"/>
    <w:tmpl w:val="952C5CF6"/>
    <w:lvl w:ilvl="0">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10C37BB"/>
    <w:multiLevelType w:val="multilevel"/>
    <w:tmpl w:val="86640A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82506C3"/>
    <w:multiLevelType w:val="multilevel"/>
    <w:tmpl w:val="2A9E6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8D151D"/>
    <w:multiLevelType w:val="multilevel"/>
    <w:tmpl w:val="7EC81F10"/>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7755597">
    <w:abstractNumId w:val="4"/>
  </w:num>
  <w:num w:numId="2" w16cid:durableId="1042483601">
    <w:abstractNumId w:val="2"/>
  </w:num>
  <w:num w:numId="3" w16cid:durableId="1121728090">
    <w:abstractNumId w:val="6"/>
  </w:num>
  <w:num w:numId="4" w16cid:durableId="986589264">
    <w:abstractNumId w:val="0"/>
  </w:num>
  <w:num w:numId="5" w16cid:durableId="957568889">
    <w:abstractNumId w:val="5"/>
  </w:num>
  <w:num w:numId="6" w16cid:durableId="1880314060">
    <w:abstractNumId w:val="3"/>
  </w:num>
  <w:num w:numId="7" w16cid:durableId="872422392">
    <w:abstractNumId w:val="8"/>
  </w:num>
  <w:num w:numId="8" w16cid:durableId="2139449954">
    <w:abstractNumId w:val="1"/>
  </w:num>
  <w:num w:numId="9" w16cid:durableId="13460110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227"/>
    <w:rsid w:val="00023F5C"/>
    <w:rsid w:val="001E1678"/>
    <w:rsid w:val="00375178"/>
    <w:rsid w:val="003D247A"/>
    <w:rsid w:val="006365C3"/>
    <w:rsid w:val="00750487"/>
    <w:rsid w:val="00813227"/>
    <w:rsid w:val="0082152F"/>
    <w:rsid w:val="008340A2"/>
    <w:rsid w:val="008539BF"/>
    <w:rsid w:val="00877783"/>
    <w:rsid w:val="008B2BA4"/>
    <w:rsid w:val="00A22752"/>
    <w:rsid w:val="00A55895"/>
    <w:rsid w:val="00B007C5"/>
    <w:rsid w:val="00C32F6D"/>
    <w:rsid w:val="00D36225"/>
    <w:rsid w:val="00DF19DC"/>
    <w:rsid w:val="00EF783E"/>
    <w:rsid w:val="00FD21B5"/>
    <w:rsid w:val="2925F09B"/>
    <w:rsid w:val="31B0C37F"/>
    <w:rsid w:val="3F231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7AF085"/>
  <w15:docId w15:val="{96F6B7AC-EFC1-4635-AACB-D23F5518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04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EA9"/>
  </w:style>
  <w:style w:type="paragraph" w:styleId="Footer">
    <w:name w:val="footer"/>
    <w:basedOn w:val="Normal"/>
    <w:link w:val="FooterChar"/>
    <w:uiPriority w:val="99"/>
    <w:unhideWhenUsed/>
    <w:rsid w:val="00304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EA9"/>
  </w:style>
  <w:style w:type="character" w:styleId="Hyperlink">
    <w:name w:val="Hyperlink"/>
    <w:basedOn w:val="DefaultParagraphFont"/>
    <w:uiPriority w:val="99"/>
    <w:unhideWhenUsed/>
    <w:rsid w:val="00FF6EB7"/>
    <w:rPr>
      <w:color w:val="467886" w:themeColor="hyperlink"/>
      <w:u w:val="single"/>
    </w:rPr>
  </w:style>
  <w:style w:type="character" w:styleId="UnresolvedMention">
    <w:name w:val="Unresolved Mention"/>
    <w:basedOn w:val="DefaultParagraphFont"/>
    <w:uiPriority w:val="99"/>
    <w:semiHidden/>
    <w:unhideWhenUsed/>
    <w:rsid w:val="00FF6EB7"/>
    <w:rPr>
      <w:color w:val="605E5C"/>
      <w:shd w:val="clear" w:color="auto" w:fill="E1DFDD"/>
    </w:rPr>
  </w:style>
  <w:style w:type="character" w:styleId="FollowedHyperlink">
    <w:name w:val="FollowedHyperlink"/>
    <w:basedOn w:val="DefaultParagraphFont"/>
    <w:uiPriority w:val="99"/>
    <w:semiHidden/>
    <w:unhideWhenUsed/>
    <w:rsid w:val="00FF6EB7"/>
    <w:rPr>
      <w:color w:val="96607D"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styleId="TableGrid">
    <w:name w:val="Table Grid"/>
    <w:basedOn w:val="TableNormal"/>
    <w:uiPriority w:val="39"/>
    <w:rsid w:val="00155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4C"/>
    <w:pPr>
      <w:ind w:left="720"/>
      <w:contextualSpacing/>
    </w:p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FD21B5"/>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edthread.org.uk/about-redthread-1" TargetMode="External"/><Relationship Id="rId18" Type="http://schemas.openxmlformats.org/officeDocument/2006/relationships/hyperlink" Target="https://www.catch-22.org.uk/work-with-us/jobs-and-placements/recruitment-proces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Pyi6qQ4zf6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241223288" TargetMode="External"/><Relationship Id="rId20" Type="http://schemas.openxmlformats.org/officeDocument/2006/relationships/hyperlink" Target="https://www.catch-22.org.uk/work-with-us/jobs-and-place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channel4.com/news/girls-and-gangs-radical-approach-to-break-cycle-of-violence"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catch-22.org.uk/work-with-us/jobs-and-placements/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sNR1SUG6iX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9Rp1/GqQ2cb4jzdgijWxEiVMxQ==">CgMxLjA4AHIhMWVuLVh2R3NZeXlhaVY1OWUwancza25Qc3FJcUFWZVBP</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2a00c5a-de25-4fe0-9ecc-ab39be3fe955" xsi:nil="true"/>
    <lcf76f155ced4ddcb4097134ff3c332f xmlns="af34bb7f-4676-405c-9055-7633d135e5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DCF44DED371464CBAAB5E757E27FD87" ma:contentTypeVersion="13" ma:contentTypeDescription="Create a new document." ma:contentTypeScope="" ma:versionID="1bbf5945eb8ef6b559a5785be8aaf684">
  <xsd:schema xmlns:xsd="http://www.w3.org/2001/XMLSchema" xmlns:xs="http://www.w3.org/2001/XMLSchema" xmlns:p="http://schemas.microsoft.com/office/2006/metadata/properties" xmlns:ns2="af34bb7f-4676-405c-9055-7633d135e570" xmlns:ns3="22a00c5a-de25-4fe0-9ecc-ab39be3fe955" targetNamespace="http://schemas.microsoft.com/office/2006/metadata/properties" ma:root="true" ma:fieldsID="c72b3584e6f55b837c09f34bbf584d24" ns2:_="" ns3:_="">
    <xsd:import namespace="af34bb7f-4676-405c-9055-7633d135e570"/>
    <xsd:import namespace="22a00c5a-de25-4fe0-9ecc-ab39be3fe9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4bb7f-4676-405c-9055-7633d135e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4fa03e4-426a-41c6-a776-1cd48614a9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a00c5a-de25-4fe0-9ecc-ab39be3fe95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644e835-677d-4fcf-a90d-5be7088e87bc}" ma:internalName="TaxCatchAll" ma:showField="CatchAllData" ma:web="22a00c5a-de25-4fe0-9ecc-ab39be3fe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9196D7A-C0E7-4DD7-96A8-1EE3DF45E3D6}">
  <ds:schemaRefs>
    <ds:schemaRef ds:uri="http://schemas.microsoft.com/office/2006/metadata/properties"/>
    <ds:schemaRef ds:uri="http://schemas.microsoft.com/office/infopath/2007/PartnerControls"/>
    <ds:schemaRef ds:uri="22a00c5a-de25-4fe0-9ecc-ab39be3fe955"/>
    <ds:schemaRef ds:uri="af34bb7f-4676-405c-9055-7633d135e570"/>
  </ds:schemaRefs>
</ds:datastoreItem>
</file>

<file path=customXml/itemProps3.xml><?xml version="1.0" encoding="utf-8"?>
<ds:datastoreItem xmlns:ds="http://schemas.openxmlformats.org/officeDocument/2006/customXml" ds:itemID="{0AE04511-A4CE-4092-805B-C22532C827C5}">
  <ds:schemaRefs>
    <ds:schemaRef ds:uri="http://schemas.microsoft.com/sharepoint/v3/contenttype/forms"/>
  </ds:schemaRefs>
</ds:datastoreItem>
</file>

<file path=customXml/itemProps4.xml><?xml version="1.0" encoding="utf-8"?>
<ds:datastoreItem xmlns:ds="http://schemas.openxmlformats.org/officeDocument/2006/customXml" ds:itemID="{D50A4B17-6E48-4289-92E0-DE422D901F19}">
  <ds:schemaRefs>
    <ds:schemaRef ds:uri="http://schemas.openxmlformats.org/officeDocument/2006/bibliography"/>
  </ds:schemaRefs>
</ds:datastoreItem>
</file>

<file path=customXml/itemProps5.xml><?xml version="1.0" encoding="utf-8"?>
<ds:datastoreItem xmlns:ds="http://schemas.openxmlformats.org/officeDocument/2006/customXml" ds:itemID="{1E2AFAA9-53BC-48A0-B97B-0C96AAD9B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4bb7f-4676-405c-9055-7633d135e570"/>
    <ds:schemaRef ds:uri="22a00c5a-de25-4fe0-9ecc-ab39be3fe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1986</Words>
  <Characters>11601</Characters>
  <Application>Microsoft Office Word</Application>
  <DocSecurity>0</DocSecurity>
  <Lines>276</Lines>
  <Paragraphs>122</Paragraphs>
  <ScaleCrop>false</ScaleCrop>
  <HeadingPairs>
    <vt:vector size="2" baseType="variant">
      <vt:variant>
        <vt:lpstr>Title</vt:lpstr>
      </vt:variant>
      <vt:variant>
        <vt:i4>1</vt:i4>
      </vt:variant>
    </vt:vector>
  </HeadingPairs>
  <TitlesOfParts>
    <vt:vector size="1" baseType="lpstr">
      <vt:lpstr>Template (Use in Word) - Redthread Job Pack August 2024.docx</vt:lpstr>
    </vt:vector>
  </TitlesOfParts>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(Use in Word) - Redthread Job Pack August 2024.docx</dc:title>
  <dc:creator>Apache POI</dc:creator>
  <cp:lastModifiedBy>Abdifitah Abdi</cp:lastModifiedBy>
  <cp:revision>11</cp:revision>
  <dcterms:created xsi:type="dcterms:W3CDTF">2024-11-27T14:33:00Z</dcterms:created>
  <dcterms:modified xsi:type="dcterms:W3CDTF">2024-12-16T13:48:00Z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0x010100ADCF44DED371464CBAAB5E757E27FD87</vt:lpwstr>
  </property>
  <property fmtid="{D5CDD505-2E9C-101B-9397-08002B2CF9AE}" pid="4" name="_ExtendedDescription">
    <vt:lpwstr/>
  </property>
  <property fmtid="{D5CDD505-2E9C-101B-9397-08002B2CF9AE}" pid="5" name="ClassificationContentMarkingFooterShapeIds">
    <vt:lpwstr>79a8c75b,16ba30c0,2c92efb1</vt:lpwstr>
  </property>
  <property fmtid="{D5CDD505-2E9C-101B-9397-08002B2CF9AE}" pid="6" name="ClassificationContentMarkingFooterFontProps">
    <vt:lpwstr>#000000,10,Calibri</vt:lpwstr>
  </property>
  <property fmtid="{D5CDD505-2E9C-101B-9397-08002B2CF9AE}" pid="7" name="ClassificationContentMarkingFooterText">
    <vt:lpwstr>Classification : Official</vt:lpwstr>
  </property>
  <property fmtid="{D5CDD505-2E9C-101B-9397-08002B2CF9AE}" pid="8" name="MSIP_Label_47e51286-47c4-4123-8966-22562bada071_Enabled">
    <vt:lpwstr>true</vt:lpwstr>
  </property>
  <property fmtid="{D5CDD505-2E9C-101B-9397-08002B2CF9AE}" pid="9" name="MSIP_Label_47e51286-47c4-4123-8966-22562bada071_SetDate">
    <vt:lpwstr>2024-11-06T15:33:29Z</vt:lpwstr>
  </property>
  <property fmtid="{D5CDD505-2E9C-101B-9397-08002B2CF9AE}" pid="10" name="MSIP_Label_47e51286-47c4-4123-8966-22562bada071_Method">
    <vt:lpwstr>Privileged</vt:lpwstr>
  </property>
  <property fmtid="{D5CDD505-2E9C-101B-9397-08002B2CF9AE}" pid="11" name="MSIP_Label_47e51286-47c4-4123-8966-22562bada071_Name">
    <vt:lpwstr>Internal</vt:lpwstr>
  </property>
  <property fmtid="{D5CDD505-2E9C-101B-9397-08002B2CF9AE}" pid="12" name="MSIP_Label_47e51286-47c4-4123-8966-22562bada071_SiteId">
    <vt:lpwstr>f1ded84e-ebd3-46b2-98f8-658f4ca1209c</vt:lpwstr>
  </property>
  <property fmtid="{D5CDD505-2E9C-101B-9397-08002B2CF9AE}" pid="13" name="MSIP_Label_47e51286-47c4-4123-8966-22562bada071_ActionId">
    <vt:lpwstr>751b5480-3126-4bd9-a5a7-0e90a96bdf70</vt:lpwstr>
  </property>
  <property fmtid="{D5CDD505-2E9C-101B-9397-08002B2CF9AE}" pid="14" name="MSIP_Label_47e51286-47c4-4123-8966-22562bada071_ContentBits">
    <vt:lpwstr>2</vt:lpwstr>
  </property>
  <property fmtid="{D5CDD505-2E9C-101B-9397-08002B2CF9AE}" pid="15" name="GrammarlyDocumentId">
    <vt:lpwstr>8e7191934c80ef44ae5abc101c9c79840a61df6983f9868e0c1748c6d1cea0b8</vt:lpwstr>
  </property>
</Properties>
</file>