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C182E">
        <w:trPr>
          <w:trHeight w:val="460"/>
          <w:jc w:val="center"/>
        </w:trPr>
        <w:tc>
          <w:tcPr>
            <w:tcW w:w="2875" w:type="dxa"/>
            <w:shd w:val="clear" w:color="auto" w:fill="D9D9D9" w:themeFill="background1" w:themeFillShade="D9"/>
          </w:tcPr>
          <w:p w14:paraId="4D89E451"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51C42AB0" w:rsidR="00E449D4" w:rsidRPr="00C138CC" w:rsidRDefault="00FF36F3" w:rsidP="00AC182E">
            <w:pPr>
              <w:jc w:val="both"/>
              <w:rPr>
                <w:rFonts w:ascii="Arial" w:hAnsi="Arial" w:cs="Arial"/>
                <w:sz w:val="20"/>
                <w:szCs w:val="20"/>
              </w:rPr>
            </w:pPr>
            <w:r>
              <w:rPr>
                <w:rFonts w:ascii="Arial" w:hAnsi="Arial" w:cs="Arial"/>
                <w:sz w:val="20"/>
                <w:szCs w:val="20"/>
              </w:rPr>
              <w:t>Research Fellow in</w:t>
            </w:r>
            <w:r w:rsidR="005C4A09" w:rsidRPr="003D3D53">
              <w:rPr>
                <w:rFonts w:ascii="Arial" w:hAnsi="Arial" w:cs="Arial"/>
                <w:sz w:val="20"/>
                <w:szCs w:val="20"/>
              </w:rPr>
              <w:t xml:space="preserve"> Soil</w:t>
            </w:r>
            <w:r w:rsidR="004523E5">
              <w:rPr>
                <w:rFonts w:ascii="Arial" w:hAnsi="Arial" w:cs="Arial"/>
                <w:sz w:val="20"/>
                <w:szCs w:val="20"/>
              </w:rPr>
              <w:t xml:space="preserve"> Microbial Ecology</w:t>
            </w:r>
          </w:p>
        </w:tc>
      </w:tr>
      <w:tr w:rsidR="00E449D4" w:rsidRPr="00C138CC" w14:paraId="61B9059B" w14:textId="77777777" w:rsidTr="00AC182E">
        <w:trPr>
          <w:trHeight w:val="460"/>
          <w:jc w:val="center"/>
        </w:trPr>
        <w:tc>
          <w:tcPr>
            <w:tcW w:w="2875" w:type="dxa"/>
            <w:shd w:val="clear" w:color="auto" w:fill="D9D9D9" w:themeFill="background1" w:themeFillShade="D9"/>
          </w:tcPr>
          <w:p w14:paraId="49E267B4"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FE11603" w:rsidR="00E449D4" w:rsidRPr="00C138CC" w:rsidRDefault="00661AD8" w:rsidP="00AC182E">
            <w:pPr>
              <w:jc w:val="both"/>
              <w:rPr>
                <w:rFonts w:ascii="Arial" w:hAnsi="Arial" w:cs="Arial"/>
                <w:sz w:val="20"/>
                <w:szCs w:val="20"/>
              </w:rPr>
            </w:pPr>
            <w:r w:rsidRPr="00661AD8">
              <w:rPr>
                <w:rFonts w:ascii="Arial" w:hAnsi="Arial" w:cs="Arial"/>
                <w:sz w:val="20"/>
                <w:szCs w:val="20"/>
              </w:rPr>
              <w:t>School of Environment and Science</w:t>
            </w:r>
            <w:r w:rsidR="004523E5">
              <w:rPr>
                <w:rFonts w:ascii="Arial" w:hAnsi="Arial" w:cs="Arial"/>
                <w:sz w:val="20"/>
                <w:szCs w:val="20"/>
              </w:rPr>
              <w:t>/ Australian Rivers Institute</w:t>
            </w:r>
          </w:p>
        </w:tc>
      </w:tr>
      <w:tr w:rsidR="00E449D4" w:rsidRPr="00C138CC" w14:paraId="099F77AA" w14:textId="77777777" w:rsidTr="00AC182E">
        <w:trPr>
          <w:trHeight w:val="460"/>
          <w:jc w:val="center"/>
        </w:trPr>
        <w:tc>
          <w:tcPr>
            <w:tcW w:w="2875" w:type="dxa"/>
            <w:shd w:val="clear" w:color="auto" w:fill="D9D9D9" w:themeFill="background1" w:themeFillShade="D9"/>
          </w:tcPr>
          <w:p w14:paraId="1218FF3A"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3D9F9B86" w:rsidR="00E449D4" w:rsidRPr="00C138CC" w:rsidRDefault="002A1100" w:rsidP="00D13BC6">
            <w:pPr>
              <w:jc w:val="both"/>
              <w:rPr>
                <w:rFonts w:ascii="Arial" w:hAnsi="Arial" w:cs="Arial"/>
                <w:sz w:val="20"/>
                <w:szCs w:val="20"/>
              </w:rPr>
            </w:pPr>
            <w:r>
              <w:rPr>
                <w:rFonts w:ascii="Arial" w:hAnsi="Arial" w:cs="Arial"/>
                <w:sz w:val="20"/>
                <w:szCs w:val="20"/>
              </w:rPr>
              <w:t xml:space="preserve">Research Fellow </w:t>
            </w:r>
            <w:r w:rsidR="00661AD8" w:rsidRPr="00661AD8">
              <w:rPr>
                <w:rFonts w:ascii="Arial" w:hAnsi="Arial" w:cs="Arial"/>
                <w:sz w:val="20"/>
                <w:szCs w:val="20"/>
              </w:rPr>
              <w:t>Grade 2 </w:t>
            </w:r>
          </w:p>
        </w:tc>
      </w:tr>
      <w:tr w:rsidR="00E449D4" w:rsidRPr="00C138CC" w14:paraId="3786F4A0" w14:textId="77777777" w:rsidTr="00AC182E">
        <w:trPr>
          <w:trHeight w:val="460"/>
          <w:jc w:val="center"/>
        </w:trPr>
        <w:tc>
          <w:tcPr>
            <w:tcW w:w="2875" w:type="dxa"/>
            <w:shd w:val="clear" w:color="auto" w:fill="D9D9D9" w:themeFill="background1" w:themeFillShade="D9"/>
          </w:tcPr>
          <w:p w14:paraId="45BE6BE8"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4E28FC55" w:rsidR="00E449D4" w:rsidRPr="00C138CC" w:rsidRDefault="00E449D4" w:rsidP="00AC182E">
            <w:pPr>
              <w:jc w:val="both"/>
              <w:rPr>
                <w:rFonts w:ascii="Arial" w:hAnsi="Arial" w:cs="Arial"/>
                <w:sz w:val="20"/>
                <w:szCs w:val="20"/>
              </w:rPr>
            </w:pPr>
          </w:p>
        </w:tc>
      </w:tr>
      <w:tr w:rsidR="00E449D4" w:rsidRPr="00C138CC" w14:paraId="338952F8" w14:textId="77777777" w:rsidTr="00AC182E">
        <w:trPr>
          <w:trHeight w:val="460"/>
          <w:jc w:val="center"/>
        </w:trPr>
        <w:tc>
          <w:tcPr>
            <w:tcW w:w="2875" w:type="dxa"/>
            <w:shd w:val="clear" w:color="auto" w:fill="D9D9D9" w:themeFill="background1" w:themeFillShade="D9"/>
          </w:tcPr>
          <w:p w14:paraId="4F637EB5"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A4E5FE3" w:rsidR="00E449D4" w:rsidRPr="00C138CC" w:rsidRDefault="00661AD8" w:rsidP="00AC182E">
            <w:pPr>
              <w:jc w:val="both"/>
              <w:rPr>
                <w:rFonts w:ascii="Arial" w:hAnsi="Arial" w:cs="Arial"/>
                <w:sz w:val="20"/>
                <w:szCs w:val="20"/>
              </w:rPr>
            </w:pPr>
            <w:r w:rsidRPr="00661AD8">
              <w:rPr>
                <w:rFonts w:ascii="Arial" w:hAnsi="Arial" w:cs="Arial"/>
                <w:sz w:val="20"/>
                <w:szCs w:val="20"/>
              </w:rPr>
              <w:t>Distinguished Professor</w:t>
            </w:r>
            <w:r>
              <w:rPr>
                <w:rFonts w:ascii="Arial" w:hAnsi="Arial" w:cs="Arial"/>
                <w:sz w:val="20"/>
                <w:szCs w:val="20"/>
              </w:rPr>
              <w:t xml:space="preserve"> </w:t>
            </w:r>
            <w:r w:rsidRPr="00661AD8">
              <w:rPr>
                <w:rFonts w:ascii="Arial" w:hAnsi="Arial" w:cs="Arial"/>
                <w:sz w:val="20"/>
                <w:szCs w:val="20"/>
              </w:rPr>
              <w:t>Chengrong Chen</w:t>
            </w:r>
          </w:p>
        </w:tc>
      </w:tr>
      <w:tr w:rsidR="00E449D4" w:rsidRPr="00C138CC" w14:paraId="1D60EE41" w14:textId="77777777" w:rsidTr="00AC182E">
        <w:trPr>
          <w:trHeight w:val="460"/>
          <w:jc w:val="center"/>
        </w:trPr>
        <w:tc>
          <w:tcPr>
            <w:tcW w:w="2875" w:type="dxa"/>
            <w:shd w:val="clear" w:color="auto" w:fill="D9D9D9" w:themeFill="background1" w:themeFillShade="D9"/>
          </w:tcPr>
          <w:p w14:paraId="3640BDAD" w14:textId="77777777" w:rsidR="00E449D4" w:rsidRPr="00C138CC" w:rsidRDefault="00E449D4" w:rsidP="00AC182E">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FA4F25F" w:rsidR="00E449D4" w:rsidRPr="00C138CC" w:rsidRDefault="00F70A73" w:rsidP="00AC182E">
            <w:pPr>
              <w:rPr>
                <w:rFonts w:ascii="Arial" w:hAnsi="Arial" w:cs="Arial"/>
                <w:color w:val="FF0000"/>
                <w:sz w:val="20"/>
                <w:szCs w:val="20"/>
              </w:rPr>
            </w:pPr>
            <w:r w:rsidRPr="00BF7E44">
              <w:rPr>
                <w:rFonts w:ascii="Arial" w:hAnsi="Arial" w:cs="Arial"/>
                <w:sz w:val="20"/>
                <w:szCs w:val="20"/>
                <w:highlight w:val="yellow"/>
              </w:rPr>
              <w:t>Fixed Term</w:t>
            </w:r>
            <w:r w:rsidR="00802F4E" w:rsidRPr="00BF7E44">
              <w:rPr>
                <w:rFonts w:ascii="Arial" w:hAnsi="Arial" w:cs="Arial"/>
                <w:sz w:val="20"/>
                <w:szCs w:val="20"/>
                <w:highlight w:val="yellow"/>
              </w:rPr>
              <w:t xml:space="preserve"> (3 years)</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44D9755D" w:rsidR="00E449D4" w:rsidRPr="00C138CC" w:rsidRDefault="00664C97" w:rsidP="00D56FED">
      <w:pPr>
        <w:pStyle w:val="Heading2"/>
        <w:numPr>
          <w:ilvl w:val="0"/>
          <w:numId w:val="8"/>
        </w:numPr>
        <w:tabs>
          <w:tab w:val="left" w:pos="862"/>
        </w:tabs>
        <w:rPr>
          <w:rFonts w:ascii="Arial" w:hAnsi="Arial" w:cs="Arial"/>
          <w:color w:val="E20917"/>
        </w:rPr>
      </w:pPr>
      <w:r>
        <w:rPr>
          <w:rFonts w:ascii="Arial" w:hAnsi="Arial" w:cs="Arial"/>
          <w:color w:val="E20917"/>
        </w:rPr>
        <w:t xml:space="preserve">     </w:t>
      </w:r>
      <w:r w:rsidR="00E449D4" w:rsidRPr="00C138CC">
        <w:rPr>
          <w:rFonts w:ascii="Arial" w:hAnsi="Arial" w:cs="Arial"/>
          <w:color w:val="E20917"/>
        </w:rPr>
        <w:t>Position Purpose</w:t>
      </w:r>
    </w:p>
    <w:p w14:paraId="1EFF47ED" w14:textId="513E5AB9" w:rsidR="000F25D0" w:rsidRDefault="000F25D0" w:rsidP="000F25D0">
      <w:pPr>
        <w:tabs>
          <w:tab w:val="left" w:pos="862"/>
        </w:tabs>
        <w:spacing w:beforeLines="40" w:before="96"/>
        <w:ind w:left="142" w:right="-329"/>
        <w:jc w:val="both"/>
        <w:rPr>
          <w:rFonts w:ascii="Arial" w:hAnsi="Arial" w:cs="Arial"/>
          <w:sz w:val="20"/>
          <w:szCs w:val="20"/>
        </w:rPr>
      </w:pPr>
      <w:r>
        <w:rPr>
          <w:rFonts w:ascii="Arial" w:hAnsi="Arial" w:cs="Arial"/>
          <w:sz w:val="20"/>
          <w:szCs w:val="20"/>
        </w:rPr>
        <w:t xml:space="preserve">To </w:t>
      </w:r>
      <w:r w:rsidRPr="000F25D0">
        <w:rPr>
          <w:rFonts w:ascii="Arial" w:hAnsi="Arial" w:cs="Arial"/>
          <w:sz w:val="20"/>
          <w:szCs w:val="20"/>
        </w:rPr>
        <w:t xml:space="preserve">undertake research in the areas of soil and environmental biodiversity, functionality, and ecosystem health and resilience using multi-disciplinary approaches of molecular microbiology, biogeochemistry, spectral technology and AI-aided modelling. This position offers the opportunity to work at the forefront of soil science, molecular biology and microbial ecology aiming to understand and develop the practical soil health matrix </w:t>
      </w:r>
      <w:r>
        <w:rPr>
          <w:rFonts w:ascii="Arial" w:hAnsi="Arial" w:cs="Arial"/>
          <w:sz w:val="20"/>
          <w:szCs w:val="20"/>
        </w:rPr>
        <w:t xml:space="preserve">and sound management strategy for improving soil health </w:t>
      </w:r>
      <w:r w:rsidRPr="000F25D0">
        <w:rPr>
          <w:rFonts w:ascii="Arial" w:hAnsi="Arial" w:cs="Arial"/>
          <w:sz w:val="20"/>
          <w:szCs w:val="20"/>
        </w:rPr>
        <w:t>for externally funded projects in Australian and overseas.</w:t>
      </w:r>
    </w:p>
    <w:p w14:paraId="7F70B9D1" w14:textId="3F2BE4EE" w:rsidR="002A1100" w:rsidRDefault="002A1100" w:rsidP="00D56FED">
      <w:pPr>
        <w:tabs>
          <w:tab w:val="left" w:pos="862"/>
        </w:tabs>
        <w:spacing w:beforeLines="40" w:before="96"/>
        <w:ind w:left="142" w:right="-329"/>
        <w:jc w:val="both"/>
        <w:rPr>
          <w:rFonts w:ascii="Arial" w:hAnsi="Arial" w:cs="Arial"/>
          <w:color w:val="E20917"/>
        </w:rPr>
      </w:pPr>
    </w:p>
    <w:p w14:paraId="3C0D7325" w14:textId="4D6D916C" w:rsidR="00E449D4" w:rsidRPr="00D56FED" w:rsidRDefault="00E449D4" w:rsidP="00D56FED">
      <w:pPr>
        <w:tabs>
          <w:tab w:val="left" w:pos="862"/>
        </w:tabs>
        <w:spacing w:beforeLines="40" w:before="96"/>
        <w:ind w:left="142" w:right="-329"/>
        <w:jc w:val="both"/>
        <w:rPr>
          <w:rFonts w:ascii="Arial" w:hAnsi="Arial" w:cs="Arial"/>
          <w:color w:val="E20917"/>
        </w:rPr>
      </w:pPr>
      <w:r w:rsidRPr="00D56FED">
        <w:rPr>
          <w:rFonts w:ascii="Arial" w:hAnsi="Arial" w:cs="Arial"/>
          <w:color w:val="E20917"/>
        </w:rPr>
        <w:t>2.0</w:t>
      </w:r>
      <w:r w:rsidRPr="00D56FED">
        <w:rPr>
          <w:rFonts w:ascii="Arial" w:hAnsi="Arial" w:cs="Arial"/>
          <w:color w:val="E20917"/>
        </w:rPr>
        <w:tab/>
        <w:t>Eligibility Requirements</w:t>
      </w:r>
    </w:p>
    <w:p w14:paraId="6B071EA4" w14:textId="77777777" w:rsidR="00E449D4" w:rsidRPr="00C138CC" w:rsidRDefault="00E449D4" w:rsidP="00E449D4">
      <w:pPr>
        <w:pStyle w:val="Default"/>
        <w:jc w:val="both"/>
        <w:rPr>
          <w:b/>
          <w:i/>
          <w:color w:val="auto"/>
          <w:sz w:val="20"/>
          <w:szCs w:val="20"/>
        </w:rPr>
      </w:pPr>
    </w:p>
    <w:p w14:paraId="4EC71C38" w14:textId="7954C4D2" w:rsidR="00AA37DE" w:rsidRPr="00AA37DE" w:rsidRDefault="00AA37DE" w:rsidP="00AA37DE">
      <w:pPr>
        <w:pStyle w:val="ListParagraph"/>
        <w:widowControl/>
        <w:numPr>
          <w:ilvl w:val="0"/>
          <w:numId w:val="7"/>
        </w:numPr>
        <w:tabs>
          <w:tab w:val="left" w:pos="851"/>
        </w:tabs>
        <w:autoSpaceDE/>
        <w:autoSpaceDN/>
        <w:spacing w:before="120"/>
        <w:ind w:left="1134" w:right="-329" w:hanging="283"/>
        <w:rPr>
          <w:rFonts w:ascii="Arial" w:hAnsi="Arial" w:cs="Arial"/>
          <w:sz w:val="20"/>
        </w:rPr>
      </w:pPr>
      <w:r w:rsidRPr="00AA37DE">
        <w:rPr>
          <w:rFonts w:ascii="Arial" w:hAnsi="Arial" w:cs="Arial"/>
          <w:sz w:val="20"/>
        </w:rPr>
        <w:t xml:space="preserve">PhD in </w:t>
      </w:r>
      <w:r w:rsidR="00437812" w:rsidRPr="00437812">
        <w:rPr>
          <w:rFonts w:ascii="Arial" w:hAnsi="Arial" w:cs="Arial"/>
          <w:sz w:val="20"/>
        </w:rPr>
        <w:t>S</w:t>
      </w:r>
      <w:r w:rsidRPr="00AA37DE">
        <w:rPr>
          <w:rFonts w:ascii="Arial" w:hAnsi="Arial" w:cs="Arial"/>
          <w:sz w:val="20"/>
        </w:rPr>
        <w:t xml:space="preserve">oil </w:t>
      </w:r>
      <w:r w:rsidR="00437812" w:rsidRPr="00437812">
        <w:rPr>
          <w:rFonts w:ascii="Arial" w:hAnsi="Arial" w:cs="Arial"/>
          <w:sz w:val="20"/>
        </w:rPr>
        <w:t>S</w:t>
      </w:r>
      <w:r w:rsidRPr="00AA37DE">
        <w:rPr>
          <w:rFonts w:ascii="Arial" w:hAnsi="Arial" w:cs="Arial"/>
          <w:sz w:val="20"/>
        </w:rPr>
        <w:t>cience</w:t>
      </w:r>
      <w:r w:rsidR="00461661">
        <w:rPr>
          <w:rFonts w:ascii="Arial" w:hAnsi="Arial" w:cs="Arial"/>
          <w:sz w:val="20"/>
        </w:rPr>
        <w:t xml:space="preserve">, </w:t>
      </w:r>
      <w:r w:rsidR="000F25D0">
        <w:rPr>
          <w:rFonts w:ascii="Arial" w:hAnsi="Arial" w:cs="Arial"/>
          <w:sz w:val="20"/>
        </w:rPr>
        <w:t>Molecular Microbiology</w:t>
      </w:r>
      <w:r w:rsidRPr="00AA37DE">
        <w:rPr>
          <w:rFonts w:ascii="Arial" w:hAnsi="Arial" w:cs="Arial"/>
          <w:sz w:val="20"/>
        </w:rPr>
        <w:t xml:space="preserve">, </w:t>
      </w:r>
      <w:r w:rsidR="000F25D0">
        <w:rPr>
          <w:rFonts w:ascii="Arial" w:hAnsi="Arial" w:cs="Arial"/>
          <w:sz w:val="20"/>
        </w:rPr>
        <w:t xml:space="preserve">Microbial Ecology, </w:t>
      </w:r>
      <w:r w:rsidR="00437812" w:rsidRPr="00437812">
        <w:rPr>
          <w:rFonts w:ascii="Arial" w:hAnsi="Arial" w:cs="Arial"/>
          <w:sz w:val="20"/>
        </w:rPr>
        <w:t>E</w:t>
      </w:r>
      <w:r w:rsidRPr="00AA37DE">
        <w:rPr>
          <w:rFonts w:ascii="Arial" w:hAnsi="Arial" w:cs="Arial"/>
          <w:sz w:val="20"/>
        </w:rPr>
        <w:t xml:space="preserve">nvironmental </w:t>
      </w:r>
      <w:r w:rsidR="00437812" w:rsidRPr="00437812">
        <w:rPr>
          <w:rFonts w:ascii="Arial" w:hAnsi="Arial" w:cs="Arial"/>
          <w:sz w:val="20"/>
        </w:rPr>
        <w:t>S</w:t>
      </w:r>
      <w:r w:rsidRPr="00AA37DE">
        <w:rPr>
          <w:rFonts w:ascii="Arial" w:hAnsi="Arial" w:cs="Arial"/>
          <w:sz w:val="20"/>
        </w:rPr>
        <w:t>cience</w:t>
      </w:r>
      <w:r w:rsidR="000F25D0">
        <w:rPr>
          <w:rFonts w:ascii="Arial" w:hAnsi="Arial" w:cs="Arial"/>
          <w:sz w:val="20"/>
        </w:rPr>
        <w:t xml:space="preserve"> </w:t>
      </w:r>
      <w:r w:rsidRPr="00AA37DE">
        <w:rPr>
          <w:rFonts w:ascii="Arial" w:hAnsi="Arial" w:cs="Arial"/>
          <w:sz w:val="20"/>
        </w:rPr>
        <w:t>or a related field.</w:t>
      </w:r>
    </w:p>
    <w:p w14:paraId="4699EB1F" w14:textId="77777777" w:rsidR="00AA5E5C" w:rsidRDefault="00AA37DE" w:rsidP="00AA37DE">
      <w:pPr>
        <w:pStyle w:val="ListParagraph"/>
        <w:widowControl/>
        <w:numPr>
          <w:ilvl w:val="0"/>
          <w:numId w:val="7"/>
        </w:numPr>
        <w:tabs>
          <w:tab w:val="left" w:pos="851"/>
        </w:tabs>
        <w:autoSpaceDE/>
        <w:autoSpaceDN/>
        <w:spacing w:before="120"/>
        <w:ind w:left="1134" w:right="-329" w:hanging="283"/>
        <w:rPr>
          <w:rFonts w:ascii="Arial" w:hAnsi="Arial" w:cs="Arial"/>
          <w:sz w:val="20"/>
        </w:rPr>
      </w:pPr>
      <w:r w:rsidRPr="00AA37DE">
        <w:rPr>
          <w:rFonts w:ascii="Arial" w:hAnsi="Arial" w:cs="Arial"/>
          <w:sz w:val="20"/>
          <w:szCs w:val="20"/>
        </w:rPr>
        <w:t>Experience</w:t>
      </w:r>
      <w:r w:rsidRPr="00AA37DE">
        <w:rPr>
          <w:rFonts w:ascii="Arial" w:hAnsi="Arial" w:cs="Arial"/>
          <w:sz w:val="20"/>
        </w:rPr>
        <w:t xml:space="preserve"> </w:t>
      </w:r>
      <w:r w:rsidRPr="00D63BF4">
        <w:rPr>
          <w:rFonts w:ascii="Arial" w:hAnsi="Arial" w:cs="Arial"/>
          <w:sz w:val="20"/>
        </w:rPr>
        <w:t xml:space="preserve">with </w:t>
      </w:r>
      <w:r w:rsidR="007831B8">
        <w:rPr>
          <w:rFonts w:ascii="Arial" w:hAnsi="Arial" w:cs="Arial"/>
          <w:sz w:val="20"/>
        </w:rPr>
        <w:t xml:space="preserve">research in </w:t>
      </w:r>
      <w:r w:rsidR="003E78CE">
        <w:rPr>
          <w:rFonts w:ascii="Arial" w:hAnsi="Arial" w:cs="Arial"/>
          <w:sz w:val="20"/>
        </w:rPr>
        <w:t xml:space="preserve">relevant </w:t>
      </w:r>
      <w:r w:rsidR="000F25D0">
        <w:rPr>
          <w:rFonts w:ascii="Arial" w:hAnsi="Arial" w:cs="Arial"/>
          <w:sz w:val="20"/>
        </w:rPr>
        <w:t>soil biological functionality, biodiversity</w:t>
      </w:r>
      <w:r w:rsidR="009A537F">
        <w:rPr>
          <w:rFonts w:ascii="Arial" w:hAnsi="Arial" w:cs="Arial"/>
          <w:sz w:val="20"/>
        </w:rPr>
        <w:t xml:space="preserve"> </w:t>
      </w:r>
      <w:r w:rsidR="000F25D0">
        <w:rPr>
          <w:rFonts w:ascii="Arial" w:hAnsi="Arial" w:cs="Arial"/>
          <w:sz w:val="20"/>
        </w:rPr>
        <w:t>and biogeochemical processes and soil health and resilience</w:t>
      </w:r>
      <w:r w:rsidR="00AA5E5C">
        <w:rPr>
          <w:rFonts w:ascii="Arial" w:hAnsi="Arial" w:cs="Arial"/>
          <w:sz w:val="20"/>
        </w:rPr>
        <w:t xml:space="preserve">. </w:t>
      </w:r>
    </w:p>
    <w:p w14:paraId="61C3EB98" w14:textId="77777777" w:rsidR="00AA5E5C" w:rsidRDefault="00AA37DE" w:rsidP="00AA5E5C">
      <w:pPr>
        <w:pStyle w:val="ListParagraph"/>
        <w:widowControl/>
        <w:numPr>
          <w:ilvl w:val="0"/>
          <w:numId w:val="7"/>
        </w:numPr>
        <w:tabs>
          <w:tab w:val="left" w:pos="851"/>
        </w:tabs>
        <w:autoSpaceDE/>
        <w:autoSpaceDN/>
        <w:spacing w:before="120"/>
        <w:ind w:left="1134" w:right="-329" w:hanging="283"/>
        <w:rPr>
          <w:rFonts w:ascii="Arial" w:hAnsi="Arial" w:cs="Arial"/>
          <w:sz w:val="20"/>
        </w:rPr>
      </w:pPr>
      <w:r w:rsidRPr="000F25D0">
        <w:rPr>
          <w:rFonts w:ascii="Arial" w:hAnsi="Arial" w:cs="Arial"/>
          <w:sz w:val="20"/>
          <w:szCs w:val="20"/>
        </w:rPr>
        <w:t>Proficiency</w:t>
      </w:r>
      <w:r w:rsidRPr="000F25D0">
        <w:rPr>
          <w:rFonts w:ascii="Arial" w:hAnsi="Arial" w:cs="Arial"/>
          <w:sz w:val="20"/>
        </w:rPr>
        <w:t xml:space="preserve"> </w:t>
      </w:r>
      <w:r w:rsidR="003E78CE" w:rsidRPr="000F25D0">
        <w:rPr>
          <w:rFonts w:ascii="Arial" w:hAnsi="Arial" w:cs="Arial"/>
          <w:sz w:val="20"/>
        </w:rPr>
        <w:t xml:space="preserve">in </w:t>
      </w:r>
      <w:r w:rsidR="000F25D0">
        <w:rPr>
          <w:rFonts w:ascii="Arial" w:hAnsi="Arial" w:cs="Arial"/>
          <w:sz w:val="20"/>
        </w:rPr>
        <w:t xml:space="preserve">molecular microbiology technologies, bioinformatics and </w:t>
      </w:r>
      <w:r w:rsidR="00AA5E5C">
        <w:rPr>
          <w:rFonts w:ascii="Arial" w:hAnsi="Arial" w:cs="Arial"/>
          <w:sz w:val="20"/>
        </w:rPr>
        <w:t xml:space="preserve">DNA sequence </w:t>
      </w:r>
      <w:r w:rsidR="000F25D0">
        <w:rPr>
          <w:rFonts w:ascii="Arial" w:hAnsi="Arial" w:cs="Arial"/>
          <w:sz w:val="20"/>
        </w:rPr>
        <w:t>data analysis</w:t>
      </w:r>
      <w:r w:rsidR="00AA5E5C">
        <w:rPr>
          <w:rFonts w:ascii="Arial" w:hAnsi="Arial" w:cs="Arial"/>
          <w:sz w:val="20"/>
        </w:rPr>
        <w:t>.</w:t>
      </w:r>
    </w:p>
    <w:p w14:paraId="00C35C08" w14:textId="77777777" w:rsidR="00215139" w:rsidRDefault="00AA5E5C" w:rsidP="00215139">
      <w:pPr>
        <w:pStyle w:val="ListParagraph"/>
        <w:widowControl/>
        <w:numPr>
          <w:ilvl w:val="0"/>
          <w:numId w:val="7"/>
        </w:numPr>
        <w:tabs>
          <w:tab w:val="left" w:pos="851"/>
        </w:tabs>
        <w:autoSpaceDE/>
        <w:autoSpaceDN/>
        <w:spacing w:before="120"/>
        <w:ind w:left="1134" w:right="-329" w:hanging="283"/>
        <w:rPr>
          <w:rFonts w:ascii="Arial" w:hAnsi="Arial" w:cs="Arial"/>
          <w:sz w:val="20"/>
        </w:rPr>
      </w:pPr>
      <w:r>
        <w:rPr>
          <w:rFonts w:ascii="Arial" w:hAnsi="Arial" w:cs="Arial"/>
          <w:sz w:val="20"/>
        </w:rPr>
        <w:t xml:space="preserve">Familiar with AI-aided modelling and deep machine learning. </w:t>
      </w:r>
    </w:p>
    <w:p w14:paraId="2A36BFE6" w14:textId="53D6F3B2" w:rsidR="00215139" w:rsidRPr="00215139" w:rsidRDefault="00215139" w:rsidP="00E23F9D">
      <w:pPr>
        <w:pStyle w:val="ListParagraph"/>
        <w:widowControl/>
        <w:numPr>
          <w:ilvl w:val="0"/>
          <w:numId w:val="7"/>
        </w:numPr>
        <w:tabs>
          <w:tab w:val="left" w:pos="851"/>
        </w:tabs>
        <w:autoSpaceDE/>
        <w:autoSpaceDN/>
        <w:spacing w:before="120"/>
        <w:ind w:left="1134" w:right="-329" w:hanging="283"/>
        <w:rPr>
          <w:rFonts w:ascii="Arial" w:hAnsi="Arial" w:cs="Arial"/>
          <w:sz w:val="20"/>
        </w:rPr>
      </w:pPr>
      <w:r w:rsidRPr="00215139">
        <w:rPr>
          <w:rFonts w:ascii="Arial" w:hAnsi="Arial" w:cs="Arial"/>
          <w:sz w:val="20"/>
        </w:rPr>
        <w:t xml:space="preserve">A strong track record of publishing high-quality research in peer-reviewed, high-impact journals, </w:t>
      </w:r>
    </w:p>
    <w:p w14:paraId="2B149D6E" w14:textId="77777777" w:rsidR="00AA5E5C" w:rsidRPr="00215139" w:rsidRDefault="00AA5E5C" w:rsidP="00215139">
      <w:pPr>
        <w:widowControl/>
        <w:tabs>
          <w:tab w:val="left" w:pos="851"/>
        </w:tabs>
        <w:autoSpaceDE/>
        <w:autoSpaceDN/>
        <w:spacing w:before="120"/>
        <w:ind w:right="-329"/>
        <w:rPr>
          <w:rFonts w:ascii="Arial" w:hAnsi="Arial" w:cs="Arial"/>
          <w:sz w:val="20"/>
        </w:rPr>
      </w:pPr>
    </w:p>
    <w:p w14:paraId="35D0314E" w14:textId="77777777" w:rsidR="00E449D4" w:rsidRPr="00C138CC" w:rsidRDefault="00E449D4" w:rsidP="00E449D4">
      <w:pPr>
        <w:pStyle w:val="Heading2"/>
        <w:tabs>
          <w:tab w:val="left" w:pos="862"/>
        </w:tabs>
        <w:ind w:left="142" w:firstLine="0"/>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F00541B" w14:textId="77777777" w:rsidR="00E449D4" w:rsidRPr="00C138CC" w:rsidRDefault="00E449D4" w:rsidP="00E449D4">
      <w:pPr>
        <w:pStyle w:val="BodyText"/>
        <w:spacing w:before="3"/>
        <w:rPr>
          <w:sz w:val="17"/>
        </w:rPr>
      </w:pPr>
    </w:p>
    <w:p w14:paraId="732302F4" w14:textId="04F6C327" w:rsidR="00A37748" w:rsidRPr="008356AD" w:rsidRDefault="00C379C3" w:rsidP="00D35522">
      <w:pPr>
        <w:pStyle w:val="ListParagraph"/>
        <w:widowControl/>
        <w:tabs>
          <w:tab w:val="left" w:pos="851"/>
        </w:tabs>
        <w:autoSpaceDE/>
        <w:autoSpaceDN/>
        <w:spacing w:before="120"/>
        <w:ind w:left="1134" w:right="-329"/>
        <w:rPr>
          <w:rFonts w:ascii="Arial" w:hAnsi="Arial" w:cs="Arial"/>
          <w:sz w:val="20"/>
        </w:rPr>
      </w:pPr>
      <w:r w:rsidRPr="00C379C3">
        <w:rPr>
          <w:rFonts w:ascii="Arial" w:hAnsi="Arial" w:cs="Arial"/>
          <w:b/>
          <w:bCs/>
          <w:sz w:val="20"/>
          <w:szCs w:val="20"/>
        </w:rPr>
        <w:t>Research:</w:t>
      </w:r>
      <w:r>
        <w:rPr>
          <w:rFonts w:ascii="Arial" w:hAnsi="Arial" w:cs="Arial"/>
          <w:sz w:val="20"/>
          <w:szCs w:val="20"/>
        </w:rPr>
        <w:t xml:space="preserve"> </w:t>
      </w:r>
      <w:r w:rsidR="00D35522">
        <w:rPr>
          <w:rFonts w:ascii="Arial" w:hAnsi="Arial" w:cs="Arial"/>
          <w:sz w:val="20"/>
          <w:szCs w:val="20"/>
        </w:rPr>
        <w:t>C</w:t>
      </w:r>
      <w:r w:rsidR="00A37748" w:rsidRPr="008356AD">
        <w:rPr>
          <w:rFonts w:ascii="Arial" w:hAnsi="Arial" w:cs="Arial"/>
          <w:sz w:val="20"/>
          <w:szCs w:val="20"/>
        </w:rPr>
        <w:t>ontribut</w:t>
      </w:r>
      <w:r w:rsidR="00A006C7">
        <w:rPr>
          <w:rFonts w:ascii="Arial" w:hAnsi="Arial" w:cs="Arial"/>
          <w:sz w:val="20"/>
          <w:szCs w:val="20"/>
        </w:rPr>
        <w:t>e</w:t>
      </w:r>
      <w:r w:rsidR="00D35522">
        <w:rPr>
          <w:rFonts w:ascii="Arial" w:hAnsi="Arial" w:cs="Arial"/>
          <w:sz w:val="20"/>
          <w:szCs w:val="20"/>
        </w:rPr>
        <w:t xml:space="preserve"> </w:t>
      </w:r>
      <w:r w:rsidR="00A37748" w:rsidRPr="008356AD">
        <w:rPr>
          <w:rFonts w:ascii="Arial" w:hAnsi="Arial" w:cs="Arial"/>
          <w:sz w:val="20"/>
          <w:szCs w:val="20"/>
        </w:rPr>
        <w:t xml:space="preserve">to the advancement of knowledge through a </w:t>
      </w:r>
      <w:r w:rsidR="00404749">
        <w:rPr>
          <w:rFonts w:ascii="Arial" w:hAnsi="Arial" w:cs="Arial"/>
          <w:sz w:val="20"/>
          <w:szCs w:val="20"/>
        </w:rPr>
        <w:t xml:space="preserve">research-intensive </w:t>
      </w:r>
      <w:r w:rsidR="00A37748" w:rsidRPr="008356AD">
        <w:rPr>
          <w:rFonts w:ascii="Arial" w:hAnsi="Arial" w:cs="Arial"/>
          <w:sz w:val="20"/>
          <w:szCs w:val="20"/>
        </w:rPr>
        <w:t xml:space="preserve">portfolio of high-quality outputs that demonstrate impacts, including the ability to </w:t>
      </w:r>
      <w:r w:rsidR="00D35522">
        <w:rPr>
          <w:rFonts w:ascii="Arial" w:hAnsi="Arial" w:cs="Arial"/>
          <w:sz w:val="20"/>
          <w:szCs w:val="20"/>
        </w:rPr>
        <w:t>writ</w:t>
      </w:r>
      <w:r w:rsidR="00C34AC0">
        <w:rPr>
          <w:rFonts w:ascii="Arial" w:hAnsi="Arial" w:cs="Arial"/>
          <w:sz w:val="20"/>
          <w:szCs w:val="20"/>
        </w:rPr>
        <w:t>e</w:t>
      </w:r>
      <w:r w:rsidR="00D35522">
        <w:rPr>
          <w:rFonts w:ascii="Arial" w:hAnsi="Arial" w:cs="Arial"/>
          <w:sz w:val="20"/>
          <w:szCs w:val="20"/>
        </w:rPr>
        <w:t xml:space="preserve"> </w:t>
      </w:r>
      <w:r w:rsidR="00C34AC0">
        <w:rPr>
          <w:rFonts w:ascii="Arial" w:hAnsi="Arial" w:cs="Arial"/>
          <w:sz w:val="20"/>
          <w:szCs w:val="20"/>
        </w:rPr>
        <w:t xml:space="preserve">high quality research papers and </w:t>
      </w:r>
      <w:r w:rsidR="00A37748" w:rsidRPr="008356AD">
        <w:rPr>
          <w:rFonts w:ascii="Arial" w:hAnsi="Arial" w:cs="Arial"/>
          <w:sz w:val="20"/>
          <w:szCs w:val="20"/>
        </w:rPr>
        <w:t>research</w:t>
      </w:r>
      <w:r w:rsidR="00D35522">
        <w:rPr>
          <w:rFonts w:ascii="Arial" w:hAnsi="Arial" w:cs="Arial"/>
          <w:sz w:val="20"/>
          <w:szCs w:val="20"/>
        </w:rPr>
        <w:t xml:space="preserve"> funding</w:t>
      </w:r>
      <w:r w:rsidR="00A37748" w:rsidRPr="008356AD">
        <w:rPr>
          <w:rFonts w:ascii="Arial" w:hAnsi="Arial" w:cs="Arial"/>
          <w:sz w:val="20"/>
          <w:szCs w:val="20"/>
        </w:rPr>
        <w:t xml:space="preserve"> </w:t>
      </w:r>
      <w:r w:rsidR="00D35522">
        <w:rPr>
          <w:rFonts w:ascii="Arial" w:hAnsi="Arial" w:cs="Arial"/>
          <w:sz w:val="20"/>
          <w:szCs w:val="20"/>
        </w:rPr>
        <w:t>proposal</w:t>
      </w:r>
      <w:r w:rsidR="00C34AC0">
        <w:rPr>
          <w:rFonts w:ascii="Arial" w:hAnsi="Arial" w:cs="Arial"/>
          <w:sz w:val="20"/>
          <w:szCs w:val="20"/>
        </w:rPr>
        <w:t>s and to implement both field and lab experiments, d</w:t>
      </w:r>
      <w:r w:rsidR="00A37748" w:rsidRPr="008356AD">
        <w:rPr>
          <w:rFonts w:ascii="Arial" w:hAnsi="Arial" w:cs="Arial"/>
          <w:sz w:val="20"/>
          <w:szCs w:val="20"/>
        </w:rPr>
        <w:t>emonstrated capacity to successfully supervise higher degree research</w:t>
      </w:r>
      <w:r w:rsidR="00A37748">
        <w:rPr>
          <w:rFonts w:ascii="Arial" w:hAnsi="Arial" w:cs="Arial"/>
          <w:sz w:val="20"/>
          <w:szCs w:val="20"/>
        </w:rPr>
        <w:t xml:space="preserve">. Particularly, you will be expected to contribute to the following specific research areas: </w:t>
      </w:r>
    </w:p>
    <w:p w14:paraId="291E7AB1" w14:textId="20F42325" w:rsidR="00335BE8" w:rsidRPr="00335BE8" w:rsidRDefault="00716CDB" w:rsidP="00D4024A">
      <w:pPr>
        <w:pStyle w:val="ListParagraph"/>
        <w:widowControl/>
        <w:numPr>
          <w:ilvl w:val="0"/>
          <w:numId w:val="10"/>
        </w:numPr>
        <w:tabs>
          <w:tab w:val="left" w:pos="851"/>
        </w:tabs>
        <w:autoSpaceDE/>
        <w:autoSpaceDN/>
        <w:spacing w:before="120"/>
        <w:ind w:right="-329"/>
        <w:rPr>
          <w:rFonts w:ascii="Arial" w:hAnsi="Arial" w:cs="Arial"/>
          <w:sz w:val="20"/>
        </w:rPr>
      </w:pPr>
      <w:r>
        <w:rPr>
          <w:rFonts w:ascii="Arial" w:hAnsi="Arial" w:cs="Arial"/>
          <w:sz w:val="20"/>
        </w:rPr>
        <w:t xml:space="preserve">Design and implement both field and lab experiments </w:t>
      </w:r>
      <w:r w:rsidR="006852A2">
        <w:rPr>
          <w:rFonts w:ascii="Arial" w:hAnsi="Arial" w:cs="Arial"/>
          <w:sz w:val="20"/>
        </w:rPr>
        <w:t>to understand soil biogeochemical processes and develop</w:t>
      </w:r>
      <w:r>
        <w:rPr>
          <w:rFonts w:ascii="Arial" w:hAnsi="Arial" w:cs="Arial"/>
          <w:sz w:val="20"/>
        </w:rPr>
        <w:t xml:space="preserve"> </w:t>
      </w:r>
      <w:r w:rsidR="00C80BF7">
        <w:rPr>
          <w:rFonts w:ascii="Arial" w:hAnsi="Arial" w:cs="Arial"/>
          <w:sz w:val="20"/>
        </w:rPr>
        <w:t xml:space="preserve">sound </w:t>
      </w:r>
      <w:r w:rsidR="004063A5">
        <w:rPr>
          <w:rFonts w:ascii="Arial" w:hAnsi="Arial" w:cs="Arial"/>
          <w:sz w:val="20"/>
        </w:rPr>
        <w:t xml:space="preserve">sustainable </w:t>
      </w:r>
      <w:r w:rsidR="00C80BF7">
        <w:rPr>
          <w:rFonts w:ascii="Arial" w:hAnsi="Arial" w:cs="Arial"/>
          <w:sz w:val="20"/>
        </w:rPr>
        <w:t xml:space="preserve">management practices </w:t>
      </w:r>
      <w:r w:rsidR="004063A5">
        <w:rPr>
          <w:rFonts w:ascii="Arial" w:hAnsi="Arial" w:cs="Arial"/>
          <w:sz w:val="20"/>
        </w:rPr>
        <w:t xml:space="preserve">to </w:t>
      </w:r>
      <w:r w:rsidR="00335BE8">
        <w:rPr>
          <w:rFonts w:ascii="Arial" w:hAnsi="Arial" w:cs="Arial"/>
          <w:sz w:val="20"/>
        </w:rPr>
        <w:t xml:space="preserve">in </w:t>
      </w:r>
      <w:r>
        <w:rPr>
          <w:rFonts w:ascii="Arial" w:hAnsi="Arial" w:cs="Arial"/>
          <w:sz w:val="20"/>
        </w:rPr>
        <w:t xml:space="preserve">agricultural </w:t>
      </w:r>
      <w:r w:rsidR="004063A5">
        <w:rPr>
          <w:rFonts w:ascii="Arial" w:hAnsi="Arial" w:cs="Arial"/>
          <w:sz w:val="20"/>
        </w:rPr>
        <w:t xml:space="preserve">&amp; natural </w:t>
      </w:r>
      <w:r w:rsidR="00335BE8">
        <w:rPr>
          <w:rFonts w:ascii="Arial" w:hAnsi="Arial" w:cs="Arial"/>
          <w:sz w:val="20"/>
        </w:rPr>
        <w:t>ecosystems</w:t>
      </w:r>
      <w:r>
        <w:rPr>
          <w:rFonts w:ascii="Arial" w:hAnsi="Arial" w:cs="Arial"/>
          <w:sz w:val="20"/>
        </w:rPr>
        <w:t xml:space="preserve">. </w:t>
      </w:r>
    </w:p>
    <w:p w14:paraId="21353B43" w14:textId="5A2FDEAE" w:rsidR="00A37748" w:rsidRPr="003D3D53" w:rsidRDefault="006852A2" w:rsidP="00D4024A">
      <w:pPr>
        <w:pStyle w:val="ListParagraph"/>
        <w:widowControl/>
        <w:numPr>
          <w:ilvl w:val="0"/>
          <w:numId w:val="10"/>
        </w:numPr>
        <w:tabs>
          <w:tab w:val="left" w:pos="851"/>
        </w:tabs>
        <w:autoSpaceDE/>
        <w:autoSpaceDN/>
        <w:spacing w:before="120"/>
        <w:ind w:right="-329"/>
        <w:rPr>
          <w:rFonts w:ascii="Arial" w:hAnsi="Arial" w:cs="Arial"/>
          <w:sz w:val="20"/>
        </w:rPr>
      </w:pPr>
      <w:r>
        <w:rPr>
          <w:rFonts w:ascii="Arial" w:hAnsi="Arial" w:cs="Arial"/>
          <w:sz w:val="20"/>
          <w:szCs w:val="20"/>
        </w:rPr>
        <w:lastRenderedPageBreak/>
        <w:t xml:space="preserve">Apply and develop molecular microbiology technology to determine the soil biodiversity and functionalities </w:t>
      </w:r>
      <w:r w:rsidR="00A37748" w:rsidRPr="003D3D53">
        <w:rPr>
          <w:rFonts w:ascii="Arial" w:hAnsi="Arial" w:cs="Arial"/>
          <w:sz w:val="20"/>
          <w:szCs w:val="20"/>
        </w:rPr>
        <w:t xml:space="preserve">and </w:t>
      </w:r>
      <w:r>
        <w:rPr>
          <w:rFonts w:ascii="Arial" w:hAnsi="Arial" w:cs="Arial"/>
          <w:sz w:val="20"/>
          <w:szCs w:val="20"/>
        </w:rPr>
        <w:t xml:space="preserve">to develop </w:t>
      </w:r>
      <w:r w:rsidR="00A006C7">
        <w:rPr>
          <w:rFonts w:ascii="Arial" w:hAnsi="Arial" w:cs="Arial"/>
          <w:sz w:val="20"/>
          <w:szCs w:val="20"/>
        </w:rPr>
        <w:t xml:space="preserve">conceptual and </w:t>
      </w:r>
      <w:r>
        <w:rPr>
          <w:rFonts w:ascii="Arial" w:hAnsi="Arial" w:cs="Arial"/>
          <w:sz w:val="20"/>
          <w:szCs w:val="20"/>
        </w:rPr>
        <w:t xml:space="preserve">practical </w:t>
      </w:r>
      <w:r>
        <w:rPr>
          <w:rFonts w:ascii="Arial" w:hAnsi="Arial" w:cs="Arial"/>
          <w:sz w:val="20"/>
        </w:rPr>
        <w:t>soil biological health matrix.</w:t>
      </w:r>
      <w:r w:rsidR="00AA5E5C">
        <w:rPr>
          <w:rFonts w:ascii="Arial" w:hAnsi="Arial" w:cs="Arial"/>
          <w:sz w:val="20"/>
        </w:rPr>
        <w:t xml:space="preserve"> </w:t>
      </w:r>
    </w:p>
    <w:p w14:paraId="5590A47E" w14:textId="11482CEB" w:rsidR="00A37748" w:rsidRDefault="00A37748" w:rsidP="00D4024A">
      <w:pPr>
        <w:pStyle w:val="ListParagraph"/>
        <w:widowControl/>
        <w:numPr>
          <w:ilvl w:val="0"/>
          <w:numId w:val="10"/>
        </w:numPr>
        <w:tabs>
          <w:tab w:val="left" w:pos="851"/>
        </w:tabs>
        <w:autoSpaceDE/>
        <w:autoSpaceDN/>
        <w:spacing w:before="120"/>
        <w:ind w:right="-329"/>
        <w:rPr>
          <w:rFonts w:ascii="Arial" w:hAnsi="Arial" w:cs="Arial"/>
          <w:sz w:val="20"/>
        </w:rPr>
      </w:pPr>
      <w:r w:rsidRPr="00D1620E">
        <w:rPr>
          <w:rFonts w:ascii="Arial" w:hAnsi="Arial" w:cs="Arial"/>
          <w:sz w:val="20"/>
        </w:rPr>
        <w:t>Prepare and publish high</w:t>
      </w:r>
      <w:r w:rsidR="003B52C4">
        <w:rPr>
          <w:rFonts w:ascii="Arial" w:hAnsi="Arial" w:cs="Arial"/>
          <w:sz w:val="20"/>
        </w:rPr>
        <w:t xml:space="preserve"> </w:t>
      </w:r>
      <w:r w:rsidRPr="00D1620E">
        <w:rPr>
          <w:rFonts w:ascii="Arial" w:hAnsi="Arial" w:cs="Arial"/>
          <w:sz w:val="20"/>
        </w:rPr>
        <w:t xml:space="preserve">quality research outputs in peer-reviewed journals and present at national and international conferences. </w:t>
      </w:r>
    </w:p>
    <w:p w14:paraId="5828B7D7" w14:textId="77777777" w:rsidR="00A006C7" w:rsidRDefault="00A006C7" w:rsidP="00A006C7">
      <w:pPr>
        <w:pStyle w:val="ListParagraph"/>
        <w:widowControl/>
        <w:numPr>
          <w:ilvl w:val="0"/>
          <w:numId w:val="10"/>
        </w:numPr>
        <w:tabs>
          <w:tab w:val="left" w:pos="851"/>
        </w:tabs>
        <w:autoSpaceDE/>
        <w:autoSpaceDN/>
        <w:spacing w:before="120"/>
        <w:ind w:right="-329"/>
        <w:rPr>
          <w:rFonts w:ascii="Arial" w:hAnsi="Arial" w:cs="Arial"/>
          <w:sz w:val="20"/>
          <w:szCs w:val="20"/>
        </w:rPr>
      </w:pPr>
      <w:r w:rsidRPr="00437812">
        <w:rPr>
          <w:rFonts w:ascii="Arial" w:hAnsi="Arial" w:cs="Arial"/>
          <w:sz w:val="20"/>
        </w:rPr>
        <w:t>Contribute to reporting requirements</w:t>
      </w:r>
      <w:r w:rsidRPr="00437812">
        <w:rPr>
          <w:rFonts w:ascii="Arial" w:hAnsi="Arial" w:cs="Arial"/>
          <w:sz w:val="20"/>
          <w:szCs w:val="20"/>
        </w:rPr>
        <w:t xml:space="preserve"> for funded projects and support grant writing or project development where appropriate. </w:t>
      </w:r>
    </w:p>
    <w:p w14:paraId="71F1B9C3" w14:textId="439B8F0D" w:rsidR="00A006C7" w:rsidRPr="00A006C7" w:rsidRDefault="00A006C7" w:rsidP="00A006C7">
      <w:pPr>
        <w:pStyle w:val="ListParagraph"/>
        <w:widowControl/>
        <w:numPr>
          <w:ilvl w:val="0"/>
          <w:numId w:val="10"/>
        </w:numPr>
        <w:tabs>
          <w:tab w:val="left" w:pos="851"/>
        </w:tabs>
        <w:autoSpaceDE/>
        <w:autoSpaceDN/>
        <w:spacing w:before="120"/>
        <w:ind w:right="-329"/>
        <w:rPr>
          <w:rFonts w:ascii="Arial" w:hAnsi="Arial" w:cs="Arial"/>
          <w:sz w:val="20"/>
          <w:szCs w:val="20"/>
        </w:rPr>
      </w:pPr>
      <w:r>
        <w:rPr>
          <w:rFonts w:ascii="Arial" w:hAnsi="Arial" w:cs="Arial"/>
          <w:sz w:val="20"/>
          <w:szCs w:val="20"/>
        </w:rPr>
        <w:t xml:space="preserve">Be able to work collaboratively and effectively in a team environment as well as independently. </w:t>
      </w:r>
    </w:p>
    <w:p w14:paraId="290359CE" w14:textId="26676FFC" w:rsidR="00A37748" w:rsidRPr="00437812" w:rsidRDefault="00A37748" w:rsidP="00D4024A">
      <w:pPr>
        <w:pStyle w:val="ListParagraph"/>
        <w:widowControl/>
        <w:numPr>
          <w:ilvl w:val="0"/>
          <w:numId w:val="10"/>
        </w:numPr>
        <w:tabs>
          <w:tab w:val="left" w:pos="851"/>
        </w:tabs>
        <w:autoSpaceDE/>
        <w:autoSpaceDN/>
        <w:spacing w:before="120"/>
        <w:ind w:right="-329"/>
        <w:rPr>
          <w:rFonts w:ascii="Arial" w:hAnsi="Arial" w:cs="Arial"/>
          <w:sz w:val="20"/>
        </w:rPr>
      </w:pPr>
      <w:r w:rsidRPr="00437812">
        <w:rPr>
          <w:rFonts w:ascii="Arial" w:hAnsi="Arial" w:cs="Arial"/>
          <w:sz w:val="20"/>
        </w:rPr>
        <w:t>Assist in training</w:t>
      </w:r>
      <w:r w:rsidR="00AA5E5C">
        <w:rPr>
          <w:rFonts w:ascii="Arial" w:hAnsi="Arial" w:cs="Arial"/>
          <w:sz w:val="20"/>
        </w:rPr>
        <w:t xml:space="preserve"> </w:t>
      </w:r>
      <w:r w:rsidRPr="00437812">
        <w:rPr>
          <w:rFonts w:ascii="Arial" w:hAnsi="Arial" w:cs="Arial"/>
          <w:sz w:val="20"/>
        </w:rPr>
        <w:t xml:space="preserve">and supervising </w:t>
      </w:r>
      <w:r w:rsidR="00C34AC0">
        <w:rPr>
          <w:rFonts w:ascii="Arial" w:hAnsi="Arial" w:cs="Arial"/>
          <w:sz w:val="20"/>
        </w:rPr>
        <w:t xml:space="preserve">RHD </w:t>
      </w:r>
      <w:r w:rsidR="00C379C3">
        <w:rPr>
          <w:rFonts w:ascii="Arial" w:hAnsi="Arial" w:cs="Arial"/>
          <w:sz w:val="20"/>
        </w:rPr>
        <w:t xml:space="preserve">and undergraduate </w:t>
      </w:r>
      <w:r w:rsidRPr="00437812">
        <w:rPr>
          <w:rFonts w:ascii="Arial" w:hAnsi="Arial" w:cs="Arial"/>
          <w:sz w:val="20"/>
        </w:rPr>
        <w:t>students or research assistants.</w:t>
      </w:r>
    </w:p>
    <w:p w14:paraId="68C0B65F" w14:textId="5EDBFB13" w:rsidR="00A006C7" w:rsidRPr="002F7AC8" w:rsidRDefault="00A006C7" w:rsidP="002F7AC8">
      <w:pPr>
        <w:widowControl/>
        <w:tabs>
          <w:tab w:val="left" w:pos="851"/>
        </w:tabs>
        <w:autoSpaceDE/>
        <w:autoSpaceDN/>
        <w:spacing w:before="120"/>
        <w:ind w:right="-329"/>
        <w:rPr>
          <w:rFonts w:ascii="Arial" w:hAnsi="Arial" w:cs="Arial"/>
          <w:sz w:val="20"/>
          <w:szCs w:val="20"/>
        </w:rPr>
      </w:pPr>
    </w:p>
    <w:p w14:paraId="44214669" w14:textId="77777777" w:rsidR="00A006C7" w:rsidRDefault="00A006C7" w:rsidP="00A006C7">
      <w:pPr>
        <w:pStyle w:val="ListParagraph"/>
        <w:ind w:left="1134"/>
        <w:rPr>
          <w:rFonts w:ascii="Arial" w:hAnsi="Arial" w:cs="Arial"/>
          <w:sz w:val="20"/>
          <w:szCs w:val="20"/>
        </w:rPr>
      </w:pPr>
    </w:p>
    <w:p w14:paraId="4B96F333" w14:textId="6FC38FF4" w:rsidR="00A006C7" w:rsidRPr="00A37748" w:rsidRDefault="00C379C3" w:rsidP="00C379C3">
      <w:pPr>
        <w:pStyle w:val="ListParagraph"/>
        <w:ind w:left="1134"/>
        <w:rPr>
          <w:rFonts w:ascii="Arial" w:hAnsi="Arial" w:cs="Arial"/>
          <w:sz w:val="20"/>
          <w:szCs w:val="20"/>
        </w:rPr>
      </w:pPr>
      <w:r>
        <w:rPr>
          <w:rFonts w:ascii="Arial" w:hAnsi="Arial" w:cs="Arial"/>
          <w:b/>
          <w:bCs/>
          <w:sz w:val="20"/>
          <w:szCs w:val="20"/>
        </w:rPr>
        <w:t xml:space="preserve">Service </w:t>
      </w:r>
      <w:r w:rsidR="00A006C7" w:rsidRPr="00A37748">
        <w:rPr>
          <w:rFonts w:ascii="Arial" w:hAnsi="Arial" w:cs="Arial"/>
          <w:b/>
          <w:bCs/>
          <w:sz w:val="20"/>
          <w:szCs w:val="20"/>
        </w:rPr>
        <w:t>and Engagement:</w:t>
      </w:r>
      <w:r w:rsidR="00A006C7" w:rsidRPr="00A37748">
        <w:rPr>
          <w:rFonts w:ascii="Arial" w:hAnsi="Arial" w:cs="Arial"/>
          <w:sz w:val="20"/>
          <w:szCs w:val="20"/>
        </w:rPr>
        <w:t xml:space="preserve"> </w:t>
      </w:r>
      <w:r w:rsidR="00A006C7">
        <w:rPr>
          <w:rFonts w:ascii="Arial" w:hAnsi="Arial" w:cs="Arial"/>
          <w:sz w:val="20"/>
          <w:szCs w:val="20"/>
        </w:rPr>
        <w:t xml:space="preserve">Provide strong management support for the Research Group and </w:t>
      </w:r>
      <w:r w:rsidR="00A006C7" w:rsidRPr="00A37748">
        <w:rPr>
          <w:rFonts w:ascii="Arial" w:hAnsi="Arial" w:cs="Arial"/>
          <w:sz w:val="20"/>
          <w:szCs w:val="20"/>
        </w:rPr>
        <w:t>develop meaningful and impactful partnerships with the broader community by actively engaging and collaborating with external stakeholders as well as contribut</w:t>
      </w:r>
      <w:r w:rsidR="00A006C7">
        <w:rPr>
          <w:rFonts w:ascii="Arial" w:hAnsi="Arial" w:cs="Arial"/>
          <w:sz w:val="20"/>
          <w:szCs w:val="20"/>
        </w:rPr>
        <w:t>ing</w:t>
      </w:r>
      <w:r w:rsidR="00A006C7" w:rsidRPr="00A37748">
        <w:rPr>
          <w:rFonts w:ascii="Arial" w:hAnsi="Arial" w:cs="Arial"/>
          <w:sz w:val="20"/>
          <w:szCs w:val="20"/>
        </w:rPr>
        <w:t xml:space="preserve"> to the enhancement of the School</w:t>
      </w:r>
      <w:r w:rsidR="00A006C7">
        <w:rPr>
          <w:rFonts w:ascii="Arial" w:hAnsi="Arial" w:cs="Arial"/>
          <w:sz w:val="20"/>
          <w:szCs w:val="20"/>
        </w:rPr>
        <w:t xml:space="preserve"> and Institute’s</w:t>
      </w:r>
      <w:r w:rsidR="00A006C7" w:rsidRPr="00A37748">
        <w:rPr>
          <w:rFonts w:ascii="Arial" w:hAnsi="Arial" w:cs="Arial"/>
          <w:sz w:val="20"/>
          <w:szCs w:val="20"/>
        </w:rPr>
        <w:t xml:space="preserve"> standing and reputation by promoting educational and research activities with external communities.  </w:t>
      </w:r>
    </w:p>
    <w:p w14:paraId="70499BA8" w14:textId="77777777" w:rsidR="00A37748" w:rsidRPr="000F25D0" w:rsidRDefault="00A37748" w:rsidP="000F25D0">
      <w:pPr>
        <w:rPr>
          <w:rFonts w:ascii="Arial" w:hAnsi="Arial" w:cs="Arial"/>
          <w:sz w:val="20"/>
          <w:szCs w:val="20"/>
        </w:rPr>
      </w:pPr>
    </w:p>
    <w:p w14:paraId="15E6FE81" w14:textId="1921889C"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702EB3"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702EB3" w:rsidRDefault="00DC185F" w:rsidP="00184759">
      <w:pPr>
        <w:pStyle w:val="paragraph"/>
        <w:numPr>
          <w:ilvl w:val="0"/>
          <w:numId w:val="2"/>
        </w:numPr>
        <w:spacing w:before="0" w:beforeAutospacing="0" w:after="0" w:afterAutospacing="0"/>
        <w:ind w:left="1134" w:hanging="283"/>
        <w:textAlignment w:val="baseline"/>
        <w:rPr>
          <w:rFonts w:eastAsia="Malgun Gothic"/>
        </w:rPr>
      </w:pPr>
      <w:r w:rsidRPr="00702EB3">
        <w:rPr>
          <w:rFonts w:ascii="Arial" w:hAnsi="Arial" w:cs="Arial"/>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702EB3" w:rsidRDefault="00DC185F" w:rsidP="00184759">
      <w:pPr>
        <w:tabs>
          <w:tab w:val="left" w:pos="1181"/>
        </w:tabs>
        <w:spacing w:line="276" w:lineRule="auto"/>
        <w:ind w:left="1134" w:right="1020" w:hanging="283"/>
        <w:rPr>
          <w:rFonts w:ascii="Arial" w:hAnsi="Arial" w:cs="Arial"/>
          <w:sz w:val="20"/>
          <w:szCs w:val="20"/>
          <w:lang w:bidi="ar-SA"/>
        </w:rPr>
      </w:pPr>
    </w:p>
    <w:p w14:paraId="7DD99D48" w14:textId="591A0F62" w:rsidR="00DC185F" w:rsidRDefault="00DC185F" w:rsidP="00184759">
      <w:pPr>
        <w:tabs>
          <w:tab w:val="left" w:pos="1276"/>
        </w:tabs>
        <w:spacing w:line="276" w:lineRule="auto"/>
        <w:ind w:left="1134" w:right="1020"/>
        <w:rPr>
          <w:rFonts w:ascii="Arial" w:hAnsi="Arial" w:cs="Arial"/>
          <w:sz w:val="20"/>
        </w:rPr>
      </w:pPr>
      <w:r w:rsidRPr="00702EB3">
        <w:rPr>
          <w:rFonts w:ascii="Arial" w:hAnsi="Arial" w:cs="Arial"/>
          <w:sz w:val="20"/>
          <w:szCs w:val="20"/>
          <w:lang w:bidi="ar-SA"/>
        </w:rPr>
        <w:t xml:space="preserve">To read about some of the non-technical organisation skills for this </w:t>
      </w:r>
      <w:r>
        <w:rPr>
          <w:rFonts w:ascii="Arial" w:hAnsi="Arial" w:cs="Arial"/>
          <w:color w:val="000000"/>
          <w:sz w:val="20"/>
          <w:szCs w:val="20"/>
          <w:lang w:bidi="ar-SA"/>
        </w:rPr>
        <w:t xml:space="preserve">position, please </w:t>
      </w:r>
      <w:r w:rsidRPr="00A7018B">
        <w:rPr>
          <w:rFonts w:ascii="Arial" w:hAnsi="Arial" w:cs="Arial"/>
          <w:sz w:val="20"/>
          <w:szCs w:val="20"/>
          <w:lang w:bidi="ar-SA"/>
        </w:rPr>
        <w:t xml:space="preserve">see the Leads </w:t>
      </w:r>
      <w:r w:rsidR="00F124B5" w:rsidRPr="00A7018B">
        <w:rPr>
          <w:rFonts w:ascii="Arial" w:hAnsi="Arial" w:cs="Arial"/>
          <w:sz w:val="20"/>
          <w:szCs w:val="20"/>
          <w:lang w:bidi="ar-SA"/>
        </w:rPr>
        <w:t>Others</w:t>
      </w:r>
      <w:r w:rsidRPr="00A7018B">
        <w:rPr>
          <w:rFonts w:ascii="Arial" w:hAnsi="Arial" w:cs="Arial"/>
          <w:sz w:val="20"/>
          <w:szCs w:val="20"/>
          <w:lang w:bidi="ar-SA"/>
        </w:rPr>
        <w:t xml:space="preserve"> section </w:t>
      </w:r>
      <w:r>
        <w:rPr>
          <w:rFonts w:ascii="Arial" w:hAnsi="Arial" w:cs="Arial"/>
          <w:color w:val="000000"/>
          <w:sz w:val="20"/>
          <w:szCs w:val="20"/>
          <w:lang w:bidi="ar-SA"/>
        </w:rPr>
        <w:t xml:space="preserve">of our </w:t>
      </w:r>
      <w:hyperlink r:id="rId7"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BD1C7E">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601E" w14:textId="77777777" w:rsidR="00DC3553" w:rsidRDefault="00DC3553" w:rsidP="00E449D4">
      <w:r>
        <w:separator/>
      </w:r>
    </w:p>
  </w:endnote>
  <w:endnote w:type="continuationSeparator" w:id="0">
    <w:p w14:paraId="47E75F40" w14:textId="77777777" w:rsidR="00DC3553" w:rsidRDefault="00DC3553" w:rsidP="00E449D4">
      <w:r>
        <w:continuationSeparator/>
      </w:r>
    </w:p>
  </w:endnote>
  <w:endnote w:type="continuationNotice" w:id="1">
    <w:p w14:paraId="6DBE688B" w14:textId="77777777" w:rsidR="00DC3553" w:rsidRDefault="00DC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F5D9E"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B80AE"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FFA4" w14:textId="77777777" w:rsidR="00DC3553" w:rsidRDefault="00DC3553" w:rsidP="00E449D4">
      <w:r>
        <w:separator/>
      </w:r>
    </w:p>
  </w:footnote>
  <w:footnote w:type="continuationSeparator" w:id="0">
    <w:p w14:paraId="1392960B" w14:textId="77777777" w:rsidR="00DC3553" w:rsidRDefault="00DC3553" w:rsidP="00E449D4">
      <w:r>
        <w:continuationSeparator/>
      </w:r>
    </w:p>
  </w:footnote>
  <w:footnote w:type="continuationNotice" w:id="1">
    <w:p w14:paraId="10E57431" w14:textId="77777777" w:rsidR="00DC3553" w:rsidRDefault="00DC35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lang w:bidi="ar-SA"/>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0E5BC"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170A"/>
    <w:multiLevelType w:val="multilevel"/>
    <w:tmpl w:val="22F2FE44"/>
    <w:lvl w:ilvl="0">
      <w:start w:val="1"/>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abstractNum w:abstractNumId="1" w15:restartNumberingAfterBreak="0">
    <w:nsid w:val="26693207"/>
    <w:multiLevelType w:val="hybridMultilevel"/>
    <w:tmpl w:val="DB667416"/>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530C4C"/>
    <w:multiLevelType w:val="hybridMultilevel"/>
    <w:tmpl w:val="C91E14D8"/>
    <w:lvl w:ilvl="0" w:tplc="0C090001">
      <w:start w:val="1"/>
      <w:numFmt w:val="bullet"/>
      <w:lvlText w:val=""/>
      <w:lvlJc w:val="left"/>
      <w:pPr>
        <w:ind w:left="1179" w:hanging="360"/>
      </w:pPr>
      <w:rPr>
        <w:rFonts w:ascii="Symbol" w:hAnsi="Symbol" w:hint="default"/>
      </w:rPr>
    </w:lvl>
    <w:lvl w:ilvl="1" w:tplc="0C090003" w:tentative="1">
      <w:start w:val="1"/>
      <w:numFmt w:val="bullet"/>
      <w:lvlText w:val="o"/>
      <w:lvlJc w:val="left"/>
      <w:pPr>
        <w:ind w:left="1899" w:hanging="360"/>
      </w:pPr>
      <w:rPr>
        <w:rFonts w:ascii="Courier New" w:hAnsi="Courier New" w:cs="Courier New" w:hint="default"/>
      </w:rPr>
    </w:lvl>
    <w:lvl w:ilvl="2" w:tplc="0C090005" w:tentative="1">
      <w:start w:val="1"/>
      <w:numFmt w:val="bullet"/>
      <w:lvlText w:val=""/>
      <w:lvlJc w:val="left"/>
      <w:pPr>
        <w:ind w:left="2619" w:hanging="360"/>
      </w:pPr>
      <w:rPr>
        <w:rFonts w:ascii="Wingdings" w:hAnsi="Wingdings" w:hint="default"/>
      </w:rPr>
    </w:lvl>
    <w:lvl w:ilvl="3" w:tplc="0C090001" w:tentative="1">
      <w:start w:val="1"/>
      <w:numFmt w:val="bullet"/>
      <w:lvlText w:val=""/>
      <w:lvlJc w:val="left"/>
      <w:pPr>
        <w:ind w:left="3339" w:hanging="360"/>
      </w:pPr>
      <w:rPr>
        <w:rFonts w:ascii="Symbol" w:hAnsi="Symbol" w:hint="default"/>
      </w:rPr>
    </w:lvl>
    <w:lvl w:ilvl="4" w:tplc="0C090003" w:tentative="1">
      <w:start w:val="1"/>
      <w:numFmt w:val="bullet"/>
      <w:lvlText w:val="o"/>
      <w:lvlJc w:val="left"/>
      <w:pPr>
        <w:ind w:left="4059" w:hanging="360"/>
      </w:pPr>
      <w:rPr>
        <w:rFonts w:ascii="Courier New" w:hAnsi="Courier New" w:cs="Courier New" w:hint="default"/>
      </w:rPr>
    </w:lvl>
    <w:lvl w:ilvl="5" w:tplc="0C090005" w:tentative="1">
      <w:start w:val="1"/>
      <w:numFmt w:val="bullet"/>
      <w:lvlText w:val=""/>
      <w:lvlJc w:val="left"/>
      <w:pPr>
        <w:ind w:left="4779" w:hanging="360"/>
      </w:pPr>
      <w:rPr>
        <w:rFonts w:ascii="Wingdings" w:hAnsi="Wingdings" w:hint="default"/>
      </w:rPr>
    </w:lvl>
    <w:lvl w:ilvl="6" w:tplc="0C090001" w:tentative="1">
      <w:start w:val="1"/>
      <w:numFmt w:val="bullet"/>
      <w:lvlText w:val=""/>
      <w:lvlJc w:val="left"/>
      <w:pPr>
        <w:ind w:left="5499" w:hanging="360"/>
      </w:pPr>
      <w:rPr>
        <w:rFonts w:ascii="Symbol" w:hAnsi="Symbol" w:hint="default"/>
      </w:rPr>
    </w:lvl>
    <w:lvl w:ilvl="7" w:tplc="0C090003" w:tentative="1">
      <w:start w:val="1"/>
      <w:numFmt w:val="bullet"/>
      <w:lvlText w:val="o"/>
      <w:lvlJc w:val="left"/>
      <w:pPr>
        <w:ind w:left="6219" w:hanging="360"/>
      </w:pPr>
      <w:rPr>
        <w:rFonts w:ascii="Courier New" w:hAnsi="Courier New" w:cs="Courier New" w:hint="default"/>
      </w:rPr>
    </w:lvl>
    <w:lvl w:ilvl="8" w:tplc="0C090005" w:tentative="1">
      <w:start w:val="1"/>
      <w:numFmt w:val="bullet"/>
      <w:lvlText w:val=""/>
      <w:lvlJc w:val="left"/>
      <w:pPr>
        <w:ind w:left="6939" w:hanging="360"/>
      </w:pPr>
      <w:rPr>
        <w:rFonts w:ascii="Wingdings" w:hAnsi="Wingdings" w:hint="default"/>
      </w:rPr>
    </w:lvl>
  </w:abstractNum>
  <w:abstractNum w:abstractNumId="3" w15:restartNumberingAfterBreak="0">
    <w:nsid w:val="2D1367C5"/>
    <w:multiLevelType w:val="hybridMultilevel"/>
    <w:tmpl w:val="DBD8ADA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3C13B5F"/>
    <w:multiLevelType w:val="hybridMultilevel"/>
    <w:tmpl w:val="D1567A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A5C175D"/>
    <w:multiLevelType w:val="hybridMultilevel"/>
    <w:tmpl w:val="FB3835D0"/>
    <w:lvl w:ilvl="0" w:tplc="0C090003">
      <w:start w:val="1"/>
      <w:numFmt w:val="bullet"/>
      <w:lvlText w:val="o"/>
      <w:lvlJc w:val="left"/>
      <w:pPr>
        <w:ind w:left="1854" w:hanging="360"/>
      </w:pPr>
      <w:rPr>
        <w:rFonts w:ascii="Courier New" w:hAnsi="Courier New" w:cs="Courier New"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 w15:restartNumberingAfterBreak="0">
    <w:nsid w:val="3F933046"/>
    <w:multiLevelType w:val="multilevel"/>
    <w:tmpl w:val="5DE451A0"/>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auto"/>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7" w15:restartNumberingAfterBreak="0">
    <w:nsid w:val="52572CA8"/>
    <w:multiLevelType w:val="hybridMultilevel"/>
    <w:tmpl w:val="D20A4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8A615C2"/>
    <w:multiLevelType w:val="hybridMultilevel"/>
    <w:tmpl w:val="D646D9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64E500EA"/>
    <w:multiLevelType w:val="multilevel"/>
    <w:tmpl w:val="9FB2F0EE"/>
    <w:lvl w:ilvl="0">
      <w:start w:val="1"/>
      <w:numFmt w:val="bullet"/>
      <w:lvlText w:val=""/>
      <w:lvlJc w:val="left"/>
      <w:pPr>
        <w:tabs>
          <w:tab w:val="num" w:pos="720"/>
        </w:tabs>
        <w:ind w:left="720" w:hanging="360"/>
      </w:pPr>
      <w:rPr>
        <w:rFonts w:ascii="Wingdings" w:hAnsi="Wingdings"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603928">
    <w:abstractNumId w:val="6"/>
  </w:num>
  <w:num w:numId="2" w16cid:durableId="1467695820">
    <w:abstractNumId w:val="9"/>
  </w:num>
  <w:num w:numId="3" w16cid:durableId="891304943">
    <w:abstractNumId w:val="4"/>
  </w:num>
  <w:num w:numId="4" w16cid:durableId="1159998356">
    <w:abstractNumId w:val="2"/>
  </w:num>
  <w:num w:numId="5" w16cid:durableId="1124158023">
    <w:abstractNumId w:val="8"/>
  </w:num>
  <w:num w:numId="6" w16cid:durableId="947472948">
    <w:abstractNumId w:val="3"/>
  </w:num>
  <w:num w:numId="7" w16cid:durableId="305010463">
    <w:abstractNumId w:val="1"/>
  </w:num>
  <w:num w:numId="8" w16cid:durableId="62603822">
    <w:abstractNumId w:val="0"/>
  </w:num>
  <w:num w:numId="9" w16cid:durableId="1232036265">
    <w:abstractNumId w:val="7"/>
  </w:num>
  <w:num w:numId="10" w16cid:durableId="596326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3392E"/>
    <w:rsid w:val="000503E7"/>
    <w:rsid w:val="00054ADF"/>
    <w:rsid w:val="000674D9"/>
    <w:rsid w:val="000B0ADF"/>
    <w:rsid w:val="000E3E8A"/>
    <w:rsid w:val="000F25D0"/>
    <w:rsid w:val="00106910"/>
    <w:rsid w:val="00114762"/>
    <w:rsid w:val="00124F53"/>
    <w:rsid w:val="001544B8"/>
    <w:rsid w:val="00184759"/>
    <w:rsid w:val="001E341D"/>
    <w:rsid w:val="001F2167"/>
    <w:rsid w:val="00200E4E"/>
    <w:rsid w:val="00215139"/>
    <w:rsid w:val="00253CCC"/>
    <w:rsid w:val="002A1100"/>
    <w:rsid w:val="002B2A75"/>
    <w:rsid w:val="002B6027"/>
    <w:rsid w:val="002E77E0"/>
    <w:rsid w:val="002E7882"/>
    <w:rsid w:val="002F7353"/>
    <w:rsid w:val="002F7AC8"/>
    <w:rsid w:val="00300223"/>
    <w:rsid w:val="0030457F"/>
    <w:rsid w:val="003078B7"/>
    <w:rsid w:val="00332A38"/>
    <w:rsid w:val="00335BE8"/>
    <w:rsid w:val="00385B07"/>
    <w:rsid w:val="003B52C4"/>
    <w:rsid w:val="003D3D53"/>
    <w:rsid w:val="003E4260"/>
    <w:rsid w:val="003E78CE"/>
    <w:rsid w:val="003F12BA"/>
    <w:rsid w:val="003F7ACF"/>
    <w:rsid w:val="00404749"/>
    <w:rsid w:val="004063A5"/>
    <w:rsid w:val="0042521A"/>
    <w:rsid w:val="00437812"/>
    <w:rsid w:val="00440BD7"/>
    <w:rsid w:val="004479AE"/>
    <w:rsid w:val="00450C6F"/>
    <w:rsid w:val="004523E5"/>
    <w:rsid w:val="00461661"/>
    <w:rsid w:val="004A4966"/>
    <w:rsid w:val="004A76A7"/>
    <w:rsid w:val="004F04CF"/>
    <w:rsid w:val="004F1FC1"/>
    <w:rsid w:val="00507C84"/>
    <w:rsid w:val="00510078"/>
    <w:rsid w:val="0051069A"/>
    <w:rsid w:val="00516BF5"/>
    <w:rsid w:val="0051731B"/>
    <w:rsid w:val="00551A7F"/>
    <w:rsid w:val="00555C5B"/>
    <w:rsid w:val="005633BF"/>
    <w:rsid w:val="005C3543"/>
    <w:rsid w:val="005C4A09"/>
    <w:rsid w:val="005E5B6A"/>
    <w:rsid w:val="006369DE"/>
    <w:rsid w:val="00661AD8"/>
    <w:rsid w:val="00664C97"/>
    <w:rsid w:val="00665615"/>
    <w:rsid w:val="00666DBE"/>
    <w:rsid w:val="00677F5D"/>
    <w:rsid w:val="00684374"/>
    <w:rsid w:val="006852A2"/>
    <w:rsid w:val="006A78A9"/>
    <w:rsid w:val="006D5E36"/>
    <w:rsid w:val="006F745E"/>
    <w:rsid w:val="00702EB3"/>
    <w:rsid w:val="007105C9"/>
    <w:rsid w:val="00716CDB"/>
    <w:rsid w:val="007831B8"/>
    <w:rsid w:val="007948C6"/>
    <w:rsid w:val="00795FAA"/>
    <w:rsid w:val="007976B3"/>
    <w:rsid w:val="007C6B78"/>
    <w:rsid w:val="007D3233"/>
    <w:rsid w:val="007E5998"/>
    <w:rsid w:val="007F0F20"/>
    <w:rsid w:val="00802F4E"/>
    <w:rsid w:val="00807B8C"/>
    <w:rsid w:val="00823DD9"/>
    <w:rsid w:val="008356AD"/>
    <w:rsid w:val="00847179"/>
    <w:rsid w:val="0084739D"/>
    <w:rsid w:val="00851091"/>
    <w:rsid w:val="00864393"/>
    <w:rsid w:val="00864810"/>
    <w:rsid w:val="00870578"/>
    <w:rsid w:val="008718A6"/>
    <w:rsid w:val="008936AA"/>
    <w:rsid w:val="008B18F6"/>
    <w:rsid w:val="008E36A8"/>
    <w:rsid w:val="00916B03"/>
    <w:rsid w:val="00930AE3"/>
    <w:rsid w:val="009340C0"/>
    <w:rsid w:val="00957E45"/>
    <w:rsid w:val="00960C3E"/>
    <w:rsid w:val="009718E3"/>
    <w:rsid w:val="00977AB6"/>
    <w:rsid w:val="00985669"/>
    <w:rsid w:val="00993AE2"/>
    <w:rsid w:val="009A537F"/>
    <w:rsid w:val="009B0605"/>
    <w:rsid w:val="009B3EDB"/>
    <w:rsid w:val="009C3C3C"/>
    <w:rsid w:val="009D3A05"/>
    <w:rsid w:val="009E1CAF"/>
    <w:rsid w:val="00A006C7"/>
    <w:rsid w:val="00A16B03"/>
    <w:rsid w:val="00A23FAE"/>
    <w:rsid w:val="00A30C17"/>
    <w:rsid w:val="00A342B1"/>
    <w:rsid w:val="00A36772"/>
    <w:rsid w:val="00A37748"/>
    <w:rsid w:val="00A40281"/>
    <w:rsid w:val="00A4225C"/>
    <w:rsid w:val="00A47ED2"/>
    <w:rsid w:val="00A55F7A"/>
    <w:rsid w:val="00A7018B"/>
    <w:rsid w:val="00A716F4"/>
    <w:rsid w:val="00A74DAA"/>
    <w:rsid w:val="00A75EEB"/>
    <w:rsid w:val="00AA37DE"/>
    <w:rsid w:val="00AA5E5C"/>
    <w:rsid w:val="00AB3A70"/>
    <w:rsid w:val="00B11870"/>
    <w:rsid w:val="00B21428"/>
    <w:rsid w:val="00B300CA"/>
    <w:rsid w:val="00B40F88"/>
    <w:rsid w:val="00B62E52"/>
    <w:rsid w:val="00B63423"/>
    <w:rsid w:val="00B73DE8"/>
    <w:rsid w:val="00B878F6"/>
    <w:rsid w:val="00BC0731"/>
    <w:rsid w:val="00BC44AD"/>
    <w:rsid w:val="00BD1C7E"/>
    <w:rsid w:val="00BE7375"/>
    <w:rsid w:val="00BF7DAE"/>
    <w:rsid w:val="00BF7E44"/>
    <w:rsid w:val="00C22ED7"/>
    <w:rsid w:val="00C27955"/>
    <w:rsid w:val="00C34AC0"/>
    <w:rsid w:val="00C379C3"/>
    <w:rsid w:val="00C46B39"/>
    <w:rsid w:val="00C55B11"/>
    <w:rsid w:val="00C76FB2"/>
    <w:rsid w:val="00C80BF7"/>
    <w:rsid w:val="00C80E29"/>
    <w:rsid w:val="00C86742"/>
    <w:rsid w:val="00CF092B"/>
    <w:rsid w:val="00D04463"/>
    <w:rsid w:val="00D13BC6"/>
    <w:rsid w:val="00D1620E"/>
    <w:rsid w:val="00D35522"/>
    <w:rsid w:val="00D4024A"/>
    <w:rsid w:val="00D52BA1"/>
    <w:rsid w:val="00D56FED"/>
    <w:rsid w:val="00D63BF4"/>
    <w:rsid w:val="00D84DE1"/>
    <w:rsid w:val="00D9370A"/>
    <w:rsid w:val="00D93F30"/>
    <w:rsid w:val="00DC185F"/>
    <w:rsid w:val="00DC1B30"/>
    <w:rsid w:val="00DC33D3"/>
    <w:rsid w:val="00DC3553"/>
    <w:rsid w:val="00DE1951"/>
    <w:rsid w:val="00DF2EC3"/>
    <w:rsid w:val="00E3020D"/>
    <w:rsid w:val="00E446CE"/>
    <w:rsid w:val="00E449D4"/>
    <w:rsid w:val="00E66818"/>
    <w:rsid w:val="00E77D9C"/>
    <w:rsid w:val="00E84591"/>
    <w:rsid w:val="00EA613C"/>
    <w:rsid w:val="00EB78CB"/>
    <w:rsid w:val="00EF00B0"/>
    <w:rsid w:val="00EF1983"/>
    <w:rsid w:val="00F124B5"/>
    <w:rsid w:val="00F42733"/>
    <w:rsid w:val="00F446B7"/>
    <w:rsid w:val="00F705B6"/>
    <w:rsid w:val="00F70A73"/>
    <w:rsid w:val="00F9167A"/>
    <w:rsid w:val="00F93828"/>
    <w:rsid w:val="00FB7EB3"/>
    <w:rsid w:val="00FE0C3D"/>
    <w:rsid w:val="00FF36F3"/>
    <w:rsid w:val="00FF3AC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34"/>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character" w:styleId="CommentReference">
    <w:name w:val="annotation reference"/>
    <w:basedOn w:val="DefaultParagraphFont"/>
    <w:uiPriority w:val="99"/>
    <w:semiHidden/>
    <w:unhideWhenUsed/>
    <w:rsid w:val="00D93F30"/>
    <w:rPr>
      <w:sz w:val="16"/>
      <w:szCs w:val="16"/>
    </w:rPr>
  </w:style>
  <w:style w:type="paragraph" w:styleId="CommentText">
    <w:name w:val="annotation text"/>
    <w:basedOn w:val="Normal"/>
    <w:link w:val="CommentTextChar"/>
    <w:uiPriority w:val="99"/>
    <w:unhideWhenUsed/>
    <w:rsid w:val="00D93F30"/>
    <w:rPr>
      <w:sz w:val="20"/>
      <w:szCs w:val="20"/>
    </w:rPr>
  </w:style>
  <w:style w:type="character" w:customStyle="1" w:styleId="CommentTextChar">
    <w:name w:val="Comment Text Char"/>
    <w:basedOn w:val="DefaultParagraphFont"/>
    <w:link w:val="CommentText"/>
    <w:uiPriority w:val="99"/>
    <w:rsid w:val="00D93F30"/>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D93F30"/>
    <w:rPr>
      <w:b/>
      <w:bCs/>
    </w:rPr>
  </w:style>
  <w:style w:type="character" w:customStyle="1" w:styleId="CommentSubjectChar">
    <w:name w:val="Comment Subject Char"/>
    <w:basedOn w:val="CommentTextChar"/>
    <w:link w:val="CommentSubject"/>
    <w:uiPriority w:val="99"/>
    <w:semiHidden/>
    <w:rsid w:val="00D93F30"/>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D93F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30"/>
    <w:rPr>
      <w:rFonts w:ascii="Segoe UI" w:eastAsia="Times New Roman" w:hAnsi="Segoe UI" w:cs="Segoe UI"/>
      <w:sz w:val="18"/>
      <w:szCs w:val="18"/>
      <w:lang w:eastAsia="en-AU" w:bidi="en-AU"/>
    </w:rPr>
  </w:style>
  <w:style w:type="character" w:styleId="FollowedHyperlink">
    <w:name w:val="FollowedHyperlink"/>
    <w:basedOn w:val="DefaultParagraphFont"/>
    <w:uiPriority w:val="99"/>
    <w:semiHidden/>
    <w:unhideWhenUsed/>
    <w:rsid w:val="00A16B03"/>
    <w:rPr>
      <w:color w:val="954F72" w:themeColor="followedHyperlink"/>
      <w:u w:val="single"/>
    </w:rPr>
  </w:style>
  <w:style w:type="paragraph" w:styleId="Revision">
    <w:name w:val="Revision"/>
    <w:hidden/>
    <w:uiPriority w:val="99"/>
    <w:semiHidden/>
    <w:rsid w:val="009B3ED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34463">
      <w:bodyDiv w:val="1"/>
      <w:marLeft w:val="0"/>
      <w:marRight w:val="0"/>
      <w:marTop w:val="0"/>
      <w:marBottom w:val="0"/>
      <w:divBdr>
        <w:top w:val="none" w:sz="0" w:space="0" w:color="auto"/>
        <w:left w:val="none" w:sz="0" w:space="0" w:color="auto"/>
        <w:bottom w:val="none" w:sz="0" w:space="0" w:color="auto"/>
        <w:right w:val="none" w:sz="0" w:space="0" w:color="auto"/>
      </w:divBdr>
    </w:div>
    <w:div w:id="1102647094">
      <w:bodyDiv w:val="1"/>
      <w:marLeft w:val="0"/>
      <w:marRight w:val="0"/>
      <w:marTop w:val="0"/>
      <w:marBottom w:val="0"/>
      <w:divBdr>
        <w:top w:val="none" w:sz="0" w:space="0" w:color="auto"/>
        <w:left w:val="none" w:sz="0" w:space="0" w:color="auto"/>
        <w:bottom w:val="none" w:sz="0" w:space="0" w:color="auto"/>
        <w:right w:val="none" w:sz="0" w:space="0" w:color="auto"/>
      </w:divBdr>
    </w:div>
    <w:div w:id="198707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BF945-4AC5-4695-9925-B3DBF6D227CD}"/>
</file>

<file path=customXml/itemProps2.xml><?xml version="1.0" encoding="utf-8"?>
<ds:datastoreItem xmlns:ds="http://schemas.openxmlformats.org/officeDocument/2006/customXml" ds:itemID="{1535F98C-E2A8-43F2-B23B-863A12A8D95D}"/>
</file>

<file path=customXml/itemProps3.xml><?xml version="1.0" encoding="utf-8"?>
<ds:datastoreItem xmlns:ds="http://schemas.openxmlformats.org/officeDocument/2006/customXml" ds:itemID="{BCB262C8-BAE2-4880-9B0E-BC4998B58A5B}"/>
</file>

<file path=docMetadata/LabelInfo.xml><?xml version="1.0" encoding="utf-8"?>
<clbl:labelList xmlns:clbl="http://schemas.microsoft.com/office/2020/mipLabelMetadata">
  <clbl:label id="{7813d304-6b29-4665-8b54-f78174ce4772}"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Chengrong Chen</cp:lastModifiedBy>
  <cp:revision>3</cp:revision>
  <cp:lastPrinted>2021-10-19T05:39:00Z</cp:lastPrinted>
  <dcterms:created xsi:type="dcterms:W3CDTF">2026-06-17T23:44:00Z</dcterms:created>
  <dcterms:modified xsi:type="dcterms:W3CDTF">2026-06-17T23:45:00Z</dcterms:modified>
</cp:coreProperties>
</file>