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06094C">
      <w:pPr>
        <w:spacing w:line="276" w:lineRule="auto"/>
        <w:jc w:val="both"/>
        <w:rPr>
          <w:rFonts w:ascii="Arial" w:hAnsi="Arial" w:cs="Arial"/>
          <w:b/>
          <w:sz w:val="36"/>
          <w:szCs w:val="36"/>
        </w:rPr>
      </w:pPr>
    </w:p>
    <w:p w14:paraId="33E78D21" w14:textId="551E09C6" w:rsidR="00E449D4" w:rsidRDefault="00E449D4" w:rsidP="0006094C">
      <w:pPr>
        <w:spacing w:line="276" w:lineRule="auto"/>
        <w:jc w:val="both"/>
        <w:rPr>
          <w:rFonts w:ascii="Arial" w:hAnsi="Arial" w:cs="Arial"/>
          <w:b/>
          <w:sz w:val="36"/>
          <w:szCs w:val="36"/>
        </w:rPr>
      </w:pPr>
    </w:p>
    <w:p w14:paraId="7C69C226" w14:textId="77777777" w:rsidR="00E449D4" w:rsidRPr="00C138CC" w:rsidRDefault="00E449D4" w:rsidP="0006094C">
      <w:pPr>
        <w:spacing w:line="276" w:lineRule="auto"/>
        <w:jc w:val="both"/>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06094C">
        <w:trPr>
          <w:trHeight w:val="460"/>
          <w:jc w:val="center"/>
        </w:trPr>
        <w:tc>
          <w:tcPr>
            <w:tcW w:w="2875" w:type="dxa"/>
            <w:shd w:val="clear" w:color="auto" w:fill="D9D9D9" w:themeFill="background1" w:themeFillShade="D9"/>
            <w:vAlign w:val="center"/>
          </w:tcPr>
          <w:p w14:paraId="4D89E451" w14:textId="77777777" w:rsidR="00E449D4" w:rsidRPr="00C138CC" w:rsidRDefault="00E449D4" w:rsidP="0006094C">
            <w:pPr>
              <w:spacing w:line="276" w:lineRule="auto"/>
              <w:jc w:val="both"/>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vAlign w:val="center"/>
          </w:tcPr>
          <w:p w14:paraId="3E08D0F7" w14:textId="0CED5BB8" w:rsidR="00E449D4" w:rsidRPr="00C138CC" w:rsidRDefault="000B3F94" w:rsidP="0006094C">
            <w:pPr>
              <w:spacing w:line="276" w:lineRule="auto"/>
              <w:jc w:val="both"/>
              <w:rPr>
                <w:rFonts w:ascii="Arial" w:hAnsi="Arial" w:cs="Arial"/>
                <w:sz w:val="20"/>
                <w:szCs w:val="20"/>
              </w:rPr>
            </w:pPr>
            <w:r>
              <w:rPr>
                <w:rFonts w:ascii="Arial" w:hAnsi="Arial" w:cs="Arial"/>
                <w:sz w:val="20"/>
                <w:szCs w:val="20"/>
              </w:rPr>
              <w:t xml:space="preserve">Student Success </w:t>
            </w:r>
            <w:r w:rsidR="0006094C">
              <w:rPr>
                <w:rFonts w:ascii="Arial" w:hAnsi="Arial" w:cs="Arial"/>
                <w:sz w:val="20"/>
                <w:szCs w:val="20"/>
              </w:rPr>
              <w:t>Advisor</w:t>
            </w:r>
          </w:p>
        </w:tc>
      </w:tr>
      <w:tr w:rsidR="00E449D4" w:rsidRPr="00C138CC" w14:paraId="61B9059B" w14:textId="77777777" w:rsidTr="0006094C">
        <w:trPr>
          <w:trHeight w:val="460"/>
          <w:jc w:val="center"/>
        </w:trPr>
        <w:tc>
          <w:tcPr>
            <w:tcW w:w="2875" w:type="dxa"/>
            <w:shd w:val="clear" w:color="auto" w:fill="D9D9D9" w:themeFill="background1" w:themeFillShade="D9"/>
            <w:vAlign w:val="center"/>
          </w:tcPr>
          <w:p w14:paraId="49E267B4" w14:textId="77777777" w:rsidR="00E449D4" w:rsidRPr="00C138CC" w:rsidRDefault="00E449D4" w:rsidP="0006094C">
            <w:pPr>
              <w:spacing w:line="276" w:lineRule="auto"/>
              <w:jc w:val="both"/>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vAlign w:val="center"/>
          </w:tcPr>
          <w:p w14:paraId="0DB13132" w14:textId="5001B89B" w:rsidR="00E449D4" w:rsidRPr="00C138CC" w:rsidRDefault="00DE4180" w:rsidP="0006094C">
            <w:pPr>
              <w:spacing w:line="276" w:lineRule="auto"/>
              <w:jc w:val="both"/>
              <w:rPr>
                <w:rFonts w:ascii="Arial" w:hAnsi="Arial" w:cs="Arial"/>
                <w:sz w:val="20"/>
                <w:szCs w:val="20"/>
              </w:rPr>
            </w:pPr>
            <w:r>
              <w:rPr>
                <w:rFonts w:ascii="Arial" w:hAnsi="Arial" w:cs="Arial"/>
                <w:sz w:val="20"/>
                <w:szCs w:val="20"/>
              </w:rPr>
              <w:t xml:space="preserve">DVC, Indigenous / </w:t>
            </w:r>
            <w:r w:rsidR="000B3F94" w:rsidRPr="157CA91C">
              <w:rPr>
                <w:rFonts w:ascii="Arial" w:hAnsi="Arial" w:cs="Arial"/>
                <w:sz w:val="20"/>
                <w:szCs w:val="20"/>
              </w:rPr>
              <w:t>GUMURRII Student Support Unit</w:t>
            </w:r>
          </w:p>
        </w:tc>
      </w:tr>
      <w:tr w:rsidR="00E449D4" w:rsidRPr="00C138CC" w14:paraId="099F77AA" w14:textId="77777777" w:rsidTr="0006094C">
        <w:trPr>
          <w:trHeight w:val="460"/>
          <w:jc w:val="center"/>
        </w:trPr>
        <w:tc>
          <w:tcPr>
            <w:tcW w:w="2875" w:type="dxa"/>
            <w:shd w:val="clear" w:color="auto" w:fill="D9D9D9" w:themeFill="background1" w:themeFillShade="D9"/>
            <w:vAlign w:val="center"/>
          </w:tcPr>
          <w:p w14:paraId="1218FF3A" w14:textId="77777777" w:rsidR="00E449D4" w:rsidRPr="00C138CC" w:rsidRDefault="00E449D4" w:rsidP="0006094C">
            <w:pPr>
              <w:spacing w:line="276" w:lineRule="auto"/>
              <w:jc w:val="both"/>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vAlign w:val="center"/>
          </w:tcPr>
          <w:p w14:paraId="64040778" w14:textId="1E25BEA9" w:rsidR="00E449D4" w:rsidRPr="00C138CC" w:rsidRDefault="000B3F94" w:rsidP="0006094C">
            <w:pPr>
              <w:spacing w:line="276" w:lineRule="auto"/>
              <w:jc w:val="both"/>
              <w:rPr>
                <w:rFonts w:ascii="Arial" w:hAnsi="Arial" w:cs="Arial"/>
                <w:sz w:val="20"/>
                <w:szCs w:val="20"/>
              </w:rPr>
            </w:pPr>
            <w:r>
              <w:rPr>
                <w:rFonts w:ascii="Arial" w:hAnsi="Arial" w:cs="Arial"/>
                <w:sz w:val="20"/>
                <w:szCs w:val="20"/>
              </w:rPr>
              <w:t>HEW Level 6</w:t>
            </w:r>
          </w:p>
        </w:tc>
      </w:tr>
      <w:tr w:rsidR="00E449D4" w:rsidRPr="00C138CC" w14:paraId="3786F4A0" w14:textId="77777777" w:rsidTr="0006094C">
        <w:trPr>
          <w:trHeight w:val="460"/>
          <w:jc w:val="center"/>
        </w:trPr>
        <w:tc>
          <w:tcPr>
            <w:tcW w:w="2875" w:type="dxa"/>
            <w:shd w:val="clear" w:color="auto" w:fill="D9D9D9" w:themeFill="background1" w:themeFillShade="D9"/>
            <w:vAlign w:val="center"/>
          </w:tcPr>
          <w:p w14:paraId="45BE6BE8" w14:textId="77777777" w:rsidR="00E449D4" w:rsidRPr="00C138CC" w:rsidRDefault="00E449D4" w:rsidP="0006094C">
            <w:pPr>
              <w:spacing w:line="276" w:lineRule="auto"/>
              <w:jc w:val="both"/>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vAlign w:val="center"/>
          </w:tcPr>
          <w:p w14:paraId="353E7122" w14:textId="6879D7CA" w:rsidR="00E449D4" w:rsidRPr="00C138CC" w:rsidRDefault="005C466D" w:rsidP="0006094C">
            <w:pPr>
              <w:spacing w:line="276" w:lineRule="auto"/>
              <w:jc w:val="both"/>
              <w:rPr>
                <w:rFonts w:ascii="Arial" w:hAnsi="Arial" w:cs="Arial"/>
                <w:sz w:val="20"/>
                <w:szCs w:val="20"/>
              </w:rPr>
            </w:pPr>
            <w:r>
              <w:rPr>
                <w:rFonts w:ascii="Arial" w:hAnsi="Arial" w:cs="Arial"/>
                <w:sz w:val="20"/>
                <w:szCs w:val="20"/>
              </w:rPr>
              <w:t>000</w:t>
            </w:r>
            <w:r w:rsidR="00C51CDB">
              <w:rPr>
                <w:rFonts w:ascii="Arial" w:hAnsi="Arial" w:cs="Arial"/>
                <w:sz w:val="20"/>
                <w:szCs w:val="20"/>
              </w:rPr>
              <w:t>5</w:t>
            </w:r>
            <w:r w:rsidR="00492283">
              <w:rPr>
                <w:rFonts w:ascii="Arial" w:hAnsi="Arial" w:cs="Arial"/>
                <w:sz w:val="20"/>
                <w:szCs w:val="20"/>
              </w:rPr>
              <w:t>4549</w:t>
            </w:r>
          </w:p>
        </w:tc>
      </w:tr>
      <w:tr w:rsidR="00AD757C" w:rsidRPr="00C138CC" w14:paraId="338952F8" w14:textId="77777777" w:rsidTr="0006094C">
        <w:trPr>
          <w:trHeight w:val="460"/>
          <w:jc w:val="center"/>
        </w:trPr>
        <w:tc>
          <w:tcPr>
            <w:tcW w:w="2875" w:type="dxa"/>
            <w:shd w:val="clear" w:color="auto" w:fill="D9D9D9" w:themeFill="background1" w:themeFillShade="D9"/>
            <w:vAlign w:val="center"/>
          </w:tcPr>
          <w:p w14:paraId="4F637EB5" w14:textId="77777777" w:rsidR="00AD757C" w:rsidRPr="00C138CC" w:rsidRDefault="00AD757C" w:rsidP="0006094C">
            <w:pPr>
              <w:spacing w:line="276" w:lineRule="auto"/>
              <w:jc w:val="both"/>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vAlign w:val="center"/>
          </w:tcPr>
          <w:p w14:paraId="3700C4C4" w14:textId="462916E1" w:rsidR="00AD757C" w:rsidRPr="00C138CC" w:rsidRDefault="00DE4180" w:rsidP="0006094C">
            <w:pPr>
              <w:spacing w:line="276" w:lineRule="auto"/>
              <w:jc w:val="both"/>
              <w:rPr>
                <w:rFonts w:ascii="Arial" w:hAnsi="Arial" w:cs="Arial"/>
                <w:sz w:val="20"/>
                <w:szCs w:val="20"/>
              </w:rPr>
            </w:pPr>
            <w:r>
              <w:rPr>
                <w:rFonts w:ascii="Arial" w:hAnsi="Arial" w:cs="Arial"/>
                <w:sz w:val="20"/>
                <w:szCs w:val="20"/>
              </w:rPr>
              <w:t>Coordinator, Student Success</w:t>
            </w:r>
          </w:p>
        </w:tc>
      </w:tr>
      <w:tr w:rsidR="00AD757C" w:rsidRPr="00C138CC" w14:paraId="1D60EE41" w14:textId="77777777" w:rsidTr="0006094C">
        <w:trPr>
          <w:trHeight w:val="460"/>
          <w:jc w:val="center"/>
        </w:trPr>
        <w:tc>
          <w:tcPr>
            <w:tcW w:w="2875" w:type="dxa"/>
            <w:shd w:val="clear" w:color="auto" w:fill="D9D9D9" w:themeFill="background1" w:themeFillShade="D9"/>
            <w:vAlign w:val="center"/>
          </w:tcPr>
          <w:p w14:paraId="3640BDAD" w14:textId="77777777" w:rsidR="00AD757C" w:rsidRPr="00C138CC" w:rsidRDefault="00AD757C" w:rsidP="0006094C">
            <w:pPr>
              <w:spacing w:line="276" w:lineRule="auto"/>
              <w:jc w:val="both"/>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vAlign w:val="center"/>
          </w:tcPr>
          <w:p w14:paraId="6CB9578F" w14:textId="25351E1A" w:rsidR="00AD757C" w:rsidRPr="00C138CC" w:rsidRDefault="00251D2D" w:rsidP="0006094C">
            <w:pPr>
              <w:spacing w:line="276" w:lineRule="auto"/>
              <w:jc w:val="both"/>
              <w:rPr>
                <w:sz w:val="20"/>
                <w:szCs w:val="20"/>
              </w:rPr>
            </w:pPr>
            <w:r>
              <w:rPr>
                <w:rFonts w:ascii="Arial" w:hAnsi="Arial" w:cs="Arial"/>
                <w:sz w:val="20"/>
                <w:szCs w:val="20"/>
              </w:rPr>
              <w:t>Continuing</w:t>
            </w:r>
          </w:p>
        </w:tc>
      </w:tr>
    </w:tbl>
    <w:p w14:paraId="2AA0FD45" w14:textId="77777777" w:rsidR="00E449D4" w:rsidRPr="00C138CC" w:rsidRDefault="00E449D4" w:rsidP="0006094C">
      <w:pPr>
        <w:tabs>
          <w:tab w:val="left" w:pos="1276"/>
        </w:tabs>
        <w:spacing w:line="276" w:lineRule="auto"/>
        <w:jc w:val="both"/>
        <w:rPr>
          <w:rFonts w:ascii="Arial" w:hAnsi="Arial" w:cs="Arial"/>
          <w:sz w:val="20"/>
          <w:szCs w:val="20"/>
          <w:lang w:eastAsia="en-US"/>
        </w:rPr>
      </w:pPr>
    </w:p>
    <w:p w14:paraId="55BBA7F0" w14:textId="7E510970" w:rsidR="0006094C" w:rsidRPr="0006094C" w:rsidRDefault="00E449D4" w:rsidP="0006094C">
      <w:pPr>
        <w:pStyle w:val="Heading2"/>
        <w:numPr>
          <w:ilvl w:val="0"/>
          <w:numId w:val="15"/>
        </w:numPr>
        <w:tabs>
          <w:tab w:val="left" w:pos="862"/>
        </w:tabs>
        <w:spacing w:before="0" w:line="276" w:lineRule="auto"/>
        <w:jc w:val="both"/>
        <w:rPr>
          <w:rFonts w:ascii="Arial" w:hAnsi="Arial" w:cs="Arial"/>
          <w:color w:val="E20917"/>
        </w:rPr>
      </w:pPr>
      <w:r w:rsidRPr="00C138CC">
        <w:rPr>
          <w:rFonts w:ascii="Arial" w:hAnsi="Arial" w:cs="Arial"/>
          <w:color w:val="E20917"/>
        </w:rPr>
        <w:t>Position Purpose</w:t>
      </w:r>
    </w:p>
    <w:p w14:paraId="4C17DB83" w14:textId="07487EE4" w:rsidR="000B3F94" w:rsidRDefault="000B3F94" w:rsidP="0006094C">
      <w:pPr>
        <w:pStyle w:val="Heading2"/>
        <w:spacing w:line="276" w:lineRule="auto"/>
        <w:ind w:left="810" w:firstLine="0"/>
        <w:jc w:val="both"/>
        <w:rPr>
          <w:rFonts w:ascii="Arial" w:hAnsi="Arial" w:cs="Arial"/>
          <w:sz w:val="20"/>
          <w:szCs w:val="20"/>
        </w:rPr>
      </w:pPr>
      <w:r w:rsidRPr="070DE00B">
        <w:rPr>
          <w:rFonts w:ascii="Arial" w:hAnsi="Arial" w:cs="Arial"/>
          <w:sz w:val="20"/>
          <w:szCs w:val="20"/>
        </w:rPr>
        <w:t xml:space="preserve">On a day-to-day basis, the Student Success </w:t>
      </w:r>
      <w:r w:rsidR="0006094C">
        <w:rPr>
          <w:rFonts w:ascii="Arial" w:hAnsi="Arial" w:cs="Arial"/>
          <w:sz w:val="20"/>
          <w:szCs w:val="20"/>
        </w:rPr>
        <w:t>Advisors</w:t>
      </w:r>
      <w:r w:rsidRPr="070DE00B">
        <w:rPr>
          <w:rFonts w:ascii="Arial" w:hAnsi="Arial" w:cs="Arial"/>
          <w:sz w:val="20"/>
          <w:szCs w:val="20"/>
        </w:rPr>
        <w:t xml:space="preserve"> are responsible for frontline outreach, engagement and support of First Peoples students. Working </w:t>
      </w:r>
      <w:r w:rsidR="006F1483" w:rsidRPr="070DE00B">
        <w:rPr>
          <w:rFonts w:ascii="Arial" w:hAnsi="Arial" w:cs="Arial"/>
          <w:sz w:val="20"/>
          <w:szCs w:val="20"/>
        </w:rPr>
        <w:t>in direct</w:t>
      </w:r>
      <w:r w:rsidR="00EC18CE" w:rsidRPr="070DE00B">
        <w:rPr>
          <w:rFonts w:ascii="Arial" w:hAnsi="Arial" w:cs="Arial"/>
          <w:sz w:val="20"/>
          <w:szCs w:val="20"/>
        </w:rPr>
        <w:t xml:space="preserve"> partnerships, con</w:t>
      </w:r>
      <w:r w:rsidR="00D04743" w:rsidRPr="070DE00B">
        <w:rPr>
          <w:rFonts w:ascii="Arial" w:hAnsi="Arial" w:cs="Arial"/>
          <w:sz w:val="20"/>
          <w:szCs w:val="20"/>
        </w:rPr>
        <w:t>sul</w:t>
      </w:r>
      <w:r w:rsidR="00EC18CE" w:rsidRPr="070DE00B">
        <w:rPr>
          <w:rFonts w:ascii="Arial" w:hAnsi="Arial" w:cs="Arial"/>
          <w:sz w:val="20"/>
          <w:szCs w:val="20"/>
        </w:rPr>
        <w:t>tation and</w:t>
      </w:r>
      <w:r w:rsidRPr="070DE00B">
        <w:rPr>
          <w:rFonts w:ascii="Arial" w:hAnsi="Arial" w:cs="Arial"/>
          <w:sz w:val="20"/>
          <w:szCs w:val="20"/>
        </w:rPr>
        <w:t xml:space="preserve"> collaboration with a wide range of internal and external staff and stakeholders GUMURRII’s Student Success Officers play a pivotal role in achieving the highest levels of student retention, progression and success.  </w:t>
      </w:r>
    </w:p>
    <w:p w14:paraId="3C3619DE" w14:textId="77777777" w:rsidR="00DE4180" w:rsidRPr="000B3F94" w:rsidRDefault="00DE4180" w:rsidP="00251D2D">
      <w:pPr>
        <w:pStyle w:val="Heading2"/>
        <w:spacing w:before="0" w:line="276" w:lineRule="auto"/>
        <w:ind w:left="810" w:firstLine="0"/>
        <w:jc w:val="both"/>
        <w:rPr>
          <w:rFonts w:ascii="Arial" w:hAnsi="Arial" w:cs="Arial"/>
          <w:sz w:val="20"/>
          <w:szCs w:val="20"/>
        </w:rPr>
      </w:pPr>
    </w:p>
    <w:p w14:paraId="4A4D197D" w14:textId="1EE81F6B" w:rsidR="000B3F94" w:rsidRPr="000B3F94" w:rsidRDefault="000B3F94" w:rsidP="0006094C">
      <w:pPr>
        <w:pStyle w:val="Heading2"/>
        <w:tabs>
          <w:tab w:val="left" w:pos="3060"/>
        </w:tabs>
        <w:spacing w:before="0" w:line="276" w:lineRule="auto"/>
        <w:ind w:left="810" w:firstLine="0"/>
        <w:jc w:val="both"/>
        <w:rPr>
          <w:rFonts w:ascii="Arial" w:hAnsi="Arial" w:cs="Arial"/>
          <w:sz w:val="20"/>
          <w:szCs w:val="20"/>
        </w:rPr>
      </w:pPr>
      <w:r w:rsidRPr="501EE7DD">
        <w:rPr>
          <w:rFonts w:ascii="Arial" w:hAnsi="Arial" w:cs="Arial"/>
          <w:sz w:val="20"/>
          <w:szCs w:val="20"/>
        </w:rPr>
        <w:t>This is achieved through the provision of a range of effective cultural, academic and pastoral support services to First Peoples students to enable success in their higher education by: </w:t>
      </w:r>
    </w:p>
    <w:p w14:paraId="0AD7B5A4" w14:textId="77777777" w:rsidR="000B3F94" w:rsidRPr="000B3F94" w:rsidRDefault="000B3F94" w:rsidP="0006094C">
      <w:pPr>
        <w:pStyle w:val="Heading2"/>
        <w:tabs>
          <w:tab w:val="left" w:pos="862"/>
        </w:tabs>
        <w:spacing w:before="0" w:line="276" w:lineRule="auto"/>
        <w:ind w:left="142"/>
        <w:jc w:val="both"/>
        <w:rPr>
          <w:rFonts w:ascii="Arial" w:hAnsi="Arial" w:cs="Arial"/>
          <w:sz w:val="20"/>
        </w:rPr>
      </w:pPr>
      <w:r w:rsidRPr="000B3F94">
        <w:rPr>
          <w:rFonts w:ascii="Arial" w:hAnsi="Arial" w:cs="Arial"/>
          <w:sz w:val="20"/>
        </w:rPr>
        <w:t> </w:t>
      </w:r>
    </w:p>
    <w:p w14:paraId="10601744" w14:textId="4CF3CDEE" w:rsidR="000B3F94" w:rsidRPr="000B3F94" w:rsidRDefault="000B3F94" w:rsidP="0006094C">
      <w:pPr>
        <w:pStyle w:val="ListParagraph"/>
        <w:numPr>
          <w:ilvl w:val="2"/>
          <w:numId w:val="3"/>
        </w:numPr>
        <w:tabs>
          <w:tab w:val="left" w:pos="1440"/>
          <w:tab w:val="left" w:pos="1180"/>
        </w:tabs>
        <w:spacing w:line="276" w:lineRule="auto"/>
        <w:ind w:left="1440" w:right="-46"/>
        <w:jc w:val="both"/>
        <w:rPr>
          <w:rFonts w:ascii="Arial" w:hAnsi="Arial" w:cs="Arial"/>
          <w:sz w:val="20"/>
          <w:szCs w:val="20"/>
        </w:rPr>
      </w:pPr>
      <w:r w:rsidRPr="501EE7DD">
        <w:rPr>
          <w:rFonts w:ascii="Arial" w:hAnsi="Arial" w:cs="Arial"/>
          <w:sz w:val="20"/>
          <w:szCs w:val="20"/>
        </w:rPr>
        <w:t>Working collaboratively across the University to support student retention, progression and success and supplementing the University experience of First Peoples students. </w:t>
      </w:r>
    </w:p>
    <w:p w14:paraId="51695881" w14:textId="0D384761" w:rsidR="000B3F94" w:rsidRPr="000B3F94" w:rsidRDefault="000B3F94" w:rsidP="0006094C">
      <w:pPr>
        <w:pStyle w:val="ListParagraph"/>
        <w:tabs>
          <w:tab w:val="left" w:pos="1440"/>
          <w:tab w:val="left" w:pos="1180"/>
        </w:tabs>
        <w:spacing w:line="276" w:lineRule="auto"/>
        <w:ind w:left="1440" w:right="-46" w:hanging="360"/>
        <w:jc w:val="both"/>
        <w:rPr>
          <w:rFonts w:ascii="Arial" w:hAnsi="Arial" w:cs="Arial"/>
          <w:sz w:val="20"/>
          <w:szCs w:val="20"/>
        </w:rPr>
      </w:pPr>
    </w:p>
    <w:p w14:paraId="51752DAB" w14:textId="095D814E" w:rsidR="000B3F94" w:rsidRPr="000B3F94" w:rsidRDefault="000B3F94" w:rsidP="0006094C">
      <w:pPr>
        <w:pStyle w:val="ListParagraph"/>
        <w:numPr>
          <w:ilvl w:val="2"/>
          <w:numId w:val="3"/>
        </w:numPr>
        <w:tabs>
          <w:tab w:val="left" w:pos="1440"/>
          <w:tab w:val="left" w:pos="1180"/>
        </w:tabs>
        <w:spacing w:line="276" w:lineRule="auto"/>
        <w:ind w:left="1440" w:right="-46"/>
        <w:jc w:val="both"/>
        <w:rPr>
          <w:rFonts w:ascii="Arial" w:hAnsi="Arial" w:cs="Arial"/>
          <w:sz w:val="20"/>
          <w:szCs w:val="20"/>
        </w:rPr>
      </w:pPr>
      <w:r w:rsidRPr="070DE00B">
        <w:rPr>
          <w:rFonts w:ascii="Arial" w:hAnsi="Arial" w:cs="Arial"/>
          <w:sz w:val="20"/>
          <w:szCs w:val="20"/>
        </w:rPr>
        <w:t>Building and maintaining strong internal and external partnerships to support First Peoples student experiences and educational journeys including working in direct consultation and collaboration with Student Recruitment, Equity Services and Student Success to attract and promote Griffith University programs and services to First Peoples students and communities; and </w:t>
      </w:r>
    </w:p>
    <w:p w14:paraId="0C55730B" w14:textId="7E949F8C" w:rsidR="157CA91C" w:rsidRDefault="157CA91C" w:rsidP="0006094C">
      <w:pPr>
        <w:tabs>
          <w:tab w:val="left" w:pos="1440"/>
          <w:tab w:val="left" w:pos="1180"/>
        </w:tabs>
        <w:spacing w:line="276" w:lineRule="auto"/>
        <w:ind w:left="1440" w:right="-46" w:hanging="360"/>
        <w:jc w:val="both"/>
        <w:rPr>
          <w:sz w:val="20"/>
          <w:szCs w:val="20"/>
        </w:rPr>
      </w:pPr>
    </w:p>
    <w:p w14:paraId="406791BB" w14:textId="4E70F44D" w:rsidR="157CA91C" w:rsidRDefault="157CA91C" w:rsidP="0006094C">
      <w:pPr>
        <w:pStyle w:val="ListParagraph"/>
        <w:numPr>
          <w:ilvl w:val="2"/>
          <w:numId w:val="3"/>
        </w:numPr>
        <w:tabs>
          <w:tab w:val="left" w:pos="1440"/>
          <w:tab w:val="left" w:pos="1180"/>
        </w:tabs>
        <w:spacing w:line="276" w:lineRule="auto"/>
        <w:ind w:left="1440" w:right="-46"/>
        <w:jc w:val="both"/>
        <w:rPr>
          <w:sz w:val="20"/>
          <w:szCs w:val="20"/>
        </w:rPr>
      </w:pPr>
      <w:r w:rsidRPr="501EE7DD">
        <w:rPr>
          <w:rFonts w:ascii="Arial" w:hAnsi="Arial" w:cs="Arial"/>
          <w:sz w:val="20"/>
          <w:szCs w:val="20"/>
        </w:rPr>
        <w:t>Implementing strategically driven and evidenced-based approaches to First Peoples student retention, progression, and success,</w:t>
      </w:r>
    </w:p>
    <w:p w14:paraId="1765ED0A" w14:textId="431701B8" w:rsidR="000B3F94" w:rsidRPr="000B3F94" w:rsidRDefault="000B3F94" w:rsidP="0006094C">
      <w:pPr>
        <w:tabs>
          <w:tab w:val="left" w:pos="1180"/>
          <w:tab w:val="left" w:pos="1181"/>
        </w:tabs>
        <w:spacing w:line="276" w:lineRule="auto"/>
        <w:ind w:left="720" w:right="1018"/>
        <w:jc w:val="both"/>
        <w:rPr>
          <w:rFonts w:ascii="Arial" w:hAnsi="Arial" w:cs="Arial"/>
          <w:sz w:val="20"/>
          <w:szCs w:val="20"/>
        </w:rPr>
      </w:pPr>
    </w:p>
    <w:p w14:paraId="6B071EA4" w14:textId="70A601CC" w:rsidR="00E449D4" w:rsidRPr="0006094C" w:rsidRDefault="00E449D4" w:rsidP="0006094C">
      <w:pPr>
        <w:pStyle w:val="Heading2"/>
        <w:tabs>
          <w:tab w:val="left" w:pos="862"/>
        </w:tabs>
        <w:spacing w:before="0" w:line="276" w:lineRule="auto"/>
        <w:ind w:left="142" w:firstLine="0"/>
        <w:jc w:val="both"/>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3A1EAF8A" w14:textId="51445CCB" w:rsidR="007C6F23" w:rsidRDefault="00E449D4" w:rsidP="0006094C">
      <w:pPr>
        <w:pStyle w:val="ListParagraph"/>
        <w:numPr>
          <w:ilvl w:val="2"/>
          <w:numId w:val="3"/>
        </w:numPr>
        <w:tabs>
          <w:tab w:val="left" w:pos="1180"/>
          <w:tab w:val="left" w:pos="1181"/>
        </w:tabs>
        <w:spacing w:before="240" w:line="276" w:lineRule="auto"/>
        <w:ind w:right="95"/>
        <w:jc w:val="both"/>
        <w:rPr>
          <w:rFonts w:ascii="Arial" w:hAnsi="Arial" w:cs="Arial"/>
          <w:sz w:val="20"/>
        </w:rPr>
      </w:pPr>
      <w:r w:rsidRPr="00C138CC">
        <w:rPr>
          <w:rFonts w:ascii="Arial" w:hAnsi="Arial" w:cs="Arial"/>
          <w:sz w:val="20"/>
        </w:rPr>
        <w:t xml:space="preserve">The occupant of this position will hold </w:t>
      </w:r>
      <w:r w:rsidR="000B3F94" w:rsidRPr="000B3F94">
        <w:rPr>
          <w:rFonts w:ascii="Arial" w:hAnsi="Arial" w:cs="Arial"/>
          <w:sz w:val="20"/>
        </w:rPr>
        <w:t>a degree with subsequent relevant experience; or an equivalent combination of relevant experience and/or education/training.</w:t>
      </w:r>
    </w:p>
    <w:p w14:paraId="713B4226" w14:textId="77777777" w:rsidR="006E41FB" w:rsidRPr="006E41FB" w:rsidRDefault="006E41FB" w:rsidP="00D55632">
      <w:pPr>
        <w:pStyle w:val="ListParagraph"/>
        <w:numPr>
          <w:ilvl w:val="2"/>
          <w:numId w:val="3"/>
        </w:numPr>
        <w:tabs>
          <w:tab w:val="left" w:pos="1180"/>
          <w:tab w:val="left" w:pos="1181"/>
        </w:tabs>
        <w:spacing w:before="240" w:line="276" w:lineRule="auto"/>
        <w:ind w:right="95"/>
        <w:jc w:val="both"/>
        <w:rPr>
          <w:rFonts w:ascii="Arial" w:hAnsi="Arial" w:cs="Arial"/>
          <w:sz w:val="20"/>
          <w:szCs w:val="20"/>
        </w:rPr>
      </w:pPr>
      <w:r w:rsidRPr="006E41FB">
        <w:rPr>
          <w:rFonts w:ascii="Arial" w:hAnsi="Arial" w:cs="Arial"/>
          <w:sz w:val="20"/>
        </w:rPr>
        <w:t>The occupant will maintain a valid Blue Card (QLD).</w:t>
      </w:r>
    </w:p>
    <w:p w14:paraId="6FCFCF87" w14:textId="263F9B73" w:rsidR="007C6F23" w:rsidRPr="006E41FB" w:rsidRDefault="007C6F23" w:rsidP="00D55632">
      <w:pPr>
        <w:pStyle w:val="ListParagraph"/>
        <w:numPr>
          <w:ilvl w:val="2"/>
          <w:numId w:val="3"/>
        </w:numPr>
        <w:tabs>
          <w:tab w:val="left" w:pos="1180"/>
          <w:tab w:val="left" w:pos="1181"/>
        </w:tabs>
        <w:spacing w:before="240" w:line="276" w:lineRule="auto"/>
        <w:ind w:right="95"/>
        <w:jc w:val="both"/>
        <w:rPr>
          <w:rFonts w:ascii="Arial" w:hAnsi="Arial" w:cs="Arial"/>
          <w:sz w:val="20"/>
          <w:szCs w:val="20"/>
        </w:rPr>
      </w:pPr>
      <w:r w:rsidRPr="006E41FB">
        <w:rPr>
          <w:rFonts w:ascii="Arial" w:hAnsi="Arial" w:cs="Arial"/>
          <w:sz w:val="20"/>
          <w:szCs w:val="20"/>
        </w:rPr>
        <w:t xml:space="preserve">To perform this role, it is essential that the person who holds the position be an Aboriginal or Torres Strait Islander person. It is therefore a genuine occupational requirement under section 25 of the Anti-Discrimination Act 1991 that applicants are persons: </w:t>
      </w:r>
    </w:p>
    <w:p w14:paraId="0EF3A1E3" w14:textId="77777777" w:rsidR="007C6F23" w:rsidRDefault="007C6F23" w:rsidP="0006094C">
      <w:pPr>
        <w:pStyle w:val="ListParagraph"/>
        <w:numPr>
          <w:ilvl w:val="0"/>
          <w:numId w:val="2"/>
        </w:numPr>
        <w:tabs>
          <w:tab w:val="left" w:pos="1180"/>
          <w:tab w:val="left" w:pos="1181"/>
        </w:tabs>
        <w:spacing w:line="276" w:lineRule="auto"/>
        <w:ind w:left="1890" w:right="95"/>
        <w:jc w:val="both"/>
        <w:rPr>
          <w:rFonts w:asciiTheme="minorHAnsi" w:eastAsiaTheme="minorEastAsia" w:hAnsiTheme="minorHAnsi" w:cstheme="minorBidi"/>
          <w:sz w:val="20"/>
          <w:szCs w:val="20"/>
        </w:rPr>
      </w:pPr>
      <w:r w:rsidRPr="157CA91C">
        <w:rPr>
          <w:rFonts w:ascii="Arial" w:hAnsi="Arial" w:cs="Arial"/>
          <w:sz w:val="20"/>
          <w:szCs w:val="20"/>
        </w:rPr>
        <w:t>of Aboriginal and/or Torres Strait Islander</w:t>
      </w:r>
      <w:r>
        <w:t xml:space="preserve"> </w:t>
      </w:r>
      <w:r w:rsidRPr="157CA91C">
        <w:rPr>
          <w:rFonts w:ascii="Arial" w:hAnsi="Arial" w:cs="Arial"/>
          <w:sz w:val="20"/>
          <w:szCs w:val="20"/>
        </w:rPr>
        <w:t>descent; and</w:t>
      </w:r>
    </w:p>
    <w:p w14:paraId="171C1DF0" w14:textId="77777777" w:rsidR="007C6F23" w:rsidRDefault="007C6F23" w:rsidP="0006094C">
      <w:pPr>
        <w:pStyle w:val="ListParagraph"/>
        <w:numPr>
          <w:ilvl w:val="0"/>
          <w:numId w:val="2"/>
        </w:numPr>
        <w:tabs>
          <w:tab w:val="left" w:pos="1180"/>
          <w:tab w:val="left" w:pos="1181"/>
        </w:tabs>
        <w:spacing w:line="276" w:lineRule="auto"/>
        <w:ind w:left="1890" w:right="95"/>
        <w:jc w:val="both"/>
        <w:rPr>
          <w:rFonts w:asciiTheme="minorHAnsi" w:eastAsiaTheme="minorEastAsia" w:hAnsiTheme="minorHAnsi" w:cstheme="minorBidi"/>
          <w:sz w:val="20"/>
          <w:szCs w:val="20"/>
        </w:rPr>
      </w:pPr>
      <w:r w:rsidRPr="157CA91C">
        <w:rPr>
          <w:rFonts w:ascii="Arial" w:hAnsi="Arial" w:cs="Arial"/>
          <w:sz w:val="20"/>
          <w:szCs w:val="20"/>
        </w:rPr>
        <w:lastRenderedPageBreak/>
        <w:t xml:space="preserve">who identify as Aboriginal and/or Torres Strait Islander; and </w:t>
      </w:r>
    </w:p>
    <w:p w14:paraId="1D1031E8" w14:textId="529E1F1B" w:rsidR="007C6F23" w:rsidRPr="007C6F23" w:rsidRDefault="007C6F23" w:rsidP="0006094C">
      <w:pPr>
        <w:pStyle w:val="ListParagraph"/>
        <w:numPr>
          <w:ilvl w:val="0"/>
          <w:numId w:val="2"/>
        </w:numPr>
        <w:tabs>
          <w:tab w:val="left" w:pos="1180"/>
          <w:tab w:val="left" w:pos="1181"/>
        </w:tabs>
        <w:spacing w:line="276" w:lineRule="auto"/>
        <w:ind w:left="1890" w:right="95"/>
        <w:jc w:val="both"/>
        <w:rPr>
          <w:rFonts w:asciiTheme="minorHAnsi" w:eastAsiaTheme="minorEastAsia" w:hAnsiTheme="minorHAnsi" w:cstheme="minorBidi"/>
          <w:sz w:val="20"/>
          <w:szCs w:val="20"/>
        </w:rPr>
      </w:pPr>
      <w:r w:rsidRPr="157CA91C">
        <w:rPr>
          <w:rFonts w:ascii="Arial" w:hAnsi="Arial" w:cs="Arial"/>
          <w:sz w:val="20"/>
          <w:szCs w:val="20"/>
        </w:rPr>
        <w:t>who are accepted by their community as being Aboriginal and/or Torres Strait Islander.</w:t>
      </w:r>
    </w:p>
    <w:p w14:paraId="35D0314E" w14:textId="77777777" w:rsidR="00E449D4" w:rsidRPr="00C138CC" w:rsidRDefault="00E449D4" w:rsidP="0006094C">
      <w:pPr>
        <w:pStyle w:val="Heading2"/>
        <w:tabs>
          <w:tab w:val="left" w:pos="862"/>
        </w:tabs>
        <w:spacing w:before="240" w:line="276" w:lineRule="auto"/>
        <w:ind w:left="142" w:firstLine="0"/>
        <w:jc w:val="both"/>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726AEE56" w14:textId="77777777" w:rsidR="000B3F94" w:rsidRPr="000B3F94" w:rsidRDefault="000B3F94" w:rsidP="0006094C">
      <w:pPr>
        <w:pStyle w:val="ListParagraph"/>
        <w:numPr>
          <w:ilvl w:val="2"/>
          <w:numId w:val="3"/>
        </w:numPr>
        <w:tabs>
          <w:tab w:val="left" w:pos="1180"/>
          <w:tab w:val="left" w:pos="1181"/>
        </w:tabs>
        <w:spacing w:before="240" w:line="276" w:lineRule="auto"/>
        <w:ind w:right="1020"/>
        <w:jc w:val="both"/>
        <w:rPr>
          <w:rFonts w:ascii="Arial" w:hAnsi="Arial" w:cs="Arial"/>
          <w:sz w:val="20"/>
        </w:rPr>
      </w:pPr>
      <w:r w:rsidRPr="000B3F94">
        <w:rPr>
          <w:rFonts w:ascii="Arial" w:hAnsi="Arial" w:cs="Arial"/>
          <w:sz w:val="20"/>
        </w:rPr>
        <w:t>Work collaboratively with First Peoples students to provide support and advice in the higher education context and identify appropriate services when required. </w:t>
      </w:r>
    </w:p>
    <w:p w14:paraId="3DB38E07" w14:textId="0D241CCE" w:rsidR="0006094C" w:rsidRPr="0006094C" w:rsidRDefault="000B3F94" w:rsidP="0006094C">
      <w:pPr>
        <w:pStyle w:val="ListParagraph"/>
        <w:numPr>
          <w:ilvl w:val="2"/>
          <w:numId w:val="3"/>
        </w:numPr>
        <w:tabs>
          <w:tab w:val="left" w:pos="1180"/>
          <w:tab w:val="left" w:pos="1181"/>
        </w:tabs>
        <w:spacing w:before="240" w:line="276" w:lineRule="auto"/>
        <w:ind w:right="1020"/>
        <w:jc w:val="both"/>
        <w:rPr>
          <w:rFonts w:ascii="Arial" w:hAnsi="Arial" w:cs="Arial"/>
          <w:sz w:val="20"/>
        </w:rPr>
      </w:pPr>
      <w:r w:rsidRPr="000B3F94">
        <w:rPr>
          <w:rFonts w:ascii="Arial" w:hAnsi="Arial" w:cs="Arial"/>
          <w:sz w:val="20"/>
        </w:rPr>
        <w:t>Undertake frontline outreach, engagement and support with all First Peoples students at all levels of study to assess and identify individual learning needs, proactively engage in and promote GUMURRII services, and facilitate access to </w:t>
      </w:r>
      <w:proofErr w:type="gramStart"/>
      <w:r w:rsidRPr="000B3F94">
        <w:rPr>
          <w:rFonts w:ascii="Arial" w:hAnsi="Arial" w:cs="Arial"/>
          <w:sz w:val="20"/>
        </w:rPr>
        <w:t>University</w:t>
      </w:r>
      <w:proofErr w:type="gramEnd"/>
      <w:r w:rsidRPr="000B3F94">
        <w:rPr>
          <w:rFonts w:ascii="Arial" w:hAnsi="Arial" w:cs="Arial"/>
          <w:sz w:val="20"/>
        </w:rPr>
        <w:t> wide services and support including scholarships and academic enrichment activities. </w:t>
      </w:r>
    </w:p>
    <w:p w14:paraId="384AE444" w14:textId="77777777" w:rsidR="000B3F94" w:rsidRPr="000B3F94" w:rsidRDefault="000B3F94" w:rsidP="0006094C">
      <w:pPr>
        <w:pStyle w:val="ListParagraph"/>
        <w:numPr>
          <w:ilvl w:val="2"/>
          <w:numId w:val="3"/>
        </w:numPr>
        <w:tabs>
          <w:tab w:val="left" w:pos="1180"/>
          <w:tab w:val="left" w:pos="1181"/>
        </w:tabs>
        <w:spacing w:before="240" w:line="276" w:lineRule="auto"/>
        <w:ind w:right="1020"/>
        <w:jc w:val="both"/>
        <w:rPr>
          <w:rFonts w:ascii="Arial" w:hAnsi="Arial" w:cs="Arial"/>
          <w:sz w:val="20"/>
        </w:rPr>
      </w:pPr>
      <w:r w:rsidRPr="000B3F94">
        <w:rPr>
          <w:rFonts w:ascii="Arial" w:hAnsi="Arial" w:cs="Arial"/>
          <w:sz w:val="20"/>
        </w:rPr>
        <w:t>As a member of a team and on occasion independently, conceptualise, develop and implement student-centric programs, initiatives and workshops that achieve continuous growth and improvements in attraction retention, progression and success for First Peoples students.  </w:t>
      </w:r>
    </w:p>
    <w:p w14:paraId="74F29C21" w14:textId="3DE1E4C3" w:rsidR="000B3F94" w:rsidRPr="000B3F94" w:rsidRDefault="000B3F94" w:rsidP="0006094C">
      <w:pPr>
        <w:pStyle w:val="ListParagraph"/>
        <w:numPr>
          <w:ilvl w:val="2"/>
          <w:numId w:val="3"/>
        </w:numPr>
        <w:tabs>
          <w:tab w:val="left" w:pos="1180"/>
          <w:tab w:val="left" w:pos="1181"/>
        </w:tabs>
        <w:spacing w:before="240" w:line="276" w:lineRule="auto"/>
        <w:ind w:right="1020"/>
        <w:jc w:val="both"/>
        <w:rPr>
          <w:rFonts w:ascii="Arial" w:hAnsi="Arial" w:cs="Arial"/>
          <w:sz w:val="20"/>
        </w:rPr>
      </w:pPr>
      <w:r w:rsidRPr="000B3F94">
        <w:rPr>
          <w:rFonts w:ascii="Arial" w:hAnsi="Arial" w:cs="Arial"/>
          <w:sz w:val="20"/>
        </w:rPr>
        <w:t>Provide high quality input, guidance and advice to the Student Success Coordinators, Senior Manager and senior staff to achieve on strategically driven and evidence-based solutions to First Peoples student needs, challenges and opportunities. </w:t>
      </w:r>
    </w:p>
    <w:p w14:paraId="6B36B1B0" w14:textId="020C6FD7" w:rsidR="000B3F94" w:rsidRPr="000B3F94" w:rsidRDefault="000B3F94" w:rsidP="0006094C">
      <w:pPr>
        <w:pStyle w:val="ListParagraph"/>
        <w:numPr>
          <w:ilvl w:val="2"/>
          <w:numId w:val="3"/>
        </w:numPr>
        <w:tabs>
          <w:tab w:val="left" w:pos="1180"/>
          <w:tab w:val="left" w:pos="1181"/>
        </w:tabs>
        <w:spacing w:before="240" w:line="276" w:lineRule="auto"/>
        <w:ind w:right="1020"/>
        <w:jc w:val="both"/>
        <w:rPr>
          <w:rFonts w:ascii="Arial" w:hAnsi="Arial" w:cs="Arial"/>
          <w:sz w:val="20"/>
        </w:rPr>
      </w:pPr>
      <w:r w:rsidRPr="000B3F94">
        <w:rPr>
          <w:rFonts w:ascii="Arial" w:hAnsi="Arial" w:cs="Arial"/>
          <w:sz w:val="20"/>
        </w:rPr>
        <w:t>Develop, maintain, and</w:t>
      </w:r>
      <w:r>
        <w:rPr>
          <w:rFonts w:ascii="Arial" w:hAnsi="Arial" w:cs="Arial"/>
          <w:sz w:val="20"/>
        </w:rPr>
        <w:t xml:space="preserve"> </w:t>
      </w:r>
      <w:r w:rsidRPr="000B3F94">
        <w:rPr>
          <w:rFonts w:ascii="Arial" w:hAnsi="Arial" w:cs="Arial"/>
          <w:sz w:val="20"/>
        </w:rPr>
        <w:t>apply relevant knowledge and expertise on policies, procedures, and practices to ensure the provision of timely, accurate and high-quality services and support. </w:t>
      </w:r>
    </w:p>
    <w:p w14:paraId="21548BC7" w14:textId="559B68E8" w:rsidR="000B3F94" w:rsidRPr="000B3F94" w:rsidRDefault="000B3F94" w:rsidP="0006094C">
      <w:pPr>
        <w:pStyle w:val="ListParagraph"/>
        <w:numPr>
          <w:ilvl w:val="2"/>
          <w:numId w:val="3"/>
        </w:numPr>
        <w:tabs>
          <w:tab w:val="left" w:pos="1180"/>
          <w:tab w:val="left" w:pos="1181"/>
        </w:tabs>
        <w:spacing w:before="240" w:line="276" w:lineRule="auto"/>
        <w:ind w:right="1020"/>
        <w:jc w:val="both"/>
        <w:rPr>
          <w:rFonts w:ascii="Arial" w:hAnsi="Arial" w:cs="Arial"/>
          <w:sz w:val="20"/>
          <w:szCs w:val="20"/>
        </w:rPr>
      </w:pPr>
      <w:r w:rsidRPr="585218D5">
        <w:rPr>
          <w:rFonts w:ascii="Arial" w:hAnsi="Arial" w:cs="Arial"/>
          <w:sz w:val="20"/>
          <w:szCs w:val="20"/>
        </w:rPr>
        <w:t>Engage with and assume responsibilities, commensurate with the Student Success Officers role and level, which contribute to the overall objectives of the GUMURRII Student Success unit and university-wide goals, aspirations, and targets. </w:t>
      </w:r>
    </w:p>
    <w:p w14:paraId="54283F2A" w14:textId="58FBF146" w:rsidR="00E449D4" w:rsidRPr="00C138CC" w:rsidRDefault="000B3F94" w:rsidP="0006094C">
      <w:pPr>
        <w:pStyle w:val="ListParagraph"/>
        <w:numPr>
          <w:ilvl w:val="2"/>
          <w:numId w:val="3"/>
        </w:numPr>
        <w:tabs>
          <w:tab w:val="left" w:pos="1180"/>
          <w:tab w:val="left" w:pos="1181"/>
        </w:tabs>
        <w:spacing w:before="240" w:line="276" w:lineRule="auto"/>
        <w:ind w:right="1024"/>
        <w:jc w:val="both"/>
        <w:rPr>
          <w:rFonts w:ascii="Arial" w:hAnsi="Arial" w:cs="Arial"/>
          <w:sz w:val="20"/>
          <w:szCs w:val="20"/>
        </w:rPr>
      </w:pPr>
      <w:r w:rsidRPr="585218D5">
        <w:rPr>
          <w:rFonts w:ascii="Arial" w:hAnsi="Arial" w:cs="Arial"/>
          <w:sz w:val="20"/>
          <w:szCs w:val="20"/>
        </w:rPr>
        <w:t>Promote</w:t>
      </w:r>
      <w:r w:rsidR="00E449D4" w:rsidRPr="585218D5">
        <w:rPr>
          <w:rFonts w:ascii="Arial" w:hAnsi="Arial" w:cs="Arial"/>
          <w:sz w:val="20"/>
          <w:szCs w:val="20"/>
        </w:rPr>
        <w:t xml:space="preserve"> compliance with relevant legislation and University policies and procedures, including equity and health &amp; safety and exhibit good practice in relation to same.  </w:t>
      </w:r>
    </w:p>
    <w:p w14:paraId="270C174F" w14:textId="353622A0" w:rsidR="00E449D4" w:rsidRDefault="00E449D4" w:rsidP="0006094C">
      <w:pPr>
        <w:pStyle w:val="ListParagraph"/>
        <w:numPr>
          <w:ilvl w:val="2"/>
          <w:numId w:val="3"/>
        </w:numPr>
        <w:tabs>
          <w:tab w:val="left" w:pos="1180"/>
          <w:tab w:val="left" w:pos="1181"/>
        </w:tabs>
        <w:spacing w:before="240" w:line="276" w:lineRule="auto"/>
        <w:ind w:right="1024"/>
        <w:jc w:val="both"/>
        <w:rPr>
          <w:rFonts w:ascii="Arial" w:hAnsi="Arial" w:cs="Arial"/>
          <w:sz w:val="20"/>
          <w:szCs w:val="20"/>
        </w:rPr>
      </w:pPr>
      <w:r w:rsidRPr="585218D5">
        <w:rPr>
          <w:rFonts w:ascii="Arial" w:hAnsi="Arial" w:cs="Arial"/>
          <w:sz w:val="20"/>
          <w:szCs w:val="20"/>
        </w:rPr>
        <w:t xml:space="preserve">Be a leading example of the principles and values embodied in the University’s Code of Conduct, and behave, act and </w:t>
      </w:r>
      <w:proofErr w:type="gramStart"/>
      <w:r w:rsidRPr="585218D5">
        <w:rPr>
          <w:rFonts w:ascii="Arial" w:hAnsi="Arial" w:cs="Arial"/>
          <w:sz w:val="20"/>
          <w:szCs w:val="20"/>
        </w:rPr>
        <w:t>communicate at all times</w:t>
      </w:r>
      <w:proofErr w:type="gramEnd"/>
      <w:r w:rsidRPr="585218D5">
        <w:rPr>
          <w:rFonts w:ascii="Arial" w:hAnsi="Arial" w:cs="Arial"/>
          <w:sz w:val="20"/>
          <w:szCs w:val="20"/>
        </w:rPr>
        <w:t xml:space="preserve"> to reflect fairness, ethics and professionalism.</w:t>
      </w:r>
      <w:bookmarkStart w:id="0" w:name="3.1_Criteria"/>
      <w:bookmarkEnd w:id="0"/>
    </w:p>
    <w:p w14:paraId="58708F5A" w14:textId="77777777" w:rsidR="007C6F23" w:rsidRPr="00C138CC" w:rsidRDefault="007C6F23" w:rsidP="0006094C">
      <w:pPr>
        <w:pStyle w:val="ListParagraph"/>
        <w:tabs>
          <w:tab w:val="left" w:pos="1180"/>
          <w:tab w:val="left" w:pos="1181"/>
        </w:tabs>
        <w:spacing w:line="276" w:lineRule="auto"/>
        <w:ind w:left="1180" w:right="1024"/>
        <w:jc w:val="both"/>
        <w:rPr>
          <w:rFonts w:ascii="Arial" w:hAnsi="Arial" w:cs="Arial"/>
          <w:sz w:val="20"/>
        </w:rPr>
      </w:pPr>
    </w:p>
    <w:p w14:paraId="15E6FE81" w14:textId="77777777" w:rsidR="00E449D4" w:rsidRPr="00C138CC" w:rsidRDefault="00E449D4" w:rsidP="0006094C">
      <w:pPr>
        <w:pStyle w:val="Heading2"/>
        <w:tabs>
          <w:tab w:val="left" w:pos="862"/>
        </w:tabs>
        <w:spacing w:before="0" w:line="276" w:lineRule="auto"/>
        <w:ind w:left="142" w:firstLine="0"/>
        <w:jc w:val="both"/>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06094C">
      <w:pPr>
        <w:pStyle w:val="ListParagraph"/>
        <w:tabs>
          <w:tab w:val="left" w:pos="1180"/>
          <w:tab w:val="left" w:pos="1181"/>
        </w:tabs>
        <w:spacing w:line="276" w:lineRule="auto"/>
        <w:ind w:right="1020"/>
        <w:jc w:val="both"/>
        <w:rPr>
          <w:rFonts w:ascii="Arial" w:hAnsi="Arial" w:cs="Arial"/>
          <w:sz w:val="20"/>
        </w:rPr>
      </w:pPr>
    </w:p>
    <w:p w14:paraId="42E79E90" w14:textId="77777777" w:rsidR="00DC185F" w:rsidRPr="00D803DA" w:rsidRDefault="00DC185F" w:rsidP="0006094C">
      <w:pPr>
        <w:pStyle w:val="paragraph"/>
        <w:spacing w:before="0" w:beforeAutospacing="0" w:after="0" w:afterAutospacing="0" w:line="276" w:lineRule="auto"/>
        <w:ind w:left="810"/>
        <w:jc w:val="both"/>
        <w:textAlignment w:val="baseline"/>
        <w:rPr>
          <w:rFonts w:eastAsia="Malgun Gothic"/>
        </w:rPr>
      </w:pPr>
      <w:r w:rsidRPr="501EE7DD">
        <w:rPr>
          <w:rFonts w:ascii="Arial" w:hAnsi="Arial" w:cs="Arial"/>
          <w:color w:val="000000" w:themeColor="text1"/>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06094C">
      <w:pPr>
        <w:tabs>
          <w:tab w:val="left" w:pos="1181"/>
        </w:tabs>
        <w:spacing w:line="276" w:lineRule="auto"/>
        <w:ind w:left="810" w:right="1020"/>
        <w:jc w:val="both"/>
        <w:rPr>
          <w:rFonts w:ascii="Arial" w:hAnsi="Arial" w:cs="Arial"/>
          <w:color w:val="000000"/>
          <w:sz w:val="20"/>
          <w:szCs w:val="20"/>
          <w:lang w:bidi="ar-SA"/>
        </w:rPr>
      </w:pPr>
    </w:p>
    <w:p w14:paraId="0C245B75" w14:textId="106B1539" w:rsidR="00EB78CB" w:rsidRPr="00251D2D" w:rsidRDefault="00DC185F" w:rsidP="00251D2D">
      <w:pPr>
        <w:tabs>
          <w:tab w:val="left" w:pos="1276"/>
        </w:tabs>
        <w:spacing w:line="276" w:lineRule="auto"/>
        <w:ind w:left="810" w:right="1020"/>
        <w:jc w:val="both"/>
        <w:rPr>
          <w:rFonts w:ascii="Arial" w:hAnsi="Arial" w:cs="Arial"/>
          <w:sz w:val="20"/>
          <w:szCs w:val="20"/>
        </w:rPr>
      </w:pPr>
      <w:r w:rsidRPr="501EE7DD">
        <w:rPr>
          <w:rFonts w:ascii="Arial" w:hAnsi="Arial" w:cs="Arial"/>
          <w:color w:val="000000" w:themeColor="text1"/>
          <w:sz w:val="20"/>
          <w:szCs w:val="20"/>
          <w:lang w:bidi="ar-SA"/>
        </w:rPr>
        <w:lastRenderedPageBreak/>
        <w:t xml:space="preserve">To read about some of the non-technical organisation skills for this position, please see the </w:t>
      </w:r>
      <w:r w:rsidRPr="0006094C">
        <w:rPr>
          <w:rFonts w:ascii="Arial" w:hAnsi="Arial" w:cs="Arial"/>
          <w:sz w:val="20"/>
          <w:szCs w:val="20"/>
          <w:lang w:bidi="ar-SA"/>
        </w:rPr>
        <w:t xml:space="preserve">Leads Self </w:t>
      </w:r>
      <w:r w:rsidRPr="501EE7DD">
        <w:rPr>
          <w:rFonts w:ascii="Arial" w:hAnsi="Arial" w:cs="Arial"/>
          <w:color w:val="000000" w:themeColor="text1"/>
          <w:sz w:val="20"/>
          <w:szCs w:val="20"/>
          <w:lang w:bidi="ar-SA"/>
        </w:rPr>
        <w:t xml:space="preserve">section of our </w:t>
      </w:r>
      <w:hyperlink r:id="rId11" w:anchor="framework">
        <w:r w:rsidRPr="501EE7DD">
          <w:rPr>
            <w:rStyle w:val="Hyperlink"/>
            <w:rFonts w:ascii="Arial" w:hAnsi="Arial" w:cs="Arial"/>
            <w:color w:val="0033CC"/>
            <w:sz w:val="20"/>
            <w:szCs w:val="20"/>
            <w:lang w:bidi="ar-SA"/>
          </w:rPr>
          <w:t>Capability Development Framework</w:t>
        </w:r>
      </w:hyperlink>
      <w:r w:rsidRPr="501EE7DD">
        <w:rPr>
          <w:rFonts w:ascii="Arial" w:hAnsi="Arial" w:cs="Arial"/>
          <w:color w:val="000000" w:themeColor="text1"/>
          <w:sz w:val="20"/>
          <w:szCs w:val="20"/>
          <w:lang w:bidi="ar-SA"/>
        </w:rPr>
        <w:t>.</w:t>
      </w:r>
    </w:p>
    <w:sectPr w:rsidR="00EB78CB" w:rsidRPr="00251D2D" w:rsidSect="00EB78CB">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775EE" w14:textId="77777777" w:rsidR="00673839" w:rsidRDefault="00673839" w:rsidP="00E449D4">
      <w:r>
        <w:separator/>
      </w:r>
    </w:p>
  </w:endnote>
  <w:endnote w:type="continuationSeparator" w:id="0">
    <w:p w14:paraId="2C2C7770" w14:textId="77777777" w:rsidR="00673839" w:rsidRDefault="00673839" w:rsidP="00E449D4">
      <w:r>
        <w:continuationSeparator/>
      </w:r>
    </w:p>
  </w:endnote>
  <w:endnote w:type="continuationNotice" w:id="1">
    <w:p w14:paraId="2633FB89" w14:textId="77777777" w:rsidR="00673839" w:rsidRDefault="00673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175BDC0D">
            <v:group id="Group 1" style="position:absolute;margin-left:.5pt;margin-top:570.5pt;width:280.75pt;height:280.65pt;z-index:251658240;mso-position-horizontal-relative:page;mso-position-vertical-relative:page" coordsize="5615,5613" coordorigin=",11170" o:spid="_x0000_s1026" w14:anchorId="14A09A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5525E4F">
            <v:group id="Group 6" style="position:absolute;margin-left:.4pt;margin-top:0;width:280.75pt;height:280.65pt;z-index:251667456;mso-position-horizontal-relative:page;mso-position-vertical:bottom;mso-position-vertical-relative:page" coordsize="5615,5613" coordorigin=",11170" o:spid="_x0000_s1026" w14:anchorId="116CE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A9F40" w14:textId="77777777" w:rsidR="00673839" w:rsidRDefault="00673839" w:rsidP="00E449D4">
      <w:r>
        <w:separator/>
      </w:r>
    </w:p>
  </w:footnote>
  <w:footnote w:type="continuationSeparator" w:id="0">
    <w:p w14:paraId="4F138B76" w14:textId="77777777" w:rsidR="00673839" w:rsidRDefault="00673839" w:rsidP="00E449D4">
      <w:r>
        <w:continuationSeparator/>
      </w:r>
    </w:p>
  </w:footnote>
  <w:footnote w:type="continuationNotice" w:id="1">
    <w:p w14:paraId="38D3607E" w14:textId="77777777" w:rsidR="00673839" w:rsidRDefault="006738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416AA12">
            <v:shape id="Freeform: Shape 4"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w14:anchorId="7A71C7F2">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934B8"/>
    <w:multiLevelType w:val="multilevel"/>
    <w:tmpl w:val="4A56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172DC"/>
    <w:multiLevelType w:val="multilevel"/>
    <w:tmpl w:val="84E2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EF41E0"/>
    <w:multiLevelType w:val="hybridMultilevel"/>
    <w:tmpl w:val="FFFFFFFF"/>
    <w:lvl w:ilvl="0" w:tplc="CEB21628">
      <w:start w:val="1"/>
      <w:numFmt w:val="bullet"/>
      <w:lvlText w:val=""/>
      <w:lvlJc w:val="left"/>
      <w:pPr>
        <w:ind w:left="1080" w:hanging="360"/>
      </w:pPr>
      <w:rPr>
        <w:rFonts w:ascii="Wingdings" w:hAnsi="Wingdings" w:hint="default"/>
      </w:rPr>
    </w:lvl>
    <w:lvl w:ilvl="1" w:tplc="741CF336">
      <w:start w:val="1"/>
      <w:numFmt w:val="bullet"/>
      <w:lvlText w:val="o"/>
      <w:lvlJc w:val="left"/>
      <w:pPr>
        <w:ind w:left="1800" w:hanging="360"/>
      </w:pPr>
      <w:rPr>
        <w:rFonts w:ascii="Courier New" w:hAnsi="Courier New" w:hint="default"/>
      </w:rPr>
    </w:lvl>
    <w:lvl w:ilvl="2" w:tplc="E9841570">
      <w:start w:val="1"/>
      <w:numFmt w:val="bullet"/>
      <w:lvlText w:val=""/>
      <w:lvlJc w:val="left"/>
      <w:pPr>
        <w:ind w:left="2520" w:hanging="360"/>
      </w:pPr>
      <w:rPr>
        <w:rFonts w:ascii="Wingdings" w:hAnsi="Wingdings" w:hint="default"/>
      </w:rPr>
    </w:lvl>
    <w:lvl w:ilvl="3" w:tplc="B010D4C2">
      <w:start w:val="1"/>
      <w:numFmt w:val="bullet"/>
      <w:lvlText w:val=""/>
      <w:lvlJc w:val="left"/>
      <w:pPr>
        <w:ind w:left="3240" w:hanging="360"/>
      </w:pPr>
      <w:rPr>
        <w:rFonts w:ascii="Symbol" w:hAnsi="Symbol" w:hint="default"/>
      </w:rPr>
    </w:lvl>
    <w:lvl w:ilvl="4" w:tplc="AA9E1420">
      <w:start w:val="1"/>
      <w:numFmt w:val="bullet"/>
      <w:lvlText w:val="o"/>
      <w:lvlJc w:val="left"/>
      <w:pPr>
        <w:ind w:left="3960" w:hanging="360"/>
      </w:pPr>
      <w:rPr>
        <w:rFonts w:ascii="Courier New" w:hAnsi="Courier New" w:hint="default"/>
      </w:rPr>
    </w:lvl>
    <w:lvl w:ilvl="5" w:tplc="7158DF76">
      <w:start w:val="1"/>
      <w:numFmt w:val="bullet"/>
      <w:lvlText w:val=""/>
      <w:lvlJc w:val="left"/>
      <w:pPr>
        <w:ind w:left="4680" w:hanging="360"/>
      </w:pPr>
      <w:rPr>
        <w:rFonts w:ascii="Wingdings" w:hAnsi="Wingdings" w:hint="default"/>
      </w:rPr>
    </w:lvl>
    <w:lvl w:ilvl="6" w:tplc="3048C8A2">
      <w:start w:val="1"/>
      <w:numFmt w:val="bullet"/>
      <w:lvlText w:val=""/>
      <w:lvlJc w:val="left"/>
      <w:pPr>
        <w:ind w:left="5400" w:hanging="360"/>
      </w:pPr>
      <w:rPr>
        <w:rFonts w:ascii="Symbol" w:hAnsi="Symbol" w:hint="default"/>
      </w:rPr>
    </w:lvl>
    <w:lvl w:ilvl="7" w:tplc="9CD043F0">
      <w:start w:val="1"/>
      <w:numFmt w:val="bullet"/>
      <w:lvlText w:val="o"/>
      <w:lvlJc w:val="left"/>
      <w:pPr>
        <w:ind w:left="6120" w:hanging="360"/>
      </w:pPr>
      <w:rPr>
        <w:rFonts w:ascii="Courier New" w:hAnsi="Courier New" w:hint="default"/>
      </w:rPr>
    </w:lvl>
    <w:lvl w:ilvl="8" w:tplc="D49619A2">
      <w:start w:val="1"/>
      <w:numFmt w:val="bullet"/>
      <w:lvlText w:val=""/>
      <w:lvlJc w:val="left"/>
      <w:pPr>
        <w:ind w:left="6840" w:hanging="360"/>
      </w:pPr>
      <w:rPr>
        <w:rFonts w:ascii="Wingdings" w:hAnsi="Wingdings" w:hint="default"/>
      </w:rPr>
    </w:lvl>
  </w:abstractNum>
  <w:abstractNum w:abstractNumId="3" w15:restartNumberingAfterBreak="0">
    <w:nsid w:val="140B0D69"/>
    <w:multiLevelType w:val="multilevel"/>
    <w:tmpl w:val="581C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244A51"/>
    <w:multiLevelType w:val="multilevel"/>
    <w:tmpl w:val="6FAE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E55FC5"/>
    <w:multiLevelType w:val="multilevel"/>
    <w:tmpl w:val="8EA6F944"/>
    <w:lvl w:ilvl="0">
      <w:start w:val="1"/>
      <w:numFmt w:val="decimal"/>
      <w:lvlText w:val="%1.0"/>
      <w:lvlJc w:val="left"/>
      <w:pPr>
        <w:ind w:left="862" w:hanging="72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6" w15:restartNumberingAfterBreak="0">
    <w:nsid w:val="2FE50F23"/>
    <w:multiLevelType w:val="multilevel"/>
    <w:tmpl w:val="E76C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C00CE6"/>
    <w:multiLevelType w:val="multilevel"/>
    <w:tmpl w:val="0F6E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9" w15:restartNumberingAfterBreak="0">
    <w:nsid w:val="5D7509F2"/>
    <w:multiLevelType w:val="multilevel"/>
    <w:tmpl w:val="64D6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642767"/>
    <w:multiLevelType w:val="hybridMultilevel"/>
    <w:tmpl w:val="C1648B62"/>
    <w:lvl w:ilvl="0" w:tplc="0C090001">
      <w:start w:val="1"/>
      <w:numFmt w:val="bullet"/>
      <w:lvlText w:val=""/>
      <w:lvlJc w:val="left"/>
      <w:pPr>
        <w:ind w:left="1179" w:hanging="360"/>
      </w:pPr>
      <w:rPr>
        <w:rFonts w:ascii="Symbol" w:hAnsi="Symbol" w:hint="default"/>
      </w:rPr>
    </w:lvl>
    <w:lvl w:ilvl="1" w:tplc="0C090003" w:tentative="1">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11"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3C14D2"/>
    <w:multiLevelType w:val="multilevel"/>
    <w:tmpl w:val="EF0E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3E075E"/>
    <w:multiLevelType w:val="multilevel"/>
    <w:tmpl w:val="95464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C9FA0B4"/>
    <w:multiLevelType w:val="hybridMultilevel"/>
    <w:tmpl w:val="FFFFFFFF"/>
    <w:lvl w:ilvl="0" w:tplc="63AACCAC">
      <w:start w:val="1"/>
      <w:numFmt w:val="bullet"/>
      <w:lvlText w:val=""/>
      <w:lvlJc w:val="left"/>
      <w:pPr>
        <w:ind w:left="1080" w:hanging="360"/>
      </w:pPr>
      <w:rPr>
        <w:rFonts w:ascii="Wingdings" w:hAnsi="Wingdings" w:hint="default"/>
      </w:rPr>
    </w:lvl>
    <w:lvl w:ilvl="1" w:tplc="651698B4">
      <w:start w:val="1"/>
      <w:numFmt w:val="bullet"/>
      <w:lvlText w:val="o"/>
      <w:lvlJc w:val="left"/>
      <w:pPr>
        <w:ind w:left="1800" w:hanging="360"/>
      </w:pPr>
      <w:rPr>
        <w:rFonts w:ascii="Courier New" w:hAnsi="Courier New" w:hint="default"/>
      </w:rPr>
    </w:lvl>
    <w:lvl w:ilvl="2" w:tplc="C7D6EB18">
      <w:start w:val="1"/>
      <w:numFmt w:val="bullet"/>
      <w:lvlText w:val=""/>
      <w:lvlJc w:val="left"/>
      <w:pPr>
        <w:ind w:left="2520" w:hanging="360"/>
      </w:pPr>
      <w:rPr>
        <w:rFonts w:ascii="Wingdings" w:hAnsi="Wingdings" w:hint="default"/>
      </w:rPr>
    </w:lvl>
    <w:lvl w:ilvl="3" w:tplc="8FE26BFC">
      <w:start w:val="1"/>
      <w:numFmt w:val="bullet"/>
      <w:lvlText w:val=""/>
      <w:lvlJc w:val="left"/>
      <w:pPr>
        <w:ind w:left="3240" w:hanging="360"/>
      </w:pPr>
      <w:rPr>
        <w:rFonts w:ascii="Symbol" w:hAnsi="Symbol" w:hint="default"/>
      </w:rPr>
    </w:lvl>
    <w:lvl w:ilvl="4" w:tplc="2778A96A">
      <w:start w:val="1"/>
      <w:numFmt w:val="bullet"/>
      <w:lvlText w:val="o"/>
      <w:lvlJc w:val="left"/>
      <w:pPr>
        <w:ind w:left="3960" w:hanging="360"/>
      </w:pPr>
      <w:rPr>
        <w:rFonts w:ascii="Courier New" w:hAnsi="Courier New" w:hint="default"/>
      </w:rPr>
    </w:lvl>
    <w:lvl w:ilvl="5" w:tplc="EC7A8E68">
      <w:start w:val="1"/>
      <w:numFmt w:val="bullet"/>
      <w:lvlText w:val=""/>
      <w:lvlJc w:val="left"/>
      <w:pPr>
        <w:ind w:left="4680" w:hanging="360"/>
      </w:pPr>
      <w:rPr>
        <w:rFonts w:ascii="Wingdings" w:hAnsi="Wingdings" w:hint="default"/>
      </w:rPr>
    </w:lvl>
    <w:lvl w:ilvl="6" w:tplc="AE84A27C">
      <w:start w:val="1"/>
      <w:numFmt w:val="bullet"/>
      <w:lvlText w:val=""/>
      <w:lvlJc w:val="left"/>
      <w:pPr>
        <w:ind w:left="5400" w:hanging="360"/>
      </w:pPr>
      <w:rPr>
        <w:rFonts w:ascii="Symbol" w:hAnsi="Symbol" w:hint="default"/>
      </w:rPr>
    </w:lvl>
    <w:lvl w:ilvl="7" w:tplc="0BFE6A3C">
      <w:start w:val="1"/>
      <w:numFmt w:val="bullet"/>
      <w:lvlText w:val="o"/>
      <w:lvlJc w:val="left"/>
      <w:pPr>
        <w:ind w:left="6120" w:hanging="360"/>
      </w:pPr>
      <w:rPr>
        <w:rFonts w:ascii="Courier New" w:hAnsi="Courier New" w:hint="default"/>
      </w:rPr>
    </w:lvl>
    <w:lvl w:ilvl="8" w:tplc="0504C400">
      <w:start w:val="1"/>
      <w:numFmt w:val="bullet"/>
      <w:lvlText w:val=""/>
      <w:lvlJc w:val="left"/>
      <w:pPr>
        <w:ind w:left="6840" w:hanging="360"/>
      </w:pPr>
      <w:rPr>
        <w:rFonts w:ascii="Wingdings" w:hAnsi="Wingdings" w:hint="default"/>
      </w:rPr>
    </w:lvl>
  </w:abstractNum>
  <w:num w:numId="1" w16cid:durableId="1147938513">
    <w:abstractNumId w:val="2"/>
  </w:num>
  <w:num w:numId="2" w16cid:durableId="140778140">
    <w:abstractNumId w:val="14"/>
  </w:num>
  <w:num w:numId="3" w16cid:durableId="1021663214">
    <w:abstractNumId w:val="8"/>
  </w:num>
  <w:num w:numId="4" w16cid:durableId="15929076">
    <w:abstractNumId w:val="11"/>
  </w:num>
  <w:num w:numId="5" w16cid:durableId="1418552103">
    <w:abstractNumId w:val="4"/>
  </w:num>
  <w:num w:numId="6" w16cid:durableId="204105465">
    <w:abstractNumId w:val="12"/>
  </w:num>
  <w:num w:numId="7" w16cid:durableId="1933053087">
    <w:abstractNumId w:val="7"/>
  </w:num>
  <w:num w:numId="8" w16cid:durableId="810709141">
    <w:abstractNumId w:val="13"/>
  </w:num>
  <w:num w:numId="9" w16cid:durableId="433477620">
    <w:abstractNumId w:val="6"/>
  </w:num>
  <w:num w:numId="10" w16cid:durableId="945773087">
    <w:abstractNumId w:val="9"/>
  </w:num>
  <w:num w:numId="11" w16cid:durableId="690377402">
    <w:abstractNumId w:val="1"/>
  </w:num>
  <w:num w:numId="12" w16cid:durableId="1128087901">
    <w:abstractNumId w:val="3"/>
  </w:num>
  <w:num w:numId="13" w16cid:durableId="1307201359">
    <w:abstractNumId w:val="0"/>
  </w:num>
  <w:num w:numId="14" w16cid:durableId="82072099">
    <w:abstractNumId w:val="10"/>
  </w:num>
  <w:num w:numId="15" w16cid:durableId="378939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6094C"/>
    <w:rsid w:val="000B3F94"/>
    <w:rsid w:val="00104C8E"/>
    <w:rsid w:val="001F2167"/>
    <w:rsid w:val="001F4A7D"/>
    <w:rsid w:val="00203050"/>
    <w:rsid w:val="002144D8"/>
    <w:rsid w:val="00251D2D"/>
    <w:rsid w:val="002D5BB5"/>
    <w:rsid w:val="0033604D"/>
    <w:rsid w:val="00443BF0"/>
    <w:rsid w:val="004566F2"/>
    <w:rsid w:val="00492283"/>
    <w:rsid w:val="004A02FF"/>
    <w:rsid w:val="00596902"/>
    <w:rsid w:val="005C466D"/>
    <w:rsid w:val="00624CA0"/>
    <w:rsid w:val="0065567D"/>
    <w:rsid w:val="00673839"/>
    <w:rsid w:val="006A63F3"/>
    <w:rsid w:val="006A76E0"/>
    <w:rsid w:val="006E41FB"/>
    <w:rsid w:val="006F1483"/>
    <w:rsid w:val="007275C8"/>
    <w:rsid w:val="007C6F23"/>
    <w:rsid w:val="007D5B1D"/>
    <w:rsid w:val="007F5EBA"/>
    <w:rsid w:val="00801E26"/>
    <w:rsid w:val="00824E28"/>
    <w:rsid w:val="00864393"/>
    <w:rsid w:val="00875B63"/>
    <w:rsid w:val="009735F9"/>
    <w:rsid w:val="00975FB4"/>
    <w:rsid w:val="0098228D"/>
    <w:rsid w:val="009A351B"/>
    <w:rsid w:val="009F6920"/>
    <w:rsid w:val="00AD757C"/>
    <w:rsid w:val="00B404A2"/>
    <w:rsid w:val="00B676A6"/>
    <w:rsid w:val="00C01068"/>
    <w:rsid w:val="00C51CDB"/>
    <w:rsid w:val="00CA341E"/>
    <w:rsid w:val="00D04743"/>
    <w:rsid w:val="00D22C58"/>
    <w:rsid w:val="00DC185F"/>
    <w:rsid w:val="00DE4180"/>
    <w:rsid w:val="00E1471B"/>
    <w:rsid w:val="00E3020D"/>
    <w:rsid w:val="00E449D4"/>
    <w:rsid w:val="00EB78CB"/>
    <w:rsid w:val="00EC18CE"/>
    <w:rsid w:val="00EF1465"/>
    <w:rsid w:val="00F32029"/>
    <w:rsid w:val="00F70A73"/>
    <w:rsid w:val="070DE00B"/>
    <w:rsid w:val="157CA91C"/>
    <w:rsid w:val="1A74F865"/>
    <w:rsid w:val="2FB69018"/>
    <w:rsid w:val="31D4F849"/>
    <w:rsid w:val="3F150120"/>
    <w:rsid w:val="43598D32"/>
    <w:rsid w:val="43C6A334"/>
    <w:rsid w:val="501EE7DD"/>
    <w:rsid w:val="585218D5"/>
    <w:rsid w:val="5B1B3FE8"/>
    <w:rsid w:val="6C763F64"/>
    <w:rsid w:val="7D614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222F782D-7427-438B-9633-4AA25756E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473309">
      <w:bodyDiv w:val="1"/>
      <w:marLeft w:val="0"/>
      <w:marRight w:val="0"/>
      <w:marTop w:val="0"/>
      <w:marBottom w:val="0"/>
      <w:divBdr>
        <w:top w:val="none" w:sz="0" w:space="0" w:color="auto"/>
        <w:left w:val="none" w:sz="0" w:space="0" w:color="auto"/>
        <w:bottom w:val="none" w:sz="0" w:space="0" w:color="auto"/>
        <w:right w:val="none" w:sz="0" w:space="0" w:color="auto"/>
      </w:divBdr>
      <w:divsChild>
        <w:div w:id="860584144">
          <w:marLeft w:val="0"/>
          <w:marRight w:val="0"/>
          <w:marTop w:val="0"/>
          <w:marBottom w:val="0"/>
          <w:divBdr>
            <w:top w:val="none" w:sz="0" w:space="0" w:color="auto"/>
            <w:left w:val="none" w:sz="0" w:space="0" w:color="auto"/>
            <w:bottom w:val="none" w:sz="0" w:space="0" w:color="auto"/>
            <w:right w:val="none" w:sz="0" w:space="0" w:color="auto"/>
          </w:divBdr>
          <w:divsChild>
            <w:div w:id="266933115">
              <w:marLeft w:val="0"/>
              <w:marRight w:val="0"/>
              <w:marTop w:val="0"/>
              <w:marBottom w:val="0"/>
              <w:divBdr>
                <w:top w:val="none" w:sz="0" w:space="0" w:color="auto"/>
                <w:left w:val="none" w:sz="0" w:space="0" w:color="auto"/>
                <w:bottom w:val="none" w:sz="0" w:space="0" w:color="auto"/>
                <w:right w:val="none" w:sz="0" w:space="0" w:color="auto"/>
              </w:divBdr>
            </w:div>
            <w:div w:id="368409006">
              <w:marLeft w:val="0"/>
              <w:marRight w:val="0"/>
              <w:marTop w:val="0"/>
              <w:marBottom w:val="0"/>
              <w:divBdr>
                <w:top w:val="none" w:sz="0" w:space="0" w:color="auto"/>
                <w:left w:val="none" w:sz="0" w:space="0" w:color="auto"/>
                <w:bottom w:val="none" w:sz="0" w:space="0" w:color="auto"/>
                <w:right w:val="none" w:sz="0" w:space="0" w:color="auto"/>
              </w:divBdr>
            </w:div>
            <w:div w:id="1286735663">
              <w:marLeft w:val="0"/>
              <w:marRight w:val="0"/>
              <w:marTop w:val="0"/>
              <w:marBottom w:val="0"/>
              <w:divBdr>
                <w:top w:val="none" w:sz="0" w:space="0" w:color="auto"/>
                <w:left w:val="none" w:sz="0" w:space="0" w:color="auto"/>
                <w:bottom w:val="none" w:sz="0" w:space="0" w:color="auto"/>
                <w:right w:val="none" w:sz="0" w:space="0" w:color="auto"/>
              </w:divBdr>
            </w:div>
            <w:div w:id="1336106832">
              <w:marLeft w:val="0"/>
              <w:marRight w:val="0"/>
              <w:marTop w:val="0"/>
              <w:marBottom w:val="0"/>
              <w:divBdr>
                <w:top w:val="none" w:sz="0" w:space="0" w:color="auto"/>
                <w:left w:val="none" w:sz="0" w:space="0" w:color="auto"/>
                <w:bottom w:val="none" w:sz="0" w:space="0" w:color="auto"/>
                <w:right w:val="none" w:sz="0" w:space="0" w:color="auto"/>
              </w:divBdr>
            </w:div>
            <w:div w:id="1594240962">
              <w:marLeft w:val="0"/>
              <w:marRight w:val="0"/>
              <w:marTop w:val="0"/>
              <w:marBottom w:val="0"/>
              <w:divBdr>
                <w:top w:val="none" w:sz="0" w:space="0" w:color="auto"/>
                <w:left w:val="none" w:sz="0" w:space="0" w:color="auto"/>
                <w:bottom w:val="none" w:sz="0" w:space="0" w:color="auto"/>
                <w:right w:val="none" w:sz="0" w:space="0" w:color="auto"/>
              </w:divBdr>
            </w:div>
          </w:divsChild>
        </w:div>
        <w:div w:id="1886796087">
          <w:marLeft w:val="0"/>
          <w:marRight w:val="0"/>
          <w:marTop w:val="0"/>
          <w:marBottom w:val="0"/>
          <w:divBdr>
            <w:top w:val="none" w:sz="0" w:space="0" w:color="auto"/>
            <w:left w:val="none" w:sz="0" w:space="0" w:color="auto"/>
            <w:bottom w:val="none" w:sz="0" w:space="0" w:color="auto"/>
            <w:right w:val="none" w:sz="0" w:space="0" w:color="auto"/>
          </w:divBdr>
          <w:divsChild>
            <w:div w:id="54092020">
              <w:marLeft w:val="0"/>
              <w:marRight w:val="0"/>
              <w:marTop w:val="0"/>
              <w:marBottom w:val="0"/>
              <w:divBdr>
                <w:top w:val="none" w:sz="0" w:space="0" w:color="auto"/>
                <w:left w:val="none" w:sz="0" w:space="0" w:color="auto"/>
                <w:bottom w:val="none" w:sz="0" w:space="0" w:color="auto"/>
                <w:right w:val="none" w:sz="0" w:space="0" w:color="auto"/>
              </w:divBdr>
            </w:div>
            <w:div w:id="477310816">
              <w:marLeft w:val="0"/>
              <w:marRight w:val="0"/>
              <w:marTop w:val="0"/>
              <w:marBottom w:val="0"/>
              <w:divBdr>
                <w:top w:val="none" w:sz="0" w:space="0" w:color="auto"/>
                <w:left w:val="none" w:sz="0" w:space="0" w:color="auto"/>
                <w:bottom w:val="none" w:sz="0" w:space="0" w:color="auto"/>
                <w:right w:val="none" w:sz="0" w:space="0" w:color="auto"/>
              </w:divBdr>
            </w:div>
            <w:div w:id="1782873643">
              <w:marLeft w:val="0"/>
              <w:marRight w:val="0"/>
              <w:marTop w:val="0"/>
              <w:marBottom w:val="0"/>
              <w:divBdr>
                <w:top w:val="none" w:sz="0" w:space="0" w:color="auto"/>
                <w:left w:val="none" w:sz="0" w:space="0" w:color="auto"/>
                <w:bottom w:val="none" w:sz="0" w:space="0" w:color="auto"/>
                <w:right w:val="none" w:sz="0" w:space="0" w:color="auto"/>
              </w:divBdr>
            </w:div>
            <w:div w:id="204408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4822">
      <w:bodyDiv w:val="1"/>
      <w:marLeft w:val="0"/>
      <w:marRight w:val="0"/>
      <w:marTop w:val="0"/>
      <w:marBottom w:val="0"/>
      <w:divBdr>
        <w:top w:val="none" w:sz="0" w:space="0" w:color="auto"/>
        <w:left w:val="none" w:sz="0" w:space="0" w:color="auto"/>
        <w:bottom w:val="none" w:sz="0" w:space="0" w:color="auto"/>
        <w:right w:val="none" w:sz="0" w:space="0" w:color="auto"/>
      </w:divBdr>
      <w:divsChild>
        <w:div w:id="249002899">
          <w:marLeft w:val="0"/>
          <w:marRight w:val="0"/>
          <w:marTop w:val="0"/>
          <w:marBottom w:val="0"/>
          <w:divBdr>
            <w:top w:val="none" w:sz="0" w:space="0" w:color="auto"/>
            <w:left w:val="none" w:sz="0" w:space="0" w:color="auto"/>
            <w:bottom w:val="none" w:sz="0" w:space="0" w:color="auto"/>
            <w:right w:val="none" w:sz="0" w:space="0" w:color="auto"/>
          </w:divBdr>
          <w:divsChild>
            <w:div w:id="390347041">
              <w:marLeft w:val="0"/>
              <w:marRight w:val="0"/>
              <w:marTop w:val="0"/>
              <w:marBottom w:val="0"/>
              <w:divBdr>
                <w:top w:val="none" w:sz="0" w:space="0" w:color="auto"/>
                <w:left w:val="none" w:sz="0" w:space="0" w:color="auto"/>
                <w:bottom w:val="none" w:sz="0" w:space="0" w:color="auto"/>
                <w:right w:val="none" w:sz="0" w:space="0" w:color="auto"/>
              </w:divBdr>
            </w:div>
            <w:div w:id="394860903">
              <w:marLeft w:val="0"/>
              <w:marRight w:val="0"/>
              <w:marTop w:val="0"/>
              <w:marBottom w:val="0"/>
              <w:divBdr>
                <w:top w:val="none" w:sz="0" w:space="0" w:color="auto"/>
                <w:left w:val="none" w:sz="0" w:space="0" w:color="auto"/>
                <w:bottom w:val="none" w:sz="0" w:space="0" w:color="auto"/>
                <w:right w:val="none" w:sz="0" w:space="0" w:color="auto"/>
              </w:divBdr>
            </w:div>
            <w:div w:id="947925811">
              <w:marLeft w:val="0"/>
              <w:marRight w:val="0"/>
              <w:marTop w:val="0"/>
              <w:marBottom w:val="0"/>
              <w:divBdr>
                <w:top w:val="none" w:sz="0" w:space="0" w:color="auto"/>
                <w:left w:val="none" w:sz="0" w:space="0" w:color="auto"/>
                <w:bottom w:val="none" w:sz="0" w:space="0" w:color="auto"/>
                <w:right w:val="none" w:sz="0" w:space="0" w:color="auto"/>
              </w:divBdr>
            </w:div>
            <w:div w:id="1071079702">
              <w:marLeft w:val="0"/>
              <w:marRight w:val="0"/>
              <w:marTop w:val="0"/>
              <w:marBottom w:val="0"/>
              <w:divBdr>
                <w:top w:val="none" w:sz="0" w:space="0" w:color="auto"/>
                <w:left w:val="none" w:sz="0" w:space="0" w:color="auto"/>
                <w:bottom w:val="none" w:sz="0" w:space="0" w:color="auto"/>
                <w:right w:val="none" w:sz="0" w:space="0" w:color="auto"/>
              </w:divBdr>
            </w:div>
            <w:div w:id="1802844658">
              <w:marLeft w:val="0"/>
              <w:marRight w:val="0"/>
              <w:marTop w:val="0"/>
              <w:marBottom w:val="0"/>
              <w:divBdr>
                <w:top w:val="none" w:sz="0" w:space="0" w:color="auto"/>
                <w:left w:val="none" w:sz="0" w:space="0" w:color="auto"/>
                <w:bottom w:val="none" w:sz="0" w:space="0" w:color="auto"/>
                <w:right w:val="none" w:sz="0" w:space="0" w:color="auto"/>
              </w:divBdr>
            </w:div>
          </w:divsChild>
        </w:div>
        <w:div w:id="2069450825">
          <w:marLeft w:val="0"/>
          <w:marRight w:val="0"/>
          <w:marTop w:val="0"/>
          <w:marBottom w:val="0"/>
          <w:divBdr>
            <w:top w:val="none" w:sz="0" w:space="0" w:color="auto"/>
            <w:left w:val="none" w:sz="0" w:space="0" w:color="auto"/>
            <w:bottom w:val="none" w:sz="0" w:space="0" w:color="auto"/>
            <w:right w:val="none" w:sz="0" w:space="0" w:color="auto"/>
          </w:divBdr>
          <w:divsChild>
            <w:div w:id="653801132">
              <w:marLeft w:val="0"/>
              <w:marRight w:val="0"/>
              <w:marTop w:val="0"/>
              <w:marBottom w:val="0"/>
              <w:divBdr>
                <w:top w:val="none" w:sz="0" w:space="0" w:color="auto"/>
                <w:left w:val="none" w:sz="0" w:space="0" w:color="auto"/>
                <w:bottom w:val="none" w:sz="0" w:space="0" w:color="auto"/>
                <w:right w:val="none" w:sz="0" w:space="0" w:color="auto"/>
              </w:divBdr>
            </w:div>
            <w:div w:id="1070351376">
              <w:marLeft w:val="0"/>
              <w:marRight w:val="0"/>
              <w:marTop w:val="0"/>
              <w:marBottom w:val="0"/>
              <w:divBdr>
                <w:top w:val="none" w:sz="0" w:space="0" w:color="auto"/>
                <w:left w:val="none" w:sz="0" w:space="0" w:color="auto"/>
                <w:bottom w:val="none" w:sz="0" w:space="0" w:color="auto"/>
                <w:right w:val="none" w:sz="0" w:space="0" w:color="auto"/>
              </w:divBdr>
            </w:div>
            <w:div w:id="1392340889">
              <w:marLeft w:val="0"/>
              <w:marRight w:val="0"/>
              <w:marTop w:val="0"/>
              <w:marBottom w:val="0"/>
              <w:divBdr>
                <w:top w:val="none" w:sz="0" w:space="0" w:color="auto"/>
                <w:left w:val="none" w:sz="0" w:space="0" w:color="auto"/>
                <w:bottom w:val="none" w:sz="0" w:space="0" w:color="auto"/>
                <w:right w:val="none" w:sz="0" w:space="0" w:color="auto"/>
              </w:divBdr>
            </w:div>
            <w:div w:id="212992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4277">
      <w:bodyDiv w:val="1"/>
      <w:marLeft w:val="0"/>
      <w:marRight w:val="0"/>
      <w:marTop w:val="0"/>
      <w:marBottom w:val="0"/>
      <w:divBdr>
        <w:top w:val="none" w:sz="0" w:space="0" w:color="auto"/>
        <w:left w:val="none" w:sz="0" w:space="0" w:color="auto"/>
        <w:bottom w:val="none" w:sz="0" w:space="0" w:color="auto"/>
        <w:right w:val="none" w:sz="0" w:space="0" w:color="auto"/>
      </w:divBdr>
      <w:divsChild>
        <w:div w:id="1582325444">
          <w:marLeft w:val="0"/>
          <w:marRight w:val="0"/>
          <w:marTop w:val="0"/>
          <w:marBottom w:val="0"/>
          <w:divBdr>
            <w:top w:val="none" w:sz="0" w:space="0" w:color="auto"/>
            <w:left w:val="none" w:sz="0" w:space="0" w:color="auto"/>
            <w:bottom w:val="none" w:sz="0" w:space="0" w:color="auto"/>
            <w:right w:val="none" w:sz="0" w:space="0" w:color="auto"/>
          </w:divBdr>
          <w:divsChild>
            <w:div w:id="1131443">
              <w:marLeft w:val="0"/>
              <w:marRight w:val="0"/>
              <w:marTop w:val="0"/>
              <w:marBottom w:val="0"/>
              <w:divBdr>
                <w:top w:val="none" w:sz="0" w:space="0" w:color="auto"/>
                <w:left w:val="none" w:sz="0" w:space="0" w:color="auto"/>
                <w:bottom w:val="none" w:sz="0" w:space="0" w:color="auto"/>
                <w:right w:val="none" w:sz="0" w:space="0" w:color="auto"/>
              </w:divBdr>
            </w:div>
            <w:div w:id="791627791">
              <w:marLeft w:val="0"/>
              <w:marRight w:val="0"/>
              <w:marTop w:val="0"/>
              <w:marBottom w:val="0"/>
              <w:divBdr>
                <w:top w:val="none" w:sz="0" w:space="0" w:color="auto"/>
                <w:left w:val="none" w:sz="0" w:space="0" w:color="auto"/>
                <w:bottom w:val="none" w:sz="0" w:space="0" w:color="auto"/>
                <w:right w:val="none" w:sz="0" w:space="0" w:color="auto"/>
              </w:divBdr>
            </w:div>
            <w:div w:id="1119910739">
              <w:marLeft w:val="0"/>
              <w:marRight w:val="0"/>
              <w:marTop w:val="0"/>
              <w:marBottom w:val="0"/>
              <w:divBdr>
                <w:top w:val="none" w:sz="0" w:space="0" w:color="auto"/>
                <w:left w:val="none" w:sz="0" w:space="0" w:color="auto"/>
                <w:bottom w:val="none" w:sz="0" w:space="0" w:color="auto"/>
                <w:right w:val="none" w:sz="0" w:space="0" w:color="auto"/>
              </w:divBdr>
            </w:div>
            <w:div w:id="1934514904">
              <w:marLeft w:val="0"/>
              <w:marRight w:val="0"/>
              <w:marTop w:val="0"/>
              <w:marBottom w:val="0"/>
              <w:divBdr>
                <w:top w:val="none" w:sz="0" w:space="0" w:color="auto"/>
                <w:left w:val="none" w:sz="0" w:space="0" w:color="auto"/>
                <w:bottom w:val="none" w:sz="0" w:space="0" w:color="auto"/>
                <w:right w:val="none" w:sz="0" w:space="0" w:color="auto"/>
              </w:divBdr>
            </w:div>
          </w:divsChild>
        </w:div>
        <w:div w:id="1682200545">
          <w:marLeft w:val="0"/>
          <w:marRight w:val="0"/>
          <w:marTop w:val="0"/>
          <w:marBottom w:val="0"/>
          <w:divBdr>
            <w:top w:val="none" w:sz="0" w:space="0" w:color="auto"/>
            <w:left w:val="none" w:sz="0" w:space="0" w:color="auto"/>
            <w:bottom w:val="none" w:sz="0" w:space="0" w:color="auto"/>
            <w:right w:val="none" w:sz="0" w:space="0" w:color="auto"/>
          </w:divBdr>
          <w:divsChild>
            <w:div w:id="216358530">
              <w:marLeft w:val="0"/>
              <w:marRight w:val="0"/>
              <w:marTop w:val="0"/>
              <w:marBottom w:val="0"/>
              <w:divBdr>
                <w:top w:val="none" w:sz="0" w:space="0" w:color="auto"/>
                <w:left w:val="none" w:sz="0" w:space="0" w:color="auto"/>
                <w:bottom w:val="none" w:sz="0" w:space="0" w:color="auto"/>
                <w:right w:val="none" w:sz="0" w:space="0" w:color="auto"/>
              </w:divBdr>
            </w:div>
            <w:div w:id="1110853240">
              <w:marLeft w:val="0"/>
              <w:marRight w:val="0"/>
              <w:marTop w:val="0"/>
              <w:marBottom w:val="0"/>
              <w:divBdr>
                <w:top w:val="none" w:sz="0" w:space="0" w:color="auto"/>
                <w:left w:val="none" w:sz="0" w:space="0" w:color="auto"/>
                <w:bottom w:val="none" w:sz="0" w:space="0" w:color="auto"/>
                <w:right w:val="none" w:sz="0" w:space="0" w:color="auto"/>
              </w:divBdr>
            </w:div>
            <w:div w:id="1180848196">
              <w:marLeft w:val="0"/>
              <w:marRight w:val="0"/>
              <w:marTop w:val="0"/>
              <w:marBottom w:val="0"/>
              <w:divBdr>
                <w:top w:val="none" w:sz="0" w:space="0" w:color="auto"/>
                <w:left w:val="none" w:sz="0" w:space="0" w:color="auto"/>
                <w:bottom w:val="none" w:sz="0" w:space="0" w:color="auto"/>
                <w:right w:val="none" w:sz="0" w:space="0" w:color="auto"/>
              </w:divBdr>
            </w:div>
            <w:div w:id="1751735309">
              <w:marLeft w:val="0"/>
              <w:marRight w:val="0"/>
              <w:marTop w:val="0"/>
              <w:marBottom w:val="0"/>
              <w:divBdr>
                <w:top w:val="none" w:sz="0" w:space="0" w:color="auto"/>
                <w:left w:val="none" w:sz="0" w:space="0" w:color="auto"/>
                <w:bottom w:val="none" w:sz="0" w:space="0" w:color="auto"/>
                <w:right w:val="none" w:sz="0" w:space="0" w:color="auto"/>
              </w:divBdr>
            </w:div>
            <w:div w:id="19577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94429">
      <w:bodyDiv w:val="1"/>
      <w:marLeft w:val="0"/>
      <w:marRight w:val="0"/>
      <w:marTop w:val="0"/>
      <w:marBottom w:val="0"/>
      <w:divBdr>
        <w:top w:val="none" w:sz="0" w:space="0" w:color="auto"/>
        <w:left w:val="none" w:sz="0" w:space="0" w:color="auto"/>
        <w:bottom w:val="none" w:sz="0" w:space="0" w:color="auto"/>
        <w:right w:val="none" w:sz="0" w:space="0" w:color="auto"/>
      </w:divBdr>
      <w:divsChild>
        <w:div w:id="8335155">
          <w:marLeft w:val="0"/>
          <w:marRight w:val="0"/>
          <w:marTop w:val="0"/>
          <w:marBottom w:val="0"/>
          <w:divBdr>
            <w:top w:val="none" w:sz="0" w:space="0" w:color="auto"/>
            <w:left w:val="none" w:sz="0" w:space="0" w:color="auto"/>
            <w:bottom w:val="none" w:sz="0" w:space="0" w:color="auto"/>
            <w:right w:val="none" w:sz="0" w:space="0" w:color="auto"/>
          </w:divBdr>
        </w:div>
        <w:div w:id="448015028">
          <w:marLeft w:val="0"/>
          <w:marRight w:val="0"/>
          <w:marTop w:val="0"/>
          <w:marBottom w:val="0"/>
          <w:divBdr>
            <w:top w:val="none" w:sz="0" w:space="0" w:color="auto"/>
            <w:left w:val="none" w:sz="0" w:space="0" w:color="auto"/>
            <w:bottom w:val="none" w:sz="0" w:space="0" w:color="auto"/>
            <w:right w:val="none" w:sz="0" w:space="0" w:color="auto"/>
          </w:divBdr>
        </w:div>
        <w:div w:id="692850021">
          <w:marLeft w:val="0"/>
          <w:marRight w:val="0"/>
          <w:marTop w:val="0"/>
          <w:marBottom w:val="0"/>
          <w:divBdr>
            <w:top w:val="none" w:sz="0" w:space="0" w:color="auto"/>
            <w:left w:val="none" w:sz="0" w:space="0" w:color="auto"/>
            <w:bottom w:val="none" w:sz="0" w:space="0" w:color="auto"/>
            <w:right w:val="none" w:sz="0" w:space="0" w:color="auto"/>
          </w:divBdr>
        </w:div>
        <w:div w:id="774711391">
          <w:marLeft w:val="0"/>
          <w:marRight w:val="0"/>
          <w:marTop w:val="0"/>
          <w:marBottom w:val="0"/>
          <w:divBdr>
            <w:top w:val="none" w:sz="0" w:space="0" w:color="auto"/>
            <w:left w:val="none" w:sz="0" w:space="0" w:color="auto"/>
            <w:bottom w:val="none" w:sz="0" w:space="0" w:color="auto"/>
            <w:right w:val="none" w:sz="0" w:space="0" w:color="auto"/>
          </w:divBdr>
        </w:div>
        <w:div w:id="836043160">
          <w:marLeft w:val="0"/>
          <w:marRight w:val="0"/>
          <w:marTop w:val="0"/>
          <w:marBottom w:val="0"/>
          <w:divBdr>
            <w:top w:val="none" w:sz="0" w:space="0" w:color="auto"/>
            <w:left w:val="none" w:sz="0" w:space="0" w:color="auto"/>
            <w:bottom w:val="none" w:sz="0" w:space="0" w:color="auto"/>
            <w:right w:val="none" w:sz="0" w:space="0" w:color="auto"/>
          </w:divBdr>
        </w:div>
        <w:div w:id="1245262985">
          <w:marLeft w:val="0"/>
          <w:marRight w:val="0"/>
          <w:marTop w:val="0"/>
          <w:marBottom w:val="0"/>
          <w:divBdr>
            <w:top w:val="none" w:sz="0" w:space="0" w:color="auto"/>
            <w:left w:val="none" w:sz="0" w:space="0" w:color="auto"/>
            <w:bottom w:val="none" w:sz="0" w:space="0" w:color="auto"/>
            <w:right w:val="none" w:sz="0" w:space="0" w:color="auto"/>
          </w:divBdr>
        </w:div>
        <w:div w:id="1316837744">
          <w:marLeft w:val="0"/>
          <w:marRight w:val="0"/>
          <w:marTop w:val="0"/>
          <w:marBottom w:val="0"/>
          <w:divBdr>
            <w:top w:val="none" w:sz="0" w:space="0" w:color="auto"/>
            <w:left w:val="none" w:sz="0" w:space="0" w:color="auto"/>
            <w:bottom w:val="none" w:sz="0" w:space="0" w:color="auto"/>
            <w:right w:val="none" w:sz="0" w:space="0" w:color="auto"/>
          </w:divBdr>
        </w:div>
        <w:div w:id="1325745189">
          <w:marLeft w:val="0"/>
          <w:marRight w:val="0"/>
          <w:marTop w:val="0"/>
          <w:marBottom w:val="0"/>
          <w:divBdr>
            <w:top w:val="none" w:sz="0" w:space="0" w:color="auto"/>
            <w:left w:val="none" w:sz="0" w:space="0" w:color="auto"/>
            <w:bottom w:val="none" w:sz="0" w:space="0" w:color="auto"/>
            <w:right w:val="none" w:sz="0" w:space="0" w:color="auto"/>
          </w:divBdr>
        </w:div>
        <w:div w:id="1413426942">
          <w:marLeft w:val="0"/>
          <w:marRight w:val="0"/>
          <w:marTop w:val="0"/>
          <w:marBottom w:val="0"/>
          <w:divBdr>
            <w:top w:val="none" w:sz="0" w:space="0" w:color="auto"/>
            <w:left w:val="none" w:sz="0" w:space="0" w:color="auto"/>
            <w:bottom w:val="none" w:sz="0" w:space="0" w:color="auto"/>
            <w:right w:val="none" w:sz="0" w:space="0" w:color="auto"/>
          </w:divBdr>
        </w:div>
        <w:div w:id="1461000082">
          <w:marLeft w:val="0"/>
          <w:marRight w:val="0"/>
          <w:marTop w:val="0"/>
          <w:marBottom w:val="0"/>
          <w:divBdr>
            <w:top w:val="none" w:sz="0" w:space="0" w:color="auto"/>
            <w:left w:val="none" w:sz="0" w:space="0" w:color="auto"/>
            <w:bottom w:val="none" w:sz="0" w:space="0" w:color="auto"/>
            <w:right w:val="none" w:sz="0" w:space="0" w:color="auto"/>
          </w:divBdr>
        </w:div>
        <w:div w:id="1895459726">
          <w:marLeft w:val="0"/>
          <w:marRight w:val="0"/>
          <w:marTop w:val="0"/>
          <w:marBottom w:val="0"/>
          <w:divBdr>
            <w:top w:val="none" w:sz="0" w:space="0" w:color="auto"/>
            <w:left w:val="none" w:sz="0" w:space="0" w:color="auto"/>
            <w:bottom w:val="none" w:sz="0" w:space="0" w:color="auto"/>
            <w:right w:val="none" w:sz="0" w:space="0" w:color="auto"/>
          </w:divBdr>
        </w:div>
        <w:div w:id="2017069810">
          <w:marLeft w:val="0"/>
          <w:marRight w:val="0"/>
          <w:marTop w:val="0"/>
          <w:marBottom w:val="0"/>
          <w:divBdr>
            <w:top w:val="none" w:sz="0" w:space="0" w:color="auto"/>
            <w:left w:val="none" w:sz="0" w:space="0" w:color="auto"/>
            <w:bottom w:val="none" w:sz="0" w:space="0" w:color="auto"/>
            <w:right w:val="none" w:sz="0" w:space="0" w:color="auto"/>
          </w:divBdr>
        </w:div>
      </w:divsChild>
    </w:div>
    <w:div w:id="1876580431">
      <w:bodyDiv w:val="1"/>
      <w:marLeft w:val="0"/>
      <w:marRight w:val="0"/>
      <w:marTop w:val="0"/>
      <w:marBottom w:val="0"/>
      <w:divBdr>
        <w:top w:val="none" w:sz="0" w:space="0" w:color="auto"/>
        <w:left w:val="none" w:sz="0" w:space="0" w:color="auto"/>
        <w:bottom w:val="none" w:sz="0" w:space="0" w:color="auto"/>
        <w:right w:val="none" w:sz="0" w:space="0" w:color="auto"/>
      </w:divBdr>
      <w:divsChild>
        <w:div w:id="34359250">
          <w:marLeft w:val="0"/>
          <w:marRight w:val="0"/>
          <w:marTop w:val="0"/>
          <w:marBottom w:val="0"/>
          <w:divBdr>
            <w:top w:val="none" w:sz="0" w:space="0" w:color="auto"/>
            <w:left w:val="none" w:sz="0" w:space="0" w:color="auto"/>
            <w:bottom w:val="none" w:sz="0" w:space="0" w:color="auto"/>
            <w:right w:val="none" w:sz="0" w:space="0" w:color="auto"/>
          </w:divBdr>
        </w:div>
        <w:div w:id="128594920">
          <w:marLeft w:val="0"/>
          <w:marRight w:val="0"/>
          <w:marTop w:val="0"/>
          <w:marBottom w:val="0"/>
          <w:divBdr>
            <w:top w:val="none" w:sz="0" w:space="0" w:color="auto"/>
            <w:left w:val="none" w:sz="0" w:space="0" w:color="auto"/>
            <w:bottom w:val="none" w:sz="0" w:space="0" w:color="auto"/>
            <w:right w:val="none" w:sz="0" w:space="0" w:color="auto"/>
          </w:divBdr>
        </w:div>
        <w:div w:id="233636254">
          <w:marLeft w:val="0"/>
          <w:marRight w:val="0"/>
          <w:marTop w:val="0"/>
          <w:marBottom w:val="0"/>
          <w:divBdr>
            <w:top w:val="none" w:sz="0" w:space="0" w:color="auto"/>
            <w:left w:val="none" w:sz="0" w:space="0" w:color="auto"/>
            <w:bottom w:val="none" w:sz="0" w:space="0" w:color="auto"/>
            <w:right w:val="none" w:sz="0" w:space="0" w:color="auto"/>
          </w:divBdr>
        </w:div>
        <w:div w:id="585696327">
          <w:marLeft w:val="0"/>
          <w:marRight w:val="0"/>
          <w:marTop w:val="0"/>
          <w:marBottom w:val="0"/>
          <w:divBdr>
            <w:top w:val="none" w:sz="0" w:space="0" w:color="auto"/>
            <w:left w:val="none" w:sz="0" w:space="0" w:color="auto"/>
            <w:bottom w:val="none" w:sz="0" w:space="0" w:color="auto"/>
            <w:right w:val="none" w:sz="0" w:space="0" w:color="auto"/>
          </w:divBdr>
        </w:div>
        <w:div w:id="669021579">
          <w:marLeft w:val="0"/>
          <w:marRight w:val="0"/>
          <w:marTop w:val="0"/>
          <w:marBottom w:val="0"/>
          <w:divBdr>
            <w:top w:val="none" w:sz="0" w:space="0" w:color="auto"/>
            <w:left w:val="none" w:sz="0" w:space="0" w:color="auto"/>
            <w:bottom w:val="none" w:sz="0" w:space="0" w:color="auto"/>
            <w:right w:val="none" w:sz="0" w:space="0" w:color="auto"/>
          </w:divBdr>
        </w:div>
        <w:div w:id="814175802">
          <w:marLeft w:val="0"/>
          <w:marRight w:val="0"/>
          <w:marTop w:val="0"/>
          <w:marBottom w:val="0"/>
          <w:divBdr>
            <w:top w:val="none" w:sz="0" w:space="0" w:color="auto"/>
            <w:left w:val="none" w:sz="0" w:space="0" w:color="auto"/>
            <w:bottom w:val="none" w:sz="0" w:space="0" w:color="auto"/>
            <w:right w:val="none" w:sz="0" w:space="0" w:color="auto"/>
          </w:divBdr>
        </w:div>
        <w:div w:id="836724632">
          <w:marLeft w:val="0"/>
          <w:marRight w:val="0"/>
          <w:marTop w:val="0"/>
          <w:marBottom w:val="0"/>
          <w:divBdr>
            <w:top w:val="none" w:sz="0" w:space="0" w:color="auto"/>
            <w:left w:val="none" w:sz="0" w:space="0" w:color="auto"/>
            <w:bottom w:val="none" w:sz="0" w:space="0" w:color="auto"/>
            <w:right w:val="none" w:sz="0" w:space="0" w:color="auto"/>
          </w:divBdr>
        </w:div>
        <w:div w:id="1249386971">
          <w:marLeft w:val="0"/>
          <w:marRight w:val="0"/>
          <w:marTop w:val="0"/>
          <w:marBottom w:val="0"/>
          <w:divBdr>
            <w:top w:val="none" w:sz="0" w:space="0" w:color="auto"/>
            <w:left w:val="none" w:sz="0" w:space="0" w:color="auto"/>
            <w:bottom w:val="none" w:sz="0" w:space="0" w:color="auto"/>
            <w:right w:val="none" w:sz="0" w:space="0" w:color="auto"/>
          </w:divBdr>
        </w:div>
        <w:div w:id="1403671999">
          <w:marLeft w:val="0"/>
          <w:marRight w:val="0"/>
          <w:marTop w:val="0"/>
          <w:marBottom w:val="0"/>
          <w:divBdr>
            <w:top w:val="none" w:sz="0" w:space="0" w:color="auto"/>
            <w:left w:val="none" w:sz="0" w:space="0" w:color="auto"/>
            <w:bottom w:val="none" w:sz="0" w:space="0" w:color="auto"/>
            <w:right w:val="none" w:sz="0" w:space="0" w:color="auto"/>
          </w:divBdr>
        </w:div>
        <w:div w:id="1626228715">
          <w:marLeft w:val="0"/>
          <w:marRight w:val="0"/>
          <w:marTop w:val="0"/>
          <w:marBottom w:val="0"/>
          <w:divBdr>
            <w:top w:val="none" w:sz="0" w:space="0" w:color="auto"/>
            <w:left w:val="none" w:sz="0" w:space="0" w:color="auto"/>
            <w:bottom w:val="none" w:sz="0" w:space="0" w:color="auto"/>
            <w:right w:val="none" w:sz="0" w:space="0" w:color="auto"/>
          </w:divBdr>
        </w:div>
        <w:div w:id="1734624420">
          <w:marLeft w:val="0"/>
          <w:marRight w:val="0"/>
          <w:marTop w:val="0"/>
          <w:marBottom w:val="0"/>
          <w:divBdr>
            <w:top w:val="none" w:sz="0" w:space="0" w:color="auto"/>
            <w:left w:val="none" w:sz="0" w:space="0" w:color="auto"/>
            <w:bottom w:val="none" w:sz="0" w:space="0" w:color="auto"/>
            <w:right w:val="none" w:sz="0" w:space="0" w:color="auto"/>
          </w:divBdr>
        </w:div>
        <w:div w:id="1771464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ppVersion xmlns="ef98ed33-5c40-4c92-a880-1f7729e6c933" xsi:nil="true"/>
    <Invited_Leaders xmlns="ef98ed33-5c40-4c92-a880-1f7729e6c933" xsi:nil="true"/>
    <_ip_UnifiedCompliancePolicyUIAction xmlns="http://schemas.microsoft.com/sharepoint/v3" xsi:nil="true"/>
    <Member_Groups xmlns="ef98ed33-5c40-4c92-a880-1f7729e6c933">
      <UserInfo>
        <DisplayName/>
        <AccountId xsi:nil="true"/>
        <AccountType/>
      </UserInfo>
    </Member_Groups>
    <NotebookType xmlns="ef98ed33-5c40-4c92-a880-1f7729e6c933" xsi:nil="true"/>
    <TeamsChannelId xmlns="ef98ed33-5c40-4c92-a880-1f7729e6c933" xsi:nil="true"/>
    <Is_Collaboration_Space_Locked xmlns="ef98ed33-5c40-4c92-a880-1f7729e6c933" xsi:nil="true"/>
    <Members xmlns="ef98ed33-5c40-4c92-a880-1f7729e6c933">
      <UserInfo>
        <DisplayName/>
        <AccountId xsi:nil="true"/>
        <AccountType/>
      </UserInfo>
    </Members>
    <Self_Registration_Enabled xmlns="ef98ed33-5c40-4c92-a880-1f7729e6c933" xsi:nil="true"/>
    <Has_Leaders_Only_SectionGroup xmlns="ef98ed33-5c40-4c92-a880-1f7729e6c933" xsi:nil="true"/>
    <lcf76f155ced4ddcb4097134ff3c332f xmlns="ef98ed33-5c40-4c92-a880-1f7729e6c933">
      <Terms xmlns="http://schemas.microsoft.com/office/infopath/2007/PartnerControls"/>
    </lcf76f155ced4ddcb4097134ff3c332f>
    <IsNotebookLocked xmlns="ef98ed33-5c40-4c92-a880-1f7729e6c933" xsi:nil="true"/>
    <DefaultSectionNames xmlns="ef98ed33-5c40-4c92-a880-1f7729e6c933" xsi:nil="true"/>
    <Invited_Members xmlns="ef98ed33-5c40-4c92-a880-1f7729e6c933" xsi:nil="true"/>
    <_ip_UnifiedCompliancePolicyProperties xmlns="http://schemas.microsoft.com/sharepoint/v3" xsi:nil="true"/>
    <CultureName xmlns="ef98ed33-5c40-4c92-a880-1f7729e6c933" xsi:nil="true"/>
    <Leaders xmlns="ef98ed33-5c40-4c92-a880-1f7729e6c933">
      <UserInfo>
        <DisplayName/>
        <AccountId xsi:nil="true"/>
        <AccountType/>
      </UserInfo>
    </Leaders>
    <TaxCatchAll xmlns="0fa0b461-26d9-41f0-8c4a-898a6e0ed324" xsi:nil="true"/>
    <Templates xmlns="ef98ed33-5c40-4c92-a880-1f7729e6c933" xsi:nil="true"/>
    <FolderType xmlns="ef98ed33-5c40-4c92-a880-1f7729e6c933" xsi:nil="true"/>
    <LMS_Mappings xmlns="ef98ed33-5c40-4c92-a880-1f7729e6c933" xsi:nil="true"/>
    <FolderDetails xmlns="ef98ed33-5c40-4c92-a880-1f7729e6c933" xsi:nil="true"/>
    <Math_Settings xmlns="ef98ed33-5c40-4c92-a880-1f7729e6c933" xsi:nil="true"/>
    <Owner xmlns="ef98ed33-5c40-4c92-a880-1f7729e6c933">
      <UserInfo>
        <DisplayName/>
        <AccountId xsi:nil="true"/>
        <AccountType/>
      </UserInfo>
    </Owner>
    <Distribution_Groups xmlns="ef98ed33-5c40-4c92-a880-1f7729e6c93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D527ABC759EC418F18849E3A006D72" ma:contentTypeVersion="41" ma:contentTypeDescription="Create a new document." ma:contentTypeScope="" ma:versionID="e4119e27ea6f5fe35eb05b1b9e0565a1">
  <xsd:schema xmlns:xsd="http://www.w3.org/2001/XMLSchema" xmlns:xs="http://www.w3.org/2001/XMLSchema" xmlns:p="http://schemas.microsoft.com/office/2006/metadata/properties" xmlns:ns1="http://schemas.microsoft.com/sharepoint/v3" xmlns:ns2="ef98ed33-5c40-4c92-a880-1f7729e6c933" xmlns:ns3="0fa0b461-26d9-41f0-8c4a-898a6e0ed324" targetNamespace="http://schemas.microsoft.com/office/2006/metadata/properties" ma:root="true" ma:fieldsID="2c39874f81d5a61e157a408522342d3a" ns1:_="" ns2:_="" ns3:_="">
    <xsd:import namespace="http://schemas.microsoft.com/sharepoint/v3"/>
    <xsd:import namespace="ef98ed33-5c40-4c92-a880-1f7729e6c933"/>
    <xsd:import namespace="0fa0b461-26d9-41f0-8c4a-898a6e0ed324"/>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Folder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7" nillable="true" ma:displayName="Unified Compliance Policy Properties" ma:hidden="true" ma:internalName="_ip_UnifiedCompliancePolicyProperties">
      <xsd:simpleType>
        <xsd:restriction base="dms:Note"/>
      </xsd:simpleType>
    </xsd:element>
    <xsd:element name="_ip_UnifiedCompliancePolicyUIAction" ma:index="4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98ed33-5c40-4c92-a880-1f7729e6c93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Location" ma:index="43" nillable="true" ma:displayName="Location" ma:indexed="true" ma:internalName="MediaServiceLocatio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FolderDetails" ma:index="45" nillable="true" ma:displayName="Folder Details" ma:description="Documents to be reviewed and either updated or archived" ma:format="Dropdown" ma:internalName="FolderDetails">
      <xsd:simpleType>
        <xsd:restriction base="dms:Note">
          <xsd:maxLength value="255"/>
        </xsd:restriction>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a0b461-26d9-41f0-8c4a-898a6e0ed324"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fe5c50c-f068-4e70-9136-84681471fe07}" ma:internalName="TaxCatchAll" ma:showField="CatchAllData" ma:web="0fa0b461-26d9-41f0-8c4a-898a6e0ed3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9FAB5D-3AE5-474C-930C-941E30865812}">
  <ds:schemaRefs>
    <ds:schemaRef ds:uri="http://schemas.microsoft.com/sharepoint/v3/contenttype/forms"/>
  </ds:schemaRefs>
</ds:datastoreItem>
</file>

<file path=customXml/itemProps2.xml><?xml version="1.0" encoding="utf-8"?>
<ds:datastoreItem xmlns:ds="http://schemas.openxmlformats.org/officeDocument/2006/customXml" ds:itemID="{BAC39C19-C8F4-48DA-A3F8-96445D6B34EB}">
  <ds:schemaRefs>
    <ds:schemaRef ds:uri="http://schemas.openxmlformats.org/officeDocument/2006/bibliography"/>
  </ds:schemaRefs>
</ds:datastoreItem>
</file>

<file path=customXml/itemProps3.xml><?xml version="1.0" encoding="utf-8"?>
<ds:datastoreItem xmlns:ds="http://schemas.openxmlformats.org/officeDocument/2006/customXml" ds:itemID="{8C62DD0F-E783-4CC6-97AB-6752D978FF42}">
  <ds:schemaRefs>
    <ds:schemaRef ds:uri="http://schemas.microsoft.com/office/2006/metadata/properties"/>
    <ds:schemaRef ds:uri="http://schemas.microsoft.com/office/infopath/2007/PartnerControls"/>
    <ds:schemaRef ds:uri="ef98ed33-5c40-4c92-a880-1f7729e6c933"/>
    <ds:schemaRef ds:uri="http://schemas.microsoft.com/sharepoint/v3"/>
    <ds:schemaRef ds:uri="0fa0b461-26d9-41f0-8c4a-898a6e0ed324"/>
  </ds:schemaRefs>
</ds:datastoreItem>
</file>

<file path=customXml/itemProps4.xml><?xml version="1.0" encoding="utf-8"?>
<ds:datastoreItem xmlns:ds="http://schemas.openxmlformats.org/officeDocument/2006/customXml" ds:itemID="{131DE706-750A-4591-89C3-BE70FFBF2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98ed33-5c40-4c92-a880-1f7729e6c933"/>
    <ds:schemaRef ds:uri="0fa0b461-26d9-41f0-8c4a-898a6e0ed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13d304-6b29-4665-8b54-f78174ce4772}" enabled="1" method="Privilege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4287</Characters>
  <Application>Microsoft Office Word</Application>
  <DocSecurity>0</DocSecurity>
  <Lines>35</Lines>
  <Paragraphs>10</Paragraphs>
  <ScaleCrop>false</ScaleCrop>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Jasmine Ziirsen</cp:lastModifiedBy>
  <cp:revision>2</cp:revision>
  <dcterms:created xsi:type="dcterms:W3CDTF">2025-08-06T00:59:00Z</dcterms:created>
  <dcterms:modified xsi:type="dcterms:W3CDTF">2025-08-06T00:59:00Z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0x01010032D527ABC759EC418F18849E3A006D72</vt:lpwstr>
  </property>
</Properties>
</file>