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59E0ADC" w:rsidR="00E449D4" w:rsidRPr="00C138CC" w:rsidRDefault="00C87849" w:rsidP="00AC182E">
            <w:pPr>
              <w:jc w:val="both"/>
              <w:rPr>
                <w:rFonts w:ascii="Arial" w:hAnsi="Arial" w:cs="Arial"/>
                <w:sz w:val="20"/>
                <w:szCs w:val="20"/>
              </w:rPr>
            </w:pPr>
            <w:r>
              <w:rPr>
                <w:rFonts w:ascii="Arial" w:hAnsi="Arial" w:cs="Arial"/>
                <w:sz w:val="20"/>
                <w:szCs w:val="20"/>
              </w:rPr>
              <w:t xml:space="preserve">Media </w:t>
            </w:r>
            <w:r w:rsidR="005651D1">
              <w:rPr>
                <w:rFonts w:ascii="Arial" w:hAnsi="Arial" w:cs="Arial"/>
                <w:sz w:val="20"/>
                <w:szCs w:val="20"/>
              </w:rPr>
              <w:t>Communications Officer</w:t>
            </w:r>
            <w:r w:rsidR="0076392F">
              <w:rPr>
                <w:rFonts w:ascii="Arial" w:hAnsi="Arial" w:cs="Arial"/>
                <w:sz w:val="20"/>
                <w:szCs w:val="20"/>
              </w:rPr>
              <w:t xml:space="preserve"> </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6D85A71" w:rsidR="00E449D4" w:rsidRPr="00C138CC" w:rsidRDefault="005651D1" w:rsidP="00AC182E">
            <w:pPr>
              <w:jc w:val="both"/>
              <w:rPr>
                <w:rFonts w:ascii="Arial" w:hAnsi="Arial" w:cs="Arial"/>
                <w:sz w:val="20"/>
                <w:szCs w:val="20"/>
              </w:rPr>
            </w:pPr>
            <w:r>
              <w:rPr>
                <w:rFonts w:ascii="Arial" w:hAnsi="Arial" w:cs="Arial"/>
                <w:sz w:val="20"/>
                <w:szCs w:val="20"/>
              </w:rPr>
              <w:t>Marketing and Communications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5451084" w:rsidR="00E449D4" w:rsidRPr="00C138CC" w:rsidRDefault="005651D1" w:rsidP="00AC182E">
            <w:pPr>
              <w:jc w:val="both"/>
              <w:rPr>
                <w:rFonts w:ascii="Arial" w:hAnsi="Arial" w:cs="Arial"/>
                <w:sz w:val="20"/>
                <w:szCs w:val="20"/>
              </w:rPr>
            </w:pPr>
            <w:r>
              <w:rPr>
                <w:rFonts w:ascii="Arial" w:hAnsi="Arial" w:cs="Arial"/>
                <w:sz w:val="20"/>
                <w:szCs w:val="20"/>
              </w:rPr>
              <w:t>HEW 6</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E66E258" w:rsidR="00E449D4" w:rsidRPr="00C138CC" w:rsidRDefault="00C87849" w:rsidP="00AC182E">
            <w:pPr>
              <w:jc w:val="both"/>
              <w:rPr>
                <w:rFonts w:ascii="Arial" w:hAnsi="Arial" w:cs="Arial"/>
                <w:sz w:val="20"/>
                <w:szCs w:val="20"/>
              </w:rPr>
            </w:pPr>
            <w:r>
              <w:rPr>
                <w:rFonts w:ascii="Arial" w:hAnsi="Arial" w:cs="Arial"/>
                <w:sz w:val="20"/>
                <w:szCs w:val="20"/>
              </w:rPr>
              <w:t>00059753</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F9BC6A5" w:rsidR="00E449D4" w:rsidRPr="00C138CC" w:rsidRDefault="00C87849" w:rsidP="00AC182E">
            <w:pPr>
              <w:jc w:val="both"/>
              <w:rPr>
                <w:rFonts w:ascii="Arial" w:hAnsi="Arial" w:cs="Arial"/>
                <w:sz w:val="20"/>
                <w:szCs w:val="20"/>
              </w:rPr>
            </w:pPr>
            <w:r>
              <w:rPr>
                <w:rFonts w:ascii="Arial" w:hAnsi="Arial" w:cs="Arial"/>
                <w:sz w:val="20"/>
                <w:szCs w:val="20"/>
              </w:rPr>
              <w:t>Head of External Media and Communications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9895F8A" w:rsidR="00E449D4" w:rsidRPr="00C138CC" w:rsidRDefault="00972AB4" w:rsidP="00AC182E">
            <w:pPr>
              <w:rPr>
                <w:rFonts w:ascii="Arial" w:hAnsi="Arial" w:cs="Arial"/>
                <w:color w:val="FF0000"/>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55B934B0" w:rsidR="00E449D4" w:rsidRDefault="00E449D4" w:rsidP="00831874">
      <w:pPr>
        <w:pStyle w:val="Heading2"/>
        <w:numPr>
          <w:ilvl w:val="0"/>
          <w:numId w:val="3"/>
        </w:numPr>
        <w:tabs>
          <w:tab w:val="left" w:pos="862"/>
        </w:tabs>
        <w:spacing w:before="0"/>
        <w:rPr>
          <w:rFonts w:ascii="Arial" w:hAnsi="Arial" w:cs="Arial"/>
          <w:color w:val="E20917"/>
        </w:rPr>
      </w:pPr>
      <w:r w:rsidRPr="00C138CC">
        <w:rPr>
          <w:rFonts w:ascii="Arial" w:hAnsi="Arial" w:cs="Arial"/>
          <w:color w:val="E20917"/>
        </w:rPr>
        <w:t>Position Purpose</w:t>
      </w:r>
    </w:p>
    <w:p w14:paraId="6431633E" w14:textId="77777777" w:rsidR="00831874" w:rsidRPr="00C138CC" w:rsidRDefault="00831874" w:rsidP="00831874">
      <w:pPr>
        <w:pStyle w:val="Heading2"/>
        <w:tabs>
          <w:tab w:val="left" w:pos="862"/>
        </w:tabs>
        <w:spacing w:before="0"/>
        <w:ind w:left="862" w:firstLine="0"/>
        <w:rPr>
          <w:rFonts w:ascii="Arial" w:hAnsi="Arial" w:cs="Arial"/>
          <w:color w:val="E20917"/>
        </w:rPr>
      </w:pPr>
    </w:p>
    <w:p w14:paraId="1CDBD36D" w14:textId="04534287" w:rsidR="005651D1" w:rsidRDefault="005651D1" w:rsidP="00831874">
      <w:pPr>
        <w:pStyle w:val="Heading2"/>
        <w:tabs>
          <w:tab w:val="left" w:pos="862"/>
        </w:tabs>
        <w:spacing w:before="0"/>
        <w:ind w:left="720" w:firstLine="0"/>
        <w:rPr>
          <w:rFonts w:ascii="Arial" w:hAnsi="Arial" w:cs="Arial"/>
          <w:sz w:val="20"/>
        </w:rPr>
      </w:pPr>
      <w:r w:rsidRPr="005651D1">
        <w:rPr>
          <w:rFonts w:ascii="Arial" w:hAnsi="Arial" w:cs="Arial"/>
          <w:sz w:val="20"/>
        </w:rPr>
        <w:t>The</w:t>
      </w:r>
      <w:r w:rsidR="00C87849">
        <w:rPr>
          <w:rFonts w:ascii="Arial" w:hAnsi="Arial" w:cs="Arial"/>
          <w:sz w:val="20"/>
        </w:rPr>
        <w:t xml:space="preserve"> Media</w:t>
      </w:r>
      <w:r w:rsidRPr="005651D1">
        <w:rPr>
          <w:rFonts w:ascii="Arial" w:hAnsi="Arial" w:cs="Arial"/>
          <w:sz w:val="20"/>
        </w:rPr>
        <w:t xml:space="preserve"> Communications Officer will help raise the external profile of the University through effective engagement of mainstream and niche media. They will liaise with senior University staff, key academics and researchers to identify content that aligns with the University's Strategic Objectives and that has relevance to local, regional and national media. </w:t>
      </w:r>
    </w:p>
    <w:p w14:paraId="092BE659" w14:textId="77777777" w:rsidR="00831874" w:rsidRDefault="00831874" w:rsidP="00831874">
      <w:pPr>
        <w:pStyle w:val="Heading2"/>
        <w:tabs>
          <w:tab w:val="left" w:pos="862"/>
        </w:tabs>
        <w:spacing w:before="0"/>
        <w:ind w:left="1439"/>
        <w:rPr>
          <w:rFonts w:ascii="Arial" w:hAnsi="Arial" w:cs="Arial"/>
          <w:sz w:val="20"/>
        </w:rPr>
      </w:pPr>
    </w:p>
    <w:p w14:paraId="70539FB1" w14:textId="39DA903B" w:rsidR="005651D1" w:rsidRDefault="005651D1" w:rsidP="00831874">
      <w:pPr>
        <w:pStyle w:val="Heading2"/>
        <w:tabs>
          <w:tab w:val="left" w:pos="862"/>
        </w:tabs>
        <w:spacing w:before="0"/>
        <w:ind w:left="720" w:firstLine="0"/>
        <w:rPr>
          <w:rFonts w:ascii="Arial" w:hAnsi="Arial" w:cs="Arial"/>
          <w:sz w:val="20"/>
        </w:rPr>
      </w:pPr>
      <w:r w:rsidRPr="005651D1">
        <w:rPr>
          <w:rFonts w:ascii="Arial" w:hAnsi="Arial" w:cs="Arial"/>
          <w:sz w:val="20"/>
        </w:rPr>
        <w:t xml:space="preserve">The </w:t>
      </w:r>
      <w:r w:rsidR="001C46F7">
        <w:rPr>
          <w:rFonts w:ascii="Arial" w:hAnsi="Arial" w:cs="Arial"/>
          <w:sz w:val="20"/>
        </w:rPr>
        <w:t xml:space="preserve">Media </w:t>
      </w:r>
      <w:r>
        <w:rPr>
          <w:rFonts w:ascii="Arial" w:hAnsi="Arial" w:cs="Arial"/>
          <w:sz w:val="20"/>
        </w:rPr>
        <w:t xml:space="preserve">Communications </w:t>
      </w:r>
      <w:r w:rsidRPr="005651D1">
        <w:rPr>
          <w:rFonts w:ascii="Arial" w:hAnsi="Arial" w:cs="Arial"/>
          <w:sz w:val="20"/>
        </w:rPr>
        <w:t>Officer will also create content via media releases, articles and video news releases that represent the University's work for use on its own channels including print publications, digital broadcast, websites and social media and potentially for use in other external media. The</w:t>
      </w:r>
      <w:r>
        <w:rPr>
          <w:rFonts w:ascii="Arial" w:hAnsi="Arial" w:cs="Arial"/>
          <w:sz w:val="20"/>
        </w:rPr>
        <w:t xml:space="preserve"> </w:t>
      </w:r>
      <w:r w:rsidR="007C36B2">
        <w:rPr>
          <w:rFonts w:ascii="Arial" w:hAnsi="Arial" w:cs="Arial"/>
          <w:sz w:val="20"/>
        </w:rPr>
        <w:t xml:space="preserve">Media </w:t>
      </w:r>
      <w:r>
        <w:rPr>
          <w:rFonts w:ascii="Arial" w:hAnsi="Arial" w:cs="Arial"/>
          <w:sz w:val="20"/>
        </w:rPr>
        <w:t>Communications</w:t>
      </w:r>
      <w:r w:rsidRPr="005651D1">
        <w:rPr>
          <w:rFonts w:ascii="Arial" w:hAnsi="Arial" w:cs="Arial"/>
          <w:sz w:val="20"/>
        </w:rPr>
        <w:t xml:space="preserve"> Officer will also advise senior staff and academics about the best use of media channels and assets for particular content or campaigns.</w:t>
      </w:r>
    </w:p>
    <w:p w14:paraId="10DBF4C3" w14:textId="77777777" w:rsidR="00831874" w:rsidRDefault="00831874" w:rsidP="00831874">
      <w:pPr>
        <w:pStyle w:val="Heading2"/>
        <w:tabs>
          <w:tab w:val="left" w:pos="862"/>
        </w:tabs>
        <w:spacing w:before="0"/>
        <w:ind w:left="720" w:firstLine="0"/>
        <w:rPr>
          <w:rFonts w:ascii="Arial" w:hAnsi="Arial" w:cs="Arial"/>
          <w:sz w:val="20"/>
        </w:rPr>
      </w:pPr>
    </w:p>
    <w:p w14:paraId="3C0D7325" w14:textId="3C324A27" w:rsidR="00E449D4" w:rsidRPr="00C138CC" w:rsidRDefault="00E449D4" w:rsidP="00831874">
      <w:pPr>
        <w:pStyle w:val="Heading2"/>
        <w:tabs>
          <w:tab w:val="left" w:pos="862"/>
        </w:tabs>
        <w:spacing w:before="0"/>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831874">
      <w:pPr>
        <w:pStyle w:val="Default"/>
        <w:jc w:val="both"/>
        <w:rPr>
          <w:b/>
          <w:i/>
          <w:color w:val="auto"/>
          <w:sz w:val="20"/>
          <w:szCs w:val="20"/>
        </w:rPr>
      </w:pPr>
    </w:p>
    <w:p w14:paraId="59D5BD58" w14:textId="77777777" w:rsidR="00831874" w:rsidRPr="005651D1" w:rsidRDefault="00831874" w:rsidP="00831874">
      <w:pPr>
        <w:pStyle w:val="ListParagraph"/>
        <w:numPr>
          <w:ilvl w:val="2"/>
          <w:numId w:val="1"/>
        </w:numPr>
        <w:tabs>
          <w:tab w:val="left" w:pos="1180"/>
          <w:tab w:val="left" w:pos="1181"/>
        </w:tabs>
        <w:spacing w:before="117" w:line="276" w:lineRule="auto"/>
        <w:ind w:right="1024"/>
        <w:rPr>
          <w:rFonts w:ascii="Arial" w:hAnsi="Arial" w:cs="Arial"/>
          <w:sz w:val="20"/>
        </w:rPr>
      </w:pPr>
      <w:r w:rsidRPr="005651D1">
        <w:rPr>
          <w:rFonts w:ascii="Arial" w:hAnsi="Arial" w:cs="Arial"/>
          <w:sz w:val="20"/>
        </w:rPr>
        <w:t xml:space="preserve">Degree in Journalism, Communications or Public Relations and a minimum of 3 years’ experience in a related role or professional experience equivalent to a minimum of 5 years in a related role. </w:t>
      </w:r>
    </w:p>
    <w:p w14:paraId="60CD2718" w14:textId="77777777" w:rsidR="00831874" w:rsidRPr="0007557B" w:rsidRDefault="00831874" w:rsidP="00831874">
      <w:pPr>
        <w:pStyle w:val="ListParagraph"/>
        <w:tabs>
          <w:tab w:val="left" w:pos="1180"/>
          <w:tab w:val="left" w:pos="1181"/>
        </w:tabs>
        <w:ind w:left="1180" w:right="1024"/>
        <w:rPr>
          <w:rFonts w:ascii="Arial" w:eastAsia="Malgun Gothic" w:hAnsi="Arial" w:cs="Arial"/>
          <w:sz w:val="20"/>
          <w:szCs w:val="24"/>
        </w:rPr>
      </w:pPr>
    </w:p>
    <w:p w14:paraId="35D0314E" w14:textId="77777777" w:rsidR="00E449D4" w:rsidRPr="00C138CC" w:rsidRDefault="00E449D4" w:rsidP="00831874">
      <w:pPr>
        <w:pStyle w:val="Heading2"/>
        <w:tabs>
          <w:tab w:val="left" w:pos="862"/>
        </w:tabs>
        <w:spacing w:before="0"/>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831874">
      <w:pPr>
        <w:pStyle w:val="BodyText"/>
        <w:rPr>
          <w:sz w:val="17"/>
        </w:rPr>
      </w:pPr>
    </w:p>
    <w:p w14:paraId="0A394F79" w14:textId="77777777" w:rsidR="00831874" w:rsidRDefault="005651D1" w:rsidP="00831874">
      <w:pPr>
        <w:pStyle w:val="ListParagraph"/>
        <w:numPr>
          <w:ilvl w:val="2"/>
          <w:numId w:val="1"/>
        </w:numPr>
        <w:tabs>
          <w:tab w:val="left" w:pos="1180"/>
          <w:tab w:val="left" w:pos="1181"/>
        </w:tabs>
        <w:ind w:right="1024"/>
        <w:rPr>
          <w:rFonts w:ascii="Arial" w:hAnsi="Arial" w:cs="Arial"/>
          <w:sz w:val="20"/>
        </w:rPr>
      </w:pPr>
      <w:r w:rsidRPr="005651D1">
        <w:rPr>
          <w:rFonts w:ascii="Arial" w:hAnsi="Arial" w:cs="Arial"/>
          <w:sz w:val="20"/>
        </w:rPr>
        <w:t xml:space="preserve">Profile and promote </w:t>
      </w:r>
      <w:r w:rsidR="00395C7E">
        <w:rPr>
          <w:rFonts w:ascii="Arial" w:hAnsi="Arial" w:cs="Arial"/>
          <w:sz w:val="20"/>
        </w:rPr>
        <w:t xml:space="preserve">corporate, </w:t>
      </w:r>
      <w:r w:rsidRPr="005651D1">
        <w:rPr>
          <w:rFonts w:ascii="Arial" w:hAnsi="Arial" w:cs="Arial"/>
          <w:sz w:val="20"/>
        </w:rPr>
        <w:t>research, student, alumni and staff successes associated with Griffith through mainstream, niche and social media.</w:t>
      </w:r>
    </w:p>
    <w:p w14:paraId="0E73802A" w14:textId="7430ABBC" w:rsidR="005651D1" w:rsidRPr="005651D1" w:rsidRDefault="005651D1" w:rsidP="00831874">
      <w:pPr>
        <w:pStyle w:val="ListParagraph"/>
        <w:tabs>
          <w:tab w:val="left" w:pos="1180"/>
          <w:tab w:val="left" w:pos="1181"/>
        </w:tabs>
        <w:ind w:left="1180" w:right="1024"/>
        <w:rPr>
          <w:rFonts w:ascii="Arial" w:hAnsi="Arial" w:cs="Arial"/>
          <w:sz w:val="20"/>
        </w:rPr>
      </w:pPr>
      <w:r w:rsidRPr="005651D1">
        <w:rPr>
          <w:rFonts w:ascii="Arial" w:hAnsi="Arial" w:cs="Arial"/>
          <w:sz w:val="20"/>
        </w:rPr>
        <w:t xml:space="preserve"> </w:t>
      </w:r>
    </w:p>
    <w:p w14:paraId="52A24094" w14:textId="77777777" w:rsidR="00831874" w:rsidRDefault="00395C7E" w:rsidP="00831874">
      <w:pPr>
        <w:pStyle w:val="ListParagraph"/>
        <w:numPr>
          <w:ilvl w:val="2"/>
          <w:numId w:val="1"/>
        </w:numPr>
        <w:tabs>
          <w:tab w:val="left" w:pos="1180"/>
          <w:tab w:val="left" w:pos="1181"/>
        </w:tabs>
        <w:ind w:right="1024"/>
        <w:rPr>
          <w:rFonts w:ascii="Arial" w:hAnsi="Arial" w:cs="Arial"/>
          <w:sz w:val="20"/>
        </w:rPr>
      </w:pPr>
      <w:r>
        <w:rPr>
          <w:rFonts w:ascii="Arial" w:hAnsi="Arial" w:cs="Arial"/>
          <w:sz w:val="20"/>
        </w:rPr>
        <w:t>B</w:t>
      </w:r>
      <w:r w:rsidRPr="005651D1">
        <w:rPr>
          <w:rFonts w:ascii="Arial" w:hAnsi="Arial" w:cs="Arial"/>
          <w:sz w:val="20"/>
        </w:rPr>
        <w:t xml:space="preserve">uild and maintain relationships with relevant mainstream and industry media.    </w:t>
      </w:r>
    </w:p>
    <w:p w14:paraId="227C37E2" w14:textId="53AA9851" w:rsidR="00395C7E" w:rsidRPr="00831874" w:rsidRDefault="00395C7E" w:rsidP="00831874">
      <w:pPr>
        <w:tabs>
          <w:tab w:val="left" w:pos="1180"/>
          <w:tab w:val="left" w:pos="1181"/>
        </w:tabs>
        <w:ind w:right="1024"/>
        <w:rPr>
          <w:rFonts w:ascii="Arial" w:hAnsi="Arial" w:cs="Arial"/>
          <w:sz w:val="20"/>
        </w:rPr>
      </w:pPr>
      <w:r w:rsidRPr="00831874">
        <w:rPr>
          <w:rFonts w:ascii="Arial" w:hAnsi="Arial" w:cs="Arial"/>
          <w:sz w:val="20"/>
        </w:rPr>
        <w:t xml:space="preserve"> </w:t>
      </w:r>
    </w:p>
    <w:p w14:paraId="621516E8" w14:textId="6C1B7F02" w:rsidR="005651D1" w:rsidRDefault="005651D1" w:rsidP="00831874">
      <w:pPr>
        <w:pStyle w:val="ListParagraph"/>
        <w:numPr>
          <w:ilvl w:val="2"/>
          <w:numId w:val="1"/>
        </w:numPr>
        <w:tabs>
          <w:tab w:val="left" w:pos="1180"/>
          <w:tab w:val="left" w:pos="1181"/>
        </w:tabs>
        <w:ind w:right="1024"/>
        <w:rPr>
          <w:rFonts w:ascii="Arial" w:hAnsi="Arial" w:cs="Arial"/>
          <w:sz w:val="20"/>
        </w:rPr>
      </w:pPr>
      <w:r w:rsidRPr="005651D1">
        <w:rPr>
          <w:rFonts w:ascii="Arial" w:hAnsi="Arial" w:cs="Arial"/>
          <w:sz w:val="20"/>
        </w:rPr>
        <w:t xml:space="preserve">Proactively identify and leverage opportunities for experts to contribute to public debate and news commentary, </w:t>
      </w:r>
      <w:r w:rsidR="00395C7E">
        <w:rPr>
          <w:rFonts w:ascii="Arial" w:hAnsi="Arial" w:cs="Arial"/>
          <w:sz w:val="20"/>
        </w:rPr>
        <w:t xml:space="preserve">respond to incoming media enquiries, </w:t>
      </w:r>
      <w:r w:rsidRPr="005651D1">
        <w:rPr>
          <w:rFonts w:ascii="Arial" w:hAnsi="Arial" w:cs="Arial"/>
          <w:sz w:val="20"/>
        </w:rPr>
        <w:t xml:space="preserve">monitoring coverage of </w:t>
      </w:r>
      <w:proofErr w:type="gramStart"/>
      <w:r w:rsidRPr="005651D1">
        <w:rPr>
          <w:rFonts w:ascii="Arial" w:hAnsi="Arial" w:cs="Arial"/>
          <w:sz w:val="20"/>
        </w:rPr>
        <w:t>University</w:t>
      </w:r>
      <w:proofErr w:type="gramEnd"/>
      <w:r w:rsidRPr="005651D1">
        <w:rPr>
          <w:rFonts w:ascii="Arial" w:hAnsi="Arial" w:cs="Arial"/>
          <w:sz w:val="20"/>
        </w:rPr>
        <w:t xml:space="preserve"> activities in the media and providing feedback to contributors. </w:t>
      </w:r>
    </w:p>
    <w:p w14:paraId="75E45CBF" w14:textId="77777777" w:rsidR="00831874" w:rsidRPr="00831874" w:rsidRDefault="00831874" w:rsidP="00831874">
      <w:pPr>
        <w:tabs>
          <w:tab w:val="left" w:pos="1180"/>
          <w:tab w:val="left" w:pos="1181"/>
        </w:tabs>
        <w:ind w:right="1024"/>
        <w:rPr>
          <w:rFonts w:ascii="Arial" w:hAnsi="Arial" w:cs="Arial"/>
          <w:sz w:val="20"/>
        </w:rPr>
      </w:pPr>
    </w:p>
    <w:p w14:paraId="5E1CA171" w14:textId="1B42CA4B" w:rsidR="005651D1" w:rsidRDefault="005651D1" w:rsidP="00831874">
      <w:pPr>
        <w:pStyle w:val="ListParagraph"/>
        <w:numPr>
          <w:ilvl w:val="2"/>
          <w:numId w:val="1"/>
        </w:numPr>
        <w:tabs>
          <w:tab w:val="left" w:pos="1180"/>
          <w:tab w:val="left" w:pos="1181"/>
        </w:tabs>
        <w:ind w:right="1024"/>
        <w:rPr>
          <w:rFonts w:ascii="Arial" w:hAnsi="Arial" w:cs="Arial"/>
          <w:sz w:val="20"/>
        </w:rPr>
      </w:pPr>
      <w:r w:rsidRPr="005651D1">
        <w:rPr>
          <w:rFonts w:ascii="Arial" w:hAnsi="Arial" w:cs="Arial"/>
          <w:sz w:val="20"/>
        </w:rPr>
        <w:t>Research, author, edit and distribute</w:t>
      </w:r>
      <w:r w:rsidR="007C36B2">
        <w:rPr>
          <w:rFonts w:ascii="Arial" w:hAnsi="Arial" w:cs="Arial"/>
          <w:sz w:val="20"/>
        </w:rPr>
        <w:t xml:space="preserve"> communication content that promotes the work of the University including</w:t>
      </w:r>
      <w:r w:rsidRPr="005651D1">
        <w:rPr>
          <w:rFonts w:ascii="Arial" w:hAnsi="Arial" w:cs="Arial"/>
          <w:sz w:val="20"/>
        </w:rPr>
        <w:t xml:space="preserve"> news releases, opinion pieces, magazine and corporate web articles</w:t>
      </w:r>
    </w:p>
    <w:p w14:paraId="6C5765D3" w14:textId="77777777" w:rsidR="00831874" w:rsidRPr="00831874" w:rsidRDefault="00831874" w:rsidP="00831874">
      <w:pPr>
        <w:tabs>
          <w:tab w:val="left" w:pos="1180"/>
          <w:tab w:val="left" w:pos="1181"/>
        </w:tabs>
        <w:ind w:right="1024"/>
        <w:rPr>
          <w:rFonts w:ascii="Arial" w:hAnsi="Arial" w:cs="Arial"/>
          <w:sz w:val="20"/>
        </w:rPr>
      </w:pPr>
    </w:p>
    <w:p w14:paraId="0B6A4764" w14:textId="03A025A9" w:rsidR="005651D1" w:rsidRDefault="00395C7E" w:rsidP="00831874">
      <w:pPr>
        <w:pStyle w:val="ListParagraph"/>
        <w:numPr>
          <w:ilvl w:val="2"/>
          <w:numId w:val="1"/>
        </w:numPr>
        <w:tabs>
          <w:tab w:val="left" w:pos="1180"/>
          <w:tab w:val="left" w:pos="1181"/>
        </w:tabs>
        <w:ind w:right="1024"/>
        <w:rPr>
          <w:rFonts w:ascii="Arial" w:hAnsi="Arial" w:cs="Arial"/>
          <w:sz w:val="20"/>
        </w:rPr>
      </w:pPr>
      <w:r>
        <w:rPr>
          <w:rFonts w:ascii="Arial" w:hAnsi="Arial" w:cs="Arial"/>
          <w:sz w:val="20"/>
        </w:rPr>
        <w:t>Edit and oversee design of approved publications</w:t>
      </w:r>
    </w:p>
    <w:p w14:paraId="31D184FC" w14:textId="77777777" w:rsidR="00831874" w:rsidRPr="00831874" w:rsidRDefault="00831874" w:rsidP="00831874">
      <w:pPr>
        <w:tabs>
          <w:tab w:val="left" w:pos="1180"/>
          <w:tab w:val="left" w:pos="1181"/>
        </w:tabs>
        <w:ind w:right="1024"/>
        <w:rPr>
          <w:rFonts w:ascii="Arial" w:hAnsi="Arial" w:cs="Arial"/>
          <w:sz w:val="20"/>
        </w:rPr>
      </w:pPr>
    </w:p>
    <w:p w14:paraId="07418AEB" w14:textId="7E035A7E" w:rsidR="005651D1" w:rsidRDefault="005651D1" w:rsidP="00831874">
      <w:pPr>
        <w:pStyle w:val="ListParagraph"/>
        <w:numPr>
          <w:ilvl w:val="2"/>
          <w:numId w:val="1"/>
        </w:numPr>
        <w:tabs>
          <w:tab w:val="left" w:pos="1180"/>
          <w:tab w:val="left" w:pos="1181"/>
        </w:tabs>
        <w:ind w:right="1024"/>
        <w:rPr>
          <w:rFonts w:ascii="Arial" w:hAnsi="Arial" w:cs="Arial"/>
          <w:sz w:val="20"/>
        </w:rPr>
      </w:pPr>
      <w:r w:rsidRPr="005651D1">
        <w:rPr>
          <w:rFonts w:ascii="Arial" w:hAnsi="Arial" w:cs="Arial"/>
          <w:sz w:val="20"/>
        </w:rPr>
        <w:t xml:space="preserve">Develop publicity strategies / plans.    </w:t>
      </w:r>
    </w:p>
    <w:p w14:paraId="61B38D75" w14:textId="77777777" w:rsidR="00831874" w:rsidRPr="00831874" w:rsidRDefault="00831874" w:rsidP="00831874">
      <w:pPr>
        <w:tabs>
          <w:tab w:val="left" w:pos="1180"/>
          <w:tab w:val="left" w:pos="1181"/>
        </w:tabs>
        <w:ind w:right="1024"/>
        <w:rPr>
          <w:rFonts w:ascii="Arial" w:hAnsi="Arial" w:cs="Arial"/>
          <w:sz w:val="20"/>
        </w:rPr>
      </w:pPr>
    </w:p>
    <w:p w14:paraId="787B06B3" w14:textId="504E02CE" w:rsidR="005651D1" w:rsidRDefault="005651D1" w:rsidP="00831874">
      <w:pPr>
        <w:pStyle w:val="ListParagraph"/>
        <w:numPr>
          <w:ilvl w:val="2"/>
          <w:numId w:val="1"/>
        </w:numPr>
        <w:tabs>
          <w:tab w:val="left" w:pos="1180"/>
          <w:tab w:val="left" w:pos="1181"/>
        </w:tabs>
        <w:ind w:right="1024"/>
        <w:rPr>
          <w:rFonts w:ascii="Arial" w:hAnsi="Arial" w:cs="Arial"/>
          <w:sz w:val="20"/>
          <w:szCs w:val="20"/>
        </w:rPr>
      </w:pPr>
      <w:r w:rsidRPr="75E30CFA">
        <w:rPr>
          <w:rFonts w:ascii="Arial" w:hAnsi="Arial" w:cs="Arial"/>
          <w:sz w:val="20"/>
          <w:szCs w:val="20"/>
        </w:rPr>
        <w:t xml:space="preserve">Organise and manage news conferences and media visits, briefing, directing and liaising with photographers and videographers to ensure coverage. </w:t>
      </w:r>
    </w:p>
    <w:p w14:paraId="5BCE839B" w14:textId="77777777" w:rsidR="00831874" w:rsidRDefault="00831874" w:rsidP="00831874">
      <w:pPr>
        <w:pStyle w:val="ListParagraph"/>
        <w:tabs>
          <w:tab w:val="left" w:pos="1180"/>
          <w:tab w:val="left" w:pos="1181"/>
        </w:tabs>
        <w:ind w:left="1180" w:right="1024"/>
        <w:rPr>
          <w:rFonts w:ascii="Arial" w:hAnsi="Arial" w:cs="Arial"/>
          <w:sz w:val="20"/>
          <w:szCs w:val="20"/>
        </w:rPr>
      </w:pPr>
    </w:p>
    <w:p w14:paraId="6C881265" w14:textId="1C9BCB4B" w:rsidR="00395C7E" w:rsidRDefault="00395C7E" w:rsidP="00831874">
      <w:pPr>
        <w:pStyle w:val="ListParagraph"/>
        <w:numPr>
          <w:ilvl w:val="2"/>
          <w:numId w:val="1"/>
        </w:numPr>
        <w:tabs>
          <w:tab w:val="left" w:pos="1180"/>
          <w:tab w:val="left" w:pos="1181"/>
        </w:tabs>
        <w:ind w:right="1024"/>
        <w:rPr>
          <w:rFonts w:ascii="Arial" w:hAnsi="Arial" w:cs="Arial"/>
          <w:sz w:val="20"/>
        </w:rPr>
      </w:pPr>
      <w:r>
        <w:rPr>
          <w:rFonts w:ascii="Arial" w:hAnsi="Arial" w:cs="Arial"/>
          <w:sz w:val="20"/>
        </w:rPr>
        <w:t>Working with and engaging relevant areas of Marketing and Communications, including the video content team, to produce accompanying material supporting media announcements</w:t>
      </w:r>
    </w:p>
    <w:p w14:paraId="1FD2CAFF" w14:textId="77777777" w:rsidR="00831874" w:rsidRPr="00831874" w:rsidRDefault="00831874" w:rsidP="00831874">
      <w:pPr>
        <w:tabs>
          <w:tab w:val="left" w:pos="1180"/>
          <w:tab w:val="left" w:pos="1181"/>
        </w:tabs>
        <w:ind w:right="1024"/>
        <w:rPr>
          <w:rFonts w:ascii="Arial" w:hAnsi="Arial" w:cs="Arial"/>
          <w:sz w:val="20"/>
        </w:rPr>
      </w:pPr>
    </w:p>
    <w:p w14:paraId="54283F2A" w14:textId="34488911" w:rsidR="00E449D4" w:rsidRDefault="005651D1" w:rsidP="00831874">
      <w:pPr>
        <w:pStyle w:val="ListParagraph"/>
        <w:numPr>
          <w:ilvl w:val="2"/>
          <w:numId w:val="1"/>
        </w:numPr>
        <w:tabs>
          <w:tab w:val="left" w:pos="1180"/>
          <w:tab w:val="left" w:pos="1181"/>
        </w:tabs>
        <w:ind w:right="1024"/>
        <w:rPr>
          <w:rFonts w:ascii="Arial" w:hAnsi="Arial" w:cs="Arial"/>
          <w:sz w:val="20"/>
        </w:rPr>
      </w:pPr>
      <w:r>
        <w:rPr>
          <w:rFonts w:ascii="Arial" w:hAnsi="Arial" w:cs="Arial"/>
          <w:sz w:val="20"/>
        </w:rPr>
        <w:t>Ensure</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w:t>
      </w:r>
    </w:p>
    <w:p w14:paraId="5DBF32E1" w14:textId="77777777" w:rsidR="00831874" w:rsidRPr="00831874" w:rsidRDefault="00831874" w:rsidP="00831874">
      <w:pPr>
        <w:tabs>
          <w:tab w:val="left" w:pos="1180"/>
          <w:tab w:val="left" w:pos="1181"/>
        </w:tabs>
        <w:ind w:right="1024"/>
        <w:rPr>
          <w:rFonts w:ascii="Arial" w:hAnsi="Arial" w:cs="Arial"/>
          <w:sz w:val="20"/>
        </w:rPr>
      </w:pPr>
    </w:p>
    <w:p w14:paraId="270C174F" w14:textId="1351EAC7" w:rsidR="00E449D4" w:rsidRDefault="00E449D4" w:rsidP="00831874">
      <w:pPr>
        <w:pStyle w:val="ListParagraph"/>
        <w:numPr>
          <w:ilvl w:val="2"/>
          <w:numId w:val="1"/>
        </w:numPr>
        <w:tabs>
          <w:tab w:val="left" w:pos="1180"/>
          <w:tab w:val="left" w:pos="1181"/>
        </w:tabs>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0530D973" w14:textId="77777777" w:rsidR="00831874" w:rsidRPr="00831874" w:rsidRDefault="00831874" w:rsidP="00831874">
      <w:pPr>
        <w:pStyle w:val="ListParagraph"/>
        <w:rPr>
          <w:rFonts w:ascii="Arial" w:hAnsi="Arial" w:cs="Arial"/>
          <w:sz w:val="20"/>
        </w:rPr>
      </w:pPr>
    </w:p>
    <w:p w14:paraId="48A88CDD" w14:textId="77777777" w:rsidR="00831874" w:rsidRPr="00831874" w:rsidRDefault="00831874" w:rsidP="00831874">
      <w:pPr>
        <w:tabs>
          <w:tab w:val="left" w:pos="1180"/>
          <w:tab w:val="left" w:pos="1181"/>
        </w:tabs>
        <w:ind w:right="1024"/>
        <w:rPr>
          <w:rFonts w:ascii="Arial" w:hAnsi="Arial" w:cs="Arial"/>
          <w:sz w:val="20"/>
        </w:rPr>
      </w:pPr>
    </w:p>
    <w:p w14:paraId="15E6FE81" w14:textId="77777777" w:rsidR="00E449D4" w:rsidRPr="00C138CC" w:rsidRDefault="00E449D4" w:rsidP="00831874">
      <w:pPr>
        <w:pStyle w:val="Heading2"/>
        <w:tabs>
          <w:tab w:val="left" w:pos="862"/>
        </w:tabs>
        <w:spacing w:before="0"/>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831874">
      <w:pPr>
        <w:pStyle w:val="ListParagraph"/>
        <w:tabs>
          <w:tab w:val="left" w:pos="1180"/>
          <w:tab w:val="left" w:pos="1181"/>
        </w:tabs>
        <w:ind w:right="1020"/>
        <w:rPr>
          <w:rFonts w:ascii="Arial" w:hAnsi="Arial" w:cs="Arial"/>
          <w:sz w:val="20"/>
        </w:rPr>
      </w:pPr>
    </w:p>
    <w:p w14:paraId="03527F73" w14:textId="77777777" w:rsidR="007C36B2" w:rsidRPr="00DC309D" w:rsidRDefault="007C36B2" w:rsidP="00831874">
      <w:pPr>
        <w:pStyle w:val="NormalWeb"/>
        <w:spacing w:before="0" w:beforeAutospacing="0"/>
        <w:ind w:left="851"/>
        <w:rPr>
          <w:rFonts w:ascii="Arial" w:hAnsi="Arial" w:cs="Arial"/>
          <w:sz w:val="20"/>
          <w:szCs w:val="22"/>
          <w:lang w:bidi="en-AU"/>
        </w:rPr>
      </w:pPr>
      <w:r w:rsidRPr="00DC309D">
        <w:rPr>
          <w:rFonts w:ascii="Arial" w:hAnsi="Arial" w:cs="Arial"/>
          <w:sz w:val="20"/>
          <w:szCs w:val="22"/>
          <w:lang w:bidi="en-AU"/>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w:t>
      </w:r>
    </w:p>
    <w:p w14:paraId="0C245B75" w14:textId="7C9290B1" w:rsidR="00EB78CB" w:rsidRPr="00831874" w:rsidRDefault="00831874" w:rsidP="00831874">
      <w:pPr>
        <w:ind w:left="851"/>
        <w:rPr>
          <w:rFonts w:ascii="Arial" w:hAnsi="Arial" w:cs="Arial"/>
          <w:sz w:val="20"/>
        </w:rPr>
      </w:pPr>
      <w:r w:rsidRPr="00831874">
        <w:rPr>
          <w:rFonts w:ascii="Arial" w:hAnsi="Arial" w:cs="Arial"/>
          <w:sz w:val="20"/>
        </w:rPr>
        <w:t xml:space="preserve">To read about some of the non-technical organisation skills for this position, please see the Leads </w:t>
      </w:r>
      <w:r>
        <w:rPr>
          <w:rFonts w:ascii="Arial" w:hAnsi="Arial" w:cs="Arial"/>
          <w:sz w:val="20"/>
        </w:rPr>
        <w:t>Self</w:t>
      </w:r>
      <w:r w:rsidRPr="00831874">
        <w:rPr>
          <w:rFonts w:ascii="Arial" w:hAnsi="Arial" w:cs="Arial"/>
          <w:sz w:val="20"/>
        </w:rPr>
        <w:t xml:space="preserve"> section of our Capability Development Framework</w:t>
      </w:r>
    </w:p>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8789" w14:textId="77777777" w:rsidR="00A17938" w:rsidRDefault="00A17938" w:rsidP="00E449D4">
      <w:r>
        <w:separator/>
      </w:r>
    </w:p>
  </w:endnote>
  <w:endnote w:type="continuationSeparator" w:id="0">
    <w:p w14:paraId="46C0F434" w14:textId="77777777" w:rsidR="00A17938" w:rsidRDefault="00A17938"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4041D"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2CB91"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0BD5" w14:textId="77777777" w:rsidR="00A17938" w:rsidRDefault="00A17938" w:rsidP="00E449D4">
      <w:r>
        <w:separator/>
      </w:r>
    </w:p>
  </w:footnote>
  <w:footnote w:type="continuationSeparator" w:id="0">
    <w:p w14:paraId="1A64F905" w14:textId="77777777" w:rsidR="00A17938" w:rsidRDefault="00A17938"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A235"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770B45D8"/>
    <w:multiLevelType w:val="multilevel"/>
    <w:tmpl w:val="5F86EF1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781E63D1"/>
    <w:multiLevelType w:val="hybridMultilevel"/>
    <w:tmpl w:val="3E105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0084529">
    <w:abstractNumId w:val="0"/>
  </w:num>
  <w:num w:numId="2" w16cid:durableId="2130734204">
    <w:abstractNumId w:val="2"/>
  </w:num>
  <w:num w:numId="3" w16cid:durableId="94138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4191"/>
    <w:rsid w:val="0007557B"/>
    <w:rsid w:val="00096E8D"/>
    <w:rsid w:val="001C46F7"/>
    <w:rsid w:val="001F2167"/>
    <w:rsid w:val="00203798"/>
    <w:rsid w:val="002053BE"/>
    <w:rsid w:val="00395C7E"/>
    <w:rsid w:val="003A208C"/>
    <w:rsid w:val="004A20E0"/>
    <w:rsid w:val="00535AA5"/>
    <w:rsid w:val="005651D1"/>
    <w:rsid w:val="00613EDB"/>
    <w:rsid w:val="00631C25"/>
    <w:rsid w:val="0076392F"/>
    <w:rsid w:val="007B6719"/>
    <w:rsid w:val="007C36B2"/>
    <w:rsid w:val="007C4C34"/>
    <w:rsid w:val="007D7BE3"/>
    <w:rsid w:val="00831874"/>
    <w:rsid w:val="00864393"/>
    <w:rsid w:val="008F6DA0"/>
    <w:rsid w:val="00941898"/>
    <w:rsid w:val="009418AA"/>
    <w:rsid w:val="00972AB4"/>
    <w:rsid w:val="00A17938"/>
    <w:rsid w:val="00B43FC8"/>
    <w:rsid w:val="00C327B0"/>
    <w:rsid w:val="00C87849"/>
    <w:rsid w:val="00D83FAE"/>
    <w:rsid w:val="00DC309D"/>
    <w:rsid w:val="00E3020D"/>
    <w:rsid w:val="00E449D4"/>
    <w:rsid w:val="00EB78CB"/>
    <w:rsid w:val="00F16CDD"/>
    <w:rsid w:val="75E30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565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1D1"/>
    <w:rPr>
      <w:rFonts w:ascii="Segoe UI" w:eastAsia="Times New Roman" w:hAnsi="Segoe UI" w:cs="Segoe UI"/>
      <w:sz w:val="18"/>
      <w:szCs w:val="18"/>
      <w:lang w:eastAsia="en-AU" w:bidi="en-AU"/>
    </w:rPr>
  </w:style>
  <w:style w:type="paragraph" w:styleId="Revision">
    <w:name w:val="Revision"/>
    <w:hidden/>
    <w:uiPriority w:val="99"/>
    <w:semiHidden/>
    <w:rsid w:val="00972AB4"/>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972AB4"/>
    <w:rPr>
      <w:sz w:val="16"/>
      <w:szCs w:val="16"/>
    </w:rPr>
  </w:style>
  <w:style w:type="paragraph" w:styleId="CommentText">
    <w:name w:val="annotation text"/>
    <w:basedOn w:val="Normal"/>
    <w:link w:val="CommentTextChar"/>
    <w:uiPriority w:val="99"/>
    <w:unhideWhenUsed/>
    <w:rsid w:val="00972AB4"/>
    <w:rPr>
      <w:sz w:val="20"/>
      <w:szCs w:val="20"/>
    </w:rPr>
  </w:style>
  <w:style w:type="character" w:customStyle="1" w:styleId="CommentTextChar">
    <w:name w:val="Comment Text Char"/>
    <w:basedOn w:val="DefaultParagraphFont"/>
    <w:link w:val="CommentText"/>
    <w:uiPriority w:val="99"/>
    <w:rsid w:val="00972AB4"/>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972AB4"/>
    <w:rPr>
      <w:b/>
      <w:bCs/>
    </w:rPr>
  </w:style>
  <w:style w:type="character" w:customStyle="1" w:styleId="CommentSubjectChar">
    <w:name w:val="Comment Subject Char"/>
    <w:basedOn w:val="CommentTextChar"/>
    <w:link w:val="CommentSubject"/>
    <w:uiPriority w:val="99"/>
    <w:semiHidden/>
    <w:rsid w:val="00972AB4"/>
    <w:rPr>
      <w:rFonts w:ascii="Times New Roman" w:eastAsia="Times New Roman" w:hAnsi="Times New Roman" w:cs="Times New Roman"/>
      <w:b/>
      <w:bCs/>
      <w:sz w:val="20"/>
      <w:szCs w:val="20"/>
      <w:lang w:eastAsia="en-AU" w:bidi="en-AU"/>
    </w:rPr>
  </w:style>
  <w:style w:type="paragraph" w:styleId="NormalWeb">
    <w:name w:val="Normal (Web)"/>
    <w:basedOn w:val="Normal"/>
    <w:uiPriority w:val="99"/>
    <w:semiHidden/>
    <w:unhideWhenUsed/>
    <w:rsid w:val="007C36B2"/>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3356">
      <w:bodyDiv w:val="1"/>
      <w:marLeft w:val="0"/>
      <w:marRight w:val="0"/>
      <w:marTop w:val="0"/>
      <w:marBottom w:val="0"/>
      <w:divBdr>
        <w:top w:val="none" w:sz="0" w:space="0" w:color="auto"/>
        <w:left w:val="none" w:sz="0" w:space="0" w:color="auto"/>
        <w:bottom w:val="none" w:sz="0" w:space="0" w:color="auto"/>
        <w:right w:val="none" w:sz="0" w:space="0" w:color="auto"/>
      </w:divBdr>
    </w:div>
    <w:div w:id="661011404">
      <w:bodyDiv w:val="1"/>
      <w:marLeft w:val="0"/>
      <w:marRight w:val="0"/>
      <w:marTop w:val="0"/>
      <w:marBottom w:val="0"/>
      <w:divBdr>
        <w:top w:val="none" w:sz="0" w:space="0" w:color="auto"/>
        <w:left w:val="none" w:sz="0" w:space="0" w:color="auto"/>
        <w:bottom w:val="none" w:sz="0" w:space="0" w:color="auto"/>
        <w:right w:val="none" w:sz="0" w:space="0" w:color="auto"/>
      </w:divBdr>
    </w:div>
    <w:div w:id="169430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b9a59e-01cf-4ac6-bc7d-38aac58fcb1d" xsi:nil="true"/>
    <lcf76f155ced4ddcb4097134ff3c332f xmlns="c2c8494b-77cf-4fc9-99d6-91f1527cfa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8EF7-59AA-4AB6-9DB0-A2230A0D9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8F454-04B2-46CF-B6C7-C33CD8CEDD5F}">
  <ds:schemaRefs>
    <ds:schemaRef ds:uri="http://schemas.microsoft.com/office/2006/metadata/properties"/>
    <ds:schemaRef ds:uri="http://schemas.microsoft.com/office/infopath/2007/PartnerControls"/>
    <ds:schemaRef ds:uri="http://schemas.microsoft.com/sharepoint/v3"/>
    <ds:schemaRef ds:uri="51b9a59e-01cf-4ac6-bc7d-38aac58fcb1d"/>
    <ds:schemaRef ds:uri="c2c8494b-77cf-4fc9-99d6-91f1527cfaf0"/>
  </ds:schemaRefs>
</ds:datastoreItem>
</file>

<file path=customXml/itemProps3.xml><?xml version="1.0" encoding="utf-8"?>
<ds:datastoreItem xmlns:ds="http://schemas.openxmlformats.org/officeDocument/2006/customXml" ds:itemID="{FB41CE56-94D9-4CB9-8E40-F9CA685BCB36}">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Jasmine Ziirsen</cp:lastModifiedBy>
  <cp:revision>3</cp:revision>
  <dcterms:created xsi:type="dcterms:W3CDTF">2022-08-26T05:09:00Z</dcterms:created>
  <dcterms:modified xsi:type="dcterms:W3CDTF">2025-06-23T23:45:00Z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ediaServiceImageTags">
    <vt:lpwstr/>
  </property>
</Properties>
</file>