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C056FF">
      <w:pPr>
        <w:spacing w:line="276" w:lineRule="auto"/>
        <w:rPr>
          <w:rFonts w:ascii="Arial" w:hAnsi="Arial" w:cs="Arial"/>
          <w:b/>
          <w:sz w:val="36"/>
          <w:szCs w:val="36"/>
        </w:rPr>
      </w:pPr>
    </w:p>
    <w:p w14:paraId="1C86DE4F" w14:textId="7D0B41C8" w:rsidR="00E449D4" w:rsidRDefault="00E449D4" w:rsidP="00C056FF">
      <w:pPr>
        <w:spacing w:line="276" w:lineRule="auto"/>
        <w:rPr>
          <w:rFonts w:ascii="Arial" w:hAnsi="Arial" w:cs="Arial"/>
          <w:b/>
          <w:sz w:val="36"/>
          <w:szCs w:val="36"/>
        </w:rPr>
      </w:pPr>
    </w:p>
    <w:p w14:paraId="33E78D21" w14:textId="551E09C6" w:rsidR="00E449D4" w:rsidRDefault="00E449D4" w:rsidP="00C056FF">
      <w:pPr>
        <w:spacing w:line="276" w:lineRule="auto"/>
        <w:rPr>
          <w:rFonts w:ascii="Arial" w:hAnsi="Arial" w:cs="Arial"/>
          <w:b/>
          <w:sz w:val="36"/>
          <w:szCs w:val="36"/>
        </w:rPr>
      </w:pPr>
    </w:p>
    <w:p w14:paraId="7C69C226" w14:textId="77777777" w:rsidR="00E449D4" w:rsidRPr="00C138CC" w:rsidRDefault="00E449D4" w:rsidP="00C056FF">
      <w:pPr>
        <w:spacing w:line="276" w:lineRule="auto"/>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C056FF">
            <w:pPr>
              <w:spacing w:line="276" w:lineRule="auto"/>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47AF395F" w:rsidR="00E449D4" w:rsidRPr="00C138CC" w:rsidRDefault="00E266F7" w:rsidP="00C056FF">
            <w:pPr>
              <w:spacing w:line="276" w:lineRule="auto"/>
              <w:jc w:val="both"/>
              <w:rPr>
                <w:rFonts w:ascii="Arial" w:hAnsi="Arial" w:cs="Arial"/>
                <w:sz w:val="20"/>
                <w:szCs w:val="20"/>
              </w:rPr>
            </w:pPr>
            <w:r>
              <w:rPr>
                <w:rFonts w:ascii="Arial" w:hAnsi="Arial" w:cs="Arial"/>
                <w:sz w:val="20"/>
                <w:szCs w:val="20"/>
              </w:rPr>
              <w:t>Mechanical Workshop (MWS) Technical Lead</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C056FF">
            <w:pPr>
              <w:spacing w:line="276" w:lineRule="auto"/>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500B3564" w:rsidR="00E449D4" w:rsidRPr="00C138CC" w:rsidRDefault="00E266F7" w:rsidP="00C056FF">
            <w:pPr>
              <w:spacing w:line="276" w:lineRule="auto"/>
              <w:jc w:val="both"/>
              <w:rPr>
                <w:rFonts w:ascii="Arial" w:hAnsi="Arial" w:cs="Arial"/>
                <w:sz w:val="20"/>
                <w:szCs w:val="20"/>
              </w:rPr>
            </w:pPr>
            <w:r>
              <w:rPr>
                <w:rFonts w:ascii="Arial" w:hAnsi="Arial" w:cs="Arial"/>
                <w:sz w:val="20"/>
                <w:szCs w:val="20"/>
              </w:rPr>
              <w:t>Sciences</w:t>
            </w:r>
            <w:r w:rsidR="006C39D8">
              <w:rPr>
                <w:rFonts w:ascii="Arial" w:hAnsi="Arial" w:cs="Arial"/>
                <w:sz w:val="20"/>
                <w:szCs w:val="20"/>
              </w:rPr>
              <w:t xml:space="preserve"> – Mechanical Workshop</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C056FF">
            <w:pPr>
              <w:spacing w:line="276" w:lineRule="auto"/>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3C73F8AD" w:rsidR="00E449D4" w:rsidRPr="00C138CC" w:rsidRDefault="00AB67C7" w:rsidP="00C056FF">
            <w:pPr>
              <w:spacing w:line="276" w:lineRule="auto"/>
              <w:jc w:val="both"/>
              <w:rPr>
                <w:rFonts w:ascii="Arial" w:hAnsi="Arial" w:cs="Arial"/>
                <w:sz w:val="20"/>
                <w:szCs w:val="20"/>
              </w:rPr>
            </w:pPr>
            <w:r>
              <w:rPr>
                <w:rFonts w:ascii="Arial" w:hAnsi="Arial" w:cs="Arial"/>
                <w:sz w:val="20"/>
                <w:szCs w:val="20"/>
              </w:rPr>
              <w:t>HEW 7</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C056FF">
            <w:pPr>
              <w:spacing w:line="276" w:lineRule="auto"/>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24EAB76C" w:rsidR="00E449D4" w:rsidRPr="00C138CC" w:rsidRDefault="00E449D4" w:rsidP="00C056FF">
            <w:pPr>
              <w:spacing w:line="276" w:lineRule="auto"/>
              <w:jc w:val="both"/>
              <w:rPr>
                <w:rFonts w:ascii="Arial" w:hAnsi="Arial" w:cs="Arial"/>
                <w:sz w:val="20"/>
                <w:szCs w:val="20"/>
              </w:rPr>
            </w:pPr>
            <w:r w:rsidRPr="00C138CC">
              <w:rPr>
                <w:rFonts w:ascii="Arial" w:hAnsi="Arial" w:cs="Arial"/>
                <w:sz w:val="20"/>
                <w:szCs w:val="20"/>
              </w:rPr>
              <w:t>000</w:t>
            </w:r>
            <w:r w:rsidR="00AB67C7">
              <w:rPr>
                <w:rFonts w:ascii="Arial" w:hAnsi="Arial" w:cs="Arial"/>
                <w:sz w:val="20"/>
                <w:szCs w:val="20"/>
              </w:rPr>
              <w:t>61067</w:t>
            </w: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C056FF">
            <w:pPr>
              <w:spacing w:line="276" w:lineRule="auto"/>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7C9B02A7" w:rsidR="00E449D4" w:rsidRPr="00C138CC" w:rsidRDefault="00D94E6F" w:rsidP="00C056FF">
            <w:pPr>
              <w:spacing w:line="276" w:lineRule="auto"/>
              <w:jc w:val="both"/>
              <w:rPr>
                <w:rFonts w:ascii="Arial" w:hAnsi="Arial" w:cs="Arial"/>
                <w:sz w:val="20"/>
                <w:szCs w:val="20"/>
              </w:rPr>
            </w:pPr>
            <w:r>
              <w:rPr>
                <w:rFonts w:ascii="Arial" w:hAnsi="Arial" w:cs="Arial"/>
                <w:sz w:val="20"/>
                <w:szCs w:val="20"/>
              </w:rPr>
              <w:t>Workshop</w:t>
            </w:r>
            <w:r w:rsidR="00234F91">
              <w:rPr>
                <w:rFonts w:ascii="Arial" w:hAnsi="Arial" w:cs="Arial"/>
                <w:sz w:val="20"/>
                <w:szCs w:val="20"/>
              </w:rPr>
              <w:t>s</w:t>
            </w:r>
            <w:r>
              <w:rPr>
                <w:rFonts w:ascii="Arial" w:hAnsi="Arial" w:cs="Arial"/>
                <w:sz w:val="20"/>
                <w:szCs w:val="20"/>
              </w:rPr>
              <w:t xml:space="preserve"> Manager</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C138CC" w:rsidRDefault="00E449D4" w:rsidP="00C056FF">
            <w:pPr>
              <w:spacing w:line="276" w:lineRule="auto"/>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3310B17A" w:rsidR="00E449D4" w:rsidRPr="00C138CC" w:rsidRDefault="00E449D4" w:rsidP="00C056FF">
            <w:pPr>
              <w:spacing w:line="276" w:lineRule="auto"/>
              <w:rPr>
                <w:rFonts w:ascii="Arial" w:hAnsi="Arial" w:cs="Arial"/>
                <w:color w:val="FF0000"/>
                <w:sz w:val="20"/>
                <w:szCs w:val="20"/>
              </w:rPr>
            </w:pPr>
            <w:r w:rsidRPr="00F5049A">
              <w:rPr>
                <w:rFonts w:ascii="Arial" w:hAnsi="Arial" w:cs="Arial"/>
                <w:sz w:val="20"/>
                <w:szCs w:val="20"/>
              </w:rPr>
              <w:t>Continuing</w:t>
            </w:r>
          </w:p>
        </w:tc>
      </w:tr>
    </w:tbl>
    <w:p w14:paraId="2AA0FD45" w14:textId="77777777" w:rsidR="00E449D4" w:rsidRPr="00C138CC" w:rsidRDefault="00E449D4" w:rsidP="00C056FF">
      <w:pPr>
        <w:tabs>
          <w:tab w:val="left" w:pos="1276"/>
        </w:tabs>
        <w:spacing w:line="276" w:lineRule="auto"/>
        <w:jc w:val="both"/>
        <w:rPr>
          <w:rFonts w:ascii="Arial" w:hAnsi="Arial" w:cs="Arial"/>
          <w:sz w:val="20"/>
          <w:szCs w:val="20"/>
          <w:lang w:eastAsia="en-US"/>
        </w:rPr>
      </w:pPr>
    </w:p>
    <w:p w14:paraId="62CA7924" w14:textId="61F0749B" w:rsidR="00531A67" w:rsidRPr="00531A67" w:rsidRDefault="00E449D4" w:rsidP="00C056FF">
      <w:pPr>
        <w:pStyle w:val="Heading2"/>
        <w:tabs>
          <w:tab w:val="left" w:pos="862"/>
        </w:tabs>
        <w:spacing w:line="276" w:lineRule="auto"/>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0C9653D7" w14:textId="77777777" w:rsidR="00531A67" w:rsidRPr="00531A67" w:rsidRDefault="00531A67" w:rsidP="00C056FF">
      <w:pPr>
        <w:widowControl/>
        <w:adjustRightInd w:val="0"/>
        <w:spacing w:before="240" w:line="276" w:lineRule="auto"/>
        <w:ind w:left="993"/>
        <w:jc w:val="both"/>
        <w:rPr>
          <w:rFonts w:ascii="Arial" w:eastAsiaTheme="minorHAnsi" w:hAnsi="Arial" w:cs="Arial"/>
          <w:color w:val="000000"/>
          <w:sz w:val="20"/>
          <w:szCs w:val="20"/>
          <w:lang w:eastAsia="en-US" w:bidi="ar-SA"/>
        </w:rPr>
      </w:pPr>
      <w:r w:rsidRPr="00531A67">
        <w:rPr>
          <w:rFonts w:ascii="Arial" w:eastAsiaTheme="minorHAnsi" w:hAnsi="Arial" w:cs="Arial"/>
          <w:color w:val="000000"/>
          <w:sz w:val="20"/>
          <w:szCs w:val="20"/>
          <w:lang w:eastAsia="en-US" w:bidi="ar-SA"/>
        </w:rPr>
        <w:t xml:space="preserve">The MWS Technical Lead performs complex mechanical assembly, welding fabrication and machining tasks using a range of workshop equipment, including lathes, milling machines, water-jet cutters, and welding equipment, to support research, learning and teaching, and external projects. The role provides technical leadership to the Mechanical Workshop team and maintains clear communication with the Workshop Manager to ensure alignment on project scope, priorities, resource requirements, and delivery outcomes. </w:t>
      </w:r>
    </w:p>
    <w:p w14:paraId="3C0D7325" w14:textId="7D971F30" w:rsidR="00E449D4" w:rsidRPr="00C138CC" w:rsidRDefault="00E449D4" w:rsidP="00C056FF">
      <w:pPr>
        <w:pStyle w:val="Heading2"/>
        <w:numPr>
          <w:ilvl w:val="0"/>
          <w:numId w:val="3"/>
        </w:numPr>
        <w:tabs>
          <w:tab w:val="left" w:pos="862"/>
        </w:tabs>
        <w:spacing w:line="276" w:lineRule="auto"/>
        <w:ind w:left="851" w:hanging="709"/>
        <w:rPr>
          <w:rFonts w:ascii="Arial" w:hAnsi="Arial" w:cs="Arial"/>
          <w:color w:val="E20917"/>
        </w:rPr>
      </w:pPr>
      <w:r w:rsidRPr="00C138CC">
        <w:rPr>
          <w:rFonts w:ascii="Arial" w:hAnsi="Arial" w:cs="Arial"/>
          <w:color w:val="E20917"/>
        </w:rPr>
        <w:t>Eligibility Requirements</w:t>
      </w:r>
    </w:p>
    <w:p w14:paraId="3B43BCCE" w14:textId="77777777" w:rsidR="00531A67" w:rsidRPr="00531A67" w:rsidRDefault="00F5049A" w:rsidP="00C056FF">
      <w:pPr>
        <w:pStyle w:val="ListParagraph"/>
        <w:numPr>
          <w:ilvl w:val="2"/>
          <w:numId w:val="1"/>
        </w:numPr>
        <w:tabs>
          <w:tab w:val="left" w:pos="1180"/>
          <w:tab w:val="left" w:pos="1181"/>
        </w:tabs>
        <w:spacing w:before="240" w:line="276" w:lineRule="auto"/>
        <w:ind w:right="1020"/>
        <w:jc w:val="both"/>
        <w:rPr>
          <w:rFonts w:ascii="Arial" w:hAnsi="Arial" w:cs="Arial"/>
          <w:sz w:val="20"/>
        </w:rPr>
      </w:pPr>
      <w:r w:rsidRPr="00531A67">
        <w:rPr>
          <w:rFonts w:ascii="Arial" w:hAnsi="Arial" w:cs="Arial"/>
          <w:sz w:val="20"/>
        </w:rPr>
        <w:t>The occupant of this position will hold relevant tertiary qualifications and subsequent relevant experience or a</w:t>
      </w:r>
      <w:r w:rsidR="00454C86" w:rsidRPr="00531A67">
        <w:rPr>
          <w:rFonts w:ascii="Arial" w:hAnsi="Arial" w:cs="Arial"/>
          <w:sz w:val="20"/>
        </w:rPr>
        <w:t>n equivalent combination of relevant experience and/or education/training.</w:t>
      </w:r>
    </w:p>
    <w:p w14:paraId="15981E03" w14:textId="77777777" w:rsidR="00531A67" w:rsidRPr="00531A67" w:rsidRDefault="00531A67" w:rsidP="00C056FF">
      <w:pPr>
        <w:pStyle w:val="ListParagraph"/>
        <w:numPr>
          <w:ilvl w:val="2"/>
          <w:numId w:val="1"/>
        </w:numPr>
        <w:tabs>
          <w:tab w:val="left" w:pos="1180"/>
          <w:tab w:val="left" w:pos="1181"/>
        </w:tabs>
        <w:spacing w:before="240" w:line="276" w:lineRule="auto"/>
        <w:ind w:right="1020"/>
        <w:jc w:val="both"/>
        <w:rPr>
          <w:rFonts w:ascii="Arial" w:hAnsi="Arial" w:cs="Arial"/>
          <w:sz w:val="20"/>
        </w:rPr>
      </w:pPr>
      <w:r w:rsidRPr="00531A67">
        <w:rPr>
          <w:rFonts w:ascii="Arial" w:eastAsiaTheme="minorHAnsi" w:hAnsi="Arial" w:cs="Arial"/>
          <w:color w:val="000000"/>
          <w:sz w:val="20"/>
          <w:szCs w:val="20"/>
          <w:lang w:eastAsia="en-US" w:bidi="ar-SA"/>
        </w:rPr>
        <w:t>Demonstrated competency in tig welding skill of both aluminium and stainless steel.</w:t>
      </w:r>
    </w:p>
    <w:p w14:paraId="72FB691D" w14:textId="221D3C04" w:rsidR="00531A67" w:rsidRPr="00531A67" w:rsidRDefault="00531A67" w:rsidP="00C056FF">
      <w:pPr>
        <w:pStyle w:val="ListParagraph"/>
        <w:numPr>
          <w:ilvl w:val="2"/>
          <w:numId w:val="1"/>
        </w:numPr>
        <w:tabs>
          <w:tab w:val="left" w:pos="1180"/>
          <w:tab w:val="left" w:pos="1181"/>
        </w:tabs>
        <w:spacing w:before="240" w:line="276" w:lineRule="auto"/>
        <w:ind w:right="1020"/>
        <w:jc w:val="both"/>
        <w:rPr>
          <w:rFonts w:ascii="Arial" w:hAnsi="Arial" w:cs="Arial"/>
          <w:sz w:val="20"/>
        </w:rPr>
      </w:pPr>
      <w:r w:rsidRPr="00531A67">
        <w:rPr>
          <w:rFonts w:ascii="Arial" w:eastAsiaTheme="minorHAnsi" w:hAnsi="Arial" w:cs="Arial"/>
          <w:color w:val="000000"/>
          <w:sz w:val="21"/>
          <w:szCs w:val="21"/>
          <w:lang w:eastAsia="en-US" w:bidi="ar-SA"/>
        </w:rPr>
        <w:t xml:space="preserve">This role also involves working with a range of materials, including metals, plastics, timber, and composites, and the operation of workshop equipment used for manufacturing, machining, fabrication, assembly, and prototyping activities. Experience across these broader technical functions, particularly in the operation of CNC manufacturing equipment and associated technologies, would be highly regarded. </w:t>
      </w:r>
    </w:p>
    <w:p w14:paraId="35D0314E" w14:textId="77777777" w:rsidR="00E449D4" w:rsidRPr="00C138CC" w:rsidRDefault="00E449D4" w:rsidP="00C056FF">
      <w:pPr>
        <w:pStyle w:val="Heading2"/>
        <w:tabs>
          <w:tab w:val="left" w:pos="862"/>
        </w:tabs>
        <w:spacing w:line="276" w:lineRule="auto"/>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C056FF">
      <w:pPr>
        <w:pStyle w:val="BodyText"/>
        <w:spacing w:before="3" w:line="276" w:lineRule="auto"/>
        <w:rPr>
          <w:sz w:val="17"/>
        </w:rPr>
      </w:pPr>
    </w:p>
    <w:p w14:paraId="7D718789" w14:textId="51EB81B9" w:rsidR="004E1001" w:rsidRDefault="00531A67" w:rsidP="00C056FF">
      <w:pPr>
        <w:pStyle w:val="ListParagraph"/>
        <w:numPr>
          <w:ilvl w:val="2"/>
          <w:numId w:val="1"/>
        </w:numPr>
        <w:tabs>
          <w:tab w:val="left" w:pos="1180"/>
          <w:tab w:val="left" w:pos="1181"/>
        </w:tabs>
        <w:spacing w:after="240" w:line="276" w:lineRule="auto"/>
        <w:ind w:right="1020"/>
        <w:jc w:val="both"/>
        <w:rPr>
          <w:rFonts w:ascii="Arial" w:hAnsi="Arial" w:cs="Arial"/>
          <w:sz w:val="20"/>
        </w:rPr>
      </w:pPr>
      <w:r>
        <w:rPr>
          <w:rFonts w:ascii="Arial" w:hAnsi="Arial" w:cs="Arial"/>
          <w:sz w:val="20"/>
        </w:rPr>
        <w:t>P</w:t>
      </w:r>
      <w:r w:rsidR="004E1001">
        <w:rPr>
          <w:rFonts w:ascii="Arial" w:hAnsi="Arial" w:cs="Arial"/>
          <w:sz w:val="20"/>
        </w:rPr>
        <w:t>rovid</w:t>
      </w:r>
      <w:r>
        <w:rPr>
          <w:rFonts w:ascii="Arial" w:hAnsi="Arial" w:cs="Arial"/>
          <w:sz w:val="20"/>
        </w:rPr>
        <w:t>e</w:t>
      </w:r>
      <w:r w:rsidR="004E1001">
        <w:rPr>
          <w:rFonts w:ascii="Arial" w:hAnsi="Arial" w:cs="Arial"/>
          <w:sz w:val="20"/>
        </w:rPr>
        <w:t xml:space="preserve"> technical advice and guidance to the </w:t>
      </w:r>
      <w:r w:rsidR="00F5049A">
        <w:rPr>
          <w:rFonts w:ascii="Arial" w:hAnsi="Arial" w:cs="Arial"/>
          <w:sz w:val="20"/>
        </w:rPr>
        <w:t>W</w:t>
      </w:r>
      <w:r w:rsidR="004E1001">
        <w:rPr>
          <w:rFonts w:ascii="Arial" w:hAnsi="Arial" w:cs="Arial"/>
          <w:sz w:val="20"/>
        </w:rPr>
        <w:t xml:space="preserve">orkshops </w:t>
      </w:r>
      <w:r w:rsidR="00F5049A">
        <w:rPr>
          <w:rFonts w:ascii="Arial" w:hAnsi="Arial" w:cs="Arial"/>
          <w:sz w:val="20"/>
        </w:rPr>
        <w:t>M</w:t>
      </w:r>
      <w:r w:rsidR="004E1001">
        <w:rPr>
          <w:rFonts w:ascii="Arial" w:hAnsi="Arial" w:cs="Arial"/>
          <w:sz w:val="20"/>
        </w:rPr>
        <w:t xml:space="preserve">anager </w:t>
      </w:r>
      <w:r>
        <w:rPr>
          <w:rFonts w:ascii="Arial" w:hAnsi="Arial" w:cs="Arial"/>
          <w:sz w:val="20"/>
        </w:rPr>
        <w:t>on</w:t>
      </w:r>
      <w:r w:rsidR="004E1001">
        <w:rPr>
          <w:rFonts w:ascii="Arial" w:hAnsi="Arial" w:cs="Arial"/>
          <w:sz w:val="20"/>
        </w:rPr>
        <w:t xml:space="preserve"> machinery maintenance, staff training or development </w:t>
      </w:r>
      <w:r>
        <w:rPr>
          <w:rFonts w:ascii="Arial" w:hAnsi="Arial" w:cs="Arial"/>
          <w:sz w:val="20"/>
        </w:rPr>
        <w:t>requirements</w:t>
      </w:r>
      <w:r w:rsidR="004E1001">
        <w:rPr>
          <w:rFonts w:ascii="Arial" w:hAnsi="Arial" w:cs="Arial"/>
          <w:sz w:val="20"/>
        </w:rPr>
        <w:t xml:space="preserve"> and, </w:t>
      </w:r>
      <w:r>
        <w:rPr>
          <w:rFonts w:ascii="Arial" w:hAnsi="Arial" w:cs="Arial"/>
          <w:sz w:val="20"/>
        </w:rPr>
        <w:t xml:space="preserve">work issues </w:t>
      </w:r>
      <w:r w:rsidR="004E1001">
        <w:rPr>
          <w:rFonts w:ascii="Arial" w:hAnsi="Arial" w:cs="Arial"/>
          <w:sz w:val="20"/>
        </w:rPr>
        <w:t>requiring escalation.</w:t>
      </w:r>
    </w:p>
    <w:p w14:paraId="709ADBE4" w14:textId="3313EA67" w:rsidR="00146EDB" w:rsidRDefault="00D82A68" w:rsidP="00C056FF">
      <w:pPr>
        <w:pStyle w:val="ListParagraph"/>
        <w:numPr>
          <w:ilvl w:val="2"/>
          <w:numId w:val="1"/>
        </w:numPr>
        <w:tabs>
          <w:tab w:val="left" w:pos="1180"/>
          <w:tab w:val="left" w:pos="1181"/>
        </w:tabs>
        <w:spacing w:after="240" w:line="276" w:lineRule="auto"/>
        <w:ind w:right="1020"/>
        <w:jc w:val="both"/>
        <w:rPr>
          <w:rFonts w:ascii="Arial" w:hAnsi="Arial" w:cs="Arial"/>
          <w:sz w:val="20"/>
        </w:rPr>
      </w:pPr>
      <w:r>
        <w:rPr>
          <w:rFonts w:ascii="Arial" w:hAnsi="Arial" w:cs="Arial"/>
          <w:sz w:val="20"/>
        </w:rPr>
        <w:t>Plan, manage and undertak</w:t>
      </w:r>
      <w:r w:rsidR="00531A67">
        <w:rPr>
          <w:rFonts w:ascii="Arial" w:hAnsi="Arial" w:cs="Arial"/>
          <w:sz w:val="20"/>
        </w:rPr>
        <w:t xml:space="preserve">e </w:t>
      </w:r>
      <w:r w:rsidR="00DC1A1F">
        <w:rPr>
          <w:rFonts w:ascii="Arial" w:hAnsi="Arial" w:cs="Arial"/>
          <w:sz w:val="20"/>
        </w:rPr>
        <w:t>projects</w:t>
      </w:r>
      <w:r w:rsidR="00E41011">
        <w:rPr>
          <w:rFonts w:ascii="Arial" w:hAnsi="Arial" w:cs="Arial"/>
          <w:sz w:val="20"/>
        </w:rPr>
        <w:t>,</w:t>
      </w:r>
      <w:r w:rsidR="00DC1A1F">
        <w:rPr>
          <w:rFonts w:ascii="Arial" w:hAnsi="Arial" w:cs="Arial"/>
          <w:sz w:val="20"/>
        </w:rPr>
        <w:t xml:space="preserve"> fabrication </w:t>
      </w:r>
      <w:r w:rsidR="00E41011">
        <w:rPr>
          <w:rFonts w:ascii="Arial" w:hAnsi="Arial" w:cs="Arial"/>
          <w:sz w:val="20"/>
        </w:rPr>
        <w:t xml:space="preserve">and repair </w:t>
      </w:r>
      <w:r w:rsidR="00DC1A1F">
        <w:rPr>
          <w:rFonts w:ascii="Arial" w:hAnsi="Arial" w:cs="Arial"/>
          <w:sz w:val="20"/>
        </w:rPr>
        <w:t>work</w:t>
      </w:r>
      <w:r w:rsidR="00826795">
        <w:rPr>
          <w:rFonts w:ascii="Arial" w:hAnsi="Arial" w:cs="Arial"/>
          <w:sz w:val="20"/>
        </w:rPr>
        <w:t>, i</w:t>
      </w:r>
      <w:r w:rsidR="00DC1A1F">
        <w:rPr>
          <w:rFonts w:ascii="Arial" w:hAnsi="Arial" w:cs="Arial"/>
          <w:sz w:val="20"/>
        </w:rPr>
        <w:t>ncluding design</w:t>
      </w:r>
      <w:r w:rsidR="00CF7524">
        <w:rPr>
          <w:rFonts w:ascii="Arial" w:hAnsi="Arial" w:cs="Arial"/>
          <w:sz w:val="20"/>
        </w:rPr>
        <w:t xml:space="preserve">, material </w:t>
      </w:r>
      <w:r w:rsidR="00531A67">
        <w:rPr>
          <w:rFonts w:ascii="Arial" w:hAnsi="Arial" w:cs="Arial"/>
          <w:sz w:val="20"/>
        </w:rPr>
        <w:t>procurement</w:t>
      </w:r>
      <w:r w:rsidR="003D03EC">
        <w:rPr>
          <w:rFonts w:ascii="Arial" w:hAnsi="Arial" w:cs="Arial"/>
          <w:sz w:val="20"/>
        </w:rPr>
        <w:t xml:space="preserve">, </w:t>
      </w:r>
      <w:r w:rsidR="00531A67">
        <w:rPr>
          <w:rFonts w:ascii="Arial" w:hAnsi="Arial" w:cs="Arial"/>
          <w:sz w:val="20"/>
        </w:rPr>
        <w:t xml:space="preserve">production </w:t>
      </w:r>
      <w:r w:rsidR="00182841">
        <w:rPr>
          <w:rFonts w:ascii="Arial" w:hAnsi="Arial" w:cs="Arial"/>
          <w:sz w:val="20"/>
        </w:rPr>
        <w:t>planning</w:t>
      </w:r>
      <w:r w:rsidR="00531A67">
        <w:rPr>
          <w:rFonts w:ascii="Arial" w:hAnsi="Arial" w:cs="Arial"/>
          <w:sz w:val="20"/>
        </w:rPr>
        <w:t>,</w:t>
      </w:r>
      <w:r w:rsidR="00182841">
        <w:rPr>
          <w:rFonts w:ascii="Arial" w:hAnsi="Arial" w:cs="Arial"/>
          <w:sz w:val="20"/>
        </w:rPr>
        <w:t xml:space="preserve"> </w:t>
      </w:r>
      <w:r w:rsidR="00E41011">
        <w:rPr>
          <w:rFonts w:ascii="Arial" w:hAnsi="Arial" w:cs="Arial"/>
          <w:sz w:val="20"/>
        </w:rPr>
        <w:t xml:space="preserve">and fabrication of </w:t>
      </w:r>
      <w:r w:rsidR="00531A67">
        <w:rPr>
          <w:rFonts w:ascii="Arial" w:hAnsi="Arial" w:cs="Arial"/>
          <w:sz w:val="20"/>
        </w:rPr>
        <w:lastRenderedPageBreak/>
        <w:t>components</w:t>
      </w:r>
      <w:r w:rsidR="00E41011">
        <w:rPr>
          <w:rFonts w:ascii="Arial" w:hAnsi="Arial" w:cs="Arial"/>
          <w:sz w:val="20"/>
        </w:rPr>
        <w:t xml:space="preserve"> and assemblies to </w:t>
      </w:r>
      <w:r w:rsidR="00531A67">
        <w:rPr>
          <w:rFonts w:ascii="Arial" w:hAnsi="Arial" w:cs="Arial"/>
          <w:sz w:val="20"/>
        </w:rPr>
        <w:t>specified s</w:t>
      </w:r>
      <w:r w:rsidR="00E41011">
        <w:rPr>
          <w:rFonts w:ascii="Arial" w:hAnsi="Arial" w:cs="Arial"/>
          <w:sz w:val="20"/>
        </w:rPr>
        <w:t xml:space="preserve">pecifications.  </w:t>
      </w:r>
    </w:p>
    <w:p w14:paraId="0595CA52" w14:textId="0CEBF9DF" w:rsidR="00F02E9C" w:rsidRPr="00F02E9C" w:rsidRDefault="00531A67" w:rsidP="00C056FF">
      <w:pPr>
        <w:pStyle w:val="ListParagraph"/>
        <w:numPr>
          <w:ilvl w:val="2"/>
          <w:numId w:val="1"/>
        </w:numPr>
        <w:tabs>
          <w:tab w:val="left" w:pos="1180"/>
          <w:tab w:val="left" w:pos="1181"/>
        </w:tabs>
        <w:spacing w:after="240" w:line="276" w:lineRule="auto"/>
        <w:ind w:right="1020"/>
        <w:jc w:val="both"/>
        <w:rPr>
          <w:rFonts w:ascii="Arial" w:hAnsi="Arial" w:cs="Arial"/>
          <w:sz w:val="20"/>
        </w:rPr>
      </w:pPr>
      <w:r>
        <w:rPr>
          <w:rFonts w:ascii="Arial" w:hAnsi="Arial" w:cs="Arial"/>
          <w:sz w:val="20"/>
        </w:rPr>
        <w:t xml:space="preserve">Oversee the day-to-day operation of the workshops, ensuring the effective delivery of work, compliance with </w:t>
      </w:r>
      <w:r w:rsidR="00F02E9C">
        <w:rPr>
          <w:rFonts w:ascii="Arial" w:hAnsi="Arial" w:cs="Arial"/>
          <w:sz w:val="20"/>
        </w:rPr>
        <w:t>health and safety</w:t>
      </w:r>
      <w:r>
        <w:rPr>
          <w:rFonts w:ascii="Arial" w:hAnsi="Arial" w:cs="Arial"/>
          <w:sz w:val="20"/>
        </w:rPr>
        <w:t xml:space="preserve"> requirements, and maintenance of equipment and facilities.</w:t>
      </w:r>
      <w:r w:rsidR="00F02E9C">
        <w:rPr>
          <w:rFonts w:ascii="Arial" w:hAnsi="Arial" w:cs="Arial"/>
          <w:sz w:val="20"/>
        </w:rPr>
        <w:t xml:space="preserve"> </w:t>
      </w:r>
    </w:p>
    <w:p w14:paraId="2C1808CB" w14:textId="7528F6F5" w:rsidR="000B2514" w:rsidRDefault="00531A67" w:rsidP="00C056FF">
      <w:pPr>
        <w:pStyle w:val="ListParagraph"/>
        <w:numPr>
          <w:ilvl w:val="2"/>
          <w:numId w:val="1"/>
        </w:numPr>
        <w:tabs>
          <w:tab w:val="left" w:pos="1180"/>
          <w:tab w:val="left" w:pos="1181"/>
        </w:tabs>
        <w:spacing w:after="240" w:line="276" w:lineRule="auto"/>
        <w:ind w:right="1020"/>
        <w:jc w:val="both"/>
        <w:rPr>
          <w:rFonts w:ascii="Arial" w:hAnsi="Arial" w:cs="Arial"/>
          <w:sz w:val="20"/>
        </w:rPr>
      </w:pPr>
      <w:r>
        <w:rPr>
          <w:rFonts w:ascii="Arial" w:hAnsi="Arial" w:cs="Arial"/>
          <w:sz w:val="20"/>
        </w:rPr>
        <w:t xml:space="preserve">Liaise with clients to establish clear project scopes, manage expectations, and agree on delivery timelines and outcomes. </w:t>
      </w:r>
    </w:p>
    <w:p w14:paraId="59B4122E" w14:textId="5FB208FF" w:rsidR="00E41011" w:rsidRDefault="00531A67" w:rsidP="00C056FF">
      <w:pPr>
        <w:pStyle w:val="ListParagraph"/>
        <w:numPr>
          <w:ilvl w:val="2"/>
          <w:numId w:val="1"/>
        </w:numPr>
        <w:tabs>
          <w:tab w:val="left" w:pos="1180"/>
          <w:tab w:val="left" w:pos="1181"/>
        </w:tabs>
        <w:spacing w:after="240" w:line="276" w:lineRule="auto"/>
        <w:ind w:right="1020"/>
        <w:jc w:val="both"/>
        <w:rPr>
          <w:rFonts w:ascii="Arial" w:hAnsi="Arial" w:cs="Arial"/>
          <w:sz w:val="20"/>
        </w:rPr>
      </w:pPr>
      <w:r>
        <w:rPr>
          <w:rFonts w:ascii="Arial" w:hAnsi="Arial" w:cs="Arial"/>
          <w:sz w:val="20"/>
        </w:rPr>
        <w:t>Supports the</w:t>
      </w:r>
      <w:r w:rsidR="000B2514">
        <w:rPr>
          <w:rFonts w:ascii="Arial" w:hAnsi="Arial" w:cs="Arial"/>
          <w:sz w:val="20"/>
        </w:rPr>
        <w:t xml:space="preserve"> </w:t>
      </w:r>
      <w:r w:rsidR="00826795">
        <w:rPr>
          <w:rFonts w:ascii="Arial" w:hAnsi="Arial" w:cs="Arial"/>
          <w:sz w:val="20"/>
        </w:rPr>
        <w:t>W</w:t>
      </w:r>
      <w:r w:rsidR="000B2514">
        <w:rPr>
          <w:rFonts w:ascii="Arial" w:hAnsi="Arial" w:cs="Arial"/>
          <w:sz w:val="20"/>
        </w:rPr>
        <w:t>orkshop</w:t>
      </w:r>
      <w:r w:rsidR="00444378">
        <w:rPr>
          <w:rFonts w:ascii="Arial" w:hAnsi="Arial" w:cs="Arial"/>
          <w:sz w:val="20"/>
        </w:rPr>
        <w:t>s</w:t>
      </w:r>
      <w:r w:rsidR="000B2514">
        <w:rPr>
          <w:rFonts w:ascii="Arial" w:hAnsi="Arial" w:cs="Arial"/>
          <w:sz w:val="20"/>
        </w:rPr>
        <w:t xml:space="preserve"> </w:t>
      </w:r>
      <w:r w:rsidR="00826795">
        <w:rPr>
          <w:rFonts w:ascii="Arial" w:hAnsi="Arial" w:cs="Arial"/>
          <w:sz w:val="20"/>
        </w:rPr>
        <w:t>M</w:t>
      </w:r>
      <w:r w:rsidR="000B2514">
        <w:rPr>
          <w:rFonts w:ascii="Arial" w:hAnsi="Arial" w:cs="Arial"/>
          <w:sz w:val="20"/>
        </w:rPr>
        <w:t>anager i</w:t>
      </w:r>
      <w:r>
        <w:rPr>
          <w:rFonts w:ascii="Arial" w:hAnsi="Arial" w:cs="Arial"/>
          <w:sz w:val="20"/>
        </w:rPr>
        <w:t>n the</w:t>
      </w:r>
      <w:r w:rsidR="006B47C6">
        <w:rPr>
          <w:rFonts w:ascii="Arial" w:hAnsi="Arial" w:cs="Arial"/>
          <w:sz w:val="20"/>
        </w:rPr>
        <w:t xml:space="preserve"> scheduling</w:t>
      </w:r>
      <w:r>
        <w:rPr>
          <w:rFonts w:ascii="Arial" w:hAnsi="Arial" w:cs="Arial"/>
          <w:sz w:val="20"/>
        </w:rPr>
        <w:t xml:space="preserve">, </w:t>
      </w:r>
      <w:r w:rsidR="006B47C6">
        <w:rPr>
          <w:rFonts w:ascii="Arial" w:hAnsi="Arial" w:cs="Arial"/>
          <w:sz w:val="20"/>
        </w:rPr>
        <w:t>prioritisation</w:t>
      </w:r>
      <w:r>
        <w:rPr>
          <w:rFonts w:ascii="Arial" w:hAnsi="Arial" w:cs="Arial"/>
          <w:sz w:val="20"/>
        </w:rPr>
        <w:t>, and allocation of workshop work.</w:t>
      </w:r>
    </w:p>
    <w:p w14:paraId="0392685E" w14:textId="0203297A" w:rsidR="001C2456" w:rsidRDefault="00531A67" w:rsidP="00C056FF">
      <w:pPr>
        <w:pStyle w:val="ListParagraph"/>
        <w:numPr>
          <w:ilvl w:val="2"/>
          <w:numId w:val="1"/>
        </w:numPr>
        <w:tabs>
          <w:tab w:val="left" w:pos="1180"/>
          <w:tab w:val="left" w:pos="1181"/>
        </w:tabs>
        <w:spacing w:after="240" w:line="276" w:lineRule="auto"/>
        <w:ind w:right="1020"/>
        <w:jc w:val="both"/>
        <w:rPr>
          <w:rFonts w:ascii="Arial" w:hAnsi="Arial" w:cs="Arial"/>
          <w:sz w:val="20"/>
        </w:rPr>
      </w:pPr>
      <w:r>
        <w:rPr>
          <w:rFonts w:ascii="Arial" w:hAnsi="Arial" w:cs="Arial"/>
          <w:sz w:val="20"/>
        </w:rPr>
        <w:t xml:space="preserve">Provide technical leadership within the </w:t>
      </w:r>
      <w:r w:rsidR="00E731BC">
        <w:rPr>
          <w:rFonts w:ascii="Arial" w:hAnsi="Arial" w:cs="Arial"/>
          <w:sz w:val="20"/>
        </w:rPr>
        <w:t>mechanical workshop</w:t>
      </w:r>
      <w:r>
        <w:rPr>
          <w:rFonts w:ascii="Arial" w:hAnsi="Arial" w:cs="Arial"/>
          <w:sz w:val="20"/>
        </w:rPr>
        <w:t>, monitoring</w:t>
      </w:r>
      <w:r w:rsidR="00E731BC">
        <w:rPr>
          <w:rFonts w:ascii="Arial" w:hAnsi="Arial" w:cs="Arial"/>
          <w:sz w:val="20"/>
        </w:rPr>
        <w:t xml:space="preserve"> </w:t>
      </w:r>
      <w:r>
        <w:rPr>
          <w:rFonts w:ascii="Arial" w:hAnsi="Arial" w:cs="Arial"/>
          <w:sz w:val="20"/>
        </w:rPr>
        <w:t xml:space="preserve">the </w:t>
      </w:r>
      <w:r w:rsidR="00B154B5">
        <w:rPr>
          <w:rFonts w:ascii="Arial" w:hAnsi="Arial" w:cs="Arial"/>
          <w:sz w:val="20"/>
        </w:rPr>
        <w:t>quality of work</w:t>
      </w:r>
      <w:r w:rsidR="00582EB0">
        <w:rPr>
          <w:rFonts w:ascii="Arial" w:hAnsi="Arial" w:cs="Arial"/>
          <w:sz w:val="20"/>
        </w:rPr>
        <w:t xml:space="preserve">, </w:t>
      </w:r>
      <w:r>
        <w:rPr>
          <w:rFonts w:ascii="Arial" w:hAnsi="Arial" w:cs="Arial"/>
          <w:sz w:val="20"/>
        </w:rPr>
        <w:t xml:space="preserve">resolving technical and equipment-related issues, and advising on fabrication methods and problem-solving approaches. </w:t>
      </w:r>
    </w:p>
    <w:p w14:paraId="5CB41953" w14:textId="6A899C85" w:rsidR="000379EC" w:rsidRDefault="000379EC" w:rsidP="00C056FF">
      <w:pPr>
        <w:pStyle w:val="ListParagraph"/>
        <w:numPr>
          <w:ilvl w:val="2"/>
          <w:numId w:val="1"/>
        </w:numPr>
        <w:tabs>
          <w:tab w:val="left" w:pos="1180"/>
          <w:tab w:val="left" w:pos="1181"/>
        </w:tabs>
        <w:spacing w:after="240" w:line="276" w:lineRule="auto"/>
        <w:ind w:right="1020"/>
        <w:jc w:val="both"/>
        <w:rPr>
          <w:rFonts w:ascii="Arial" w:hAnsi="Arial" w:cs="Arial"/>
          <w:sz w:val="20"/>
        </w:rPr>
      </w:pPr>
      <w:r>
        <w:rPr>
          <w:rFonts w:ascii="Arial" w:hAnsi="Arial" w:cs="Arial"/>
          <w:sz w:val="20"/>
        </w:rPr>
        <w:t xml:space="preserve">Lead the </w:t>
      </w:r>
      <w:r w:rsidR="00531A67">
        <w:rPr>
          <w:rFonts w:ascii="Arial" w:hAnsi="Arial" w:cs="Arial"/>
          <w:sz w:val="20"/>
        </w:rPr>
        <w:t>continuous improvement of workshop</w:t>
      </w:r>
      <w:r>
        <w:rPr>
          <w:rFonts w:ascii="Arial" w:hAnsi="Arial" w:cs="Arial"/>
          <w:sz w:val="20"/>
        </w:rPr>
        <w:t xml:space="preserve"> processes</w:t>
      </w:r>
      <w:r w:rsidR="00531A67">
        <w:rPr>
          <w:rFonts w:ascii="Arial" w:hAnsi="Arial" w:cs="Arial"/>
          <w:sz w:val="20"/>
        </w:rPr>
        <w:t>, regularly reviewing work practices, monitoring effectiveness, and recommending initiatives to enhance efficiency and service delivery.</w:t>
      </w:r>
      <w:r w:rsidR="00704EC0">
        <w:rPr>
          <w:rFonts w:ascii="Arial" w:hAnsi="Arial" w:cs="Arial"/>
          <w:sz w:val="20"/>
        </w:rPr>
        <w:t xml:space="preserve"> </w:t>
      </w:r>
    </w:p>
    <w:p w14:paraId="25F24BFF" w14:textId="290B5110" w:rsidR="00E9724D" w:rsidRPr="004E1001" w:rsidRDefault="00531A67" w:rsidP="00C056FF">
      <w:pPr>
        <w:pStyle w:val="ListParagraph"/>
        <w:numPr>
          <w:ilvl w:val="2"/>
          <w:numId w:val="1"/>
        </w:numPr>
        <w:tabs>
          <w:tab w:val="left" w:pos="1180"/>
          <w:tab w:val="left" w:pos="1181"/>
        </w:tabs>
        <w:spacing w:after="240" w:line="276" w:lineRule="auto"/>
        <w:ind w:right="1020"/>
        <w:jc w:val="both"/>
        <w:rPr>
          <w:rFonts w:ascii="Arial" w:hAnsi="Arial" w:cs="Arial"/>
          <w:sz w:val="20"/>
        </w:rPr>
      </w:pPr>
      <w:r>
        <w:rPr>
          <w:rFonts w:ascii="Arial" w:hAnsi="Arial" w:cs="Arial"/>
          <w:sz w:val="20"/>
        </w:rPr>
        <w:t xml:space="preserve">Promote and implement workshop housekeeping and cleanliness standards, fostering a safe, organised and professional working environment. </w:t>
      </w:r>
    </w:p>
    <w:p w14:paraId="54283F2A" w14:textId="489B89EF" w:rsidR="00E449D4" w:rsidRPr="00C138CC" w:rsidRDefault="00826795" w:rsidP="00C056FF">
      <w:pPr>
        <w:pStyle w:val="ListParagraph"/>
        <w:numPr>
          <w:ilvl w:val="2"/>
          <w:numId w:val="1"/>
        </w:numPr>
        <w:tabs>
          <w:tab w:val="left" w:pos="1180"/>
          <w:tab w:val="left" w:pos="1181"/>
        </w:tabs>
        <w:spacing w:before="117" w:after="240" w:line="276" w:lineRule="auto"/>
        <w:ind w:right="1024"/>
        <w:jc w:val="both"/>
        <w:rPr>
          <w:rFonts w:ascii="Arial" w:hAnsi="Arial" w:cs="Arial"/>
          <w:sz w:val="20"/>
        </w:rPr>
      </w:pPr>
      <w:r>
        <w:rPr>
          <w:rFonts w:ascii="Arial" w:hAnsi="Arial" w:cs="Arial"/>
          <w:sz w:val="20"/>
        </w:rPr>
        <w:t>Support</w:t>
      </w:r>
      <w:r w:rsidR="008D4F85">
        <w:rPr>
          <w:rFonts w:ascii="Arial" w:hAnsi="Arial" w:cs="Arial"/>
          <w:sz w:val="20"/>
        </w:rPr>
        <w:t xml:space="preserve"> </w:t>
      </w:r>
      <w:r w:rsidR="00E449D4" w:rsidRPr="00C138CC">
        <w:rPr>
          <w:rFonts w:ascii="Arial" w:hAnsi="Arial" w:cs="Arial"/>
          <w:sz w:val="20"/>
        </w:rPr>
        <w:t xml:space="preserve">compliance with relevant legislation and University policies and procedures, including equity and health &amp; safety and exhibit good practice in relation to same. </w:t>
      </w:r>
    </w:p>
    <w:p w14:paraId="270C174F" w14:textId="77777777" w:rsidR="00E449D4" w:rsidRPr="00C138CC" w:rsidRDefault="00E449D4" w:rsidP="00C056FF">
      <w:pPr>
        <w:pStyle w:val="ListParagraph"/>
        <w:numPr>
          <w:ilvl w:val="2"/>
          <w:numId w:val="1"/>
        </w:numPr>
        <w:tabs>
          <w:tab w:val="left" w:pos="1180"/>
          <w:tab w:val="left" w:pos="1181"/>
        </w:tabs>
        <w:spacing w:before="117" w:after="240" w:line="276" w:lineRule="auto"/>
        <w:ind w:right="1024"/>
        <w:jc w:val="both"/>
        <w:rPr>
          <w:rFonts w:ascii="Arial" w:hAnsi="Arial" w:cs="Arial"/>
          <w:sz w:val="20"/>
        </w:rPr>
      </w:pPr>
      <w:r w:rsidRPr="00C138CC">
        <w:rPr>
          <w:rFonts w:ascii="Arial" w:hAnsi="Arial" w:cs="Arial"/>
          <w:sz w:val="20"/>
        </w:rPr>
        <w:t xml:space="preserve">Be a leading example of the principles and values embodied in the University’s Code of Conduct, and behave, act and </w:t>
      </w:r>
      <w:proofErr w:type="gramStart"/>
      <w:r w:rsidRPr="00C138CC">
        <w:rPr>
          <w:rFonts w:ascii="Arial" w:hAnsi="Arial" w:cs="Arial"/>
          <w:sz w:val="20"/>
        </w:rPr>
        <w:t>communicate at all times</w:t>
      </w:r>
      <w:proofErr w:type="gramEnd"/>
      <w:r w:rsidRPr="00C138CC">
        <w:rPr>
          <w:rFonts w:ascii="Arial" w:hAnsi="Arial" w:cs="Arial"/>
          <w:sz w:val="20"/>
        </w:rPr>
        <w:t xml:space="preserve"> to reflect fairness, ethics and professionalism.</w:t>
      </w:r>
      <w:bookmarkStart w:id="0" w:name="3.1_Criteria"/>
      <w:bookmarkEnd w:id="0"/>
    </w:p>
    <w:p w14:paraId="15E6FE81" w14:textId="77777777" w:rsidR="00E449D4" w:rsidRPr="00C138CC" w:rsidRDefault="00E449D4" w:rsidP="00C056FF">
      <w:pPr>
        <w:pStyle w:val="Heading2"/>
        <w:tabs>
          <w:tab w:val="left" w:pos="862"/>
        </w:tabs>
        <w:spacing w:line="276" w:lineRule="auto"/>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C056FF">
      <w:pPr>
        <w:pStyle w:val="ListParagraph"/>
        <w:tabs>
          <w:tab w:val="left" w:pos="1180"/>
          <w:tab w:val="left" w:pos="1181"/>
        </w:tabs>
        <w:spacing w:line="276" w:lineRule="auto"/>
        <w:ind w:right="1020"/>
        <w:rPr>
          <w:rFonts w:ascii="Arial" w:hAnsi="Arial" w:cs="Arial"/>
          <w:sz w:val="20"/>
        </w:rPr>
      </w:pPr>
    </w:p>
    <w:p w14:paraId="42E79E90" w14:textId="77777777" w:rsidR="00DC185F" w:rsidRPr="00D803DA" w:rsidRDefault="00DC185F" w:rsidP="00C056FF">
      <w:pPr>
        <w:pStyle w:val="paragraph"/>
        <w:spacing w:before="0" w:beforeAutospacing="0" w:after="0" w:afterAutospacing="0" w:line="276" w:lineRule="auto"/>
        <w:ind w:left="851"/>
        <w:jc w:val="both"/>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C056FF">
      <w:pPr>
        <w:tabs>
          <w:tab w:val="left" w:pos="1181"/>
        </w:tabs>
        <w:spacing w:line="276" w:lineRule="auto"/>
        <w:ind w:left="851" w:right="1020"/>
        <w:jc w:val="both"/>
        <w:rPr>
          <w:rFonts w:ascii="Arial" w:hAnsi="Arial" w:cs="Arial"/>
          <w:color w:val="000000"/>
          <w:sz w:val="20"/>
          <w:szCs w:val="20"/>
          <w:lang w:bidi="ar-SA"/>
        </w:rPr>
      </w:pPr>
    </w:p>
    <w:p w14:paraId="7DD99D48" w14:textId="3FEFA24F" w:rsidR="00DC185F" w:rsidRDefault="00DC185F" w:rsidP="00C056FF">
      <w:pPr>
        <w:tabs>
          <w:tab w:val="left" w:pos="1276"/>
        </w:tabs>
        <w:spacing w:line="276" w:lineRule="auto"/>
        <w:ind w:left="851" w:right="1020"/>
        <w:jc w:val="both"/>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w:t>
      </w:r>
      <w:r w:rsidRPr="00826795">
        <w:rPr>
          <w:rFonts w:ascii="Arial" w:hAnsi="Arial" w:cs="Arial"/>
          <w:sz w:val="20"/>
          <w:szCs w:val="20"/>
          <w:lang w:bidi="ar-SA"/>
        </w:rPr>
        <w:t xml:space="preserve">see the Leads Self section </w:t>
      </w:r>
      <w:r>
        <w:rPr>
          <w:rFonts w:ascii="Arial" w:hAnsi="Arial" w:cs="Arial"/>
          <w:color w:val="000000"/>
          <w:sz w:val="20"/>
          <w:szCs w:val="20"/>
          <w:lang w:bidi="ar-SA"/>
        </w:rPr>
        <w:t xml:space="preserve">of our </w:t>
      </w:r>
      <w:hyperlink r:id="rId7"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rsidP="00C056FF">
      <w:pPr>
        <w:spacing w:line="276" w:lineRule="auto"/>
      </w:pPr>
    </w:p>
    <w:p w14:paraId="5DB776D4" w14:textId="6256974D" w:rsidR="00EB78CB" w:rsidRDefault="00EB78CB" w:rsidP="00C056FF">
      <w:pPr>
        <w:spacing w:line="276" w:lineRule="auto"/>
      </w:pPr>
    </w:p>
    <w:p w14:paraId="593CD0FF" w14:textId="77777777" w:rsidR="00EB78CB" w:rsidRDefault="00EB78CB" w:rsidP="00C056FF">
      <w:pPr>
        <w:spacing w:line="276" w:lineRule="auto"/>
      </w:pPr>
    </w:p>
    <w:sectPr w:rsidR="00EB78CB" w:rsidSect="00EB78CB">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11983" w14:textId="77777777" w:rsidR="00B22B65" w:rsidRDefault="00B22B65" w:rsidP="00E449D4">
      <w:r>
        <w:separator/>
      </w:r>
    </w:p>
  </w:endnote>
  <w:endnote w:type="continuationSeparator" w:id="0">
    <w:p w14:paraId="045FB669" w14:textId="77777777" w:rsidR="00B22B65" w:rsidRDefault="00B22B65"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CF29E"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9B7BC"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40B99" w14:textId="77777777" w:rsidR="00B22B65" w:rsidRDefault="00B22B65" w:rsidP="00E449D4">
      <w:r>
        <w:separator/>
      </w:r>
    </w:p>
  </w:footnote>
  <w:footnote w:type="continuationSeparator" w:id="0">
    <w:p w14:paraId="60A1CDDF" w14:textId="77777777" w:rsidR="00B22B65" w:rsidRDefault="00B22B65"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B72CD"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43BEF"/>
    <w:multiLevelType w:val="multilevel"/>
    <w:tmpl w:val="073E347A"/>
    <w:lvl w:ilvl="0">
      <w:start w:val="2"/>
      <w:numFmt w:val="decimal"/>
      <w:lvlText w:val="%1.0"/>
      <w:lvlJc w:val="left"/>
      <w:pPr>
        <w:ind w:left="502"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702" w:hanging="1800"/>
      </w:pPr>
      <w:rPr>
        <w:rFonts w:hint="default"/>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4113034">
    <w:abstractNumId w:val="1"/>
  </w:num>
  <w:num w:numId="2" w16cid:durableId="1262639685">
    <w:abstractNumId w:val="2"/>
  </w:num>
  <w:num w:numId="3" w16cid:durableId="99306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379EC"/>
    <w:rsid w:val="000552F6"/>
    <w:rsid w:val="000B2514"/>
    <w:rsid w:val="000C6C50"/>
    <w:rsid w:val="000E1032"/>
    <w:rsid w:val="00146EDB"/>
    <w:rsid w:val="00182841"/>
    <w:rsid w:val="001C2456"/>
    <w:rsid w:val="001F2167"/>
    <w:rsid w:val="00234F91"/>
    <w:rsid w:val="003D03EC"/>
    <w:rsid w:val="003E6CF8"/>
    <w:rsid w:val="00444378"/>
    <w:rsid w:val="00454C86"/>
    <w:rsid w:val="004B36BB"/>
    <w:rsid w:val="004E1001"/>
    <w:rsid w:val="005121ED"/>
    <w:rsid w:val="00531A67"/>
    <w:rsid w:val="00582EB0"/>
    <w:rsid w:val="00653AA1"/>
    <w:rsid w:val="006B47C6"/>
    <w:rsid w:val="006C39D8"/>
    <w:rsid w:val="007047F4"/>
    <w:rsid w:val="00704EC0"/>
    <w:rsid w:val="0071493D"/>
    <w:rsid w:val="007B6F4C"/>
    <w:rsid w:val="007F1F0D"/>
    <w:rsid w:val="00826795"/>
    <w:rsid w:val="008473C0"/>
    <w:rsid w:val="00864393"/>
    <w:rsid w:val="008D4F85"/>
    <w:rsid w:val="00907AE7"/>
    <w:rsid w:val="009600D1"/>
    <w:rsid w:val="00965BFE"/>
    <w:rsid w:val="009D59BA"/>
    <w:rsid w:val="00A05DED"/>
    <w:rsid w:val="00AA280D"/>
    <w:rsid w:val="00AB67C7"/>
    <w:rsid w:val="00AE2668"/>
    <w:rsid w:val="00B154B5"/>
    <w:rsid w:val="00B22B65"/>
    <w:rsid w:val="00B4081A"/>
    <w:rsid w:val="00BB5AA1"/>
    <w:rsid w:val="00BF7CCD"/>
    <w:rsid w:val="00C056FF"/>
    <w:rsid w:val="00CF5EC5"/>
    <w:rsid w:val="00CF7524"/>
    <w:rsid w:val="00D073A0"/>
    <w:rsid w:val="00D15B58"/>
    <w:rsid w:val="00D43054"/>
    <w:rsid w:val="00D82A68"/>
    <w:rsid w:val="00D94E6F"/>
    <w:rsid w:val="00DC185F"/>
    <w:rsid w:val="00DC1A1F"/>
    <w:rsid w:val="00E11611"/>
    <w:rsid w:val="00E266F7"/>
    <w:rsid w:val="00E3020D"/>
    <w:rsid w:val="00E41011"/>
    <w:rsid w:val="00E449D4"/>
    <w:rsid w:val="00E54E66"/>
    <w:rsid w:val="00E731BC"/>
    <w:rsid w:val="00E81587"/>
    <w:rsid w:val="00E9724D"/>
    <w:rsid w:val="00EB78CB"/>
    <w:rsid w:val="00EC5610"/>
    <w:rsid w:val="00F02E9C"/>
    <w:rsid w:val="00F20D48"/>
    <w:rsid w:val="00F5049A"/>
    <w:rsid w:val="00F54B10"/>
    <w:rsid w:val="00F70A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ranet.secure.griffith.edu.au/employment/learning-and-development/specialist-programs/capability-development-framewor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507654c-1543-47e1-81c5-300c2627be14}"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573</Words>
  <Characters>3573</Characters>
  <Application>Microsoft Office Word</Application>
  <DocSecurity>0</DocSecurity>
  <Lines>94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Amanda Woods</cp:lastModifiedBy>
  <cp:revision>4</cp:revision>
  <dcterms:created xsi:type="dcterms:W3CDTF">2021-06-11T05:17:00Z</dcterms:created>
  <dcterms:modified xsi:type="dcterms:W3CDTF">2026-08-07T01:23:00Z</dcterms:modified>
</cp:coreProperties>
</file>