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8D21" w14:textId="3E076819" w:rsidR="00E449D4" w:rsidRDefault="00E449D4" w:rsidP="00E449D4">
      <w:pPr>
        <w:rPr>
          <w:rFonts w:ascii="Arial" w:hAnsi="Arial" w:cs="Arial"/>
          <w:b/>
          <w:bCs/>
          <w:sz w:val="36"/>
          <w:szCs w:val="36"/>
        </w:rPr>
      </w:pPr>
    </w:p>
    <w:p w14:paraId="3D3156F5" w14:textId="77777777" w:rsidR="00D4253B" w:rsidRDefault="00D4253B" w:rsidP="00E449D4">
      <w:pPr>
        <w:rPr>
          <w:rFonts w:ascii="Arial" w:hAnsi="Arial" w:cs="Arial"/>
          <w:b/>
          <w:sz w:val="36"/>
          <w:szCs w:val="36"/>
        </w:rPr>
      </w:pPr>
    </w:p>
    <w:p w14:paraId="322EEE57" w14:textId="77777777" w:rsidR="00D4253B" w:rsidRDefault="00D4253B"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30A6F1F5">
        <w:trPr>
          <w:trHeight w:val="460"/>
          <w:jc w:val="center"/>
        </w:trPr>
        <w:tc>
          <w:tcPr>
            <w:tcW w:w="2875" w:type="dxa"/>
            <w:shd w:val="clear" w:color="auto" w:fill="D9D9D9" w:themeFill="background1" w:themeFillShade="D9"/>
          </w:tcPr>
          <w:p w14:paraId="4D89E451" w14:textId="77777777" w:rsidR="00E449D4" w:rsidRPr="00C138CC" w:rsidRDefault="00E449D4" w:rsidP="00DD1DD4">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5E8A5920" w14:textId="44CDBD7C" w:rsidR="00DB3149" w:rsidRPr="00672310" w:rsidRDefault="00DB3149" w:rsidP="00DB3149">
            <w:pPr>
              <w:rPr>
                <w:rFonts w:ascii="Arial" w:hAnsi="Arial" w:cs="Arial"/>
                <w:sz w:val="20"/>
                <w:szCs w:val="20"/>
              </w:rPr>
            </w:pPr>
            <w:r w:rsidRPr="00672310">
              <w:rPr>
                <w:rFonts w:ascii="Arial" w:hAnsi="Arial" w:cs="Arial"/>
                <w:sz w:val="20"/>
                <w:szCs w:val="20"/>
              </w:rPr>
              <w:t>Head of Digital Library Services</w:t>
            </w:r>
          </w:p>
          <w:p w14:paraId="3E08D0F7" w14:textId="4077C678" w:rsidR="00E449D4" w:rsidRPr="00672310" w:rsidRDefault="00E449D4" w:rsidP="00DD1DD4">
            <w:pPr>
              <w:jc w:val="both"/>
              <w:rPr>
                <w:rFonts w:ascii="Arial" w:hAnsi="Arial" w:cs="Arial"/>
                <w:sz w:val="20"/>
                <w:szCs w:val="20"/>
              </w:rPr>
            </w:pPr>
          </w:p>
        </w:tc>
      </w:tr>
      <w:tr w:rsidR="00AF0BE0" w:rsidRPr="00C138CC" w14:paraId="61B9059B" w14:textId="77777777" w:rsidTr="30A6F1F5">
        <w:trPr>
          <w:trHeight w:val="460"/>
          <w:jc w:val="center"/>
        </w:trPr>
        <w:tc>
          <w:tcPr>
            <w:tcW w:w="2875" w:type="dxa"/>
            <w:shd w:val="clear" w:color="auto" w:fill="D9D9D9" w:themeFill="background1" w:themeFillShade="D9"/>
          </w:tcPr>
          <w:p w14:paraId="49E267B4" w14:textId="77777777" w:rsidR="00AF0BE0" w:rsidRPr="00C138CC" w:rsidRDefault="00AF0BE0" w:rsidP="00AF0BE0">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5070EEA0" w:rsidR="00AF0BE0" w:rsidRPr="00672310" w:rsidRDefault="00AF0BE0" w:rsidP="00AF0BE0">
            <w:pPr>
              <w:jc w:val="both"/>
              <w:rPr>
                <w:rFonts w:ascii="Arial" w:hAnsi="Arial" w:cs="Arial"/>
                <w:sz w:val="20"/>
                <w:szCs w:val="20"/>
              </w:rPr>
            </w:pPr>
            <w:r w:rsidRPr="00672310">
              <w:rPr>
                <w:rFonts w:ascii="Arial" w:hAnsi="Arial" w:cs="Arial"/>
                <w:sz w:val="20"/>
                <w:szCs w:val="20"/>
              </w:rPr>
              <w:t>Library</w:t>
            </w:r>
          </w:p>
        </w:tc>
      </w:tr>
      <w:tr w:rsidR="00AF0BE0" w:rsidRPr="00C138CC" w14:paraId="099F77AA" w14:textId="77777777" w:rsidTr="30A6F1F5">
        <w:trPr>
          <w:trHeight w:val="460"/>
          <w:jc w:val="center"/>
        </w:trPr>
        <w:tc>
          <w:tcPr>
            <w:tcW w:w="2875" w:type="dxa"/>
            <w:shd w:val="clear" w:color="auto" w:fill="D9D9D9" w:themeFill="background1" w:themeFillShade="D9"/>
          </w:tcPr>
          <w:p w14:paraId="1218FF3A" w14:textId="77777777" w:rsidR="00AF0BE0" w:rsidRPr="00C138CC" w:rsidRDefault="00AF0BE0" w:rsidP="00AF0BE0">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0BA22F6F" w:rsidR="00AF0BE0" w:rsidRPr="00672310" w:rsidRDefault="00AF0BE0" w:rsidP="00AF0BE0">
            <w:pPr>
              <w:jc w:val="both"/>
              <w:rPr>
                <w:rFonts w:ascii="Arial" w:hAnsi="Arial" w:cs="Arial"/>
                <w:sz w:val="20"/>
                <w:szCs w:val="20"/>
              </w:rPr>
            </w:pPr>
            <w:r w:rsidRPr="00672310">
              <w:rPr>
                <w:rFonts w:ascii="Arial" w:hAnsi="Arial" w:cs="Arial"/>
                <w:sz w:val="20"/>
                <w:szCs w:val="20"/>
              </w:rPr>
              <w:t xml:space="preserve">HEW </w:t>
            </w:r>
            <w:r w:rsidR="00414991" w:rsidRPr="00672310">
              <w:rPr>
                <w:rFonts w:ascii="Arial" w:hAnsi="Arial" w:cs="Arial"/>
                <w:sz w:val="20"/>
                <w:szCs w:val="20"/>
              </w:rPr>
              <w:t>10</w:t>
            </w:r>
          </w:p>
        </w:tc>
      </w:tr>
      <w:tr w:rsidR="00E449D4" w:rsidRPr="00C138CC" w14:paraId="3786F4A0" w14:textId="77777777" w:rsidTr="30A6F1F5">
        <w:trPr>
          <w:trHeight w:val="460"/>
          <w:jc w:val="center"/>
        </w:trPr>
        <w:tc>
          <w:tcPr>
            <w:tcW w:w="2875" w:type="dxa"/>
            <w:shd w:val="clear" w:color="auto" w:fill="D9D9D9" w:themeFill="background1" w:themeFillShade="D9"/>
          </w:tcPr>
          <w:p w14:paraId="45BE6BE8" w14:textId="77777777" w:rsidR="00E449D4" w:rsidRPr="00C138CC" w:rsidRDefault="00E449D4" w:rsidP="00DD1DD4">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2FFE95AD" w:rsidR="00E449D4" w:rsidRPr="00672310" w:rsidRDefault="20568570" w:rsidP="60B544A4">
            <w:pPr>
              <w:jc w:val="both"/>
              <w:rPr>
                <w:rFonts w:ascii="Arial" w:eastAsia="Arial" w:hAnsi="Arial" w:cs="Arial"/>
                <w:sz w:val="20"/>
                <w:szCs w:val="20"/>
              </w:rPr>
            </w:pPr>
            <w:r w:rsidRPr="00672310">
              <w:rPr>
                <w:rFonts w:ascii="Arial" w:eastAsia="Arial" w:hAnsi="Arial" w:cs="Arial"/>
                <w:color w:val="000000" w:themeColor="text1"/>
                <w:sz w:val="20"/>
                <w:szCs w:val="20"/>
              </w:rPr>
              <w:t>00054827</w:t>
            </w:r>
          </w:p>
        </w:tc>
      </w:tr>
      <w:tr w:rsidR="00E449D4" w:rsidRPr="00C138CC" w14:paraId="338952F8" w14:textId="77777777" w:rsidTr="30A6F1F5">
        <w:trPr>
          <w:trHeight w:val="460"/>
          <w:jc w:val="center"/>
        </w:trPr>
        <w:tc>
          <w:tcPr>
            <w:tcW w:w="2875" w:type="dxa"/>
            <w:shd w:val="clear" w:color="auto" w:fill="D9D9D9" w:themeFill="background1" w:themeFillShade="D9"/>
          </w:tcPr>
          <w:p w14:paraId="4F637EB5" w14:textId="77777777" w:rsidR="00E449D4" w:rsidRPr="00C138CC" w:rsidRDefault="00E449D4" w:rsidP="00DD1DD4">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5FD70C9E" w:rsidR="00E449D4" w:rsidRPr="00672310" w:rsidRDefault="00380E20" w:rsidP="00DD1DD4">
            <w:pPr>
              <w:jc w:val="both"/>
              <w:rPr>
                <w:rFonts w:ascii="Arial" w:hAnsi="Arial" w:cs="Arial"/>
                <w:sz w:val="20"/>
                <w:szCs w:val="20"/>
              </w:rPr>
            </w:pPr>
            <w:r w:rsidRPr="00672310">
              <w:rPr>
                <w:rFonts w:ascii="Arial" w:hAnsi="Arial" w:cs="Arial"/>
                <w:sz w:val="20"/>
                <w:szCs w:val="20"/>
              </w:rPr>
              <w:t>University Librarian</w:t>
            </w:r>
          </w:p>
        </w:tc>
      </w:tr>
      <w:tr w:rsidR="00E449D4" w:rsidRPr="00C138CC" w14:paraId="1D60EE41" w14:textId="77777777" w:rsidTr="30A6F1F5">
        <w:trPr>
          <w:trHeight w:val="460"/>
          <w:jc w:val="center"/>
        </w:trPr>
        <w:tc>
          <w:tcPr>
            <w:tcW w:w="2875" w:type="dxa"/>
            <w:shd w:val="clear" w:color="auto" w:fill="D9D9D9" w:themeFill="background1" w:themeFillShade="D9"/>
          </w:tcPr>
          <w:p w14:paraId="3640BDAD" w14:textId="77777777" w:rsidR="00E449D4" w:rsidRPr="00C138CC" w:rsidRDefault="00E449D4" w:rsidP="00DD1DD4">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32F49447" w:rsidR="00E449D4" w:rsidRPr="00672310" w:rsidRDefault="00BE3529" w:rsidP="00DD1DD4">
            <w:pPr>
              <w:rPr>
                <w:rFonts w:ascii="Arial" w:hAnsi="Arial" w:cs="Arial"/>
                <w:color w:val="FF0000"/>
                <w:sz w:val="20"/>
                <w:szCs w:val="20"/>
              </w:rPr>
            </w:pPr>
            <w:r w:rsidRPr="00672310">
              <w:rPr>
                <w:rFonts w:ascii="Arial" w:hAnsi="Arial" w:cs="Arial"/>
                <w:color w:val="000000" w:themeColor="text1"/>
                <w:sz w:val="20"/>
                <w:szCs w:val="20"/>
              </w:rPr>
              <w:t>Continuing</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77777777" w:rsidR="00E449D4" w:rsidRPr="00C138CC" w:rsidRDefault="389A0429" w:rsidP="00E449D4">
      <w:pPr>
        <w:pStyle w:val="Heading2"/>
        <w:tabs>
          <w:tab w:val="left" w:pos="862"/>
        </w:tabs>
        <w:ind w:left="142" w:firstLine="0"/>
        <w:rPr>
          <w:rFonts w:ascii="Arial" w:hAnsi="Arial" w:cs="Arial"/>
          <w:color w:val="E20917"/>
        </w:rPr>
      </w:pPr>
      <w:r w:rsidRPr="30A6F1F5">
        <w:rPr>
          <w:rFonts w:ascii="Arial" w:hAnsi="Arial" w:cs="Arial"/>
          <w:color w:val="E20917"/>
        </w:rPr>
        <w:t>1.0</w:t>
      </w:r>
      <w:r w:rsidR="00E449D4">
        <w:tab/>
      </w:r>
      <w:r w:rsidRPr="30A6F1F5">
        <w:rPr>
          <w:rFonts w:ascii="Arial" w:hAnsi="Arial" w:cs="Arial"/>
          <w:color w:val="E20917"/>
        </w:rPr>
        <w:t>Position Purpose</w:t>
      </w:r>
    </w:p>
    <w:p w14:paraId="28163BF3" w14:textId="48FAB9F2" w:rsidR="00633A4E" w:rsidRDefault="1DEE05A9" w:rsidP="60B544A4">
      <w:pPr>
        <w:pStyle w:val="Heading2"/>
        <w:tabs>
          <w:tab w:val="left" w:pos="862"/>
        </w:tabs>
        <w:ind w:left="142" w:firstLine="0"/>
        <w:rPr>
          <w:rFonts w:ascii="Arial" w:hAnsi="Arial" w:cs="Arial"/>
          <w:sz w:val="20"/>
          <w:szCs w:val="20"/>
        </w:rPr>
      </w:pPr>
      <w:r w:rsidRPr="00D1D496">
        <w:rPr>
          <w:rFonts w:ascii="Arial" w:hAnsi="Arial" w:cs="Arial"/>
          <w:sz w:val="20"/>
          <w:szCs w:val="20"/>
        </w:rPr>
        <w:t xml:space="preserve">This key position within the </w:t>
      </w:r>
      <w:proofErr w:type="gramStart"/>
      <w:r w:rsidRPr="00D1D496">
        <w:rPr>
          <w:rFonts w:ascii="Arial" w:hAnsi="Arial" w:cs="Arial"/>
          <w:sz w:val="20"/>
          <w:szCs w:val="20"/>
        </w:rPr>
        <w:t>Library</w:t>
      </w:r>
      <w:proofErr w:type="gramEnd"/>
      <w:r w:rsidRPr="00D1D496">
        <w:rPr>
          <w:rFonts w:ascii="Arial" w:hAnsi="Arial" w:cs="Arial"/>
          <w:sz w:val="20"/>
          <w:szCs w:val="20"/>
        </w:rPr>
        <w:t xml:space="preserve"> provides strategic leadership to and management of a range of professional staff in the development and delivery of innovative</w:t>
      </w:r>
      <w:r w:rsidR="76656666" w:rsidRPr="00D1D496">
        <w:rPr>
          <w:rFonts w:ascii="Arial" w:hAnsi="Arial" w:cs="Arial"/>
          <w:sz w:val="20"/>
          <w:szCs w:val="20"/>
        </w:rPr>
        <w:t xml:space="preserve">, </w:t>
      </w:r>
      <w:r w:rsidR="21EDCE4F" w:rsidRPr="00D1D496">
        <w:rPr>
          <w:rFonts w:ascii="Arial" w:hAnsi="Arial" w:cs="Arial"/>
          <w:sz w:val="20"/>
          <w:szCs w:val="20"/>
        </w:rPr>
        <w:t>user</w:t>
      </w:r>
      <w:r w:rsidRPr="00D1D496">
        <w:rPr>
          <w:rFonts w:ascii="Arial" w:hAnsi="Arial" w:cs="Arial"/>
          <w:sz w:val="20"/>
          <w:szCs w:val="20"/>
        </w:rPr>
        <w:t>–</w:t>
      </w:r>
      <w:r w:rsidR="41139C8B" w:rsidRPr="00D1D496">
        <w:rPr>
          <w:rFonts w:ascii="Arial" w:hAnsi="Arial" w:cs="Arial"/>
          <w:sz w:val="20"/>
          <w:szCs w:val="20"/>
        </w:rPr>
        <w:t>centred</w:t>
      </w:r>
      <w:r w:rsidRPr="00D1D496">
        <w:rPr>
          <w:rFonts w:ascii="Arial" w:hAnsi="Arial" w:cs="Arial"/>
          <w:sz w:val="20"/>
          <w:szCs w:val="20"/>
        </w:rPr>
        <w:t xml:space="preserve"> services to advance the University’s learning, teaching and research</w:t>
      </w:r>
      <w:r w:rsidR="6B3F80F3" w:rsidRPr="00D1D496">
        <w:rPr>
          <w:rFonts w:ascii="Arial" w:hAnsi="Arial" w:cs="Arial"/>
          <w:sz w:val="20"/>
          <w:szCs w:val="20"/>
        </w:rPr>
        <w:t xml:space="preserve">, and </w:t>
      </w:r>
      <w:r w:rsidR="26E4BE37" w:rsidRPr="00D1D496">
        <w:rPr>
          <w:rFonts w:ascii="Arial" w:hAnsi="Arial" w:cs="Arial"/>
          <w:sz w:val="20"/>
          <w:szCs w:val="20"/>
        </w:rPr>
        <w:t>community engagement</w:t>
      </w:r>
      <w:r w:rsidRPr="00D1D496">
        <w:rPr>
          <w:rFonts w:ascii="Arial" w:hAnsi="Arial" w:cs="Arial"/>
          <w:sz w:val="20"/>
          <w:szCs w:val="20"/>
        </w:rPr>
        <w:t xml:space="preserve"> goals. The position is part of the Library Management Team and </w:t>
      </w:r>
      <w:r w:rsidR="2A8888A2" w:rsidRPr="00D1D496">
        <w:rPr>
          <w:rFonts w:ascii="Arial" w:hAnsi="Arial" w:cs="Arial"/>
          <w:sz w:val="20"/>
          <w:szCs w:val="20"/>
        </w:rPr>
        <w:t xml:space="preserve">leads </w:t>
      </w:r>
      <w:r w:rsidR="77841445" w:rsidRPr="00D1D496">
        <w:rPr>
          <w:rFonts w:ascii="Arial" w:hAnsi="Arial" w:cs="Arial"/>
          <w:sz w:val="20"/>
          <w:szCs w:val="20"/>
        </w:rPr>
        <w:t xml:space="preserve">three </w:t>
      </w:r>
      <w:r w:rsidRPr="00D1D496">
        <w:rPr>
          <w:rFonts w:ascii="Arial" w:hAnsi="Arial" w:cs="Arial"/>
          <w:sz w:val="20"/>
          <w:szCs w:val="20"/>
        </w:rPr>
        <w:t xml:space="preserve">service teams: </w:t>
      </w:r>
      <w:r w:rsidR="00633A4E">
        <w:br/>
      </w:r>
    </w:p>
    <w:p w14:paraId="04B834D2" w14:textId="435966E7" w:rsidR="0054749F" w:rsidRPr="00890C10" w:rsidRDefault="4F092FD2" w:rsidP="00A000A0">
      <w:pPr>
        <w:pStyle w:val="ListParagraph"/>
        <w:numPr>
          <w:ilvl w:val="2"/>
          <w:numId w:val="1"/>
        </w:numPr>
        <w:tabs>
          <w:tab w:val="left" w:pos="1180"/>
          <w:tab w:val="left" w:pos="1181"/>
        </w:tabs>
        <w:spacing w:line="276" w:lineRule="auto"/>
        <w:ind w:right="1018"/>
        <w:rPr>
          <w:rFonts w:ascii="Arial" w:hAnsi="Arial" w:cs="Arial"/>
          <w:sz w:val="20"/>
          <w:szCs w:val="20"/>
        </w:rPr>
      </w:pPr>
      <w:r w:rsidRPr="30A6F1F5">
        <w:rPr>
          <w:rFonts w:ascii="Arial" w:hAnsi="Arial" w:cs="Arial"/>
          <w:sz w:val="20"/>
          <w:szCs w:val="20"/>
        </w:rPr>
        <w:t>The Digital Library team</w:t>
      </w:r>
      <w:r w:rsidR="35268284" w:rsidRPr="30A6F1F5">
        <w:rPr>
          <w:rFonts w:ascii="Arial" w:hAnsi="Arial" w:cs="Arial"/>
          <w:sz w:val="20"/>
          <w:szCs w:val="20"/>
        </w:rPr>
        <w:t xml:space="preserve"> manages</w:t>
      </w:r>
      <w:r w:rsidR="329C556A" w:rsidRPr="30A6F1F5">
        <w:rPr>
          <w:rFonts w:ascii="Arial" w:hAnsi="Arial" w:cs="Arial"/>
          <w:sz w:val="20"/>
          <w:szCs w:val="20"/>
        </w:rPr>
        <w:t xml:space="preserve"> the </w:t>
      </w:r>
      <w:r w:rsidR="63BDA188" w:rsidRPr="30A6F1F5">
        <w:rPr>
          <w:rFonts w:ascii="Arial" w:hAnsi="Arial" w:cs="Arial"/>
          <w:sz w:val="20"/>
          <w:szCs w:val="20"/>
        </w:rPr>
        <w:t xml:space="preserve">critical digital library infrastructure </w:t>
      </w:r>
      <w:r w:rsidR="329C556A" w:rsidRPr="30A6F1F5">
        <w:rPr>
          <w:rFonts w:ascii="Arial" w:hAnsi="Arial" w:cs="Arial"/>
          <w:sz w:val="20"/>
          <w:szCs w:val="20"/>
        </w:rPr>
        <w:t>that underpin</w:t>
      </w:r>
      <w:r w:rsidR="63BDA188" w:rsidRPr="30A6F1F5">
        <w:rPr>
          <w:rFonts w:ascii="Arial" w:hAnsi="Arial" w:cs="Arial"/>
          <w:sz w:val="20"/>
          <w:szCs w:val="20"/>
        </w:rPr>
        <w:t>s</w:t>
      </w:r>
      <w:r w:rsidR="329C556A" w:rsidRPr="30A6F1F5">
        <w:rPr>
          <w:rFonts w:ascii="Arial" w:hAnsi="Arial" w:cs="Arial"/>
          <w:sz w:val="20"/>
          <w:szCs w:val="20"/>
        </w:rPr>
        <w:t xml:space="preserve"> the delivery of library </w:t>
      </w:r>
      <w:r w:rsidR="3BA47088" w:rsidRPr="30A6F1F5">
        <w:rPr>
          <w:rFonts w:ascii="Arial" w:hAnsi="Arial" w:cs="Arial"/>
          <w:sz w:val="20"/>
          <w:szCs w:val="20"/>
        </w:rPr>
        <w:t xml:space="preserve">collections and </w:t>
      </w:r>
      <w:r w:rsidR="329C556A" w:rsidRPr="30A6F1F5">
        <w:rPr>
          <w:rFonts w:ascii="Arial" w:hAnsi="Arial" w:cs="Arial"/>
          <w:sz w:val="20"/>
          <w:szCs w:val="20"/>
        </w:rPr>
        <w:t xml:space="preserve">services to the Griffith community. The team is also responsible for the </w:t>
      </w:r>
      <w:proofErr w:type="gramStart"/>
      <w:r w:rsidR="329C556A" w:rsidRPr="30A6F1F5">
        <w:rPr>
          <w:rFonts w:ascii="Arial" w:hAnsi="Arial" w:cs="Arial"/>
          <w:sz w:val="20"/>
          <w:szCs w:val="20"/>
        </w:rPr>
        <w:t>Library’s</w:t>
      </w:r>
      <w:proofErr w:type="gramEnd"/>
      <w:r w:rsidR="329C556A" w:rsidRPr="30A6F1F5">
        <w:rPr>
          <w:rFonts w:ascii="Arial" w:hAnsi="Arial" w:cs="Arial"/>
          <w:sz w:val="20"/>
          <w:szCs w:val="20"/>
        </w:rPr>
        <w:t xml:space="preserve"> website and ensuring that all digital library solutions and services provide a high-quality user experience</w:t>
      </w:r>
      <w:r w:rsidR="79981727" w:rsidRPr="30A6F1F5">
        <w:rPr>
          <w:rFonts w:ascii="Arial" w:hAnsi="Arial" w:cs="Arial"/>
          <w:sz w:val="20"/>
          <w:szCs w:val="20"/>
        </w:rPr>
        <w:t>;</w:t>
      </w:r>
      <w:r w:rsidR="329C556A" w:rsidRPr="30A6F1F5">
        <w:rPr>
          <w:rFonts w:ascii="Arial" w:hAnsi="Arial" w:cs="Arial"/>
          <w:sz w:val="20"/>
          <w:szCs w:val="20"/>
        </w:rPr>
        <w:t xml:space="preserve"> </w:t>
      </w:r>
    </w:p>
    <w:p w14:paraId="759DE079" w14:textId="16E1BC01" w:rsidR="00177B96" w:rsidRDefault="4F092FD2" w:rsidP="00177B96">
      <w:pPr>
        <w:pStyle w:val="ListParagraph"/>
        <w:numPr>
          <w:ilvl w:val="2"/>
          <w:numId w:val="1"/>
        </w:numPr>
        <w:tabs>
          <w:tab w:val="left" w:pos="1180"/>
          <w:tab w:val="left" w:pos="1181"/>
        </w:tabs>
        <w:spacing w:line="276" w:lineRule="auto"/>
        <w:ind w:right="1018"/>
        <w:rPr>
          <w:rFonts w:ascii="Arial" w:hAnsi="Arial" w:cs="Arial"/>
          <w:sz w:val="20"/>
          <w:szCs w:val="20"/>
        </w:rPr>
      </w:pPr>
      <w:r w:rsidRPr="30A6F1F5">
        <w:rPr>
          <w:rFonts w:ascii="Arial" w:hAnsi="Arial" w:cs="Arial"/>
          <w:sz w:val="20"/>
          <w:szCs w:val="20"/>
        </w:rPr>
        <w:t xml:space="preserve">The Research Content and Repositories team </w:t>
      </w:r>
      <w:r w:rsidR="35268284" w:rsidRPr="30A6F1F5">
        <w:rPr>
          <w:rFonts w:ascii="Arial" w:hAnsi="Arial" w:cs="Arial"/>
          <w:sz w:val="20"/>
          <w:szCs w:val="20"/>
        </w:rPr>
        <w:t>manages</w:t>
      </w:r>
      <w:r w:rsidR="05669D37" w:rsidRPr="30A6F1F5">
        <w:rPr>
          <w:rFonts w:ascii="Arial" w:hAnsi="Arial" w:cs="Arial"/>
          <w:sz w:val="20"/>
          <w:szCs w:val="20"/>
        </w:rPr>
        <w:t xml:space="preserve"> repository platforms</w:t>
      </w:r>
      <w:r w:rsidR="7C44D972" w:rsidRPr="30A6F1F5">
        <w:rPr>
          <w:rFonts w:ascii="Arial" w:hAnsi="Arial" w:cs="Arial"/>
          <w:sz w:val="20"/>
          <w:szCs w:val="20"/>
        </w:rPr>
        <w:t xml:space="preserve">, </w:t>
      </w:r>
      <w:r w:rsidR="1E099378" w:rsidRPr="30A6F1F5">
        <w:rPr>
          <w:rFonts w:ascii="Arial" w:hAnsi="Arial" w:cs="Arial"/>
          <w:sz w:val="20"/>
          <w:szCs w:val="20"/>
        </w:rPr>
        <w:t>undertake</w:t>
      </w:r>
      <w:r w:rsidR="7C44D972" w:rsidRPr="30A6F1F5">
        <w:rPr>
          <w:rFonts w:ascii="Arial" w:hAnsi="Arial" w:cs="Arial"/>
          <w:sz w:val="20"/>
          <w:szCs w:val="20"/>
        </w:rPr>
        <w:t>s</w:t>
      </w:r>
      <w:r w:rsidR="1E099378" w:rsidRPr="30A6F1F5">
        <w:rPr>
          <w:rFonts w:ascii="Arial" w:hAnsi="Arial" w:cs="Arial"/>
          <w:sz w:val="20"/>
          <w:szCs w:val="20"/>
        </w:rPr>
        <w:t xml:space="preserve"> activities t</w:t>
      </w:r>
      <w:r w:rsidR="0039F9D8" w:rsidRPr="30A6F1F5">
        <w:rPr>
          <w:rFonts w:ascii="Arial" w:hAnsi="Arial" w:cs="Arial"/>
          <w:sz w:val="20"/>
          <w:szCs w:val="20"/>
        </w:rPr>
        <w:t>hat</w:t>
      </w:r>
      <w:r w:rsidR="1E099378" w:rsidRPr="30A6F1F5">
        <w:rPr>
          <w:rFonts w:ascii="Arial" w:hAnsi="Arial" w:cs="Arial"/>
          <w:sz w:val="20"/>
          <w:szCs w:val="20"/>
        </w:rPr>
        <w:t xml:space="preserve"> improve access to</w:t>
      </w:r>
      <w:r w:rsidR="680F6D70" w:rsidRPr="30A6F1F5">
        <w:rPr>
          <w:rFonts w:ascii="Arial" w:hAnsi="Arial" w:cs="Arial"/>
          <w:sz w:val="20"/>
          <w:szCs w:val="20"/>
        </w:rPr>
        <w:t xml:space="preserve"> </w:t>
      </w:r>
      <w:r w:rsidR="1E099378" w:rsidRPr="30A6F1F5">
        <w:rPr>
          <w:rFonts w:ascii="Arial" w:hAnsi="Arial" w:cs="Arial"/>
          <w:sz w:val="20"/>
          <w:szCs w:val="20"/>
        </w:rPr>
        <w:t xml:space="preserve">the University’s </w:t>
      </w:r>
      <w:r w:rsidR="67C06549" w:rsidRPr="30A6F1F5">
        <w:rPr>
          <w:rFonts w:ascii="Arial" w:hAnsi="Arial" w:cs="Arial"/>
          <w:sz w:val="20"/>
          <w:szCs w:val="20"/>
        </w:rPr>
        <w:t xml:space="preserve">traditional and non-traditional </w:t>
      </w:r>
      <w:r w:rsidR="1E099378" w:rsidRPr="30A6F1F5">
        <w:rPr>
          <w:rFonts w:ascii="Arial" w:hAnsi="Arial" w:cs="Arial"/>
          <w:sz w:val="20"/>
          <w:szCs w:val="20"/>
        </w:rPr>
        <w:t>research outputs</w:t>
      </w:r>
      <w:r w:rsidR="066A2DED" w:rsidRPr="30A6F1F5">
        <w:rPr>
          <w:rFonts w:ascii="Arial" w:hAnsi="Arial" w:cs="Arial"/>
          <w:sz w:val="20"/>
          <w:szCs w:val="20"/>
        </w:rPr>
        <w:t xml:space="preserve">, </w:t>
      </w:r>
      <w:r w:rsidR="3442E2D8" w:rsidRPr="30A6F1F5">
        <w:rPr>
          <w:rFonts w:ascii="Arial" w:hAnsi="Arial" w:cs="Arial"/>
          <w:sz w:val="20"/>
          <w:szCs w:val="20"/>
        </w:rPr>
        <w:t xml:space="preserve">and contributes to integrated and consistent approaches to research information management across the </w:t>
      </w:r>
      <w:proofErr w:type="gramStart"/>
      <w:r w:rsidR="3442E2D8" w:rsidRPr="30A6F1F5">
        <w:rPr>
          <w:rFonts w:ascii="Arial" w:hAnsi="Arial" w:cs="Arial"/>
          <w:sz w:val="20"/>
          <w:szCs w:val="20"/>
        </w:rPr>
        <w:t>University</w:t>
      </w:r>
      <w:r w:rsidR="79981727" w:rsidRPr="30A6F1F5">
        <w:rPr>
          <w:rFonts w:ascii="Arial" w:hAnsi="Arial" w:cs="Arial"/>
          <w:sz w:val="20"/>
          <w:szCs w:val="20"/>
        </w:rPr>
        <w:t>;</w:t>
      </w:r>
      <w:proofErr w:type="gramEnd"/>
      <w:r w:rsidR="79981727" w:rsidRPr="30A6F1F5">
        <w:rPr>
          <w:rFonts w:ascii="Arial" w:hAnsi="Arial" w:cs="Arial"/>
          <w:sz w:val="20"/>
          <w:szCs w:val="20"/>
        </w:rPr>
        <w:t xml:space="preserve"> </w:t>
      </w:r>
    </w:p>
    <w:p w14:paraId="33C79AEF" w14:textId="09F4F97E" w:rsidR="00633A4E" w:rsidRPr="00C9264C" w:rsidRDefault="1E831501" w:rsidP="00177B96">
      <w:pPr>
        <w:pStyle w:val="ListParagraph"/>
        <w:numPr>
          <w:ilvl w:val="2"/>
          <w:numId w:val="1"/>
        </w:numPr>
        <w:tabs>
          <w:tab w:val="left" w:pos="1180"/>
          <w:tab w:val="left" w:pos="1181"/>
        </w:tabs>
        <w:spacing w:line="276" w:lineRule="auto"/>
        <w:ind w:right="1018"/>
        <w:rPr>
          <w:rFonts w:ascii="Arial" w:hAnsi="Arial" w:cs="Arial"/>
          <w:sz w:val="20"/>
          <w:szCs w:val="20"/>
        </w:rPr>
      </w:pPr>
      <w:r w:rsidRPr="30A6F1F5">
        <w:rPr>
          <w:rFonts w:ascii="Arial" w:hAnsi="Arial" w:cs="Arial"/>
          <w:sz w:val="20"/>
          <w:szCs w:val="20"/>
        </w:rPr>
        <w:t>Griffith Archive</w:t>
      </w:r>
      <w:r w:rsidR="741D2477" w:rsidRPr="30A6F1F5">
        <w:rPr>
          <w:rFonts w:ascii="Arial" w:hAnsi="Arial" w:cs="Arial"/>
          <w:sz w:val="20"/>
          <w:szCs w:val="20"/>
        </w:rPr>
        <w:t xml:space="preserve"> preserves and promotes the </w:t>
      </w:r>
      <w:r w:rsidR="289F3479" w:rsidRPr="30A6F1F5">
        <w:rPr>
          <w:rFonts w:ascii="Arial" w:hAnsi="Arial" w:cs="Arial"/>
          <w:sz w:val="20"/>
          <w:szCs w:val="20"/>
        </w:rPr>
        <w:t xml:space="preserve">history of the university, with a </w:t>
      </w:r>
      <w:r w:rsidR="680F6D70" w:rsidRPr="30A6F1F5">
        <w:rPr>
          <w:rFonts w:ascii="Arial" w:hAnsi="Arial" w:cs="Arial"/>
          <w:sz w:val="20"/>
          <w:szCs w:val="20"/>
        </w:rPr>
        <w:t xml:space="preserve">strong </w:t>
      </w:r>
      <w:r w:rsidR="289F3479" w:rsidRPr="30A6F1F5">
        <w:rPr>
          <w:rFonts w:ascii="Arial" w:hAnsi="Arial" w:cs="Arial"/>
          <w:sz w:val="20"/>
          <w:szCs w:val="20"/>
        </w:rPr>
        <w:t>focus on digital engagemen</w:t>
      </w:r>
      <w:r w:rsidR="2181DDF8" w:rsidRPr="30A6F1F5">
        <w:rPr>
          <w:rFonts w:ascii="Arial" w:hAnsi="Arial" w:cs="Arial"/>
          <w:sz w:val="20"/>
          <w:szCs w:val="20"/>
        </w:rPr>
        <w:t xml:space="preserve">t. </w:t>
      </w:r>
    </w:p>
    <w:p w14:paraId="3C52CE3E" w14:textId="33449AB5" w:rsidR="00D96AFA" w:rsidRDefault="248B504B" w:rsidP="6FFDCB5D">
      <w:pPr>
        <w:pStyle w:val="Heading2"/>
        <w:tabs>
          <w:tab w:val="left" w:pos="862"/>
        </w:tabs>
        <w:ind w:left="142" w:firstLine="0"/>
        <w:rPr>
          <w:rFonts w:ascii="Arial" w:hAnsi="Arial" w:cs="Arial"/>
          <w:sz w:val="20"/>
          <w:szCs w:val="20"/>
        </w:rPr>
      </w:pPr>
      <w:r w:rsidRPr="30A6F1F5">
        <w:rPr>
          <w:rFonts w:ascii="Arial" w:hAnsi="Arial" w:cs="Arial"/>
          <w:sz w:val="20"/>
          <w:szCs w:val="20"/>
        </w:rPr>
        <w:t xml:space="preserve">This position undertakes high level engagement </w:t>
      </w:r>
      <w:r w:rsidR="37E8F2A0" w:rsidRPr="30A6F1F5">
        <w:rPr>
          <w:rFonts w:ascii="Arial" w:hAnsi="Arial" w:cs="Arial"/>
          <w:sz w:val="20"/>
          <w:szCs w:val="20"/>
        </w:rPr>
        <w:t xml:space="preserve">with </w:t>
      </w:r>
      <w:r w:rsidR="3CA81E22" w:rsidRPr="30A6F1F5">
        <w:rPr>
          <w:rFonts w:ascii="Arial" w:hAnsi="Arial" w:cs="Arial"/>
          <w:sz w:val="20"/>
          <w:szCs w:val="20"/>
        </w:rPr>
        <w:t>key Griffith teams</w:t>
      </w:r>
      <w:r w:rsidR="3D4E0357" w:rsidRPr="30A6F1F5">
        <w:rPr>
          <w:rFonts w:ascii="Arial" w:hAnsi="Arial" w:cs="Arial"/>
          <w:sz w:val="20"/>
          <w:szCs w:val="20"/>
        </w:rPr>
        <w:t xml:space="preserve"> including</w:t>
      </w:r>
      <w:r w:rsidR="2080B621" w:rsidRPr="30A6F1F5">
        <w:rPr>
          <w:rFonts w:ascii="Arial" w:hAnsi="Arial" w:cs="Arial"/>
          <w:sz w:val="20"/>
          <w:szCs w:val="20"/>
        </w:rPr>
        <w:t xml:space="preserve"> </w:t>
      </w:r>
      <w:r w:rsidR="37E8F2A0" w:rsidRPr="30A6F1F5">
        <w:rPr>
          <w:rFonts w:ascii="Arial" w:hAnsi="Arial" w:cs="Arial"/>
          <w:sz w:val="20"/>
          <w:szCs w:val="20"/>
        </w:rPr>
        <w:t>Digital Solutions,</w:t>
      </w:r>
      <w:r w:rsidR="0BE92CBF" w:rsidRPr="30A6F1F5">
        <w:rPr>
          <w:rFonts w:ascii="Arial" w:hAnsi="Arial" w:cs="Arial"/>
          <w:sz w:val="20"/>
          <w:szCs w:val="20"/>
        </w:rPr>
        <w:t xml:space="preserve"> </w:t>
      </w:r>
      <w:r w:rsidR="70DE22D9" w:rsidRPr="30A6F1F5">
        <w:rPr>
          <w:rFonts w:ascii="Arial" w:hAnsi="Arial" w:cs="Arial"/>
          <w:sz w:val="20"/>
          <w:szCs w:val="20"/>
        </w:rPr>
        <w:t xml:space="preserve">the </w:t>
      </w:r>
      <w:r w:rsidR="0BE92CBF" w:rsidRPr="30A6F1F5">
        <w:rPr>
          <w:rFonts w:ascii="Arial" w:hAnsi="Arial" w:cs="Arial"/>
          <w:sz w:val="20"/>
          <w:szCs w:val="20"/>
        </w:rPr>
        <w:t>Office for Research,</w:t>
      </w:r>
      <w:r w:rsidR="049F30A5" w:rsidRPr="30A6F1F5">
        <w:rPr>
          <w:rFonts w:ascii="Arial" w:hAnsi="Arial" w:cs="Arial"/>
          <w:sz w:val="20"/>
          <w:szCs w:val="20"/>
        </w:rPr>
        <w:t xml:space="preserve"> Strategic Procurement and Supply,</w:t>
      </w:r>
      <w:r w:rsidR="37E8F2A0" w:rsidRPr="30A6F1F5">
        <w:rPr>
          <w:rFonts w:ascii="Arial" w:hAnsi="Arial" w:cs="Arial"/>
          <w:sz w:val="20"/>
          <w:szCs w:val="20"/>
        </w:rPr>
        <w:t xml:space="preserve"> Advancement, </w:t>
      </w:r>
      <w:r w:rsidR="79C26405" w:rsidRPr="30A6F1F5">
        <w:rPr>
          <w:rFonts w:ascii="Arial" w:hAnsi="Arial" w:cs="Arial"/>
          <w:sz w:val="20"/>
          <w:szCs w:val="20"/>
        </w:rPr>
        <w:t xml:space="preserve">Risk and </w:t>
      </w:r>
      <w:r w:rsidR="5A527F54" w:rsidRPr="30A6F1F5">
        <w:rPr>
          <w:rFonts w:ascii="Arial" w:hAnsi="Arial" w:cs="Arial"/>
          <w:sz w:val="20"/>
          <w:szCs w:val="20"/>
        </w:rPr>
        <w:t>Compliance,</w:t>
      </w:r>
      <w:r w:rsidR="79C26405" w:rsidRPr="30A6F1F5">
        <w:rPr>
          <w:rFonts w:ascii="Arial" w:hAnsi="Arial" w:cs="Arial"/>
          <w:sz w:val="20"/>
          <w:szCs w:val="20"/>
        </w:rPr>
        <w:t xml:space="preserve"> and Marketing and Communications</w:t>
      </w:r>
      <w:r w:rsidR="3ED31B0E" w:rsidRPr="30A6F1F5">
        <w:rPr>
          <w:rFonts w:ascii="Arial" w:hAnsi="Arial" w:cs="Arial"/>
          <w:sz w:val="20"/>
          <w:szCs w:val="20"/>
        </w:rPr>
        <w:t>.</w:t>
      </w:r>
      <w:r w:rsidR="79C26405" w:rsidRPr="30A6F1F5">
        <w:rPr>
          <w:rFonts w:ascii="Arial" w:hAnsi="Arial" w:cs="Arial"/>
          <w:sz w:val="20"/>
          <w:szCs w:val="20"/>
        </w:rPr>
        <w:t xml:space="preserve"> </w:t>
      </w:r>
      <w:r w:rsidRPr="30A6F1F5">
        <w:rPr>
          <w:rFonts w:ascii="Arial" w:hAnsi="Arial" w:cs="Arial"/>
          <w:sz w:val="20"/>
          <w:szCs w:val="20"/>
        </w:rPr>
        <w:t xml:space="preserve"> </w:t>
      </w:r>
    </w:p>
    <w:p w14:paraId="3C0D7325" w14:textId="44F9C04B" w:rsidR="00E449D4" w:rsidRPr="00C138CC" w:rsidRDefault="00E449D4" w:rsidP="00633A4E">
      <w:pPr>
        <w:pStyle w:val="Heading2"/>
        <w:tabs>
          <w:tab w:val="left" w:pos="862"/>
        </w:tabs>
        <w:ind w:left="142" w:firstLine="0"/>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DA42DF" w:rsidRDefault="00E449D4" w:rsidP="00DA42DF">
      <w:pPr>
        <w:tabs>
          <w:tab w:val="left" w:pos="1180"/>
          <w:tab w:val="left" w:pos="1181"/>
        </w:tabs>
        <w:spacing w:line="276" w:lineRule="auto"/>
        <w:ind w:right="1018"/>
        <w:rPr>
          <w:rFonts w:ascii="Arial" w:hAnsi="Arial" w:cs="Arial"/>
          <w:sz w:val="20"/>
        </w:rPr>
      </w:pPr>
    </w:p>
    <w:p w14:paraId="24327EE7" w14:textId="1DC3387E" w:rsidR="00A610D8" w:rsidRPr="00DA42DF" w:rsidRDefault="00140855" w:rsidP="00DA42DF">
      <w:pPr>
        <w:pStyle w:val="ListParagraph"/>
        <w:numPr>
          <w:ilvl w:val="2"/>
          <w:numId w:val="1"/>
        </w:numPr>
        <w:tabs>
          <w:tab w:val="left" w:pos="1180"/>
          <w:tab w:val="left" w:pos="1181"/>
        </w:tabs>
        <w:spacing w:line="276" w:lineRule="auto"/>
        <w:ind w:right="1018"/>
        <w:rPr>
          <w:rFonts w:ascii="Arial" w:hAnsi="Arial" w:cs="Arial"/>
          <w:sz w:val="20"/>
        </w:rPr>
      </w:pPr>
      <w:r w:rsidRPr="60B544A4">
        <w:rPr>
          <w:rFonts w:ascii="Arial" w:hAnsi="Arial" w:cs="Arial"/>
          <w:sz w:val="20"/>
          <w:szCs w:val="20"/>
        </w:rPr>
        <w:t>Postgraduate degree in library or information science or other relevant discipline, with</w:t>
      </w:r>
      <w:r w:rsidR="004524B7" w:rsidRPr="60B544A4">
        <w:rPr>
          <w:rFonts w:ascii="Arial" w:hAnsi="Arial" w:cs="Arial"/>
          <w:sz w:val="20"/>
          <w:szCs w:val="20"/>
        </w:rPr>
        <w:t xml:space="preserve"> extensive</w:t>
      </w:r>
      <w:r w:rsidRPr="60B544A4">
        <w:rPr>
          <w:rFonts w:ascii="Arial" w:hAnsi="Arial" w:cs="Arial"/>
          <w:sz w:val="20"/>
          <w:szCs w:val="20"/>
        </w:rPr>
        <w:t> experience in library or information management in a senior role. </w:t>
      </w:r>
    </w:p>
    <w:p w14:paraId="0AC544CF" w14:textId="77777777" w:rsidR="00280964" w:rsidRPr="00DA42DF" w:rsidRDefault="00280964" w:rsidP="00DA42DF">
      <w:pPr>
        <w:pStyle w:val="ListParagraph"/>
        <w:numPr>
          <w:ilvl w:val="2"/>
          <w:numId w:val="1"/>
        </w:numPr>
        <w:tabs>
          <w:tab w:val="left" w:pos="1180"/>
          <w:tab w:val="left" w:pos="1181"/>
        </w:tabs>
        <w:spacing w:line="276" w:lineRule="auto"/>
        <w:ind w:right="1018"/>
        <w:rPr>
          <w:rFonts w:ascii="Arial" w:hAnsi="Arial" w:cs="Arial"/>
          <w:sz w:val="20"/>
        </w:rPr>
      </w:pPr>
      <w:r w:rsidRPr="60B544A4">
        <w:rPr>
          <w:rFonts w:ascii="Arial" w:hAnsi="Arial" w:cs="Arial"/>
          <w:sz w:val="20"/>
          <w:szCs w:val="20"/>
        </w:rPr>
        <w:t>Eligibility for associate membership of the Australian Library and Information Association. </w:t>
      </w:r>
    </w:p>
    <w:p w14:paraId="35DFBFA8" w14:textId="77777777" w:rsidR="00D4253B" w:rsidRDefault="00D4253B">
      <w:pPr>
        <w:widowControl/>
        <w:autoSpaceDE/>
        <w:autoSpaceDN/>
        <w:spacing w:after="160" w:line="259" w:lineRule="auto"/>
        <w:rPr>
          <w:rFonts w:ascii="Arial" w:eastAsia="Malgun Gothic" w:hAnsi="Arial" w:cs="Arial"/>
          <w:color w:val="E20917"/>
          <w:sz w:val="24"/>
          <w:szCs w:val="24"/>
        </w:rPr>
      </w:pPr>
      <w:r>
        <w:rPr>
          <w:rFonts w:ascii="Arial" w:hAnsi="Arial" w:cs="Arial"/>
          <w:color w:val="E20917"/>
        </w:rPr>
        <w:br w:type="page"/>
      </w:r>
    </w:p>
    <w:p w14:paraId="00A4E706" w14:textId="77954E0A" w:rsidR="00E472C7" w:rsidRDefault="00E449D4" w:rsidP="00D501B6">
      <w:pPr>
        <w:pStyle w:val="Heading2"/>
        <w:tabs>
          <w:tab w:val="left" w:pos="862"/>
        </w:tabs>
        <w:ind w:left="142" w:firstLine="0"/>
        <w:rPr>
          <w:rFonts w:ascii="Arial" w:hAnsi="Arial" w:cs="Arial"/>
          <w:color w:val="E20917"/>
        </w:rPr>
      </w:pPr>
      <w:r w:rsidRPr="00C138CC">
        <w:rPr>
          <w:rFonts w:ascii="Arial" w:hAnsi="Arial" w:cs="Arial"/>
          <w:color w:val="E20917"/>
        </w:rPr>
        <w:lastRenderedPageBreak/>
        <w:t>3.0</w:t>
      </w:r>
      <w:r w:rsidRPr="00C138CC">
        <w:rPr>
          <w:rFonts w:ascii="Arial" w:hAnsi="Arial" w:cs="Arial"/>
          <w:color w:val="E20917"/>
        </w:rPr>
        <w:tab/>
        <w:t>Key Responsibilities</w:t>
      </w:r>
      <w:r w:rsidR="00D501B6">
        <w:rPr>
          <w:rFonts w:ascii="Arial" w:hAnsi="Arial" w:cs="Arial"/>
          <w:color w:val="E20917"/>
        </w:rPr>
        <w:br/>
      </w:r>
    </w:p>
    <w:p w14:paraId="41A034A1" w14:textId="4143017B" w:rsidR="00E472C7" w:rsidRDefault="35AC0FA6" w:rsidP="30A6F1F5">
      <w:pPr>
        <w:pStyle w:val="ListParagraph"/>
        <w:numPr>
          <w:ilvl w:val="2"/>
          <w:numId w:val="1"/>
        </w:numPr>
        <w:tabs>
          <w:tab w:val="left" w:pos="1180"/>
          <w:tab w:val="left" w:pos="1181"/>
        </w:tabs>
        <w:spacing w:line="276" w:lineRule="auto"/>
        <w:ind w:right="1018"/>
        <w:rPr>
          <w:sz w:val="20"/>
          <w:szCs w:val="20"/>
        </w:rPr>
      </w:pPr>
      <w:r w:rsidRPr="30A6F1F5">
        <w:rPr>
          <w:rFonts w:ascii="Arial" w:hAnsi="Arial" w:cs="Arial"/>
          <w:sz w:val="20"/>
          <w:szCs w:val="20"/>
        </w:rPr>
        <w:t xml:space="preserve">Provide strategic leadership and tactical oversight to </w:t>
      </w:r>
      <w:r w:rsidR="14348BC3" w:rsidRPr="30A6F1F5">
        <w:rPr>
          <w:rFonts w:ascii="Arial" w:hAnsi="Arial" w:cs="Arial"/>
          <w:sz w:val="20"/>
          <w:szCs w:val="20"/>
        </w:rPr>
        <w:t>Digital Library Services</w:t>
      </w:r>
      <w:r w:rsidRPr="30A6F1F5">
        <w:rPr>
          <w:rFonts w:ascii="Arial" w:hAnsi="Arial" w:cs="Arial"/>
          <w:sz w:val="20"/>
          <w:szCs w:val="20"/>
        </w:rPr>
        <w:t xml:space="preserve"> in the provision of high quality</w:t>
      </w:r>
      <w:r w:rsidR="3CC9B3D6" w:rsidRPr="30A6F1F5">
        <w:rPr>
          <w:rFonts w:ascii="Arial" w:hAnsi="Arial" w:cs="Arial"/>
          <w:sz w:val="20"/>
          <w:szCs w:val="20"/>
        </w:rPr>
        <w:t>,</w:t>
      </w:r>
      <w:r w:rsidRPr="30A6F1F5">
        <w:rPr>
          <w:rFonts w:ascii="Arial" w:hAnsi="Arial" w:cs="Arial"/>
          <w:sz w:val="20"/>
          <w:szCs w:val="20"/>
        </w:rPr>
        <w:t xml:space="preserve"> </w:t>
      </w:r>
      <w:r w:rsidR="645A9FA7" w:rsidRPr="30A6F1F5">
        <w:rPr>
          <w:rFonts w:ascii="Arial" w:hAnsi="Arial" w:cs="Arial"/>
          <w:sz w:val="20"/>
          <w:szCs w:val="20"/>
        </w:rPr>
        <w:t>user</w:t>
      </w:r>
      <w:r w:rsidRPr="30A6F1F5">
        <w:rPr>
          <w:rFonts w:ascii="Arial" w:hAnsi="Arial" w:cs="Arial"/>
          <w:sz w:val="20"/>
          <w:szCs w:val="20"/>
        </w:rPr>
        <w:t>-</w:t>
      </w:r>
      <w:r w:rsidR="192D40C3" w:rsidRPr="30A6F1F5">
        <w:rPr>
          <w:rFonts w:ascii="Arial" w:hAnsi="Arial" w:cs="Arial"/>
          <w:sz w:val="20"/>
          <w:szCs w:val="20"/>
        </w:rPr>
        <w:t>centred</w:t>
      </w:r>
      <w:r w:rsidRPr="30A6F1F5">
        <w:rPr>
          <w:rFonts w:ascii="Arial" w:hAnsi="Arial" w:cs="Arial"/>
          <w:sz w:val="20"/>
          <w:szCs w:val="20"/>
        </w:rPr>
        <w:t xml:space="preserve"> </w:t>
      </w:r>
      <w:proofErr w:type="gramStart"/>
      <w:r w:rsidR="1E182512" w:rsidRPr="30A6F1F5">
        <w:rPr>
          <w:rFonts w:ascii="Arial" w:hAnsi="Arial" w:cs="Arial"/>
          <w:sz w:val="20"/>
          <w:szCs w:val="20"/>
        </w:rPr>
        <w:t>infrastructure</w:t>
      </w:r>
      <w:proofErr w:type="gramEnd"/>
      <w:r w:rsidR="1E182512" w:rsidRPr="30A6F1F5">
        <w:rPr>
          <w:rFonts w:ascii="Arial" w:hAnsi="Arial" w:cs="Arial"/>
          <w:sz w:val="20"/>
          <w:szCs w:val="20"/>
        </w:rPr>
        <w:t xml:space="preserve"> and </w:t>
      </w:r>
      <w:r w:rsidRPr="30A6F1F5">
        <w:rPr>
          <w:rFonts w:ascii="Arial" w:hAnsi="Arial" w:cs="Arial"/>
          <w:sz w:val="20"/>
          <w:szCs w:val="20"/>
        </w:rPr>
        <w:t xml:space="preserve">services. </w:t>
      </w:r>
    </w:p>
    <w:p w14:paraId="36058C85" w14:textId="77777777" w:rsidR="003F477F" w:rsidRDefault="5F3268CA" w:rsidP="30A6F1F5">
      <w:pPr>
        <w:pStyle w:val="ListParagraph"/>
        <w:numPr>
          <w:ilvl w:val="2"/>
          <w:numId w:val="1"/>
        </w:numPr>
        <w:tabs>
          <w:tab w:val="left" w:pos="1180"/>
          <w:tab w:val="left" w:pos="1181"/>
        </w:tabs>
        <w:spacing w:line="276" w:lineRule="auto"/>
        <w:ind w:right="1018"/>
        <w:rPr>
          <w:rFonts w:ascii="Arial" w:hAnsi="Arial" w:cs="Arial"/>
          <w:sz w:val="20"/>
          <w:szCs w:val="20"/>
        </w:rPr>
      </w:pPr>
      <w:r w:rsidRPr="30A6F1F5">
        <w:rPr>
          <w:rFonts w:ascii="Arial" w:hAnsi="Arial" w:cs="Arial"/>
          <w:sz w:val="20"/>
          <w:szCs w:val="20"/>
        </w:rPr>
        <w:t>Manage the full planning and product lifecycle for digital library solutions</w:t>
      </w:r>
      <w:r w:rsidR="3FE84839" w:rsidRPr="30A6F1F5">
        <w:rPr>
          <w:rFonts w:ascii="Arial" w:hAnsi="Arial" w:cs="Arial"/>
          <w:sz w:val="20"/>
          <w:szCs w:val="20"/>
        </w:rPr>
        <w:t xml:space="preserve">, </w:t>
      </w:r>
      <w:r w:rsidR="428FC3EF" w:rsidRPr="30A6F1F5">
        <w:rPr>
          <w:rFonts w:ascii="Arial" w:hAnsi="Arial" w:cs="Arial"/>
          <w:sz w:val="20"/>
          <w:szCs w:val="20"/>
        </w:rPr>
        <w:t>including:</w:t>
      </w:r>
    </w:p>
    <w:p w14:paraId="31F7019C" w14:textId="77777777" w:rsidR="003F477F" w:rsidRDefault="5F3268CA" w:rsidP="30A6F1F5">
      <w:pPr>
        <w:pStyle w:val="ListParagraph"/>
        <w:numPr>
          <w:ilvl w:val="3"/>
          <w:numId w:val="1"/>
        </w:numPr>
        <w:tabs>
          <w:tab w:val="left" w:pos="1180"/>
          <w:tab w:val="left" w:pos="1181"/>
        </w:tabs>
        <w:spacing w:line="276" w:lineRule="auto"/>
        <w:ind w:left="1701" w:right="1018" w:hanging="283"/>
        <w:rPr>
          <w:rFonts w:ascii="Arial" w:hAnsi="Arial" w:cs="Arial"/>
          <w:sz w:val="20"/>
          <w:szCs w:val="20"/>
        </w:rPr>
      </w:pPr>
      <w:r w:rsidRPr="30A6F1F5">
        <w:rPr>
          <w:rFonts w:ascii="Arial" w:hAnsi="Arial" w:cs="Arial"/>
          <w:sz w:val="20"/>
          <w:szCs w:val="20"/>
        </w:rPr>
        <w:t xml:space="preserve">evaluation, </w:t>
      </w:r>
      <w:proofErr w:type="gramStart"/>
      <w:r w:rsidRPr="30A6F1F5">
        <w:rPr>
          <w:rFonts w:ascii="Arial" w:hAnsi="Arial" w:cs="Arial"/>
          <w:sz w:val="20"/>
          <w:szCs w:val="20"/>
        </w:rPr>
        <w:t>procurement</w:t>
      </w:r>
      <w:proofErr w:type="gramEnd"/>
      <w:r w:rsidRPr="30A6F1F5">
        <w:rPr>
          <w:rFonts w:ascii="Arial" w:hAnsi="Arial" w:cs="Arial"/>
          <w:sz w:val="20"/>
          <w:szCs w:val="20"/>
        </w:rPr>
        <w:t xml:space="preserve"> and implementation</w:t>
      </w:r>
      <w:r w:rsidR="428FC3EF" w:rsidRPr="30A6F1F5">
        <w:rPr>
          <w:rFonts w:ascii="Arial" w:hAnsi="Arial" w:cs="Arial"/>
          <w:sz w:val="20"/>
          <w:szCs w:val="20"/>
        </w:rPr>
        <w:t xml:space="preserve"> of new products</w:t>
      </w:r>
    </w:p>
    <w:p w14:paraId="7FFE770F" w14:textId="785FF355" w:rsidR="003F477F" w:rsidRDefault="428FC3EF" w:rsidP="30A6F1F5">
      <w:pPr>
        <w:pStyle w:val="ListParagraph"/>
        <w:numPr>
          <w:ilvl w:val="3"/>
          <w:numId w:val="1"/>
        </w:numPr>
        <w:tabs>
          <w:tab w:val="left" w:pos="1180"/>
          <w:tab w:val="left" w:pos="1181"/>
        </w:tabs>
        <w:spacing w:line="276" w:lineRule="auto"/>
        <w:ind w:left="1701" w:right="1018" w:hanging="283"/>
        <w:rPr>
          <w:rFonts w:ascii="Arial" w:hAnsi="Arial" w:cs="Arial"/>
          <w:sz w:val="20"/>
          <w:szCs w:val="20"/>
        </w:rPr>
      </w:pPr>
      <w:r w:rsidRPr="30A6F1F5">
        <w:rPr>
          <w:rFonts w:ascii="Arial" w:hAnsi="Arial" w:cs="Arial"/>
          <w:sz w:val="20"/>
          <w:szCs w:val="20"/>
        </w:rPr>
        <w:t xml:space="preserve">change and release management for </w:t>
      </w:r>
      <w:r w:rsidR="09FD7869" w:rsidRPr="30A6F1F5">
        <w:rPr>
          <w:rFonts w:ascii="Arial" w:hAnsi="Arial" w:cs="Arial"/>
          <w:sz w:val="20"/>
          <w:szCs w:val="20"/>
        </w:rPr>
        <w:t>existing products</w:t>
      </w:r>
    </w:p>
    <w:p w14:paraId="2755FEE0" w14:textId="3BCDBA15" w:rsidR="007C2471" w:rsidRDefault="428FC3EF" w:rsidP="30A6F1F5">
      <w:pPr>
        <w:pStyle w:val="ListParagraph"/>
        <w:numPr>
          <w:ilvl w:val="3"/>
          <w:numId w:val="1"/>
        </w:numPr>
        <w:tabs>
          <w:tab w:val="left" w:pos="1180"/>
          <w:tab w:val="left" w:pos="1181"/>
        </w:tabs>
        <w:spacing w:line="276" w:lineRule="auto"/>
        <w:ind w:left="1701" w:right="1018" w:hanging="283"/>
        <w:rPr>
          <w:rFonts w:ascii="Arial" w:hAnsi="Arial" w:cs="Arial"/>
          <w:sz w:val="20"/>
          <w:szCs w:val="20"/>
        </w:rPr>
      </w:pPr>
      <w:r w:rsidRPr="30A6F1F5">
        <w:rPr>
          <w:rFonts w:ascii="Arial" w:hAnsi="Arial" w:cs="Arial"/>
          <w:sz w:val="20"/>
          <w:szCs w:val="20"/>
        </w:rPr>
        <w:t>retirement of end-of-life products.</w:t>
      </w:r>
    </w:p>
    <w:p w14:paraId="719A9F8A" w14:textId="15E77EB7" w:rsidR="00E2126B" w:rsidRPr="00D501B6" w:rsidRDefault="3778D414" w:rsidP="60B544A4">
      <w:pPr>
        <w:pStyle w:val="ListParagraph"/>
        <w:numPr>
          <w:ilvl w:val="2"/>
          <w:numId w:val="1"/>
        </w:numPr>
        <w:tabs>
          <w:tab w:val="left" w:pos="1180"/>
          <w:tab w:val="left" w:pos="1181"/>
        </w:tabs>
        <w:spacing w:line="276" w:lineRule="auto"/>
        <w:ind w:right="1018"/>
        <w:rPr>
          <w:rFonts w:ascii="Arial" w:hAnsi="Arial" w:cs="Arial"/>
          <w:sz w:val="20"/>
          <w:szCs w:val="20"/>
        </w:rPr>
      </w:pPr>
      <w:r w:rsidRPr="30A6F1F5">
        <w:rPr>
          <w:rFonts w:ascii="Arial" w:hAnsi="Arial" w:cs="Arial"/>
          <w:sz w:val="20"/>
          <w:szCs w:val="20"/>
        </w:rPr>
        <w:t xml:space="preserve">Contribute to organisational strategies and activities </w:t>
      </w:r>
      <w:r w:rsidR="7BD35B63" w:rsidRPr="30A6F1F5">
        <w:rPr>
          <w:rFonts w:ascii="Arial" w:hAnsi="Arial" w:cs="Arial"/>
          <w:sz w:val="20"/>
          <w:szCs w:val="20"/>
        </w:rPr>
        <w:t xml:space="preserve">relating to </w:t>
      </w:r>
      <w:r w:rsidRPr="30A6F1F5">
        <w:rPr>
          <w:rFonts w:ascii="Arial" w:hAnsi="Arial" w:cs="Arial"/>
          <w:sz w:val="20"/>
          <w:szCs w:val="20"/>
        </w:rPr>
        <w:t>the integrity, availability, authenticity and confidentiality of information and data</w:t>
      </w:r>
      <w:r w:rsidR="297C04B4" w:rsidRPr="30A6F1F5">
        <w:rPr>
          <w:rFonts w:ascii="Arial" w:hAnsi="Arial" w:cs="Arial"/>
          <w:sz w:val="20"/>
          <w:szCs w:val="20"/>
        </w:rPr>
        <w:t>.</w:t>
      </w:r>
    </w:p>
    <w:p w14:paraId="3F7DD565" w14:textId="444A9E9C" w:rsidR="000A39A6" w:rsidRDefault="6D092849" w:rsidP="30A6F1F5">
      <w:pPr>
        <w:pStyle w:val="ListParagraph"/>
        <w:numPr>
          <w:ilvl w:val="2"/>
          <w:numId w:val="1"/>
        </w:numPr>
        <w:tabs>
          <w:tab w:val="left" w:pos="1180"/>
          <w:tab w:val="left" w:pos="1181"/>
        </w:tabs>
        <w:spacing w:line="276" w:lineRule="auto"/>
        <w:ind w:right="1018"/>
        <w:rPr>
          <w:rFonts w:ascii="Arial" w:hAnsi="Arial" w:cs="Arial"/>
          <w:sz w:val="20"/>
          <w:szCs w:val="20"/>
        </w:rPr>
      </w:pPr>
      <w:r w:rsidRPr="30A6F1F5">
        <w:rPr>
          <w:rFonts w:ascii="Arial" w:hAnsi="Arial" w:cs="Arial"/>
          <w:sz w:val="20"/>
          <w:szCs w:val="20"/>
        </w:rPr>
        <w:t xml:space="preserve">Build strategic partnerships with key stakeholders across the University </w:t>
      </w:r>
      <w:r w:rsidR="3EECB5E7" w:rsidRPr="30A6F1F5">
        <w:rPr>
          <w:rFonts w:ascii="Arial" w:hAnsi="Arial" w:cs="Arial"/>
          <w:sz w:val="20"/>
          <w:szCs w:val="20"/>
        </w:rPr>
        <w:t>and a</w:t>
      </w:r>
      <w:r w:rsidR="6F00D825" w:rsidRPr="30A6F1F5">
        <w:rPr>
          <w:rFonts w:ascii="Arial" w:hAnsi="Arial" w:cs="Arial"/>
          <w:sz w:val="20"/>
          <w:szCs w:val="20"/>
        </w:rPr>
        <w:t>pply high level interpersonal skills to negotiate</w:t>
      </w:r>
      <w:r w:rsidR="4A0EC7B1" w:rsidRPr="30A6F1F5">
        <w:rPr>
          <w:rFonts w:ascii="Arial" w:hAnsi="Arial" w:cs="Arial"/>
          <w:sz w:val="20"/>
          <w:szCs w:val="20"/>
        </w:rPr>
        <w:t xml:space="preserve"> and </w:t>
      </w:r>
      <w:r w:rsidR="6F00D825" w:rsidRPr="30A6F1F5">
        <w:rPr>
          <w:rFonts w:ascii="Arial" w:hAnsi="Arial" w:cs="Arial"/>
          <w:sz w:val="20"/>
          <w:szCs w:val="20"/>
        </w:rPr>
        <w:t>influence</w:t>
      </w:r>
      <w:r w:rsidR="4A0EC7B1" w:rsidRPr="30A6F1F5">
        <w:rPr>
          <w:rFonts w:ascii="Arial" w:hAnsi="Arial" w:cs="Arial"/>
          <w:sz w:val="20"/>
          <w:szCs w:val="20"/>
        </w:rPr>
        <w:t xml:space="preserve">, including </w:t>
      </w:r>
      <w:r w:rsidR="3EECB5E7" w:rsidRPr="30A6F1F5">
        <w:rPr>
          <w:rFonts w:ascii="Arial" w:hAnsi="Arial" w:cs="Arial"/>
          <w:sz w:val="20"/>
          <w:szCs w:val="20"/>
        </w:rPr>
        <w:t>gaining</w:t>
      </w:r>
      <w:r w:rsidR="277E564B" w:rsidRPr="30A6F1F5">
        <w:rPr>
          <w:rFonts w:ascii="Arial" w:hAnsi="Arial" w:cs="Arial"/>
          <w:sz w:val="20"/>
          <w:szCs w:val="20"/>
        </w:rPr>
        <w:t xml:space="preserve"> commitment </w:t>
      </w:r>
      <w:r w:rsidR="25A7BEC4" w:rsidRPr="30A6F1F5">
        <w:rPr>
          <w:rFonts w:ascii="Arial" w:hAnsi="Arial" w:cs="Arial"/>
          <w:sz w:val="20"/>
          <w:szCs w:val="20"/>
        </w:rPr>
        <w:t>and resources</w:t>
      </w:r>
      <w:r w:rsidR="19EC5783" w:rsidRPr="30A6F1F5">
        <w:rPr>
          <w:rFonts w:ascii="Arial" w:hAnsi="Arial" w:cs="Arial"/>
          <w:sz w:val="20"/>
          <w:szCs w:val="20"/>
        </w:rPr>
        <w:t xml:space="preserve"> </w:t>
      </w:r>
      <w:r w:rsidR="04572151" w:rsidRPr="30A6F1F5">
        <w:rPr>
          <w:rFonts w:ascii="Arial" w:hAnsi="Arial" w:cs="Arial"/>
          <w:sz w:val="20"/>
          <w:szCs w:val="20"/>
        </w:rPr>
        <w:t xml:space="preserve">for digital </w:t>
      </w:r>
      <w:r w:rsidR="3EECB5E7" w:rsidRPr="30A6F1F5">
        <w:rPr>
          <w:rFonts w:ascii="Arial" w:hAnsi="Arial" w:cs="Arial"/>
          <w:sz w:val="20"/>
          <w:szCs w:val="20"/>
        </w:rPr>
        <w:t xml:space="preserve">library </w:t>
      </w:r>
      <w:r w:rsidR="04572151" w:rsidRPr="30A6F1F5">
        <w:rPr>
          <w:rFonts w:ascii="Arial" w:hAnsi="Arial" w:cs="Arial"/>
          <w:sz w:val="20"/>
          <w:szCs w:val="20"/>
        </w:rPr>
        <w:t>projects</w:t>
      </w:r>
      <w:r w:rsidR="6F00D825" w:rsidRPr="30A6F1F5">
        <w:rPr>
          <w:rFonts w:ascii="Arial" w:hAnsi="Arial" w:cs="Arial"/>
          <w:sz w:val="20"/>
          <w:szCs w:val="20"/>
        </w:rPr>
        <w:t xml:space="preserve">. </w:t>
      </w:r>
      <w:r w:rsidR="277E564B" w:rsidRPr="30A6F1F5">
        <w:rPr>
          <w:rFonts w:ascii="Arial" w:hAnsi="Arial" w:cs="Arial"/>
          <w:sz w:val="20"/>
          <w:szCs w:val="20"/>
        </w:rPr>
        <w:t xml:space="preserve">  </w:t>
      </w:r>
    </w:p>
    <w:p w14:paraId="7AA80BDC" w14:textId="7AB69AB7" w:rsidR="00E472C7" w:rsidRPr="00D501B6" w:rsidRDefault="06083B4A" w:rsidP="30A6F1F5">
      <w:pPr>
        <w:pStyle w:val="ListParagraph"/>
        <w:numPr>
          <w:ilvl w:val="2"/>
          <w:numId w:val="1"/>
        </w:numPr>
        <w:tabs>
          <w:tab w:val="left" w:pos="1180"/>
          <w:tab w:val="left" w:pos="1181"/>
        </w:tabs>
        <w:spacing w:line="276" w:lineRule="auto"/>
        <w:ind w:right="1018"/>
        <w:rPr>
          <w:sz w:val="20"/>
          <w:szCs w:val="20"/>
        </w:rPr>
      </w:pPr>
      <w:r w:rsidRPr="30A6F1F5">
        <w:rPr>
          <w:rFonts w:ascii="Arial" w:hAnsi="Arial" w:cs="Arial"/>
          <w:sz w:val="20"/>
          <w:szCs w:val="20"/>
        </w:rPr>
        <w:t>Deliver</w:t>
      </w:r>
      <w:r w:rsidR="35AC0FA6" w:rsidRPr="30A6F1F5">
        <w:rPr>
          <w:rFonts w:ascii="Arial" w:hAnsi="Arial" w:cs="Arial"/>
          <w:sz w:val="20"/>
          <w:szCs w:val="20"/>
        </w:rPr>
        <w:t xml:space="preserve"> consistently high</w:t>
      </w:r>
      <w:r w:rsidR="1E457078" w:rsidRPr="30A6F1F5">
        <w:rPr>
          <w:rFonts w:ascii="Arial" w:hAnsi="Arial" w:cs="Arial"/>
          <w:sz w:val="20"/>
          <w:szCs w:val="20"/>
        </w:rPr>
        <w:t>-</w:t>
      </w:r>
      <w:r w:rsidR="35AC0FA6" w:rsidRPr="30A6F1F5">
        <w:rPr>
          <w:rFonts w:ascii="Arial" w:hAnsi="Arial" w:cs="Arial"/>
          <w:sz w:val="20"/>
          <w:szCs w:val="20"/>
        </w:rPr>
        <w:t xml:space="preserve">quality service through all channels by implementing regular reviews, client feedback mechanisms and improvement processes on all services. </w:t>
      </w:r>
    </w:p>
    <w:p w14:paraId="5E5236F5" w14:textId="6440D2CF" w:rsidR="00681519" w:rsidRPr="00D501B6" w:rsidRDefault="0035F554" w:rsidP="30A6F1F5">
      <w:pPr>
        <w:pStyle w:val="ListParagraph"/>
        <w:numPr>
          <w:ilvl w:val="2"/>
          <w:numId w:val="1"/>
        </w:numPr>
        <w:tabs>
          <w:tab w:val="left" w:pos="1180"/>
          <w:tab w:val="left" w:pos="1181"/>
        </w:tabs>
        <w:spacing w:line="276" w:lineRule="auto"/>
        <w:ind w:right="1018"/>
        <w:rPr>
          <w:rFonts w:ascii="Arial" w:hAnsi="Arial" w:cs="Arial"/>
          <w:sz w:val="20"/>
          <w:szCs w:val="20"/>
        </w:rPr>
      </w:pPr>
      <w:r w:rsidRPr="59F241B5">
        <w:rPr>
          <w:rFonts w:ascii="Arial" w:hAnsi="Arial" w:cs="Arial"/>
          <w:sz w:val="20"/>
          <w:szCs w:val="20"/>
        </w:rPr>
        <w:t xml:space="preserve">Co-lead the strategic and operational activities of the </w:t>
      </w:r>
      <w:proofErr w:type="gramStart"/>
      <w:r w:rsidRPr="59F241B5">
        <w:rPr>
          <w:rFonts w:ascii="Arial" w:hAnsi="Arial" w:cs="Arial"/>
          <w:sz w:val="20"/>
          <w:szCs w:val="20"/>
        </w:rPr>
        <w:t>Library</w:t>
      </w:r>
      <w:proofErr w:type="gramEnd"/>
      <w:r w:rsidRPr="59F241B5">
        <w:rPr>
          <w:rFonts w:ascii="Arial" w:hAnsi="Arial" w:cs="Arial"/>
          <w:sz w:val="20"/>
          <w:szCs w:val="20"/>
        </w:rPr>
        <w:t xml:space="preserve"> as member of the Library Management </w:t>
      </w:r>
      <w:r w:rsidR="33DAA3A5" w:rsidRPr="59F241B5">
        <w:rPr>
          <w:rFonts w:ascii="Arial" w:hAnsi="Arial" w:cs="Arial"/>
          <w:sz w:val="20"/>
          <w:szCs w:val="20"/>
        </w:rPr>
        <w:t xml:space="preserve">Team </w:t>
      </w:r>
      <w:r w:rsidRPr="59F241B5">
        <w:rPr>
          <w:rFonts w:ascii="Arial" w:hAnsi="Arial" w:cs="Arial"/>
          <w:sz w:val="20"/>
          <w:szCs w:val="20"/>
        </w:rPr>
        <w:t xml:space="preserve">including managing significant financial and human resources, leading strategic projects and continuous improvement activities, </w:t>
      </w:r>
      <w:r w:rsidR="038CD777" w:rsidRPr="59F241B5">
        <w:rPr>
          <w:rFonts w:ascii="Arial" w:hAnsi="Arial" w:cs="Arial"/>
          <w:sz w:val="20"/>
          <w:szCs w:val="20"/>
        </w:rPr>
        <w:t xml:space="preserve">managing compliance and risk, </w:t>
      </w:r>
      <w:r w:rsidRPr="59F241B5">
        <w:rPr>
          <w:rFonts w:ascii="Arial" w:hAnsi="Arial" w:cs="Arial"/>
          <w:sz w:val="20"/>
          <w:szCs w:val="20"/>
        </w:rPr>
        <w:t>and engaging with senior stakeholders, Library users, service partners and vendors</w:t>
      </w:r>
      <w:r w:rsidR="64A15541" w:rsidRPr="59F241B5">
        <w:rPr>
          <w:rFonts w:ascii="Arial" w:hAnsi="Arial" w:cs="Arial"/>
          <w:sz w:val="20"/>
          <w:szCs w:val="20"/>
        </w:rPr>
        <w:t>.</w:t>
      </w:r>
    </w:p>
    <w:p w14:paraId="5DC199AF" w14:textId="131D9B4D" w:rsidR="00E472C7" w:rsidRPr="00D501B6" w:rsidRDefault="35AC0FA6" w:rsidP="00D501B6">
      <w:pPr>
        <w:pStyle w:val="ListParagraph"/>
        <w:numPr>
          <w:ilvl w:val="2"/>
          <w:numId w:val="1"/>
        </w:numPr>
        <w:tabs>
          <w:tab w:val="left" w:pos="1180"/>
          <w:tab w:val="left" w:pos="1181"/>
        </w:tabs>
        <w:spacing w:line="276" w:lineRule="auto"/>
        <w:ind w:right="1018"/>
        <w:rPr>
          <w:rFonts w:ascii="Arial" w:hAnsi="Arial" w:cs="Arial"/>
          <w:sz w:val="20"/>
        </w:rPr>
      </w:pPr>
      <w:r w:rsidRPr="30A6F1F5">
        <w:rPr>
          <w:rFonts w:ascii="Arial" w:hAnsi="Arial" w:cs="Arial"/>
          <w:sz w:val="20"/>
          <w:szCs w:val="20"/>
        </w:rPr>
        <w:t xml:space="preserve">Lead and promote compliance with relevant legislation and University policies and procedures, including equity and health </w:t>
      </w:r>
      <w:r w:rsidR="16335B96" w:rsidRPr="30A6F1F5">
        <w:rPr>
          <w:rFonts w:ascii="Arial" w:hAnsi="Arial" w:cs="Arial"/>
          <w:sz w:val="20"/>
          <w:szCs w:val="20"/>
        </w:rPr>
        <w:t>and</w:t>
      </w:r>
      <w:r w:rsidRPr="30A6F1F5">
        <w:rPr>
          <w:rFonts w:ascii="Arial" w:hAnsi="Arial" w:cs="Arial"/>
          <w:sz w:val="20"/>
          <w:szCs w:val="20"/>
        </w:rPr>
        <w:t xml:space="preserve"> safety, and exhibit good practice in relation to same. </w:t>
      </w:r>
    </w:p>
    <w:p w14:paraId="7DF5D5A8" w14:textId="77777777" w:rsidR="00E07AB6" w:rsidRPr="00D501B6" w:rsidRDefault="43200313" w:rsidP="00D501B6">
      <w:pPr>
        <w:pStyle w:val="ListParagraph"/>
        <w:numPr>
          <w:ilvl w:val="2"/>
          <w:numId w:val="1"/>
        </w:numPr>
        <w:tabs>
          <w:tab w:val="left" w:pos="1180"/>
          <w:tab w:val="left" w:pos="1181"/>
        </w:tabs>
        <w:spacing w:line="276" w:lineRule="auto"/>
        <w:ind w:right="1018"/>
        <w:rPr>
          <w:rFonts w:ascii="Arial" w:hAnsi="Arial" w:cs="Arial"/>
          <w:sz w:val="20"/>
        </w:rPr>
      </w:pPr>
      <w:r w:rsidRPr="30A6F1F5">
        <w:rPr>
          <w:rFonts w:ascii="Arial" w:hAnsi="Arial" w:cs="Arial"/>
          <w:sz w:val="20"/>
          <w:szCs w:val="20"/>
        </w:rPr>
        <w:t xml:space="preserve">Be a leading example of the principles and values embodied in the University’s Code of Conduct, and behave, </w:t>
      </w:r>
      <w:proofErr w:type="gramStart"/>
      <w:r w:rsidRPr="30A6F1F5">
        <w:rPr>
          <w:rFonts w:ascii="Arial" w:hAnsi="Arial" w:cs="Arial"/>
          <w:sz w:val="20"/>
          <w:szCs w:val="20"/>
        </w:rPr>
        <w:t>act</w:t>
      </w:r>
      <w:proofErr w:type="gramEnd"/>
      <w:r w:rsidRPr="30A6F1F5">
        <w:rPr>
          <w:rFonts w:ascii="Arial" w:hAnsi="Arial" w:cs="Arial"/>
          <w:sz w:val="20"/>
          <w:szCs w:val="20"/>
        </w:rPr>
        <w:t xml:space="preserve"> and communicate at all times to reflect fairness, ethics and professionalism. </w:t>
      </w:r>
    </w:p>
    <w:p w14:paraId="5E873AA4" w14:textId="77777777" w:rsidR="00BC64FC" w:rsidRDefault="00BC64FC" w:rsidP="00BC64FC">
      <w:pPr>
        <w:pStyle w:val="Default"/>
        <w:spacing w:after="80"/>
        <w:rPr>
          <w:sz w:val="20"/>
          <w:szCs w:val="20"/>
        </w:rPr>
      </w:pPr>
    </w:p>
    <w:p w14:paraId="0F00541B" w14:textId="77777777" w:rsidR="00E449D4" w:rsidRPr="00C138CC" w:rsidRDefault="00E449D4" w:rsidP="00E449D4">
      <w:pPr>
        <w:pStyle w:val="BodyText"/>
        <w:spacing w:before="3"/>
        <w:rPr>
          <w:sz w:val="17"/>
        </w:rPr>
      </w:pPr>
    </w:p>
    <w:p w14:paraId="15E6FE81" w14:textId="77777777" w:rsidR="00E449D4" w:rsidRPr="00C138CC" w:rsidRDefault="00E449D4" w:rsidP="00E449D4">
      <w:pPr>
        <w:pStyle w:val="Heading2"/>
        <w:tabs>
          <w:tab w:val="left" w:pos="862"/>
        </w:tabs>
        <w:ind w:left="142" w:firstLine="0"/>
        <w:rPr>
          <w:rFonts w:ascii="Arial" w:hAnsi="Arial" w:cs="Arial"/>
          <w:color w:val="E20917"/>
        </w:rPr>
      </w:pPr>
      <w:bookmarkStart w:id="0" w:name="On_the_recommendation_of_the_Vice_Chance"/>
      <w:bookmarkEnd w:id="0"/>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E449D4">
      <w:pPr>
        <w:pStyle w:val="ListParagraph"/>
        <w:tabs>
          <w:tab w:val="left" w:pos="1180"/>
          <w:tab w:val="left" w:pos="1181"/>
        </w:tabs>
        <w:spacing w:line="278" w:lineRule="auto"/>
        <w:ind w:right="1020"/>
        <w:rPr>
          <w:rFonts w:ascii="Arial" w:hAnsi="Arial" w:cs="Arial"/>
          <w:sz w:val="20"/>
        </w:rPr>
      </w:pPr>
    </w:p>
    <w:p w14:paraId="6ABC11B2" w14:textId="77777777" w:rsidR="00541BE5" w:rsidRPr="00A351B0" w:rsidRDefault="16335B96" w:rsidP="00541BE5">
      <w:pPr>
        <w:pStyle w:val="ListParagraph"/>
        <w:numPr>
          <w:ilvl w:val="2"/>
          <w:numId w:val="1"/>
        </w:numPr>
        <w:tabs>
          <w:tab w:val="left" w:pos="1180"/>
          <w:tab w:val="left" w:pos="1181"/>
        </w:tabs>
        <w:spacing w:before="117" w:line="276" w:lineRule="auto"/>
        <w:ind w:right="1024"/>
        <w:rPr>
          <w:rFonts w:ascii="Arial" w:hAnsi="Arial" w:cs="Arial"/>
          <w:sz w:val="20"/>
          <w:szCs w:val="20"/>
        </w:rPr>
      </w:pPr>
      <w:r w:rsidRPr="30A6F1F5">
        <w:rPr>
          <w:rFonts w:ascii="Arial" w:hAnsi="Arial" w:cs="Arial"/>
          <w:sz w:val="20"/>
          <w:szCs w:val="20"/>
        </w:rPr>
        <w:t xml:space="preserve">Griffith University identifies the attributes of resilience, flexibility, creativity, digital </w:t>
      </w:r>
      <w:proofErr w:type="gramStart"/>
      <w:r w:rsidRPr="30A6F1F5">
        <w:rPr>
          <w:rFonts w:ascii="Arial" w:hAnsi="Arial" w:cs="Arial"/>
          <w:sz w:val="20"/>
          <w:szCs w:val="20"/>
        </w:rPr>
        <w:t>literacy</w:t>
      </w:r>
      <w:proofErr w:type="gramEnd"/>
      <w:r w:rsidRPr="30A6F1F5">
        <w:rPr>
          <w:rFonts w:ascii="Arial" w:hAnsi="Arial" w:cs="Arial"/>
          <w:sz w:val="20"/>
          <w:szCs w:val="20"/>
        </w:rPr>
        <w:t xml:space="preserve">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BFFCA35" w14:textId="77777777" w:rsidR="00541BE5" w:rsidRDefault="00541BE5" w:rsidP="00541BE5">
      <w:pPr>
        <w:tabs>
          <w:tab w:val="left" w:pos="1181"/>
        </w:tabs>
        <w:spacing w:line="276" w:lineRule="auto"/>
        <w:ind w:left="820" w:right="1020"/>
        <w:rPr>
          <w:rFonts w:ascii="Arial" w:hAnsi="Arial" w:cs="Arial"/>
          <w:color w:val="000000"/>
          <w:sz w:val="20"/>
          <w:szCs w:val="20"/>
          <w:lang w:bidi="ar-SA"/>
        </w:rPr>
      </w:pPr>
    </w:p>
    <w:p w14:paraId="2EFD265A" w14:textId="77777777" w:rsidR="00541BE5" w:rsidRDefault="00541BE5" w:rsidP="00541BE5">
      <w:pPr>
        <w:tabs>
          <w:tab w:val="left" w:pos="1276"/>
        </w:tabs>
        <w:spacing w:line="276" w:lineRule="auto"/>
        <w:ind w:left="1148" w:right="1020" w:hanging="14"/>
      </w:pPr>
      <w:r>
        <w:rPr>
          <w:rFonts w:ascii="Arial" w:hAnsi="Arial" w:cs="Arial"/>
          <w:color w:val="000000"/>
          <w:sz w:val="20"/>
          <w:szCs w:val="20"/>
          <w:lang w:bidi="ar-SA"/>
        </w:rPr>
        <w:t xml:space="preserve">To read about some of the non-technical organisation skills for this position, please see the </w:t>
      </w:r>
      <w:r w:rsidRPr="00F70A73">
        <w:rPr>
          <w:rFonts w:ascii="Arial" w:hAnsi="Arial" w:cs="Arial"/>
          <w:color w:val="FF0000"/>
          <w:sz w:val="20"/>
          <w:szCs w:val="20"/>
          <w:lang w:bidi="ar-SA"/>
        </w:rPr>
        <w:t xml:space="preserve">Leads </w:t>
      </w:r>
      <w:r>
        <w:rPr>
          <w:rFonts w:ascii="Arial" w:hAnsi="Arial" w:cs="Arial"/>
          <w:color w:val="FF0000"/>
          <w:sz w:val="20"/>
          <w:szCs w:val="20"/>
          <w:lang w:bidi="ar-SA"/>
        </w:rPr>
        <w:t>Leaders</w:t>
      </w:r>
      <w:r w:rsidRPr="00F70A73">
        <w:rPr>
          <w:rFonts w:ascii="Arial" w:hAnsi="Arial" w:cs="Arial"/>
          <w:color w:val="FF0000"/>
          <w:sz w:val="20"/>
          <w:szCs w:val="20"/>
          <w:lang w:bidi="ar-SA"/>
        </w:rPr>
        <w:t xml:space="preserve"> </w:t>
      </w:r>
      <w:r>
        <w:rPr>
          <w:rFonts w:ascii="Arial" w:hAnsi="Arial" w:cs="Arial"/>
          <w:color w:val="000000"/>
          <w:sz w:val="20"/>
          <w:szCs w:val="20"/>
          <w:lang w:bidi="ar-SA"/>
        </w:rPr>
        <w:t xml:space="preserve">section of our </w:t>
      </w:r>
      <w:hyperlink r:id="rId12"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DB776D4" w14:textId="6256974D" w:rsidR="00EB78CB" w:rsidRDefault="00EB78CB"/>
    <w:p w14:paraId="2EF76194" w14:textId="6367473A" w:rsidR="00EB78CB" w:rsidRDefault="00EB78CB"/>
    <w:p w14:paraId="593CD0FF" w14:textId="77777777" w:rsidR="00EB78CB" w:rsidRDefault="00EB78CB"/>
    <w:sectPr w:rsidR="00EB78CB" w:rsidSect="00EB78CB">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D0F30" w14:textId="77777777" w:rsidR="0023035A" w:rsidRDefault="0023035A" w:rsidP="00E449D4">
      <w:r>
        <w:separator/>
      </w:r>
    </w:p>
  </w:endnote>
  <w:endnote w:type="continuationSeparator" w:id="0">
    <w:p w14:paraId="31B66E76" w14:textId="77777777" w:rsidR="0023035A" w:rsidRDefault="0023035A" w:rsidP="00E449D4">
      <w:r>
        <w:continuationSeparator/>
      </w:r>
    </w:p>
  </w:endnote>
  <w:endnote w:type="continuationNotice" w:id="1">
    <w:p w14:paraId="47B94DBA" w14:textId="77777777" w:rsidR="0023035A" w:rsidRDefault="00230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EF86" w14:textId="0E0C9952" w:rsidR="00E449D4" w:rsidRDefault="00E449D4">
    <w:pPr>
      <w:pStyle w:val="Footer"/>
    </w:pPr>
    <w:r>
      <w:rPr>
        <w:noProof/>
      </w:rPr>
      <mc:AlternateContent>
        <mc:Choice Requires="wpg">
          <w:drawing>
            <wp:anchor distT="0" distB="0" distL="114300" distR="114300" simplePos="0" relativeHeight="251658241"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4D8A0" id="Group 1" o:spid="_x0000_s1026" style="position:absolute;margin-left:.5pt;margin-top:570.5pt;width:280.75pt;height:280.65pt;z-index:251658241;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3BB94" w14:textId="23D734C8" w:rsidR="00EB78CB" w:rsidRDefault="00EB78CB">
    <w:pPr>
      <w:pStyle w:val="Footer"/>
    </w:pPr>
    <w:r>
      <w:rPr>
        <w:noProof/>
      </w:rPr>
      <mc:AlternateContent>
        <mc:Choice Requires="wpg">
          <w:drawing>
            <wp:anchor distT="0" distB="0" distL="114300" distR="114300" simplePos="0" relativeHeight="251658243"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84E99" id="Group 6" o:spid="_x0000_s1026" style="position:absolute;margin-left:.4pt;margin-top:0;width:280.75pt;height:280.65pt;z-index:251658243;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06530" w14:textId="77777777" w:rsidR="0023035A" w:rsidRDefault="0023035A" w:rsidP="00E449D4">
      <w:r>
        <w:separator/>
      </w:r>
    </w:p>
  </w:footnote>
  <w:footnote w:type="continuationSeparator" w:id="0">
    <w:p w14:paraId="45F6F446" w14:textId="77777777" w:rsidR="0023035A" w:rsidRDefault="0023035A" w:rsidP="00E449D4">
      <w:r>
        <w:continuationSeparator/>
      </w:r>
    </w:p>
  </w:footnote>
  <w:footnote w:type="continuationNotice" w:id="1">
    <w:p w14:paraId="36B355AC" w14:textId="77777777" w:rsidR="0023035A" w:rsidRDefault="00230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1544D" w14:textId="30269F57" w:rsidR="00EB78CB" w:rsidRDefault="00EB78CB">
    <w:pPr>
      <w:pStyle w:val="Header"/>
    </w:pPr>
    <w:r>
      <w:rPr>
        <w:noProof/>
      </w:rPr>
      <w:drawing>
        <wp:anchor distT="0" distB="0" distL="114300" distR="114300" simplePos="0" relativeHeight="251658244"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DCE71" id="Freeform: Shape 4" o:spid="_x0000_s1026" style="position:absolute;margin-left:178.85pt;margin-top:1.2pt;width:230.05pt;height:151.95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rPr>
      <mc:AlternateContent>
        <mc:Choice Requires="wps">
          <w:drawing>
            <wp:anchor distT="0" distB="0" distL="114300" distR="114300" simplePos="0" relativeHeight="251658242"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824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0C6E"/>
    <w:multiLevelType w:val="multilevel"/>
    <w:tmpl w:val="2C6A5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54F4E"/>
    <w:multiLevelType w:val="hybridMultilevel"/>
    <w:tmpl w:val="57BA104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FD25763"/>
    <w:multiLevelType w:val="hybridMultilevel"/>
    <w:tmpl w:val="7F5E9AA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6D1CC7"/>
    <w:multiLevelType w:val="hybridMultilevel"/>
    <w:tmpl w:val="5CEC37D8"/>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 w15:restartNumberingAfterBreak="0">
    <w:nsid w:val="3F933046"/>
    <w:multiLevelType w:val="multilevel"/>
    <w:tmpl w:val="B208825C"/>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5" w15:restartNumberingAfterBreak="0">
    <w:nsid w:val="4D895011"/>
    <w:multiLevelType w:val="hybridMultilevel"/>
    <w:tmpl w:val="BE7C0AB2"/>
    <w:lvl w:ilvl="0" w:tplc="DE32B324">
      <w:start w:val="1"/>
      <w:numFmt w:val="bullet"/>
      <w:lvlText w:val=""/>
      <w:lvlJc w:val="left"/>
      <w:pPr>
        <w:tabs>
          <w:tab w:val="num" w:pos="720"/>
        </w:tabs>
        <w:ind w:left="720" w:hanging="360"/>
      </w:pPr>
      <w:rPr>
        <w:rFonts w:ascii="Wingdings" w:hAnsi="Wingdings" w:hint="default"/>
        <w:sz w:val="20"/>
      </w:rPr>
    </w:lvl>
    <w:lvl w:ilvl="1" w:tplc="DDBE3E2E" w:tentative="1">
      <w:start w:val="1"/>
      <w:numFmt w:val="bullet"/>
      <w:lvlText w:val=""/>
      <w:lvlJc w:val="left"/>
      <w:pPr>
        <w:tabs>
          <w:tab w:val="num" w:pos="1440"/>
        </w:tabs>
        <w:ind w:left="1440" w:hanging="360"/>
      </w:pPr>
      <w:rPr>
        <w:rFonts w:ascii="Wingdings" w:hAnsi="Wingdings" w:hint="default"/>
        <w:sz w:val="20"/>
      </w:rPr>
    </w:lvl>
    <w:lvl w:ilvl="2" w:tplc="B7B88E8C" w:tentative="1">
      <w:start w:val="1"/>
      <w:numFmt w:val="bullet"/>
      <w:lvlText w:val=""/>
      <w:lvlJc w:val="left"/>
      <w:pPr>
        <w:tabs>
          <w:tab w:val="num" w:pos="2160"/>
        </w:tabs>
        <w:ind w:left="2160" w:hanging="360"/>
      </w:pPr>
      <w:rPr>
        <w:rFonts w:ascii="Wingdings" w:hAnsi="Wingdings" w:hint="default"/>
        <w:sz w:val="20"/>
      </w:rPr>
    </w:lvl>
    <w:lvl w:ilvl="3" w:tplc="2BF23A88" w:tentative="1">
      <w:start w:val="1"/>
      <w:numFmt w:val="bullet"/>
      <w:lvlText w:val=""/>
      <w:lvlJc w:val="left"/>
      <w:pPr>
        <w:tabs>
          <w:tab w:val="num" w:pos="2880"/>
        </w:tabs>
        <w:ind w:left="2880" w:hanging="360"/>
      </w:pPr>
      <w:rPr>
        <w:rFonts w:ascii="Wingdings" w:hAnsi="Wingdings" w:hint="default"/>
        <w:sz w:val="20"/>
      </w:rPr>
    </w:lvl>
    <w:lvl w:ilvl="4" w:tplc="C7B01D92" w:tentative="1">
      <w:start w:val="1"/>
      <w:numFmt w:val="bullet"/>
      <w:lvlText w:val=""/>
      <w:lvlJc w:val="left"/>
      <w:pPr>
        <w:tabs>
          <w:tab w:val="num" w:pos="3600"/>
        </w:tabs>
        <w:ind w:left="3600" w:hanging="360"/>
      </w:pPr>
      <w:rPr>
        <w:rFonts w:ascii="Wingdings" w:hAnsi="Wingdings" w:hint="default"/>
        <w:sz w:val="20"/>
      </w:rPr>
    </w:lvl>
    <w:lvl w:ilvl="5" w:tplc="B1E07A4A" w:tentative="1">
      <w:start w:val="1"/>
      <w:numFmt w:val="bullet"/>
      <w:lvlText w:val=""/>
      <w:lvlJc w:val="left"/>
      <w:pPr>
        <w:tabs>
          <w:tab w:val="num" w:pos="4320"/>
        </w:tabs>
        <w:ind w:left="4320" w:hanging="360"/>
      </w:pPr>
      <w:rPr>
        <w:rFonts w:ascii="Wingdings" w:hAnsi="Wingdings" w:hint="default"/>
        <w:sz w:val="20"/>
      </w:rPr>
    </w:lvl>
    <w:lvl w:ilvl="6" w:tplc="CA2EE400" w:tentative="1">
      <w:start w:val="1"/>
      <w:numFmt w:val="bullet"/>
      <w:lvlText w:val=""/>
      <w:lvlJc w:val="left"/>
      <w:pPr>
        <w:tabs>
          <w:tab w:val="num" w:pos="5040"/>
        </w:tabs>
        <w:ind w:left="5040" w:hanging="360"/>
      </w:pPr>
      <w:rPr>
        <w:rFonts w:ascii="Wingdings" w:hAnsi="Wingdings" w:hint="default"/>
        <w:sz w:val="20"/>
      </w:rPr>
    </w:lvl>
    <w:lvl w:ilvl="7" w:tplc="6B06508A" w:tentative="1">
      <w:start w:val="1"/>
      <w:numFmt w:val="bullet"/>
      <w:lvlText w:val=""/>
      <w:lvlJc w:val="left"/>
      <w:pPr>
        <w:tabs>
          <w:tab w:val="num" w:pos="5760"/>
        </w:tabs>
        <w:ind w:left="5760" w:hanging="360"/>
      </w:pPr>
      <w:rPr>
        <w:rFonts w:ascii="Wingdings" w:hAnsi="Wingdings" w:hint="default"/>
        <w:sz w:val="20"/>
      </w:rPr>
    </w:lvl>
    <w:lvl w:ilvl="8" w:tplc="2D905FB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E500EA"/>
    <w:multiLevelType w:val="hybridMultilevel"/>
    <w:tmpl w:val="8B9E92A4"/>
    <w:lvl w:ilvl="0" w:tplc="3DEE5B96">
      <w:start w:val="1"/>
      <w:numFmt w:val="bullet"/>
      <w:lvlText w:val=""/>
      <w:lvlJc w:val="left"/>
      <w:pPr>
        <w:tabs>
          <w:tab w:val="num" w:pos="720"/>
        </w:tabs>
        <w:ind w:left="720" w:hanging="360"/>
      </w:pPr>
      <w:rPr>
        <w:rFonts w:ascii="Wingdings" w:hAnsi="Wingdings" w:hint="default"/>
        <w:color w:val="FF0000"/>
        <w:sz w:val="20"/>
      </w:rPr>
    </w:lvl>
    <w:lvl w:ilvl="1" w:tplc="DD66258E" w:tentative="1">
      <w:start w:val="1"/>
      <w:numFmt w:val="bullet"/>
      <w:lvlText w:val=""/>
      <w:lvlJc w:val="left"/>
      <w:pPr>
        <w:tabs>
          <w:tab w:val="num" w:pos="1440"/>
        </w:tabs>
        <w:ind w:left="1440" w:hanging="360"/>
      </w:pPr>
      <w:rPr>
        <w:rFonts w:ascii="Symbol" w:hAnsi="Symbol" w:hint="default"/>
        <w:sz w:val="20"/>
      </w:rPr>
    </w:lvl>
    <w:lvl w:ilvl="2" w:tplc="38B034F4" w:tentative="1">
      <w:start w:val="1"/>
      <w:numFmt w:val="bullet"/>
      <w:lvlText w:val=""/>
      <w:lvlJc w:val="left"/>
      <w:pPr>
        <w:tabs>
          <w:tab w:val="num" w:pos="2160"/>
        </w:tabs>
        <w:ind w:left="2160" w:hanging="360"/>
      </w:pPr>
      <w:rPr>
        <w:rFonts w:ascii="Symbol" w:hAnsi="Symbol" w:hint="default"/>
        <w:sz w:val="20"/>
      </w:rPr>
    </w:lvl>
    <w:lvl w:ilvl="3" w:tplc="02327A9E" w:tentative="1">
      <w:start w:val="1"/>
      <w:numFmt w:val="bullet"/>
      <w:lvlText w:val=""/>
      <w:lvlJc w:val="left"/>
      <w:pPr>
        <w:tabs>
          <w:tab w:val="num" w:pos="2880"/>
        </w:tabs>
        <w:ind w:left="2880" w:hanging="360"/>
      </w:pPr>
      <w:rPr>
        <w:rFonts w:ascii="Symbol" w:hAnsi="Symbol" w:hint="default"/>
        <w:sz w:val="20"/>
      </w:rPr>
    </w:lvl>
    <w:lvl w:ilvl="4" w:tplc="858A8C96" w:tentative="1">
      <w:start w:val="1"/>
      <w:numFmt w:val="bullet"/>
      <w:lvlText w:val=""/>
      <w:lvlJc w:val="left"/>
      <w:pPr>
        <w:tabs>
          <w:tab w:val="num" w:pos="3600"/>
        </w:tabs>
        <w:ind w:left="3600" w:hanging="360"/>
      </w:pPr>
      <w:rPr>
        <w:rFonts w:ascii="Symbol" w:hAnsi="Symbol" w:hint="default"/>
        <w:sz w:val="20"/>
      </w:rPr>
    </w:lvl>
    <w:lvl w:ilvl="5" w:tplc="E28EEA30" w:tentative="1">
      <w:start w:val="1"/>
      <w:numFmt w:val="bullet"/>
      <w:lvlText w:val=""/>
      <w:lvlJc w:val="left"/>
      <w:pPr>
        <w:tabs>
          <w:tab w:val="num" w:pos="4320"/>
        </w:tabs>
        <w:ind w:left="4320" w:hanging="360"/>
      </w:pPr>
      <w:rPr>
        <w:rFonts w:ascii="Symbol" w:hAnsi="Symbol" w:hint="default"/>
        <w:sz w:val="20"/>
      </w:rPr>
    </w:lvl>
    <w:lvl w:ilvl="6" w:tplc="B6AC5D22" w:tentative="1">
      <w:start w:val="1"/>
      <w:numFmt w:val="bullet"/>
      <w:lvlText w:val=""/>
      <w:lvlJc w:val="left"/>
      <w:pPr>
        <w:tabs>
          <w:tab w:val="num" w:pos="5040"/>
        </w:tabs>
        <w:ind w:left="5040" w:hanging="360"/>
      </w:pPr>
      <w:rPr>
        <w:rFonts w:ascii="Symbol" w:hAnsi="Symbol" w:hint="default"/>
        <w:sz w:val="20"/>
      </w:rPr>
    </w:lvl>
    <w:lvl w:ilvl="7" w:tplc="336875DA" w:tentative="1">
      <w:start w:val="1"/>
      <w:numFmt w:val="bullet"/>
      <w:lvlText w:val=""/>
      <w:lvlJc w:val="left"/>
      <w:pPr>
        <w:tabs>
          <w:tab w:val="num" w:pos="5760"/>
        </w:tabs>
        <w:ind w:left="5760" w:hanging="360"/>
      </w:pPr>
      <w:rPr>
        <w:rFonts w:ascii="Symbol" w:hAnsi="Symbol" w:hint="default"/>
        <w:sz w:val="20"/>
      </w:rPr>
    </w:lvl>
    <w:lvl w:ilvl="8" w:tplc="C916D37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71D21B1"/>
    <w:multiLevelType w:val="hybridMultilevel"/>
    <w:tmpl w:val="89701182"/>
    <w:lvl w:ilvl="0" w:tplc="0C090005">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8" w15:restartNumberingAfterBreak="0">
    <w:nsid w:val="68F6D7CA"/>
    <w:multiLevelType w:val="hybridMultilevel"/>
    <w:tmpl w:val="39A65DA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4814238"/>
    <w:multiLevelType w:val="hybridMultilevel"/>
    <w:tmpl w:val="59AE05E2"/>
    <w:lvl w:ilvl="0" w:tplc="0C090005">
      <w:start w:val="1"/>
      <w:numFmt w:val="bullet"/>
      <w:lvlText w:val=""/>
      <w:lvlJc w:val="left"/>
      <w:pPr>
        <w:ind w:left="862" w:hanging="360"/>
      </w:pPr>
      <w:rPr>
        <w:rFonts w:ascii="Wingdings" w:hAnsi="Wingdings"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num w:numId="1" w16cid:durableId="341319578">
    <w:abstractNumId w:val="4"/>
  </w:num>
  <w:num w:numId="2" w16cid:durableId="313875325">
    <w:abstractNumId w:val="6"/>
  </w:num>
  <w:num w:numId="3" w16cid:durableId="1509909851">
    <w:abstractNumId w:val="3"/>
  </w:num>
  <w:num w:numId="4" w16cid:durableId="1711225187">
    <w:abstractNumId w:val="8"/>
  </w:num>
  <w:num w:numId="5" w16cid:durableId="1206287717">
    <w:abstractNumId w:val="7"/>
  </w:num>
  <w:num w:numId="6" w16cid:durableId="792796088">
    <w:abstractNumId w:val="9"/>
  </w:num>
  <w:num w:numId="7" w16cid:durableId="2059352693">
    <w:abstractNumId w:val="1"/>
  </w:num>
  <w:num w:numId="8" w16cid:durableId="760954565">
    <w:abstractNumId w:val="0"/>
  </w:num>
  <w:num w:numId="9" w16cid:durableId="735317127">
    <w:abstractNumId w:val="2"/>
  </w:num>
  <w:num w:numId="10" w16cid:durableId="4272361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9D4"/>
    <w:rsid w:val="00001839"/>
    <w:rsid w:val="00022F89"/>
    <w:rsid w:val="00027F14"/>
    <w:rsid w:val="00030B52"/>
    <w:rsid w:val="000339BD"/>
    <w:rsid w:val="00073E0A"/>
    <w:rsid w:val="00076D8F"/>
    <w:rsid w:val="00084190"/>
    <w:rsid w:val="0008442E"/>
    <w:rsid w:val="000A39A6"/>
    <w:rsid w:val="000A3B85"/>
    <w:rsid w:val="000B1D91"/>
    <w:rsid w:val="000C0341"/>
    <w:rsid w:val="000D7FB9"/>
    <w:rsid w:val="000E17F8"/>
    <w:rsid w:val="000E2FE5"/>
    <w:rsid w:val="000F636C"/>
    <w:rsid w:val="00111991"/>
    <w:rsid w:val="00136028"/>
    <w:rsid w:val="00140855"/>
    <w:rsid w:val="00147CA2"/>
    <w:rsid w:val="001566C6"/>
    <w:rsid w:val="0016153C"/>
    <w:rsid w:val="00166D52"/>
    <w:rsid w:val="001678CD"/>
    <w:rsid w:val="00171D88"/>
    <w:rsid w:val="00177B96"/>
    <w:rsid w:val="001928CB"/>
    <w:rsid w:val="001A2470"/>
    <w:rsid w:val="001B00A1"/>
    <w:rsid w:val="001C26E9"/>
    <w:rsid w:val="001C352B"/>
    <w:rsid w:val="001C4850"/>
    <w:rsid w:val="001D4E0C"/>
    <w:rsid w:val="001F2167"/>
    <w:rsid w:val="001F4A9B"/>
    <w:rsid w:val="001F6D2A"/>
    <w:rsid w:val="001FDC97"/>
    <w:rsid w:val="00200999"/>
    <w:rsid w:val="00204938"/>
    <w:rsid w:val="00210FB4"/>
    <w:rsid w:val="0021360F"/>
    <w:rsid w:val="00222E73"/>
    <w:rsid w:val="00226CEE"/>
    <w:rsid w:val="0023035A"/>
    <w:rsid w:val="00235E78"/>
    <w:rsid w:val="00237919"/>
    <w:rsid w:val="0024315F"/>
    <w:rsid w:val="00247963"/>
    <w:rsid w:val="002545A7"/>
    <w:rsid w:val="00276FDE"/>
    <w:rsid w:val="00280964"/>
    <w:rsid w:val="002914CD"/>
    <w:rsid w:val="002A2C8E"/>
    <w:rsid w:val="002A4630"/>
    <w:rsid w:val="002A7BCE"/>
    <w:rsid w:val="002C6195"/>
    <w:rsid w:val="002E2562"/>
    <w:rsid w:val="002E5219"/>
    <w:rsid w:val="002E5B15"/>
    <w:rsid w:val="002E70B9"/>
    <w:rsid w:val="002F7ABC"/>
    <w:rsid w:val="00301551"/>
    <w:rsid w:val="00304E81"/>
    <w:rsid w:val="003100FC"/>
    <w:rsid w:val="003101E8"/>
    <w:rsid w:val="00314A07"/>
    <w:rsid w:val="003263E2"/>
    <w:rsid w:val="00327E86"/>
    <w:rsid w:val="00333E1B"/>
    <w:rsid w:val="00352CAF"/>
    <w:rsid w:val="0035F554"/>
    <w:rsid w:val="00380E20"/>
    <w:rsid w:val="00380F96"/>
    <w:rsid w:val="00382196"/>
    <w:rsid w:val="003849B5"/>
    <w:rsid w:val="003917F7"/>
    <w:rsid w:val="0039F9D8"/>
    <w:rsid w:val="003A50E3"/>
    <w:rsid w:val="003B184E"/>
    <w:rsid w:val="003B60FC"/>
    <w:rsid w:val="003B7FAE"/>
    <w:rsid w:val="003C30FC"/>
    <w:rsid w:val="003CFE16"/>
    <w:rsid w:val="003D03C2"/>
    <w:rsid w:val="003D5C70"/>
    <w:rsid w:val="003E413A"/>
    <w:rsid w:val="003E595F"/>
    <w:rsid w:val="003F0F9F"/>
    <w:rsid w:val="003F477F"/>
    <w:rsid w:val="003F6365"/>
    <w:rsid w:val="00402E6E"/>
    <w:rsid w:val="00404CCE"/>
    <w:rsid w:val="00414991"/>
    <w:rsid w:val="0042730B"/>
    <w:rsid w:val="00432988"/>
    <w:rsid w:val="00435449"/>
    <w:rsid w:val="00444629"/>
    <w:rsid w:val="00444DA2"/>
    <w:rsid w:val="00445979"/>
    <w:rsid w:val="00446301"/>
    <w:rsid w:val="004463B9"/>
    <w:rsid w:val="004524B7"/>
    <w:rsid w:val="00457ACD"/>
    <w:rsid w:val="004600BA"/>
    <w:rsid w:val="00470D36"/>
    <w:rsid w:val="00476214"/>
    <w:rsid w:val="004770D0"/>
    <w:rsid w:val="00484B54"/>
    <w:rsid w:val="00486C06"/>
    <w:rsid w:val="004C1779"/>
    <w:rsid w:val="004C554F"/>
    <w:rsid w:val="004D20E8"/>
    <w:rsid w:val="004E47F2"/>
    <w:rsid w:val="0050074E"/>
    <w:rsid w:val="00500A44"/>
    <w:rsid w:val="005074F2"/>
    <w:rsid w:val="00530F4C"/>
    <w:rsid w:val="00535283"/>
    <w:rsid w:val="00541BE5"/>
    <w:rsid w:val="0054749F"/>
    <w:rsid w:val="0054766A"/>
    <w:rsid w:val="005478CB"/>
    <w:rsid w:val="00553EC4"/>
    <w:rsid w:val="00563E93"/>
    <w:rsid w:val="00574948"/>
    <w:rsid w:val="00580A5D"/>
    <w:rsid w:val="00593DD3"/>
    <w:rsid w:val="005A238E"/>
    <w:rsid w:val="005A53D6"/>
    <w:rsid w:val="005C4EAD"/>
    <w:rsid w:val="005E0310"/>
    <w:rsid w:val="006010E5"/>
    <w:rsid w:val="00615FC2"/>
    <w:rsid w:val="00617E8E"/>
    <w:rsid w:val="00633A4E"/>
    <w:rsid w:val="00640086"/>
    <w:rsid w:val="006402AD"/>
    <w:rsid w:val="0065410C"/>
    <w:rsid w:val="006600BA"/>
    <w:rsid w:val="00660727"/>
    <w:rsid w:val="00672310"/>
    <w:rsid w:val="006808FF"/>
    <w:rsid w:val="00681519"/>
    <w:rsid w:val="00695AB1"/>
    <w:rsid w:val="00697906"/>
    <w:rsid w:val="006A1918"/>
    <w:rsid w:val="006B5AE4"/>
    <w:rsid w:val="006C4A85"/>
    <w:rsid w:val="006D3F9A"/>
    <w:rsid w:val="006D7655"/>
    <w:rsid w:val="006E34B6"/>
    <w:rsid w:val="006F1EDA"/>
    <w:rsid w:val="006F59A0"/>
    <w:rsid w:val="006F6E18"/>
    <w:rsid w:val="007101FF"/>
    <w:rsid w:val="0071191F"/>
    <w:rsid w:val="00713857"/>
    <w:rsid w:val="007166A5"/>
    <w:rsid w:val="00724289"/>
    <w:rsid w:val="007351F6"/>
    <w:rsid w:val="0074515B"/>
    <w:rsid w:val="00753480"/>
    <w:rsid w:val="00756457"/>
    <w:rsid w:val="00762C61"/>
    <w:rsid w:val="00780AA5"/>
    <w:rsid w:val="0078755A"/>
    <w:rsid w:val="007900EE"/>
    <w:rsid w:val="00792591"/>
    <w:rsid w:val="007A3A8E"/>
    <w:rsid w:val="007B011C"/>
    <w:rsid w:val="007C1542"/>
    <w:rsid w:val="007C2471"/>
    <w:rsid w:val="007D2C51"/>
    <w:rsid w:val="007D7667"/>
    <w:rsid w:val="007E1876"/>
    <w:rsid w:val="007E2134"/>
    <w:rsid w:val="007E59FF"/>
    <w:rsid w:val="007E5EE1"/>
    <w:rsid w:val="007F7C9B"/>
    <w:rsid w:val="008028AA"/>
    <w:rsid w:val="008056B7"/>
    <w:rsid w:val="008119DC"/>
    <w:rsid w:val="008219C2"/>
    <w:rsid w:val="00821C6D"/>
    <w:rsid w:val="00822B8B"/>
    <w:rsid w:val="00827AE3"/>
    <w:rsid w:val="008315F0"/>
    <w:rsid w:val="008366C8"/>
    <w:rsid w:val="0083767D"/>
    <w:rsid w:val="00841235"/>
    <w:rsid w:val="0084353D"/>
    <w:rsid w:val="008456B0"/>
    <w:rsid w:val="00846C6D"/>
    <w:rsid w:val="008568CE"/>
    <w:rsid w:val="00856D09"/>
    <w:rsid w:val="00862D90"/>
    <w:rsid w:val="00864393"/>
    <w:rsid w:val="008676EE"/>
    <w:rsid w:val="008800F0"/>
    <w:rsid w:val="00881013"/>
    <w:rsid w:val="00890C10"/>
    <w:rsid w:val="00894FBF"/>
    <w:rsid w:val="008D2519"/>
    <w:rsid w:val="008F1D1B"/>
    <w:rsid w:val="008F4578"/>
    <w:rsid w:val="00900C51"/>
    <w:rsid w:val="0090319B"/>
    <w:rsid w:val="00905C94"/>
    <w:rsid w:val="00927691"/>
    <w:rsid w:val="009316E4"/>
    <w:rsid w:val="0093306A"/>
    <w:rsid w:val="00951653"/>
    <w:rsid w:val="009563F1"/>
    <w:rsid w:val="0095663C"/>
    <w:rsid w:val="009651A7"/>
    <w:rsid w:val="009658BD"/>
    <w:rsid w:val="009943AD"/>
    <w:rsid w:val="009977B2"/>
    <w:rsid w:val="009A2B24"/>
    <w:rsid w:val="009A7B74"/>
    <w:rsid w:val="009C1981"/>
    <w:rsid w:val="009C7AE7"/>
    <w:rsid w:val="009E6CBF"/>
    <w:rsid w:val="00A000A0"/>
    <w:rsid w:val="00A0409A"/>
    <w:rsid w:val="00A05457"/>
    <w:rsid w:val="00A32766"/>
    <w:rsid w:val="00A3591B"/>
    <w:rsid w:val="00A3740D"/>
    <w:rsid w:val="00A476E2"/>
    <w:rsid w:val="00A50EA1"/>
    <w:rsid w:val="00A55366"/>
    <w:rsid w:val="00A571EB"/>
    <w:rsid w:val="00A610D8"/>
    <w:rsid w:val="00A70FE4"/>
    <w:rsid w:val="00A77BE8"/>
    <w:rsid w:val="00A84A68"/>
    <w:rsid w:val="00A87A5F"/>
    <w:rsid w:val="00A940A4"/>
    <w:rsid w:val="00A94A8A"/>
    <w:rsid w:val="00A9501F"/>
    <w:rsid w:val="00AA2746"/>
    <w:rsid w:val="00AA48F1"/>
    <w:rsid w:val="00AC0928"/>
    <w:rsid w:val="00AD5D95"/>
    <w:rsid w:val="00AF0BE0"/>
    <w:rsid w:val="00AF5F63"/>
    <w:rsid w:val="00AF61FD"/>
    <w:rsid w:val="00AF6474"/>
    <w:rsid w:val="00B1578E"/>
    <w:rsid w:val="00B4156B"/>
    <w:rsid w:val="00B42AFD"/>
    <w:rsid w:val="00B8288D"/>
    <w:rsid w:val="00B8372A"/>
    <w:rsid w:val="00B83D77"/>
    <w:rsid w:val="00B863A1"/>
    <w:rsid w:val="00B92322"/>
    <w:rsid w:val="00B94D63"/>
    <w:rsid w:val="00BB6B66"/>
    <w:rsid w:val="00BC0253"/>
    <w:rsid w:val="00BC64FC"/>
    <w:rsid w:val="00BD7516"/>
    <w:rsid w:val="00BE3529"/>
    <w:rsid w:val="00C02753"/>
    <w:rsid w:val="00C179C1"/>
    <w:rsid w:val="00C24203"/>
    <w:rsid w:val="00C336C7"/>
    <w:rsid w:val="00C55215"/>
    <w:rsid w:val="00C67DBE"/>
    <w:rsid w:val="00C67E42"/>
    <w:rsid w:val="00C70EFF"/>
    <w:rsid w:val="00C7628D"/>
    <w:rsid w:val="00C85E35"/>
    <w:rsid w:val="00C9264C"/>
    <w:rsid w:val="00CA3342"/>
    <w:rsid w:val="00CA3EDA"/>
    <w:rsid w:val="00CB48B0"/>
    <w:rsid w:val="00CB6502"/>
    <w:rsid w:val="00CB784B"/>
    <w:rsid w:val="00CC52AA"/>
    <w:rsid w:val="00CD0E68"/>
    <w:rsid w:val="00CD11B1"/>
    <w:rsid w:val="00CD1247"/>
    <w:rsid w:val="00CE01A9"/>
    <w:rsid w:val="00CE1549"/>
    <w:rsid w:val="00CE42F6"/>
    <w:rsid w:val="00CF1F78"/>
    <w:rsid w:val="00CF224A"/>
    <w:rsid w:val="00D020FB"/>
    <w:rsid w:val="00D044BB"/>
    <w:rsid w:val="00D142F0"/>
    <w:rsid w:val="00D1D496"/>
    <w:rsid w:val="00D2096F"/>
    <w:rsid w:val="00D22CA6"/>
    <w:rsid w:val="00D266B7"/>
    <w:rsid w:val="00D2753A"/>
    <w:rsid w:val="00D27DEE"/>
    <w:rsid w:val="00D4126E"/>
    <w:rsid w:val="00D4253B"/>
    <w:rsid w:val="00D448EF"/>
    <w:rsid w:val="00D501B6"/>
    <w:rsid w:val="00D5041B"/>
    <w:rsid w:val="00D56596"/>
    <w:rsid w:val="00D578AC"/>
    <w:rsid w:val="00D65185"/>
    <w:rsid w:val="00D653FE"/>
    <w:rsid w:val="00D65717"/>
    <w:rsid w:val="00D72286"/>
    <w:rsid w:val="00D73C08"/>
    <w:rsid w:val="00D83175"/>
    <w:rsid w:val="00D9626A"/>
    <w:rsid w:val="00D96AFA"/>
    <w:rsid w:val="00DA42DF"/>
    <w:rsid w:val="00DA46E1"/>
    <w:rsid w:val="00DA72F7"/>
    <w:rsid w:val="00DB3149"/>
    <w:rsid w:val="00DC0D8A"/>
    <w:rsid w:val="00DC185F"/>
    <w:rsid w:val="00DC360C"/>
    <w:rsid w:val="00DC3BE8"/>
    <w:rsid w:val="00DD1DD4"/>
    <w:rsid w:val="00DD3452"/>
    <w:rsid w:val="00DD3D13"/>
    <w:rsid w:val="00DF744E"/>
    <w:rsid w:val="00E04AA6"/>
    <w:rsid w:val="00E06757"/>
    <w:rsid w:val="00E07AB6"/>
    <w:rsid w:val="00E12C58"/>
    <w:rsid w:val="00E13FA8"/>
    <w:rsid w:val="00E13FD7"/>
    <w:rsid w:val="00E146FA"/>
    <w:rsid w:val="00E2126B"/>
    <w:rsid w:val="00E3020D"/>
    <w:rsid w:val="00E30221"/>
    <w:rsid w:val="00E33C4F"/>
    <w:rsid w:val="00E449D4"/>
    <w:rsid w:val="00E472C7"/>
    <w:rsid w:val="00E77AC8"/>
    <w:rsid w:val="00EB3668"/>
    <w:rsid w:val="00EB7347"/>
    <w:rsid w:val="00EB78CB"/>
    <w:rsid w:val="00ED1280"/>
    <w:rsid w:val="00ED1649"/>
    <w:rsid w:val="00EE7295"/>
    <w:rsid w:val="00F124B5"/>
    <w:rsid w:val="00F156B3"/>
    <w:rsid w:val="00F27D10"/>
    <w:rsid w:val="00F31458"/>
    <w:rsid w:val="00F42AA5"/>
    <w:rsid w:val="00F4719A"/>
    <w:rsid w:val="00F47B83"/>
    <w:rsid w:val="00F6581F"/>
    <w:rsid w:val="00F70A73"/>
    <w:rsid w:val="00F76FFB"/>
    <w:rsid w:val="00F80D97"/>
    <w:rsid w:val="00F906AD"/>
    <w:rsid w:val="00F91C4D"/>
    <w:rsid w:val="00F97FB2"/>
    <w:rsid w:val="00FB3655"/>
    <w:rsid w:val="00FC346E"/>
    <w:rsid w:val="00FD18FB"/>
    <w:rsid w:val="00FD3698"/>
    <w:rsid w:val="00FE12B9"/>
    <w:rsid w:val="022BDAF9"/>
    <w:rsid w:val="030A343D"/>
    <w:rsid w:val="03711A96"/>
    <w:rsid w:val="038CD777"/>
    <w:rsid w:val="03E0A0EE"/>
    <w:rsid w:val="04053281"/>
    <w:rsid w:val="04572151"/>
    <w:rsid w:val="049F30A5"/>
    <w:rsid w:val="04ED7F49"/>
    <w:rsid w:val="05669D37"/>
    <w:rsid w:val="05CEE46F"/>
    <w:rsid w:val="06083B4A"/>
    <w:rsid w:val="066A2DED"/>
    <w:rsid w:val="0670DE30"/>
    <w:rsid w:val="0700DFBB"/>
    <w:rsid w:val="071A2BBF"/>
    <w:rsid w:val="07F11ADD"/>
    <w:rsid w:val="09D4271F"/>
    <w:rsid w:val="09FD7869"/>
    <w:rsid w:val="0ABD4756"/>
    <w:rsid w:val="0BE92CBF"/>
    <w:rsid w:val="0C6CC43C"/>
    <w:rsid w:val="0C9EB3D6"/>
    <w:rsid w:val="0CCCD7A8"/>
    <w:rsid w:val="0D68240E"/>
    <w:rsid w:val="0DBB63DC"/>
    <w:rsid w:val="0E9991F6"/>
    <w:rsid w:val="0F1754B0"/>
    <w:rsid w:val="0F4ADE5E"/>
    <w:rsid w:val="1020D433"/>
    <w:rsid w:val="10B6D721"/>
    <w:rsid w:val="111CB950"/>
    <w:rsid w:val="116E9207"/>
    <w:rsid w:val="1197FD23"/>
    <w:rsid w:val="119BC825"/>
    <w:rsid w:val="119C9F71"/>
    <w:rsid w:val="11CF72E2"/>
    <w:rsid w:val="122CFAB6"/>
    <w:rsid w:val="12A309DA"/>
    <w:rsid w:val="12E755F6"/>
    <w:rsid w:val="138A2D1C"/>
    <w:rsid w:val="1398D83D"/>
    <w:rsid w:val="14348BC3"/>
    <w:rsid w:val="14C0A4A6"/>
    <w:rsid w:val="14DFEB6E"/>
    <w:rsid w:val="1567D6ED"/>
    <w:rsid w:val="16335B96"/>
    <w:rsid w:val="172E00D3"/>
    <w:rsid w:val="17F657EA"/>
    <w:rsid w:val="192D40C3"/>
    <w:rsid w:val="19D6442C"/>
    <w:rsid w:val="19DAB3BE"/>
    <w:rsid w:val="19EC5783"/>
    <w:rsid w:val="1A0819C1"/>
    <w:rsid w:val="1A7976BA"/>
    <w:rsid w:val="1B1ED5C3"/>
    <w:rsid w:val="1B3A2B66"/>
    <w:rsid w:val="1C49312F"/>
    <w:rsid w:val="1CF49A60"/>
    <w:rsid w:val="1DEE05A9"/>
    <w:rsid w:val="1E099378"/>
    <w:rsid w:val="1E182512"/>
    <w:rsid w:val="1E457078"/>
    <w:rsid w:val="1E7E6DB1"/>
    <w:rsid w:val="1E831501"/>
    <w:rsid w:val="1F427B11"/>
    <w:rsid w:val="1FEBDF69"/>
    <w:rsid w:val="201E48A9"/>
    <w:rsid w:val="204AC0DD"/>
    <w:rsid w:val="20568570"/>
    <w:rsid w:val="2080B621"/>
    <w:rsid w:val="208D8E4A"/>
    <w:rsid w:val="2181DDF8"/>
    <w:rsid w:val="21BF2A0A"/>
    <w:rsid w:val="21EDCE4F"/>
    <w:rsid w:val="22E1FC22"/>
    <w:rsid w:val="232DBB08"/>
    <w:rsid w:val="234D1478"/>
    <w:rsid w:val="2383F434"/>
    <w:rsid w:val="248B504B"/>
    <w:rsid w:val="250F54A5"/>
    <w:rsid w:val="2514B36B"/>
    <w:rsid w:val="253305CC"/>
    <w:rsid w:val="25A7BEC4"/>
    <w:rsid w:val="25BC2961"/>
    <w:rsid w:val="26705739"/>
    <w:rsid w:val="26AB2506"/>
    <w:rsid w:val="26E4BE37"/>
    <w:rsid w:val="2736547C"/>
    <w:rsid w:val="277E564B"/>
    <w:rsid w:val="287FA6C9"/>
    <w:rsid w:val="2880421B"/>
    <w:rsid w:val="289F3479"/>
    <w:rsid w:val="294B5B9D"/>
    <w:rsid w:val="297C04B4"/>
    <w:rsid w:val="29AC0292"/>
    <w:rsid w:val="2A116730"/>
    <w:rsid w:val="2A8888A2"/>
    <w:rsid w:val="2B42DF64"/>
    <w:rsid w:val="2B5C9BA3"/>
    <w:rsid w:val="2BA3CF8F"/>
    <w:rsid w:val="2CF2607D"/>
    <w:rsid w:val="2DDED00C"/>
    <w:rsid w:val="2E2AB767"/>
    <w:rsid w:val="2EF371E3"/>
    <w:rsid w:val="2FC7B6B8"/>
    <w:rsid w:val="30576612"/>
    <w:rsid w:val="3057C3BD"/>
    <w:rsid w:val="307D4057"/>
    <w:rsid w:val="30A6F1F5"/>
    <w:rsid w:val="31971060"/>
    <w:rsid w:val="329C556A"/>
    <w:rsid w:val="33236B57"/>
    <w:rsid w:val="33DAA3A5"/>
    <w:rsid w:val="34284439"/>
    <w:rsid w:val="3442E2D8"/>
    <w:rsid w:val="34744AF3"/>
    <w:rsid w:val="34CD6093"/>
    <w:rsid w:val="35016C46"/>
    <w:rsid w:val="35268284"/>
    <w:rsid w:val="359E50DC"/>
    <w:rsid w:val="35AC0FA6"/>
    <w:rsid w:val="3616CECD"/>
    <w:rsid w:val="36B29B7D"/>
    <w:rsid w:val="36B411B7"/>
    <w:rsid w:val="37750655"/>
    <w:rsid w:val="3778D414"/>
    <w:rsid w:val="37E755E7"/>
    <w:rsid w:val="37E8F2A0"/>
    <w:rsid w:val="389A0429"/>
    <w:rsid w:val="38BB7C99"/>
    <w:rsid w:val="39B76B96"/>
    <w:rsid w:val="3A726771"/>
    <w:rsid w:val="3A84D85D"/>
    <w:rsid w:val="3B676372"/>
    <w:rsid w:val="3B95A3C6"/>
    <w:rsid w:val="3B97EDAA"/>
    <w:rsid w:val="3BA47088"/>
    <w:rsid w:val="3CA81E22"/>
    <w:rsid w:val="3CBCFC21"/>
    <w:rsid w:val="3CC9B3D6"/>
    <w:rsid w:val="3CCCD619"/>
    <w:rsid w:val="3D4E0357"/>
    <w:rsid w:val="3D524C94"/>
    <w:rsid w:val="3D5A2FC8"/>
    <w:rsid w:val="3ED31B0E"/>
    <w:rsid w:val="3EECB5E7"/>
    <w:rsid w:val="3FA1DA9B"/>
    <w:rsid w:val="3FA3D940"/>
    <w:rsid w:val="3FB0121D"/>
    <w:rsid w:val="3FE84839"/>
    <w:rsid w:val="41139C8B"/>
    <w:rsid w:val="41EFC39B"/>
    <w:rsid w:val="4268B216"/>
    <w:rsid w:val="4279239F"/>
    <w:rsid w:val="428FC3EF"/>
    <w:rsid w:val="43200313"/>
    <w:rsid w:val="438E9101"/>
    <w:rsid w:val="43EE2CE8"/>
    <w:rsid w:val="4509C921"/>
    <w:rsid w:val="45B0C461"/>
    <w:rsid w:val="45B28AC9"/>
    <w:rsid w:val="45E6C672"/>
    <w:rsid w:val="4695402D"/>
    <w:rsid w:val="46C408A5"/>
    <w:rsid w:val="46E4A4F1"/>
    <w:rsid w:val="47B7192F"/>
    <w:rsid w:val="47DC441C"/>
    <w:rsid w:val="48375CA4"/>
    <w:rsid w:val="49A8020B"/>
    <w:rsid w:val="4A0EC7B1"/>
    <w:rsid w:val="4A1FF514"/>
    <w:rsid w:val="4BCF26B2"/>
    <w:rsid w:val="4C4C9DD5"/>
    <w:rsid w:val="4C8E5B2C"/>
    <w:rsid w:val="4CC8DE0E"/>
    <w:rsid w:val="4D03EEC7"/>
    <w:rsid w:val="4D2623F5"/>
    <w:rsid w:val="4D7C000C"/>
    <w:rsid w:val="4DCFB06A"/>
    <w:rsid w:val="4F092FD2"/>
    <w:rsid w:val="50E68B53"/>
    <w:rsid w:val="5130E613"/>
    <w:rsid w:val="516BC46D"/>
    <w:rsid w:val="521CE366"/>
    <w:rsid w:val="52A6B184"/>
    <w:rsid w:val="53ADAEFD"/>
    <w:rsid w:val="541680CA"/>
    <w:rsid w:val="547CF372"/>
    <w:rsid w:val="56E54FBF"/>
    <w:rsid w:val="5935A5BB"/>
    <w:rsid w:val="59363A07"/>
    <w:rsid w:val="59F241B5"/>
    <w:rsid w:val="5A250BCC"/>
    <w:rsid w:val="5A3D044B"/>
    <w:rsid w:val="5A527F54"/>
    <w:rsid w:val="5B952ECB"/>
    <w:rsid w:val="5BC20A2F"/>
    <w:rsid w:val="5C81DF34"/>
    <w:rsid w:val="5D06F27D"/>
    <w:rsid w:val="5D57819C"/>
    <w:rsid w:val="5DEC280E"/>
    <w:rsid w:val="5DFADACA"/>
    <w:rsid w:val="5E08B8E3"/>
    <w:rsid w:val="5F3268CA"/>
    <w:rsid w:val="5F6B07EA"/>
    <w:rsid w:val="5FFF0955"/>
    <w:rsid w:val="60B544A4"/>
    <w:rsid w:val="629C0C04"/>
    <w:rsid w:val="62E27597"/>
    <w:rsid w:val="63AEC9B3"/>
    <w:rsid w:val="63BDA188"/>
    <w:rsid w:val="64068E1A"/>
    <w:rsid w:val="642026AC"/>
    <w:rsid w:val="64524899"/>
    <w:rsid w:val="645A9FA7"/>
    <w:rsid w:val="64A15541"/>
    <w:rsid w:val="64C825D7"/>
    <w:rsid w:val="660771FC"/>
    <w:rsid w:val="66FC4187"/>
    <w:rsid w:val="6703610F"/>
    <w:rsid w:val="6763DA52"/>
    <w:rsid w:val="67C06549"/>
    <w:rsid w:val="680F6D70"/>
    <w:rsid w:val="68524926"/>
    <w:rsid w:val="6A6B9E46"/>
    <w:rsid w:val="6A770201"/>
    <w:rsid w:val="6B3F80F3"/>
    <w:rsid w:val="6BC8B98A"/>
    <w:rsid w:val="6C9BFE12"/>
    <w:rsid w:val="6D092849"/>
    <w:rsid w:val="6D893166"/>
    <w:rsid w:val="6E2D3404"/>
    <w:rsid w:val="6E58E111"/>
    <w:rsid w:val="6F00D825"/>
    <w:rsid w:val="6F718474"/>
    <w:rsid w:val="6FD69EB4"/>
    <w:rsid w:val="6FFDCB5D"/>
    <w:rsid w:val="705862AE"/>
    <w:rsid w:val="70AA97FF"/>
    <w:rsid w:val="70B2F52A"/>
    <w:rsid w:val="70DE22D9"/>
    <w:rsid w:val="71778E91"/>
    <w:rsid w:val="732B5EFE"/>
    <w:rsid w:val="73416DFF"/>
    <w:rsid w:val="741D2477"/>
    <w:rsid w:val="74595704"/>
    <w:rsid w:val="7578C625"/>
    <w:rsid w:val="76656666"/>
    <w:rsid w:val="7700247C"/>
    <w:rsid w:val="77841445"/>
    <w:rsid w:val="78575C65"/>
    <w:rsid w:val="7866B9D3"/>
    <w:rsid w:val="78FC0925"/>
    <w:rsid w:val="797BAA3D"/>
    <w:rsid w:val="79981727"/>
    <w:rsid w:val="79B7C360"/>
    <w:rsid w:val="79C26405"/>
    <w:rsid w:val="7AAB8047"/>
    <w:rsid w:val="7B33A7BD"/>
    <w:rsid w:val="7B39E4F0"/>
    <w:rsid w:val="7B3BD3AE"/>
    <w:rsid w:val="7B791394"/>
    <w:rsid w:val="7BD35B63"/>
    <w:rsid w:val="7BFDE6E9"/>
    <w:rsid w:val="7C44D972"/>
    <w:rsid w:val="7C8E76D0"/>
    <w:rsid w:val="7D0BA180"/>
    <w:rsid w:val="7E07E0DE"/>
    <w:rsid w:val="7F71A8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383E8829-DF9D-4408-AEEF-C8AFFB9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character" w:customStyle="1" w:styleId="normaltextrun">
    <w:name w:val="normaltextrun"/>
    <w:basedOn w:val="DefaultParagraphFont"/>
    <w:rsid w:val="00280964"/>
  </w:style>
  <w:style w:type="character" w:customStyle="1" w:styleId="eop">
    <w:name w:val="eop"/>
    <w:basedOn w:val="DefaultParagraphFont"/>
    <w:rsid w:val="00280964"/>
  </w:style>
  <w:style w:type="character" w:styleId="CommentReference">
    <w:name w:val="annotation reference"/>
    <w:basedOn w:val="DefaultParagraphFont"/>
    <w:uiPriority w:val="99"/>
    <w:semiHidden/>
    <w:unhideWhenUsed/>
    <w:rsid w:val="00B42AFD"/>
    <w:rPr>
      <w:sz w:val="16"/>
      <w:szCs w:val="16"/>
    </w:rPr>
  </w:style>
  <w:style w:type="paragraph" w:styleId="CommentText">
    <w:name w:val="annotation text"/>
    <w:basedOn w:val="Normal"/>
    <w:link w:val="CommentTextChar"/>
    <w:uiPriority w:val="99"/>
    <w:unhideWhenUsed/>
    <w:rsid w:val="00B42AFD"/>
    <w:rPr>
      <w:sz w:val="20"/>
      <w:szCs w:val="20"/>
    </w:rPr>
  </w:style>
  <w:style w:type="character" w:customStyle="1" w:styleId="CommentTextChar">
    <w:name w:val="Comment Text Char"/>
    <w:basedOn w:val="DefaultParagraphFont"/>
    <w:link w:val="CommentText"/>
    <w:uiPriority w:val="99"/>
    <w:rsid w:val="00B42AFD"/>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B42AFD"/>
    <w:rPr>
      <w:b/>
      <w:bCs/>
    </w:rPr>
  </w:style>
  <w:style w:type="character" w:customStyle="1" w:styleId="CommentSubjectChar">
    <w:name w:val="Comment Subject Char"/>
    <w:basedOn w:val="CommentTextChar"/>
    <w:link w:val="CommentSubject"/>
    <w:uiPriority w:val="99"/>
    <w:semiHidden/>
    <w:rsid w:val="00B42AFD"/>
    <w:rPr>
      <w:rFonts w:ascii="Times New Roman" w:eastAsia="Times New Roman" w:hAnsi="Times New Roman" w:cs="Times New Roman"/>
      <w:b/>
      <w:bCs/>
      <w:sz w:val="20"/>
      <w:szCs w:val="20"/>
      <w:lang w:eastAsia="en-AU" w:bidi="en-AU"/>
    </w:rPr>
  </w:style>
  <w:style w:type="character" w:styleId="UnresolvedMention">
    <w:name w:val="Unresolved Mention"/>
    <w:basedOn w:val="DefaultParagraphFont"/>
    <w:uiPriority w:val="99"/>
    <w:unhideWhenUsed/>
    <w:rsid w:val="00B42AFD"/>
    <w:rPr>
      <w:color w:val="605E5C"/>
      <w:shd w:val="clear" w:color="auto" w:fill="E1DFDD"/>
    </w:rPr>
  </w:style>
  <w:style w:type="character" w:styleId="Mention">
    <w:name w:val="Mention"/>
    <w:basedOn w:val="DefaultParagraphFont"/>
    <w:uiPriority w:val="99"/>
    <w:unhideWhenUsed/>
    <w:rsid w:val="00B42AFD"/>
    <w:rPr>
      <w:color w:val="2B579A"/>
      <w:shd w:val="clear" w:color="auto" w:fill="E1DFDD"/>
    </w:rPr>
  </w:style>
  <w:style w:type="paragraph" w:styleId="BalloonText">
    <w:name w:val="Balloon Text"/>
    <w:basedOn w:val="Normal"/>
    <w:link w:val="BalloonTextChar"/>
    <w:uiPriority w:val="99"/>
    <w:semiHidden/>
    <w:unhideWhenUsed/>
    <w:rsid w:val="006C4A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A85"/>
    <w:rPr>
      <w:rFonts w:ascii="Segoe UI" w:eastAsia="Times New Roman" w:hAnsi="Segoe UI" w:cs="Segoe UI"/>
      <w:sz w:val="18"/>
      <w:szCs w:val="18"/>
      <w:lang w:eastAsia="en-AU" w:bidi="en-AU"/>
    </w:rPr>
  </w:style>
  <w:style w:type="paragraph" w:styleId="Revision">
    <w:name w:val="Revision"/>
    <w:hidden/>
    <w:uiPriority w:val="99"/>
    <w:semiHidden/>
    <w:rsid w:val="00F91C4D"/>
    <w:pPr>
      <w:spacing w:after="0" w:line="240" w:lineRule="auto"/>
    </w:pPr>
    <w:rPr>
      <w:rFonts w:ascii="Times New Roman" w:eastAsia="Times New Roman" w:hAnsi="Times New Roman" w:cs="Times New Roman"/>
      <w:lang w:eastAsia="en-AU" w:bidi="en-AU"/>
    </w:rPr>
  </w:style>
  <w:style w:type="character" w:customStyle="1" w:styleId="contextualspellingandgrammarerror">
    <w:name w:val="contextualspellingandgrammarerror"/>
    <w:basedOn w:val="DefaultParagraphFont"/>
    <w:rsid w:val="001C4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55933">
      <w:bodyDiv w:val="1"/>
      <w:marLeft w:val="0"/>
      <w:marRight w:val="0"/>
      <w:marTop w:val="0"/>
      <w:marBottom w:val="0"/>
      <w:divBdr>
        <w:top w:val="none" w:sz="0" w:space="0" w:color="auto"/>
        <w:left w:val="none" w:sz="0" w:space="0" w:color="auto"/>
        <w:bottom w:val="none" w:sz="0" w:space="0" w:color="auto"/>
        <w:right w:val="none" w:sz="0" w:space="0" w:color="auto"/>
      </w:divBdr>
      <w:divsChild>
        <w:div w:id="1603955790">
          <w:marLeft w:val="0"/>
          <w:marRight w:val="0"/>
          <w:marTop w:val="0"/>
          <w:marBottom w:val="0"/>
          <w:divBdr>
            <w:top w:val="none" w:sz="0" w:space="0" w:color="auto"/>
            <w:left w:val="none" w:sz="0" w:space="0" w:color="auto"/>
            <w:bottom w:val="none" w:sz="0" w:space="0" w:color="auto"/>
            <w:right w:val="none" w:sz="0" w:space="0" w:color="auto"/>
          </w:divBdr>
        </w:div>
        <w:div w:id="527261136">
          <w:marLeft w:val="0"/>
          <w:marRight w:val="0"/>
          <w:marTop w:val="0"/>
          <w:marBottom w:val="0"/>
          <w:divBdr>
            <w:top w:val="none" w:sz="0" w:space="0" w:color="auto"/>
            <w:left w:val="none" w:sz="0" w:space="0" w:color="auto"/>
            <w:bottom w:val="none" w:sz="0" w:space="0" w:color="auto"/>
            <w:right w:val="none" w:sz="0" w:space="0" w:color="auto"/>
          </w:divBdr>
        </w:div>
      </w:divsChild>
    </w:div>
    <w:div w:id="983242265">
      <w:bodyDiv w:val="1"/>
      <w:marLeft w:val="0"/>
      <w:marRight w:val="0"/>
      <w:marTop w:val="0"/>
      <w:marBottom w:val="0"/>
      <w:divBdr>
        <w:top w:val="none" w:sz="0" w:space="0" w:color="auto"/>
        <w:left w:val="none" w:sz="0" w:space="0" w:color="auto"/>
        <w:bottom w:val="none" w:sz="0" w:space="0" w:color="auto"/>
        <w:right w:val="none" w:sz="0" w:space="0" w:color="auto"/>
      </w:divBdr>
      <w:divsChild>
        <w:div w:id="1036349015">
          <w:marLeft w:val="0"/>
          <w:marRight w:val="0"/>
          <w:marTop w:val="0"/>
          <w:marBottom w:val="0"/>
          <w:divBdr>
            <w:top w:val="none" w:sz="0" w:space="0" w:color="auto"/>
            <w:left w:val="none" w:sz="0" w:space="0" w:color="auto"/>
            <w:bottom w:val="none" w:sz="0" w:space="0" w:color="auto"/>
            <w:right w:val="none" w:sz="0" w:space="0" w:color="auto"/>
          </w:divBdr>
        </w:div>
      </w:divsChild>
    </w:div>
    <w:div w:id="1417628983">
      <w:bodyDiv w:val="1"/>
      <w:marLeft w:val="0"/>
      <w:marRight w:val="0"/>
      <w:marTop w:val="0"/>
      <w:marBottom w:val="0"/>
      <w:divBdr>
        <w:top w:val="none" w:sz="0" w:space="0" w:color="auto"/>
        <w:left w:val="none" w:sz="0" w:space="0" w:color="auto"/>
        <w:bottom w:val="none" w:sz="0" w:space="0" w:color="auto"/>
        <w:right w:val="none" w:sz="0" w:space="0" w:color="auto"/>
      </w:divBdr>
    </w:div>
    <w:div w:id="199513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ntranet.secure.griffith.edu.au/employment/learning-and-development/specialist-programs/capability-development-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eam xmlns="62c46706-6a4e-422e-a3a9-034dd8c977db">Management Team</Team>
    <_dlc_DocId xmlns="2c45c1f5-baa1-4e49-ac10-d236ee159650">2XFEAEVHAREQ-892136299-11</_dlc_DocId>
    <_dlc_DocIdUrl xmlns="2c45c1f5-baa1-4e49-ac10-d236ee159650">
      <Url>https://griffitheduau.sharepoint.com/sites/library-team/_layouts/15/DocIdRedir.aspx?ID=2XFEAEVHAREQ-892136299-11</Url>
      <Description>2XFEAEVHAREQ-892136299-11</Description>
    </_dlc_DocIdUrl>
    <SharedWithUsers xmlns="2c45c1f5-baa1-4e49-ac10-d236ee159650">
      <UserInfo>
        <DisplayName>Sandy Rae</DisplayName>
        <AccountId>53</AccountId>
        <AccountType/>
      </UserInfo>
    </SharedWithUsers>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8C242E622DB44EBCDC361DE7EA8E6C" ma:contentTypeVersion="7" ma:contentTypeDescription="Create a new document." ma:contentTypeScope="" ma:versionID="e80c0846a91b1a582a331e24aaf38a8e">
  <xsd:schema xmlns:xsd="http://www.w3.org/2001/XMLSchema" xmlns:xs="http://www.w3.org/2001/XMLSchema" xmlns:p="http://schemas.microsoft.com/office/2006/metadata/properties" xmlns:ns2="2c45c1f5-baa1-4e49-ac10-d236ee159650" xmlns:ns3="62c46706-6a4e-422e-a3a9-034dd8c977db" targetNamespace="http://schemas.microsoft.com/office/2006/metadata/properties" ma:root="true" ma:fieldsID="7b97690ca64f7bfecbf7d6443daa887c" ns2:_="" ns3:_="">
    <xsd:import namespace="2c45c1f5-baa1-4e49-ac10-d236ee159650"/>
    <xsd:import namespace="62c46706-6a4e-422e-a3a9-034dd8c977db"/>
    <xsd:element name="properties">
      <xsd:complexType>
        <xsd:sequence>
          <xsd:element name="documentManagement">
            <xsd:complexType>
              <xsd:all>
                <xsd:element ref="ns2:_dlc_DocId" minOccurs="0"/>
                <xsd:element ref="ns2:_dlc_DocIdUrl" minOccurs="0"/>
                <xsd:element ref="ns2:_dlc_DocIdPersistId" minOccurs="0"/>
                <xsd:element ref="ns3: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45c1f5-baa1-4e49-ac10-d236ee1596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c46706-6a4e-422e-a3a9-034dd8c977db" elementFormDefault="qualified">
    <xsd:import namespace="http://schemas.microsoft.com/office/2006/documentManagement/types"/>
    <xsd:import namespace="http://schemas.microsoft.com/office/infopath/2007/PartnerControls"/>
    <xsd:element name="Team" ma:index="11" nillable="true" ma:displayName="Team" ma:format="Dropdown" ma:internalName="Team">
      <xsd:simpleType>
        <xsd:restriction base="dms:Choice">
          <xsd:enumeration value="Academic Engagement Services"/>
          <xsd:enumeration value="Digital Library Services"/>
          <xsd:enumeration value="Library Campus Services"/>
          <xsd:enumeration value="Scholarly Resource Services"/>
          <xsd:enumeration value="Management Team"/>
          <xsd:enumeration value="Executive"/>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C18AEC-2732-4B09-B42A-B3F681C863CF}">
  <ds:schemaRefs>
    <ds:schemaRef ds:uri="http://schemas.openxmlformats.org/officeDocument/2006/bibliography"/>
  </ds:schemaRefs>
</ds:datastoreItem>
</file>

<file path=customXml/itemProps2.xml><?xml version="1.0" encoding="utf-8"?>
<ds:datastoreItem xmlns:ds="http://schemas.openxmlformats.org/officeDocument/2006/customXml" ds:itemID="{C5016AAA-92F8-4B6E-AE77-8B52C32F8D33}">
  <ds:schemaRefs>
    <ds:schemaRef ds:uri="http://schemas.microsoft.com/office/2006/metadata/properties"/>
    <ds:schemaRef ds:uri="http://schemas.microsoft.com/office/infopath/2007/PartnerControls"/>
    <ds:schemaRef ds:uri="62c46706-6a4e-422e-a3a9-034dd8c977db"/>
    <ds:schemaRef ds:uri="2c45c1f5-baa1-4e49-ac10-d236ee159650"/>
  </ds:schemaRefs>
</ds:datastoreItem>
</file>

<file path=customXml/itemProps3.xml><?xml version="1.0" encoding="utf-8"?>
<ds:datastoreItem xmlns:ds="http://schemas.openxmlformats.org/officeDocument/2006/customXml" ds:itemID="{387B1AFF-D037-496A-B5E2-8335F6AD4081}">
  <ds:schemaRefs>
    <ds:schemaRef ds:uri="http://schemas.microsoft.com/sharepoint/events"/>
  </ds:schemaRefs>
</ds:datastoreItem>
</file>

<file path=customXml/itemProps4.xml><?xml version="1.0" encoding="utf-8"?>
<ds:datastoreItem xmlns:ds="http://schemas.openxmlformats.org/officeDocument/2006/customXml" ds:itemID="{80D34950-A351-4684-81C7-AD8BE101B53A}">
  <ds:schemaRefs>
    <ds:schemaRef ds:uri="http://schemas.microsoft.com/sharepoint/v3/contenttype/forms"/>
  </ds:schemaRefs>
</ds:datastoreItem>
</file>

<file path=customXml/itemProps5.xml><?xml version="1.0" encoding="utf-8"?>
<ds:datastoreItem xmlns:ds="http://schemas.openxmlformats.org/officeDocument/2006/customXml" ds:itemID="{5E577D60-4BA6-4F47-B4AD-DFE40C31F5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45c1f5-baa1-4e49-ac10-d236ee159650"/>
    <ds:schemaRef ds:uri="62c46706-6a4e-422e-a3a9-034dd8c97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aa4be3-f650-4692-881a-64ae220cbceb}" enabled="1" method="Standar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
  <dc:description/>
  <cp:lastModifiedBy>Sara Bannon</cp:lastModifiedBy>
  <cp:revision>3</cp:revision>
  <dcterms:created xsi:type="dcterms:W3CDTF">2023-09-18T06:09:00Z</dcterms:created>
  <dcterms:modified xsi:type="dcterms:W3CDTF">2023-09-20T00:22:00Z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0x010100948C242E622DB44EBCDC361DE7EA8E6C</vt:lpwstr>
  </property>
  <property fmtid="{D5CDD505-2E9C-101B-9397-08002B2CF9AE}" pid="3" name="_dlc_DocIdItemGuid">
    <vt:lpwstr>db067ff1-e794-4867-8a4b-7581988c7a3d</vt:lpwstr>
  </property>
  <property fmtid="{D5CDD505-2E9C-101B-9397-08002B2CF9AE}" pid="4" name="MSIP_Label_adaa4be3-f650-4692-881a-64ae220cbceb_Enabled">
    <vt:lpwstr>true</vt:lpwstr>
  </property>
  <property fmtid="{D5CDD505-2E9C-101B-9397-08002B2CF9AE}" pid="5" name="MSIP_Label_adaa4be3-f650-4692-881a-64ae220cbceb_SetDate">
    <vt:lpwstr>2023-01-16T01:12:08Z</vt:lpwstr>
  </property>
  <property fmtid="{D5CDD505-2E9C-101B-9397-08002B2CF9AE}" pid="6" name="MSIP_Label_adaa4be3-f650-4692-881a-64ae220cbceb_Method">
    <vt:lpwstr>Standard</vt:lpwstr>
  </property>
  <property fmtid="{D5CDD505-2E9C-101B-9397-08002B2CF9AE}" pid="7" name="MSIP_Label_adaa4be3-f650-4692-881a-64ae220cbceb_Name">
    <vt:lpwstr>OFFICIAL  Internal (External sharing)</vt:lpwstr>
  </property>
  <property fmtid="{D5CDD505-2E9C-101B-9397-08002B2CF9AE}" pid="8" name="MSIP_Label_adaa4be3-f650-4692-881a-64ae220cbceb_SiteId">
    <vt:lpwstr>5a7cc8ab-a4dc-4f9b-bf60-66714049ad62</vt:lpwstr>
  </property>
  <property fmtid="{D5CDD505-2E9C-101B-9397-08002B2CF9AE}" pid="9" name="MSIP_Label_adaa4be3-f650-4692-881a-64ae220cbceb_ActionId">
    <vt:lpwstr>a2e23e0d-d03f-472a-a80e-1b0922a71121</vt:lpwstr>
  </property>
  <property fmtid="{D5CDD505-2E9C-101B-9397-08002B2CF9AE}" pid="10" name="MSIP_Label_adaa4be3-f650-4692-881a-64ae220cbceb_ContentBits">
    <vt:lpwstr>0</vt:lpwstr>
  </property>
</Properties>
</file>