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3DD0FD20" w14:textId="77777777" w:rsidR="00F321D4" w:rsidRDefault="00F321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7251D9B6" w:rsidR="00E449D4" w:rsidRPr="00C138CC" w:rsidRDefault="002B49D0" w:rsidP="00AC182E">
            <w:pPr>
              <w:jc w:val="both"/>
              <w:rPr>
                <w:rFonts w:ascii="Arial" w:hAnsi="Arial" w:cs="Arial"/>
                <w:sz w:val="20"/>
                <w:szCs w:val="20"/>
              </w:rPr>
            </w:pPr>
            <w:r>
              <w:rPr>
                <w:rFonts w:ascii="Arial" w:hAnsi="Arial" w:cs="Arial"/>
                <w:sz w:val="20"/>
                <w:szCs w:val="20"/>
              </w:rPr>
              <w:t xml:space="preserve">Privacy </w:t>
            </w:r>
            <w:r w:rsidR="001835A7">
              <w:rPr>
                <w:rFonts w:ascii="Arial" w:hAnsi="Arial" w:cs="Arial"/>
                <w:sz w:val="20"/>
                <w:szCs w:val="20"/>
              </w:rPr>
              <w:t>Compliance Manager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9E04FFA" w:rsidR="00E449D4" w:rsidRPr="00C138CC" w:rsidRDefault="00F321D4" w:rsidP="00AC182E">
            <w:pPr>
              <w:jc w:val="both"/>
              <w:rPr>
                <w:rFonts w:ascii="Arial" w:hAnsi="Arial" w:cs="Arial"/>
                <w:sz w:val="20"/>
                <w:szCs w:val="20"/>
              </w:rPr>
            </w:pPr>
            <w:r>
              <w:rPr>
                <w:rFonts w:ascii="Arial" w:hAnsi="Arial" w:cs="Arial"/>
                <w:sz w:val="20"/>
                <w:szCs w:val="20"/>
              </w:rPr>
              <w:t xml:space="preserve">Office of the General Counsel </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AD328C9" w:rsidR="00E449D4" w:rsidRPr="00C138CC" w:rsidRDefault="00C71CCB" w:rsidP="00AC182E">
            <w:pPr>
              <w:jc w:val="both"/>
              <w:rPr>
                <w:rFonts w:ascii="Arial" w:hAnsi="Arial" w:cs="Arial"/>
                <w:sz w:val="20"/>
                <w:szCs w:val="20"/>
              </w:rPr>
            </w:pPr>
            <w:r>
              <w:rPr>
                <w:rFonts w:ascii="Arial" w:hAnsi="Arial" w:cs="Arial"/>
                <w:sz w:val="20"/>
                <w:szCs w:val="20"/>
              </w:rPr>
              <w:t>HEW</w:t>
            </w:r>
            <w:r w:rsidR="00B44169">
              <w:rPr>
                <w:rFonts w:ascii="Arial" w:hAnsi="Arial" w:cs="Arial"/>
                <w:sz w:val="20"/>
                <w:szCs w:val="20"/>
              </w:rPr>
              <w:t xml:space="preserve"> 10</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27693350" w:rsidR="00E449D4" w:rsidRPr="00C138CC" w:rsidRDefault="0042215B" w:rsidP="00AC182E">
            <w:pPr>
              <w:jc w:val="both"/>
              <w:rPr>
                <w:rFonts w:ascii="Arial" w:hAnsi="Arial" w:cs="Arial"/>
                <w:sz w:val="20"/>
                <w:szCs w:val="20"/>
              </w:rPr>
            </w:pPr>
            <w:r w:rsidRPr="0042215B">
              <w:rPr>
                <w:rFonts w:ascii="Arial" w:hAnsi="Arial" w:cs="Arial"/>
                <w:sz w:val="20"/>
                <w:szCs w:val="20"/>
              </w:rPr>
              <w:t>00063636</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400E271" w:rsidR="00E449D4" w:rsidRPr="00C138CC" w:rsidRDefault="004426EE" w:rsidP="00AC182E">
            <w:pPr>
              <w:jc w:val="both"/>
              <w:rPr>
                <w:rFonts w:ascii="Arial" w:hAnsi="Arial" w:cs="Arial"/>
                <w:sz w:val="20"/>
                <w:szCs w:val="20"/>
              </w:rPr>
            </w:pPr>
            <w:r>
              <w:rPr>
                <w:rFonts w:ascii="Arial" w:hAnsi="Arial" w:cs="Arial"/>
                <w:sz w:val="20"/>
                <w:szCs w:val="20"/>
              </w:rPr>
              <w:t>Head of Legal, Compliance and Privacy</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29C0F6CF" w:rsidR="00E449D4" w:rsidRPr="00B44169" w:rsidRDefault="00B44169" w:rsidP="00AC182E">
            <w:pPr>
              <w:rPr>
                <w:rFonts w:ascii="Arial" w:hAnsi="Arial" w:cs="Arial"/>
                <w:sz w:val="20"/>
                <w:szCs w:val="20"/>
              </w:rPr>
            </w:pPr>
            <w:r>
              <w:rPr>
                <w:rFonts w:ascii="Arial" w:hAnsi="Arial" w:cs="Arial"/>
                <w:sz w:val="20"/>
                <w:szCs w:val="20"/>
              </w:rPr>
              <w:t>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1D8FD19D" w14:textId="3F2B67DC" w:rsidR="00F321D4" w:rsidRPr="00F321D4" w:rsidRDefault="00F321D4" w:rsidP="00F321D4">
      <w:pPr>
        <w:pStyle w:val="Heading2"/>
        <w:tabs>
          <w:tab w:val="left" w:pos="862"/>
        </w:tabs>
        <w:ind w:left="851" w:right="850"/>
        <w:jc w:val="both"/>
        <w:rPr>
          <w:rFonts w:ascii="Arial" w:hAnsi="Arial" w:cs="Arial"/>
          <w:sz w:val="20"/>
        </w:rPr>
      </w:pPr>
      <w:r>
        <w:rPr>
          <w:rFonts w:ascii="Arial" w:hAnsi="Arial" w:cs="Arial"/>
          <w:sz w:val="20"/>
        </w:rPr>
        <w:tab/>
      </w:r>
      <w:r w:rsidR="008E0558" w:rsidRPr="00F321D4">
        <w:rPr>
          <w:rFonts w:ascii="Arial" w:hAnsi="Arial" w:cs="Arial"/>
          <w:sz w:val="20"/>
        </w:rPr>
        <w:t xml:space="preserve">The </w:t>
      </w:r>
      <w:r w:rsidR="00D9383C" w:rsidRPr="00F321D4">
        <w:rPr>
          <w:rFonts w:ascii="Arial" w:hAnsi="Arial" w:cs="Arial"/>
          <w:sz w:val="20"/>
        </w:rPr>
        <w:t xml:space="preserve">Privacy </w:t>
      </w:r>
      <w:r w:rsidR="008E0558" w:rsidRPr="00F321D4">
        <w:rPr>
          <w:rFonts w:ascii="Arial" w:hAnsi="Arial" w:cs="Arial"/>
          <w:sz w:val="20"/>
        </w:rPr>
        <w:t xml:space="preserve">Compliance Manager </w:t>
      </w:r>
      <w:r w:rsidR="00D116DF" w:rsidRPr="00F321D4">
        <w:rPr>
          <w:rFonts w:ascii="Arial" w:hAnsi="Arial" w:cs="Arial"/>
          <w:sz w:val="20"/>
        </w:rPr>
        <w:t xml:space="preserve">leads the University’s </w:t>
      </w:r>
      <w:r w:rsidR="00D9383C" w:rsidRPr="00F321D4">
        <w:rPr>
          <w:rFonts w:ascii="Arial" w:hAnsi="Arial" w:cs="Arial"/>
          <w:sz w:val="20"/>
        </w:rPr>
        <w:t xml:space="preserve">privacy </w:t>
      </w:r>
      <w:r w:rsidR="00CD79A5" w:rsidRPr="00F321D4">
        <w:rPr>
          <w:rFonts w:ascii="Arial" w:hAnsi="Arial" w:cs="Arial"/>
          <w:sz w:val="20"/>
        </w:rPr>
        <w:t xml:space="preserve">compliance program through consultative and constructive interaction with </w:t>
      </w:r>
      <w:r w:rsidR="00424921" w:rsidRPr="00F321D4">
        <w:rPr>
          <w:rFonts w:ascii="Arial" w:hAnsi="Arial" w:cs="Arial"/>
          <w:sz w:val="20"/>
        </w:rPr>
        <w:t xml:space="preserve">element leadership, </w:t>
      </w:r>
      <w:r w:rsidR="00CD79A5" w:rsidRPr="00F321D4">
        <w:rPr>
          <w:rFonts w:ascii="Arial" w:hAnsi="Arial" w:cs="Arial"/>
          <w:sz w:val="20"/>
        </w:rPr>
        <w:t>managers</w:t>
      </w:r>
      <w:r>
        <w:rPr>
          <w:rFonts w:ascii="Arial" w:hAnsi="Arial" w:cs="Arial"/>
          <w:sz w:val="20"/>
        </w:rPr>
        <w:t>,</w:t>
      </w:r>
      <w:r w:rsidR="00CD79A5" w:rsidRPr="00F321D4">
        <w:rPr>
          <w:rFonts w:ascii="Arial" w:hAnsi="Arial" w:cs="Arial"/>
          <w:sz w:val="20"/>
        </w:rPr>
        <w:t xml:space="preserve"> and liaisons. Success depends on a risk-based approach to define priorities, a commitment to foster strong relationships</w:t>
      </w:r>
      <w:r>
        <w:rPr>
          <w:rFonts w:ascii="Arial" w:hAnsi="Arial" w:cs="Arial"/>
          <w:sz w:val="20"/>
        </w:rPr>
        <w:t xml:space="preserve">, </w:t>
      </w:r>
      <w:r w:rsidR="00CD79A5" w:rsidRPr="00F321D4">
        <w:rPr>
          <w:rFonts w:ascii="Arial" w:hAnsi="Arial" w:cs="Arial"/>
          <w:sz w:val="20"/>
        </w:rPr>
        <w:t>open communication</w:t>
      </w:r>
      <w:r>
        <w:rPr>
          <w:rFonts w:ascii="Arial" w:hAnsi="Arial" w:cs="Arial"/>
          <w:sz w:val="20"/>
        </w:rPr>
        <w:t xml:space="preserve"> towards </w:t>
      </w:r>
      <w:r w:rsidR="00CD79A5" w:rsidRPr="00F321D4">
        <w:rPr>
          <w:rFonts w:ascii="Arial" w:hAnsi="Arial" w:cs="Arial"/>
          <w:sz w:val="20"/>
        </w:rPr>
        <w:t>stakeholders, and dedication to cultivating behaviours and actions that uphold and reinforce integrity, accountability and transparency.</w:t>
      </w:r>
    </w:p>
    <w:p w14:paraId="3C0D7325" w14:textId="77777777" w:rsidR="00E449D4" w:rsidRPr="00C138CC" w:rsidRDefault="00E449D4" w:rsidP="00F321D4">
      <w:pPr>
        <w:pStyle w:val="Heading2"/>
        <w:tabs>
          <w:tab w:val="left" w:pos="862"/>
        </w:tabs>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0B2F6F5E" w14:textId="7F3C3ABC" w:rsidR="00E449D4" w:rsidRPr="00816B1B" w:rsidRDefault="00F321D4" w:rsidP="00F321D4">
      <w:pPr>
        <w:pStyle w:val="Heading2"/>
        <w:tabs>
          <w:tab w:val="left" w:pos="862"/>
        </w:tabs>
        <w:ind w:left="851" w:right="850"/>
        <w:jc w:val="both"/>
        <w:rPr>
          <w:rFonts w:ascii="Arial" w:hAnsi="Arial" w:cs="Arial"/>
          <w:sz w:val="20"/>
        </w:rPr>
      </w:pPr>
      <w:r>
        <w:rPr>
          <w:rFonts w:ascii="Arial" w:hAnsi="Arial" w:cs="Arial"/>
          <w:sz w:val="20"/>
        </w:rPr>
        <w:tab/>
      </w:r>
      <w:r w:rsidR="006954AF" w:rsidRPr="00816B1B">
        <w:rPr>
          <w:rFonts w:ascii="Arial" w:hAnsi="Arial" w:cs="Arial"/>
          <w:sz w:val="20"/>
        </w:rPr>
        <w:t xml:space="preserve">The occupant of this position will hold relevant postgraduate qualifications </w:t>
      </w:r>
      <w:r w:rsidR="00E94BED">
        <w:rPr>
          <w:rFonts w:ascii="Arial" w:hAnsi="Arial" w:cs="Arial"/>
          <w:sz w:val="20"/>
        </w:rPr>
        <w:t xml:space="preserve">(preferably legal qualifications) </w:t>
      </w:r>
      <w:r w:rsidR="005173E1" w:rsidRPr="00816B1B">
        <w:rPr>
          <w:rFonts w:ascii="Arial" w:hAnsi="Arial" w:cs="Arial"/>
          <w:sz w:val="20"/>
        </w:rPr>
        <w:t xml:space="preserve">with at least </w:t>
      </w:r>
      <w:r w:rsidR="00E94BED">
        <w:rPr>
          <w:rFonts w:ascii="Arial" w:hAnsi="Arial" w:cs="Arial"/>
          <w:sz w:val="20"/>
        </w:rPr>
        <w:t>five</w:t>
      </w:r>
      <w:r w:rsidR="005173E1" w:rsidRPr="00816B1B">
        <w:rPr>
          <w:rFonts w:ascii="Arial" w:hAnsi="Arial" w:cs="Arial"/>
          <w:sz w:val="20"/>
        </w:rPr>
        <w:t xml:space="preserve"> (</w:t>
      </w:r>
      <w:r w:rsidR="00E94BED">
        <w:rPr>
          <w:rFonts w:ascii="Arial" w:hAnsi="Arial" w:cs="Arial"/>
          <w:sz w:val="20"/>
        </w:rPr>
        <w:t>5</w:t>
      </w:r>
      <w:r w:rsidR="005173E1" w:rsidRPr="00816B1B">
        <w:rPr>
          <w:rFonts w:ascii="Arial" w:hAnsi="Arial" w:cs="Arial"/>
          <w:sz w:val="20"/>
        </w:rPr>
        <w:t>) years</w:t>
      </w:r>
      <w:r w:rsidR="00E84984" w:rsidRPr="00816B1B">
        <w:rPr>
          <w:rFonts w:ascii="Arial" w:hAnsi="Arial" w:cs="Arial"/>
          <w:sz w:val="20"/>
        </w:rPr>
        <w:t>-</w:t>
      </w:r>
      <w:r w:rsidR="005173E1" w:rsidRPr="00816B1B">
        <w:rPr>
          <w:rFonts w:ascii="Arial" w:hAnsi="Arial" w:cs="Arial"/>
          <w:sz w:val="20"/>
        </w:rPr>
        <w:t xml:space="preserve">experience in a similar </w:t>
      </w:r>
      <w:r w:rsidRPr="00816B1B">
        <w:rPr>
          <w:rFonts w:ascii="Arial" w:hAnsi="Arial" w:cs="Arial"/>
          <w:sz w:val="20"/>
        </w:rPr>
        <w:t>role or</w:t>
      </w:r>
      <w:r w:rsidR="00A65385" w:rsidRPr="00816B1B">
        <w:rPr>
          <w:rFonts w:ascii="Arial" w:hAnsi="Arial" w:cs="Arial"/>
          <w:sz w:val="20"/>
        </w:rPr>
        <w:t xml:space="preserve"> </w:t>
      </w:r>
      <w:r w:rsidR="005173E1" w:rsidRPr="00816B1B">
        <w:rPr>
          <w:rFonts w:ascii="Arial" w:hAnsi="Arial" w:cs="Arial"/>
          <w:sz w:val="20"/>
        </w:rPr>
        <w:t xml:space="preserve">have </w:t>
      </w:r>
      <w:r w:rsidR="00A65385" w:rsidRPr="00816B1B">
        <w:rPr>
          <w:rFonts w:ascii="Arial" w:hAnsi="Arial" w:cs="Arial"/>
          <w:sz w:val="20"/>
        </w:rPr>
        <w:t xml:space="preserve">an equivalent level of expertise obtained from a combination of experience, training, professional accreditation and qualification. </w:t>
      </w:r>
    </w:p>
    <w:p w14:paraId="35D0314E" w14:textId="23130DCD" w:rsidR="00E449D4" w:rsidRPr="00C138CC" w:rsidRDefault="00816B1B" w:rsidP="00F321D4">
      <w:pPr>
        <w:pStyle w:val="Heading2"/>
        <w:tabs>
          <w:tab w:val="left" w:pos="862"/>
        </w:tabs>
        <w:ind w:left="142" w:firstLine="0"/>
        <w:jc w:val="both"/>
        <w:rPr>
          <w:rFonts w:ascii="Arial" w:hAnsi="Arial" w:cs="Arial"/>
          <w:color w:val="E20917"/>
        </w:rPr>
      </w:pPr>
      <w:r>
        <w:rPr>
          <w:rFonts w:ascii="Arial" w:hAnsi="Arial" w:cs="Arial"/>
          <w:color w:val="E20917"/>
        </w:rPr>
        <w:t xml:space="preserve">3.0 </w:t>
      </w:r>
      <w:r w:rsidR="00F321D4">
        <w:rPr>
          <w:rFonts w:ascii="Arial" w:hAnsi="Arial" w:cs="Arial"/>
          <w:color w:val="E20917"/>
        </w:rPr>
        <w:tab/>
      </w:r>
      <w:r w:rsidR="00E449D4" w:rsidRPr="00C138CC">
        <w:rPr>
          <w:rFonts w:ascii="Arial" w:hAnsi="Arial" w:cs="Arial"/>
          <w:color w:val="E20917"/>
        </w:rPr>
        <w:t>Key Responsibilities</w:t>
      </w:r>
    </w:p>
    <w:p w14:paraId="0F00541B" w14:textId="77777777" w:rsidR="00E449D4" w:rsidRPr="00C138CC" w:rsidRDefault="00E449D4" w:rsidP="00F321D4">
      <w:pPr>
        <w:pStyle w:val="BodyText"/>
        <w:spacing w:before="3"/>
        <w:jc w:val="both"/>
        <w:rPr>
          <w:sz w:val="17"/>
        </w:rPr>
      </w:pPr>
    </w:p>
    <w:p w14:paraId="4F842BD2" w14:textId="5CDA16E9" w:rsidR="0004337F" w:rsidRDefault="00901F82"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 xml:space="preserve">Manage, supervise and oversee the right to information </w:t>
      </w:r>
      <w:r w:rsidR="000E3F21">
        <w:rPr>
          <w:rFonts w:ascii="Arial" w:hAnsi="Arial" w:cs="Arial"/>
          <w:sz w:val="20"/>
        </w:rPr>
        <w:t>(RTI)</w:t>
      </w:r>
      <w:r w:rsidR="00FD0160">
        <w:rPr>
          <w:rFonts w:ascii="Arial" w:hAnsi="Arial" w:cs="Arial"/>
          <w:sz w:val="20"/>
        </w:rPr>
        <w:t xml:space="preserve"> and</w:t>
      </w:r>
      <w:r w:rsidR="00A87142">
        <w:rPr>
          <w:rFonts w:ascii="Arial" w:hAnsi="Arial" w:cs="Arial"/>
          <w:sz w:val="20"/>
        </w:rPr>
        <w:t xml:space="preserve"> administrative access</w:t>
      </w:r>
      <w:r>
        <w:rPr>
          <w:rFonts w:ascii="Arial" w:hAnsi="Arial" w:cs="Arial"/>
          <w:sz w:val="20"/>
        </w:rPr>
        <w:t xml:space="preserve"> </w:t>
      </w:r>
      <w:r w:rsidR="00FD0160">
        <w:rPr>
          <w:rFonts w:ascii="Arial" w:hAnsi="Arial" w:cs="Arial"/>
          <w:sz w:val="20"/>
        </w:rPr>
        <w:t xml:space="preserve">applications </w:t>
      </w:r>
      <w:r>
        <w:rPr>
          <w:rFonts w:ascii="Arial" w:hAnsi="Arial" w:cs="Arial"/>
          <w:sz w:val="20"/>
        </w:rPr>
        <w:t>received by the University</w:t>
      </w:r>
      <w:r w:rsidR="0004337F">
        <w:rPr>
          <w:rFonts w:ascii="Arial" w:hAnsi="Arial" w:cs="Arial"/>
          <w:sz w:val="20"/>
        </w:rPr>
        <w:t>.</w:t>
      </w:r>
    </w:p>
    <w:p w14:paraId="2B3BA30E" w14:textId="68262105" w:rsidR="00901F82" w:rsidRDefault="0004337F"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Manage, supervise and oversee privacy complaints received by the University.</w:t>
      </w:r>
      <w:r w:rsidR="00901F82">
        <w:rPr>
          <w:rFonts w:ascii="Arial" w:hAnsi="Arial" w:cs="Arial"/>
          <w:sz w:val="20"/>
        </w:rPr>
        <w:t xml:space="preserve"> </w:t>
      </w:r>
    </w:p>
    <w:p w14:paraId="7C2BF8E8" w14:textId="00AFAD8A" w:rsidR="00FD5AD7" w:rsidRDefault="00FD5AD7"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 xml:space="preserve">Conduct and oversee </w:t>
      </w:r>
      <w:r w:rsidR="007C28DC">
        <w:rPr>
          <w:rFonts w:ascii="Arial" w:hAnsi="Arial" w:cs="Arial"/>
          <w:sz w:val="20"/>
        </w:rPr>
        <w:t>investigations</w:t>
      </w:r>
      <w:r>
        <w:rPr>
          <w:rFonts w:ascii="Arial" w:hAnsi="Arial" w:cs="Arial"/>
          <w:sz w:val="20"/>
        </w:rPr>
        <w:t xml:space="preserve"> and reviews </w:t>
      </w:r>
      <w:r w:rsidR="007C28DC">
        <w:rPr>
          <w:rFonts w:ascii="Arial" w:hAnsi="Arial" w:cs="Arial"/>
          <w:sz w:val="20"/>
        </w:rPr>
        <w:t>arising from the RTI</w:t>
      </w:r>
      <w:r w:rsidR="00A87142">
        <w:rPr>
          <w:rFonts w:ascii="Arial" w:hAnsi="Arial" w:cs="Arial"/>
          <w:sz w:val="20"/>
        </w:rPr>
        <w:t>, administrative access</w:t>
      </w:r>
      <w:r w:rsidR="007C28DC">
        <w:rPr>
          <w:rFonts w:ascii="Arial" w:hAnsi="Arial" w:cs="Arial"/>
          <w:sz w:val="20"/>
        </w:rPr>
        <w:t xml:space="preserve"> and privacy </w:t>
      </w:r>
      <w:r w:rsidR="000E3F21">
        <w:rPr>
          <w:rFonts w:ascii="Arial" w:hAnsi="Arial" w:cs="Arial"/>
          <w:sz w:val="20"/>
        </w:rPr>
        <w:t>complaints</w:t>
      </w:r>
      <w:r w:rsidR="007C28DC">
        <w:rPr>
          <w:rFonts w:ascii="Arial" w:hAnsi="Arial" w:cs="Arial"/>
          <w:sz w:val="20"/>
        </w:rPr>
        <w:t xml:space="preserve"> </w:t>
      </w:r>
      <w:r>
        <w:rPr>
          <w:rFonts w:ascii="Arial" w:hAnsi="Arial" w:cs="Arial"/>
          <w:sz w:val="20"/>
        </w:rPr>
        <w:t xml:space="preserve">as </w:t>
      </w:r>
      <w:r w:rsidR="00F14C0C">
        <w:rPr>
          <w:rFonts w:ascii="Arial" w:hAnsi="Arial" w:cs="Arial"/>
          <w:sz w:val="20"/>
        </w:rPr>
        <w:t>required and</w:t>
      </w:r>
      <w:r w:rsidR="000E3F21">
        <w:rPr>
          <w:rFonts w:ascii="Arial" w:hAnsi="Arial" w:cs="Arial"/>
          <w:sz w:val="20"/>
        </w:rPr>
        <w:t xml:space="preserve"> identify system</w:t>
      </w:r>
      <w:r w:rsidR="00B81678">
        <w:rPr>
          <w:rFonts w:ascii="Arial" w:hAnsi="Arial" w:cs="Arial"/>
          <w:sz w:val="20"/>
        </w:rPr>
        <w:t>ic and strategic issues arising from privacy compliance matters</w:t>
      </w:r>
      <w:r w:rsidR="00B71551">
        <w:rPr>
          <w:rFonts w:ascii="Arial" w:hAnsi="Arial" w:cs="Arial"/>
          <w:sz w:val="20"/>
        </w:rPr>
        <w:t xml:space="preserve"> and develop resolutions and strategies in consultation with Griffith management and operational staff.</w:t>
      </w:r>
    </w:p>
    <w:p w14:paraId="333E7CA7" w14:textId="7FE30EE6" w:rsidR="00B74E37" w:rsidRPr="00901F82" w:rsidRDefault="00B74E37"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Responsible for ensuring a clear education training and awareness program is implemented at the University</w:t>
      </w:r>
      <w:r w:rsidR="00EE6168">
        <w:rPr>
          <w:rFonts w:ascii="Arial" w:hAnsi="Arial" w:cs="Arial"/>
          <w:sz w:val="20"/>
        </w:rPr>
        <w:t>, including providing training sessions, workshops, online training and specialist training.</w:t>
      </w:r>
    </w:p>
    <w:p w14:paraId="4D9CF4A1" w14:textId="3FD80545" w:rsidR="00142622" w:rsidRPr="00142622" w:rsidRDefault="00142622"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 xml:space="preserve">Monitor legislative developments and ensure </w:t>
      </w:r>
      <w:r w:rsidR="006B5D2C">
        <w:rPr>
          <w:rFonts w:ascii="Arial" w:hAnsi="Arial" w:cs="Arial"/>
          <w:sz w:val="20"/>
        </w:rPr>
        <w:t>policies</w:t>
      </w:r>
      <w:r>
        <w:rPr>
          <w:rFonts w:ascii="Arial" w:hAnsi="Arial" w:cs="Arial"/>
          <w:sz w:val="20"/>
        </w:rPr>
        <w:t>, procedures and templates are amended accordingly.</w:t>
      </w:r>
    </w:p>
    <w:p w14:paraId="058DB016" w14:textId="207B3CAF" w:rsidR="006B5D2C" w:rsidRPr="006B5D2C" w:rsidRDefault="00A37924"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eastAsia="Arial" w:hAnsi="Arial" w:cs="Arial"/>
          <w:sz w:val="20"/>
        </w:rPr>
        <w:lastRenderedPageBreak/>
        <w:t xml:space="preserve">Provide support to the organisation’s privacy compliance program and its </w:t>
      </w:r>
      <w:r w:rsidR="001819BD">
        <w:rPr>
          <w:rFonts w:ascii="Arial" w:eastAsia="Arial" w:hAnsi="Arial" w:cs="Arial"/>
          <w:sz w:val="20"/>
        </w:rPr>
        <w:t>RTI</w:t>
      </w:r>
      <w:r w:rsidR="001B1342">
        <w:rPr>
          <w:rFonts w:ascii="Arial" w:eastAsia="Arial" w:hAnsi="Arial" w:cs="Arial"/>
          <w:sz w:val="20"/>
        </w:rPr>
        <w:t xml:space="preserve">, and administrative access </w:t>
      </w:r>
      <w:r>
        <w:rPr>
          <w:rFonts w:ascii="Arial" w:eastAsia="Arial" w:hAnsi="Arial" w:cs="Arial"/>
          <w:sz w:val="20"/>
        </w:rPr>
        <w:t>operations including assisting the Chief Operating Off</w:t>
      </w:r>
      <w:r w:rsidR="006B5D2C">
        <w:rPr>
          <w:rFonts w:ascii="Arial" w:eastAsia="Arial" w:hAnsi="Arial" w:cs="Arial"/>
          <w:sz w:val="20"/>
        </w:rPr>
        <w:t>i</w:t>
      </w:r>
      <w:r>
        <w:rPr>
          <w:rFonts w:ascii="Arial" w:eastAsia="Arial" w:hAnsi="Arial" w:cs="Arial"/>
          <w:sz w:val="20"/>
        </w:rPr>
        <w:t>cer</w:t>
      </w:r>
      <w:r w:rsidR="006B5D2C">
        <w:rPr>
          <w:rFonts w:ascii="Arial" w:eastAsia="Arial" w:hAnsi="Arial" w:cs="Arial"/>
          <w:sz w:val="20"/>
        </w:rPr>
        <w:t xml:space="preserve">, as the University’s Privacy Officer, in dealing with </w:t>
      </w:r>
      <w:r w:rsidR="001819BD">
        <w:rPr>
          <w:rFonts w:ascii="Arial" w:eastAsia="Arial" w:hAnsi="Arial" w:cs="Arial"/>
          <w:sz w:val="20"/>
        </w:rPr>
        <w:t>RTI</w:t>
      </w:r>
      <w:r w:rsidR="00A87142">
        <w:rPr>
          <w:rFonts w:ascii="Arial" w:eastAsia="Arial" w:hAnsi="Arial" w:cs="Arial"/>
          <w:sz w:val="20"/>
        </w:rPr>
        <w:t>, administrative access</w:t>
      </w:r>
      <w:r w:rsidR="001819BD">
        <w:rPr>
          <w:rFonts w:ascii="Arial" w:eastAsia="Arial" w:hAnsi="Arial" w:cs="Arial"/>
          <w:sz w:val="20"/>
        </w:rPr>
        <w:t xml:space="preserve"> and privacy complaints</w:t>
      </w:r>
      <w:r w:rsidR="006B5D2C">
        <w:rPr>
          <w:rFonts w:ascii="Arial" w:eastAsia="Arial" w:hAnsi="Arial" w:cs="Arial"/>
          <w:sz w:val="20"/>
        </w:rPr>
        <w:t>.</w:t>
      </w:r>
    </w:p>
    <w:p w14:paraId="2CB85C78" w14:textId="036A818A" w:rsidR="009379AD" w:rsidRPr="009379AD" w:rsidRDefault="006B5D2C"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eastAsia="Arial" w:hAnsi="Arial" w:cs="Arial"/>
          <w:sz w:val="20"/>
        </w:rPr>
        <w:t xml:space="preserve">Maintain statistics on </w:t>
      </w:r>
      <w:r w:rsidR="001819BD">
        <w:rPr>
          <w:rFonts w:ascii="Arial" w:eastAsia="Arial" w:hAnsi="Arial" w:cs="Arial"/>
          <w:sz w:val="20"/>
        </w:rPr>
        <w:t>RTI</w:t>
      </w:r>
      <w:r w:rsidR="00A87142">
        <w:rPr>
          <w:rFonts w:ascii="Arial" w:eastAsia="Arial" w:hAnsi="Arial" w:cs="Arial"/>
          <w:sz w:val="20"/>
        </w:rPr>
        <w:t xml:space="preserve">, administrative access </w:t>
      </w:r>
      <w:r w:rsidR="001819BD">
        <w:rPr>
          <w:rFonts w:ascii="Arial" w:eastAsia="Arial" w:hAnsi="Arial" w:cs="Arial"/>
          <w:sz w:val="20"/>
        </w:rPr>
        <w:t xml:space="preserve">and privacy complaints </w:t>
      </w:r>
      <w:r w:rsidR="009379AD">
        <w:rPr>
          <w:rFonts w:ascii="Arial" w:eastAsia="Arial" w:hAnsi="Arial" w:cs="Arial"/>
          <w:sz w:val="20"/>
        </w:rPr>
        <w:t>and provide on an annual basis to the Office of the Information Commissioner Queensland</w:t>
      </w:r>
      <w:r w:rsidR="0046741A">
        <w:rPr>
          <w:rFonts w:ascii="Arial" w:eastAsia="Arial" w:hAnsi="Arial" w:cs="Arial"/>
          <w:sz w:val="20"/>
        </w:rPr>
        <w:t xml:space="preserve"> and for inclusion in the University’s Annual Report</w:t>
      </w:r>
      <w:r w:rsidR="009379AD">
        <w:rPr>
          <w:rFonts w:ascii="Arial" w:eastAsia="Arial" w:hAnsi="Arial" w:cs="Arial"/>
          <w:sz w:val="20"/>
        </w:rPr>
        <w:t>.</w:t>
      </w:r>
    </w:p>
    <w:p w14:paraId="16BF5427" w14:textId="7C678B99" w:rsidR="0046741A" w:rsidRPr="0046741A" w:rsidRDefault="0046741A"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eastAsia="Arial" w:hAnsi="Arial" w:cs="Arial"/>
          <w:sz w:val="20"/>
        </w:rPr>
        <w:t>Cooperate with the Office of the Information Commissioner and other relevant regulators in any compliance reviews or regulator instigated investigations.</w:t>
      </w:r>
    </w:p>
    <w:p w14:paraId="21CEC585" w14:textId="3BC52F96" w:rsidR="00317608" w:rsidRPr="00317608" w:rsidRDefault="0062540A"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eastAsia="Arial" w:hAnsi="Arial" w:cs="Arial"/>
          <w:sz w:val="20"/>
        </w:rPr>
        <w:t>D</w:t>
      </w:r>
      <w:r w:rsidRPr="0016651C">
        <w:rPr>
          <w:rFonts w:ascii="Arial" w:eastAsia="Arial" w:hAnsi="Arial" w:cs="Arial"/>
          <w:sz w:val="20"/>
        </w:rPr>
        <w:t xml:space="preserve">evelop, implement, and embed a </w:t>
      </w:r>
      <w:r w:rsidR="00E94BED">
        <w:rPr>
          <w:rFonts w:ascii="Arial" w:eastAsia="Arial" w:hAnsi="Arial" w:cs="Arial"/>
          <w:sz w:val="20"/>
        </w:rPr>
        <w:t>risk</w:t>
      </w:r>
      <w:r w:rsidR="0004337F">
        <w:rPr>
          <w:rFonts w:ascii="Arial" w:eastAsia="Arial" w:hAnsi="Arial" w:cs="Arial"/>
          <w:sz w:val="20"/>
        </w:rPr>
        <w:t>-</w:t>
      </w:r>
      <w:r w:rsidR="00E94BED">
        <w:rPr>
          <w:rFonts w:ascii="Arial" w:eastAsia="Arial" w:hAnsi="Arial" w:cs="Arial"/>
          <w:sz w:val="20"/>
        </w:rPr>
        <w:t xml:space="preserve">based </w:t>
      </w:r>
      <w:r w:rsidR="007A42D3">
        <w:rPr>
          <w:rFonts w:ascii="Arial" w:eastAsia="Arial" w:hAnsi="Arial" w:cs="Arial"/>
          <w:sz w:val="20"/>
        </w:rPr>
        <w:t xml:space="preserve">privacy </w:t>
      </w:r>
      <w:r w:rsidRPr="0016651C">
        <w:rPr>
          <w:rFonts w:ascii="Arial" w:eastAsia="Arial" w:hAnsi="Arial" w:cs="Arial"/>
          <w:sz w:val="20"/>
        </w:rPr>
        <w:t xml:space="preserve">compliance risk management program and a positive </w:t>
      </w:r>
      <w:r w:rsidR="007A42D3">
        <w:rPr>
          <w:rFonts w:ascii="Arial" w:eastAsia="Arial" w:hAnsi="Arial" w:cs="Arial"/>
          <w:sz w:val="20"/>
        </w:rPr>
        <w:t xml:space="preserve">privacy </w:t>
      </w:r>
      <w:r w:rsidRPr="0016651C">
        <w:rPr>
          <w:rFonts w:ascii="Arial" w:eastAsia="Arial" w:hAnsi="Arial" w:cs="Arial"/>
          <w:sz w:val="20"/>
        </w:rPr>
        <w:t>compliance culture across the University that supports the mission, strategic goals and legislative requirements of the</w:t>
      </w:r>
      <w:r w:rsidRPr="0016651C">
        <w:rPr>
          <w:rFonts w:ascii="Arial" w:eastAsia="Arial" w:hAnsi="Arial" w:cs="Arial"/>
          <w:spacing w:val="-1"/>
          <w:sz w:val="20"/>
        </w:rPr>
        <w:t xml:space="preserve"> </w:t>
      </w:r>
      <w:r w:rsidRPr="0016651C">
        <w:rPr>
          <w:rFonts w:ascii="Arial" w:eastAsia="Arial" w:hAnsi="Arial" w:cs="Arial"/>
          <w:sz w:val="20"/>
        </w:rPr>
        <w:t>University</w:t>
      </w:r>
      <w:r>
        <w:rPr>
          <w:rFonts w:ascii="Arial" w:eastAsia="Arial" w:hAnsi="Arial" w:cs="Arial"/>
          <w:sz w:val="20"/>
        </w:rPr>
        <w:t>.</w:t>
      </w:r>
    </w:p>
    <w:p w14:paraId="416D34CE" w14:textId="4B7B9165" w:rsidR="00FA2C99" w:rsidRPr="00FA2C99" w:rsidRDefault="00317608"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317608">
        <w:rPr>
          <w:rFonts w:ascii="Arial" w:eastAsia="Calibri" w:hAnsi="Arial" w:cs="Arial"/>
          <w:sz w:val="20"/>
          <w:szCs w:val="20"/>
        </w:rPr>
        <w:t xml:space="preserve">Provide leadership and direction to develop, implement, and continuously improve the University’s </w:t>
      </w:r>
      <w:r w:rsidR="00C615C0">
        <w:rPr>
          <w:rFonts w:ascii="Arial" w:eastAsia="Calibri" w:hAnsi="Arial" w:cs="Arial"/>
          <w:sz w:val="20"/>
          <w:szCs w:val="20"/>
        </w:rPr>
        <w:t>privacy c</w:t>
      </w:r>
      <w:r w:rsidRPr="00317608">
        <w:rPr>
          <w:rFonts w:ascii="Arial" w:eastAsia="Calibri" w:hAnsi="Arial" w:cs="Arial"/>
          <w:sz w:val="20"/>
          <w:szCs w:val="20"/>
        </w:rPr>
        <w:t xml:space="preserve">ompliance </w:t>
      </w:r>
      <w:r w:rsidR="00C615C0">
        <w:rPr>
          <w:rFonts w:ascii="Arial" w:eastAsia="Calibri" w:hAnsi="Arial" w:cs="Arial"/>
          <w:sz w:val="20"/>
          <w:szCs w:val="20"/>
        </w:rPr>
        <w:t>m</w:t>
      </w:r>
      <w:r w:rsidRPr="00317608">
        <w:rPr>
          <w:rFonts w:ascii="Arial" w:eastAsia="Calibri" w:hAnsi="Arial" w:cs="Arial"/>
          <w:sz w:val="20"/>
          <w:szCs w:val="20"/>
        </w:rPr>
        <w:t xml:space="preserve">anagement </w:t>
      </w:r>
      <w:r w:rsidR="00C615C0">
        <w:rPr>
          <w:rFonts w:ascii="Arial" w:eastAsia="Calibri" w:hAnsi="Arial" w:cs="Arial"/>
          <w:sz w:val="20"/>
          <w:szCs w:val="20"/>
        </w:rPr>
        <w:t>f</w:t>
      </w:r>
      <w:r w:rsidRPr="00317608">
        <w:rPr>
          <w:rFonts w:ascii="Arial" w:eastAsia="Calibri" w:hAnsi="Arial" w:cs="Arial"/>
          <w:sz w:val="20"/>
          <w:szCs w:val="20"/>
        </w:rPr>
        <w:t>ramework and program, in consultation with relevant stakeholders from across the University.</w:t>
      </w:r>
    </w:p>
    <w:p w14:paraId="6D678C81" w14:textId="44A63A01" w:rsidR="00851153" w:rsidRPr="00851153" w:rsidRDefault="00FA2C99" w:rsidP="00F321D4">
      <w:pPr>
        <w:pStyle w:val="ListParagraph"/>
        <w:numPr>
          <w:ilvl w:val="2"/>
          <w:numId w:val="1"/>
        </w:numPr>
        <w:tabs>
          <w:tab w:val="left" w:pos="1180"/>
          <w:tab w:val="left" w:pos="1181"/>
        </w:tabs>
        <w:spacing w:before="117" w:line="276" w:lineRule="auto"/>
        <w:ind w:right="1024"/>
        <w:jc w:val="both"/>
        <w:rPr>
          <w:rFonts w:ascii="Symbol" w:eastAsia="Arial" w:hAnsi="Symbol" w:cs="Arial"/>
          <w:sz w:val="20"/>
        </w:rPr>
      </w:pPr>
      <w:r w:rsidRPr="00FA2C99">
        <w:rPr>
          <w:rFonts w:ascii="Arial" w:eastAsia="Arial" w:hAnsi="Arial" w:cs="Arial"/>
          <w:sz w:val="20"/>
        </w:rPr>
        <w:t xml:space="preserve">Maintain </w:t>
      </w:r>
      <w:r w:rsidR="00835B1D">
        <w:rPr>
          <w:rFonts w:ascii="Arial" w:eastAsia="Arial" w:hAnsi="Arial" w:cs="Arial"/>
          <w:sz w:val="20"/>
        </w:rPr>
        <w:t xml:space="preserve">the University’s </w:t>
      </w:r>
      <w:r w:rsidR="00C615C0">
        <w:rPr>
          <w:rFonts w:ascii="Arial" w:eastAsia="Arial" w:hAnsi="Arial" w:cs="Arial"/>
          <w:sz w:val="20"/>
        </w:rPr>
        <w:t xml:space="preserve">privacy </w:t>
      </w:r>
      <w:r w:rsidR="00835B1D">
        <w:rPr>
          <w:rFonts w:ascii="Arial" w:eastAsia="Arial" w:hAnsi="Arial" w:cs="Arial"/>
          <w:sz w:val="20"/>
        </w:rPr>
        <w:t>compliance obligations</w:t>
      </w:r>
      <w:r w:rsidR="00600B20">
        <w:rPr>
          <w:rFonts w:ascii="Arial" w:eastAsia="Arial" w:hAnsi="Arial" w:cs="Arial"/>
          <w:sz w:val="20"/>
        </w:rPr>
        <w:t xml:space="preserve"> i</w:t>
      </w:r>
      <w:r w:rsidRPr="0016651C">
        <w:rPr>
          <w:rFonts w:ascii="Arial" w:eastAsia="Arial" w:hAnsi="Arial" w:cs="Arial"/>
          <w:sz w:val="20"/>
        </w:rPr>
        <w:t xml:space="preserve">n consultation with </w:t>
      </w:r>
      <w:r w:rsidR="00930D56">
        <w:rPr>
          <w:rFonts w:ascii="Arial" w:eastAsia="Arial" w:hAnsi="Arial" w:cs="Arial"/>
          <w:sz w:val="20"/>
        </w:rPr>
        <w:t xml:space="preserve">senior leadership, </w:t>
      </w:r>
      <w:r w:rsidR="002940A6">
        <w:rPr>
          <w:rFonts w:ascii="Arial" w:eastAsia="Arial" w:hAnsi="Arial" w:cs="Arial"/>
          <w:sz w:val="20"/>
        </w:rPr>
        <w:t>including</w:t>
      </w:r>
      <w:r w:rsidRPr="0016651C">
        <w:rPr>
          <w:rFonts w:ascii="Arial" w:eastAsia="Arial" w:hAnsi="Arial" w:cs="Arial"/>
          <w:sz w:val="20"/>
        </w:rPr>
        <w:t xml:space="preserve"> </w:t>
      </w:r>
      <w:r w:rsidR="00930D56">
        <w:rPr>
          <w:rFonts w:ascii="Arial" w:eastAsia="Arial" w:hAnsi="Arial" w:cs="Arial"/>
          <w:sz w:val="20"/>
        </w:rPr>
        <w:t xml:space="preserve">oversight and </w:t>
      </w:r>
      <w:r w:rsidR="006E7B9B">
        <w:rPr>
          <w:rFonts w:ascii="Arial" w:eastAsia="Arial" w:hAnsi="Arial" w:cs="Arial"/>
          <w:sz w:val="20"/>
        </w:rPr>
        <w:t>ad</w:t>
      </w:r>
      <w:r w:rsidR="00930D56">
        <w:rPr>
          <w:rFonts w:ascii="Arial" w:eastAsia="Arial" w:hAnsi="Arial" w:cs="Arial"/>
          <w:sz w:val="20"/>
        </w:rPr>
        <w:t xml:space="preserve">vice to assist with the </w:t>
      </w:r>
      <w:r w:rsidRPr="0016651C">
        <w:rPr>
          <w:rFonts w:ascii="Arial" w:eastAsia="Arial" w:hAnsi="Arial" w:cs="Arial"/>
          <w:sz w:val="20"/>
        </w:rPr>
        <w:t xml:space="preserve">mapping out </w:t>
      </w:r>
      <w:r w:rsidR="006E7B9B">
        <w:rPr>
          <w:rFonts w:ascii="Arial" w:eastAsia="Arial" w:hAnsi="Arial" w:cs="Arial"/>
          <w:sz w:val="20"/>
        </w:rPr>
        <w:t xml:space="preserve">of </w:t>
      </w:r>
      <w:r w:rsidRPr="0016651C">
        <w:rPr>
          <w:rFonts w:ascii="Arial" w:eastAsia="Arial" w:hAnsi="Arial" w:cs="Arial"/>
          <w:sz w:val="20"/>
        </w:rPr>
        <w:t xml:space="preserve">business processes to manage </w:t>
      </w:r>
      <w:r w:rsidR="00930D56">
        <w:rPr>
          <w:rFonts w:ascii="Arial" w:eastAsia="Arial" w:hAnsi="Arial" w:cs="Arial"/>
          <w:sz w:val="20"/>
        </w:rPr>
        <w:t xml:space="preserve">privacy </w:t>
      </w:r>
      <w:r w:rsidRPr="0016651C">
        <w:rPr>
          <w:rFonts w:ascii="Arial" w:eastAsia="Arial" w:hAnsi="Arial" w:cs="Arial"/>
          <w:sz w:val="20"/>
        </w:rPr>
        <w:t>obligations</w:t>
      </w:r>
      <w:r w:rsidR="00711156">
        <w:rPr>
          <w:rFonts w:ascii="Arial" w:eastAsia="Arial" w:hAnsi="Arial" w:cs="Arial"/>
          <w:sz w:val="20"/>
        </w:rPr>
        <w:t xml:space="preserve"> (PII Discovery Project)</w:t>
      </w:r>
      <w:r w:rsidRPr="0016651C">
        <w:rPr>
          <w:rFonts w:ascii="Arial" w:eastAsia="Arial" w:hAnsi="Arial" w:cs="Arial"/>
          <w:sz w:val="20"/>
        </w:rPr>
        <w:t>.</w:t>
      </w:r>
    </w:p>
    <w:p w14:paraId="598255C2" w14:textId="6FEEEFE0" w:rsidR="00511D6F" w:rsidRPr="00752F2A" w:rsidRDefault="003F7560" w:rsidP="00F321D4">
      <w:pPr>
        <w:pStyle w:val="ListParagraph"/>
        <w:numPr>
          <w:ilvl w:val="2"/>
          <w:numId w:val="1"/>
        </w:numPr>
        <w:tabs>
          <w:tab w:val="left" w:pos="1180"/>
          <w:tab w:val="left" w:pos="1181"/>
        </w:tabs>
        <w:spacing w:before="117" w:line="276" w:lineRule="auto"/>
        <w:ind w:right="1024"/>
        <w:jc w:val="both"/>
        <w:rPr>
          <w:rFonts w:ascii="Symbol" w:eastAsia="Arial" w:hAnsi="Symbol" w:cs="Arial"/>
          <w:sz w:val="20"/>
        </w:rPr>
      </w:pPr>
      <w:r>
        <w:rPr>
          <w:rFonts w:ascii="Arial" w:eastAsia="Arial" w:hAnsi="Arial" w:cs="Arial"/>
          <w:sz w:val="20"/>
        </w:rPr>
        <w:t>Identify and assist Internal Audit to conduct</w:t>
      </w:r>
      <w:r w:rsidR="00851153" w:rsidRPr="00851153">
        <w:rPr>
          <w:rFonts w:ascii="Arial" w:eastAsia="Arial" w:hAnsi="Arial" w:cs="Arial"/>
          <w:sz w:val="20"/>
        </w:rPr>
        <w:t xml:space="preserve"> risk assessments to identify potential areas of </w:t>
      </w:r>
      <w:r w:rsidR="00593A7C">
        <w:rPr>
          <w:rFonts w:ascii="Arial" w:eastAsia="Arial" w:hAnsi="Arial" w:cs="Arial"/>
          <w:sz w:val="20"/>
        </w:rPr>
        <w:t xml:space="preserve">privacy </w:t>
      </w:r>
      <w:r w:rsidR="00851153" w:rsidRPr="00851153">
        <w:rPr>
          <w:rFonts w:ascii="Arial" w:eastAsia="Arial" w:hAnsi="Arial" w:cs="Arial"/>
          <w:sz w:val="20"/>
        </w:rPr>
        <w:t>compliance vulnerability</w:t>
      </w:r>
      <w:r w:rsidR="00851153" w:rsidRPr="00851153">
        <w:rPr>
          <w:rFonts w:ascii="Arial" w:eastAsia="Arial" w:hAnsi="Arial" w:cs="Arial"/>
          <w:spacing w:val="-28"/>
          <w:sz w:val="20"/>
        </w:rPr>
        <w:t xml:space="preserve"> </w:t>
      </w:r>
      <w:r w:rsidR="00851153" w:rsidRPr="00851153">
        <w:rPr>
          <w:rFonts w:ascii="Arial" w:eastAsia="Arial" w:hAnsi="Arial" w:cs="Arial"/>
          <w:sz w:val="20"/>
        </w:rPr>
        <w:t>and risk, and act as a</w:t>
      </w:r>
      <w:r w:rsidR="00CF5B96">
        <w:rPr>
          <w:rFonts w:ascii="Arial" w:eastAsia="Arial" w:hAnsi="Arial" w:cs="Arial"/>
          <w:sz w:val="20"/>
        </w:rPr>
        <w:t xml:space="preserve"> specialist </w:t>
      </w:r>
      <w:r w:rsidR="00851153" w:rsidRPr="00851153">
        <w:rPr>
          <w:rFonts w:ascii="Arial" w:eastAsia="Arial" w:hAnsi="Arial" w:cs="Arial"/>
          <w:sz w:val="20"/>
        </w:rPr>
        <w:t xml:space="preserve">advisor to </w:t>
      </w:r>
      <w:r w:rsidR="00593A7C">
        <w:rPr>
          <w:rFonts w:ascii="Arial" w:eastAsia="Arial" w:hAnsi="Arial" w:cs="Arial"/>
          <w:sz w:val="20"/>
        </w:rPr>
        <w:t xml:space="preserve">senior leadership </w:t>
      </w:r>
      <w:r w:rsidR="00851153" w:rsidRPr="00851153">
        <w:rPr>
          <w:rFonts w:ascii="Arial" w:eastAsia="Arial" w:hAnsi="Arial" w:cs="Arial"/>
          <w:sz w:val="20"/>
        </w:rPr>
        <w:t xml:space="preserve">and decentralised </w:t>
      </w:r>
      <w:r w:rsidR="00593A7C">
        <w:rPr>
          <w:rFonts w:ascii="Arial" w:eastAsia="Arial" w:hAnsi="Arial" w:cs="Arial"/>
          <w:sz w:val="20"/>
        </w:rPr>
        <w:t xml:space="preserve">privacy </w:t>
      </w:r>
      <w:r w:rsidR="00851153" w:rsidRPr="00851153">
        <w:rPr>
          <w:rFonts w:ascii="Arial" w:eastAsia="Arial" w:hAnsi="Arial" w:cs="Arial"/>
          <w:sz w:val="20"/>
        </w:rPr>
        <w:t xml:space="preserve">compliance risk </w:t>
      </w:r>
      <w:r w:rsidR="00CF5B96">
        <w:rPr>
          <w:rFonts w:ascii="Arial" w:eastAsia="Arial" w:hAnsi="Arial" w:cs="Arial"/>
          <w:sz w:val="20"/>
        </w:rPr>
        <w:t>champions and staff</w:t>
      </w:r>
      <w:r w:rsidR="00851153" w:rsidRPr="00851153">
        <w:rPr>
          <w:rFonts w:ascii="Arial" w:eastAsia="Arial" w:hAnsi="Arial" w:cs="Arial"/>
          <w:sz w:val="20"/>
        </w:rPr>
        <w:t>.</w:t>
      </w:r>
    </w:p>
    <w:p w14:paraId="4A74DDA6" w14:textId="2CA7FCE6" w:rsidR="00752F2A" w:rsidRPr="00511D6F" w:rsidRDefault="00752F2A" w:rsidP="00F321D4">
      <w:pPr>
        <w:pStyle w:val="ListParagraph"/>
        <w:numPr>
          <w:ilvl w:val="2"/>
          <w:numId w:val="1"/>
        </w:numPr>
        <w:tabs>
          <w:tab w:val="left" w:pos="1180"/>
          <w:tab w:val="left" w:pos="1181"/>
        </w:tabs>
        <w:spacing w:before="117" w:line="276" w:lineRule="auto"/>
        <w:ind w:right="1024"/>
        <w:jc w:val="both"/>
        <w:rPr>
          <w:rFonts w:ascii="Symbol" w:eastAsia="Arial" w:hAnsi="Symbol" w:cs="Arial"/>
          <w:sz w:val="20"/>
        </w:rPr>
      </w:pPr>
      <w:r w:rsidRPr="0016651C">
        <w:rPr>
          <w:rFonts w:ascii="Arial" w:eastAsia="Arial" w:hAnsi="Arial" w:cs="Arial"/>
          <w:sz w:val="20"/>
        </w:rPr>
        <w:t>Educate and advise on corrective action, secure commitments for action plans, and follow up to ensure</w:t>
      </w:r>
      <w:r w:rsidRPr="0016651C">
        <w:rPr>
          <w:rFonts w:ascii="Arial" w:eastAsia="Arial" w:hAnsi="Arial" w:cs="Arial"/>
          <w:spacing w:val="-4"/>
          <w:sz w:val="20"/>
        </w:rPr>
        <w:t xml:space="preserve"> </w:t>
      </w:r>
      <w:r w:rsidRPr="0016651C">
        <w:rPr>
          <w:rFonts w:ascii="Arial" w:eastAsia="Arial" w:hAnsi="Arial" w:cs="Arial"/>
          <w:sz w:val="20"/>
        </w:rPr>
        <w:t>accountability</w:t>
      </w:r>
      <w:r>
        <w:rPr>
          <w:rFonts w:ascii="Arial" w:eastAsia="Arial" w:hAnsi="Arial" w:cs="Arial"/>
          <w:sz w:val="20"/>
        </w:rPr>
        <w:t>.</w:t>
      </w:r>
    </w:p>
    <w:p w14:paraId="26B1AA43" w14:textId="0D1C454F" w:rsidR="00511D6F" w:rsidRPr="00967EA2" w:rsidRDefault="00511D6F" w:rsidP="00F321D4">
      <w:pPr>
        <w:pStyle w:val="ListParagraph"/>
        <w:numPr>
          <w:ilvl w:val="2"/>
          <w:numId w:val="1"/>
        </w:numPr>
        <w:tabs>
          <w:tab w:val="left" w:pos="1180"/>
          <w:tab w:val="left" w:pos="1181"/>
        </w:tabs>
        <w:spacing w:before="117" w:line="276" w:lineRule="auto"/>
        <w:ind w:right="1024"/>
        <w:jc w:val="both"/>
        <w:rPr>
          <w:rFonts w:ascii="Symbol" w:eastAsia="Arial" w:hAnsi="Symbol" w:cs="Arial"/>
          <w:sz w:val="20"/>
        </w:rPr>
      </w:pPr>
      <w:r>
        <w:rPr>
          <w:rFonts w:ascii="Arial" w:eastAsia="Arial" w:hAnsi="Arial" w:cs="Arial"/>
          <w:sz w:val="20"/>
        </w:rPr>
        <w:t>I</w:t>
      </w:r>
      <w:r w:rsidRPr="00511D6F">
        <w:rPr>
          <w:rFonts w:ascii="Arial" w:eastAsia="Arial" w:hAnsi="Arial" w:cs="Arial"/>
          <w:sz w:val="20"/>
        </w:rPr>
        <w:t xml:space="preserve">dentify and participate on </w:t>
      </w:r>
      <w:r w:rsidR="001819BD" w:rsidRPr="00511D6F">
        <w:rPr>
          <w:rFonts w:ascii="Arial" w:eastAsia="Arial" w:hAnsi="Arial" w:cs="Arial"/>
          <w:sz w:val="20"/>
        </w:rPr>
        <w:t>university</w:t>
      </w:r>
      <w:r w:rsidRPr="00511D6F">
        <w:rPr>
          <w:rFonts w:ascii="Arial" w:eastAsia="Arial" w:hAnsi="Arial" w:cs="Arial"/>
          <w:sz w:val="20"/>
        </w:rPr>
        <w:t xml:space="preserve"> working groups</w:t>
      </w:r>
      <w:r>
        <w:rPr>
          <w:rFonts w:ascii="Arial" w:eastAsia="Arial" w:hAnsi="Arial" w:cs="Arial"/>
          <w:sz w:val="20"/>
        </w:rPr>
        <w:t xml:space="preserve"> and </w:t>
      </w:r>
      <w:r w:rsidR="003631A8">
        <w:rPr>
          <w:rFonts w:ascii="Arial" w:eastAsia="Arial" w:hAnsi="Arial" w:cs="Arial"/>
          <w:sz w:val="20"/>
        </w:rPr>
        <w:t xml:space="preserve">privacy </w:t>
      </w:r>
      <w:r>
        <w:rPr>
          <w:rFonts w:ascii="Arial" w:eastAsia="Arial" w:hAnsi="Arial" w:cs="Arial"/>
          <w:sz w:val="20"/>
        </w:rPr>
        <w:t>compliance governing committees</w:t>
      </w:r>
      <w:r w:rsidR="003631A8">
        <w:rPr>
          <w:rFonts w:ascii="Arial" w:eastAsia="Arial" w:hAnsi="Arial" w:cs="Arial"/>
          <w:sz w:val="20"/>
        </w:rPr>
        <w:t>, including Cyber Security Infrast</w:t>
      </w:r>
      <w:r w:rsidR="003C6A34">
        <w:rPr>
          <w:rFonts w:ascii="Arial" w:eastAsia="Arial" w:hAnsi="Arial" w:cs="Arial"/>
          <w:sz w:val="20"/>
        </w:rPr>
        <w:t>ructure Program</w:t>
      </w:r>
      <w:r w:rsidR="00711156">
        <w:rPr>
          <w:rFonts w:ascii="Arial" w:eastAsia="Arial" w:hAnsi="Arial" w:cs="Arial"/>
          <w:sz w:val="20"/>
        </w:rPr>
        <w:t xml:space="preserve"> (CSIP)</w:t>
      </w:r>
      <w:r w:rsidR="003C6A34">
        <w:rPr>
          <w:rFonts w:ascii="Arial" w:eastAsia="Arial" w:hAnsi="Arial" w:cs="Arial"/>
          <w:sz w:val="20"/>
        </w:rPr>
        <w:t>, S</w:t>
      </w:r>
      <w:r w:rsidR="00C10F15">
        <w:rPr>
          <w:rFonts w:ascii="Arial" w:eastAsia="Arial" w:hAnsi="Arial" w:cs="Arial"/>
          <w:sz w:val="20"/>
        </w:rPr>
        <w:t>ecurity Architecture Board</w:t>
      </w:r>
      <w:r w:rsidR="003C6A34">
        <w:rPr>
          <w:rFonts w:ascii="Arial" w:eastAsia="Arial" w:hAnsi="Arial" w:cs="Arial"/>
          <w:sz w:val="20"/>
        </w:rPr>
        <w:t xml:space="preserve"> </w:t>
      </w:r>
      <w:r w:rsidR="00711156">
        <w:rPr>
          <w:rFonts w:ascii="Arial" w:eastAsia="Arial" w:hAnsi="Arial" w:cs="Arial"/>
          <w:sz w:val="20"/>
        </w:rPr>
        <w:t xml:space="preserve">(SAB) </w:t>
      </w:r>
      <w:r w:rsidR="003C6A34">
        <w:rPr>
          <w:rFonts w:ascii="Arial" w:eastAsia="Arial" w:hAnsi="Arial" w:cs="Arial"/>
          <w:sz w:val="20"/>
        </w:rPr>
        <w:t>and AI Governance Committee</w:t>
      </w:r>
      <w:r>
        <w:rPr>
          <w:rFonts w:ascii="Arial" w:eastAsia="Arial" w:hAnsi="Arial" w:cs="Arial"/>
          <w:sz w:val="20"/>
        </w:rPr>
        <w:t xml:space="preserve"> </w:t>
      </w:r>
      <w:r w:rsidRPr="00511D6F">
        <w:rPr>
          <w:rFonts w:ascii="Arial" w:eastAsia="Arial" w:hAnsi="Arial" w:cs="Arial"/>
          <w:sz w:val="20"/>
        </w:rPr>
        <w:t>to proactively address</w:t>
      </w:r>
      <w:r w:rsidRPr="00511D6F">
        <w:rPr>
          <w:rFonts w:ascii="Arial" w:eastAsia="Arial" w:hAnsi="Arial" w:cs="Arial"/>
          <w:spacing w:val="-23"/>
          <w:sz w:val="20"/>
        </w:rPr>
        <w:t xml:space="preserve"> </w:t>
      </w:r>
      <w:r w:rsidRPr="00511D6F">
        <w:rPr>
          <w:rFonts w:ascii="Arial" w:eastAsia="Arial" w:hAnsi="Arial" w:cs="Arial"/>
          <w:sz w:val="20"/>
        </w:rPr>
        <w:t>and resolve enterprise-wide</w:t>
      </w:r>
      <w:r w:rsidR="00C10F15">
        <w:rPr>
          <w:rFonts w:ascii="Arial" w:eastAsia="Arial" w:hAnsi="Arial" w:cs="Arial"/>
          <w:sz w:val="20"/>
        </w:rPr>
        <w:t xml:space="preserve"> privacy</w:t>
      </w:r>
      <w:r w:rsidRPr="00511D6F">
        <w:rPr>
          <w:rFonts w:ascii="Arial" w:eastAsia="Arial" w:hAnsi="Arial" w:cs="Arial"/>
          <w:sz w:val="20"/>
        </w:rPr>
        <w:t xml:space="preserve"> compliance areas of concern</w:t>
      </w:r>
      <w:r w:rsidR="00D63D91">
        <w:rPr>
          <w:rFonts w:ascii="Arial" w:eastAsia="Arial" w:hAnsi="Arial" w:cs="Arial"/>
          <w:sz w:val="20"/>
        </w:rPr>
        <w:t xml:space="preserve">, </w:t>
      </w:r>
      <w:r w:rsidRPr="00511D6F">
        <w:rPr>
          <w:rFonts w:ascii="Arial" w:eastAsia="Arial" w:hAnsi="Arial" w:cs="Arial"/>
          <w:sz w:val="20"/>
        </w:rPr>
        <w:t xml:space="preserve">strengthen </w:t>
      </w:r>
      <w:r w:rsidR="00C10F15">
        <w:rPr>
          <w:rFonts w:ascii="Arial" w:eastAsia="Arial" w:hAnsi="Arial" w:cs="Arial"/>
          <w:sz w:val="20"/>
        </w:rPr>
        <w:t xml:space="preserve">privacy </w:t>
      </w:r>
      <w:r w:rsidRPr="00511D6F">
        <w:rPr>
          <w:rFonts w:ascii="Arial" w:eastAsia="Arial" w:hAnsi="Arial" w:cs="Arial"/>
          <w:sz w:val="20"/>
        </w:rPr>
        <w:t>compliance processes/controls</w:t>
      </w:r>
      <w:r w:rsidR="00AC0115">
        <w:rPr>
          <w:rFonts w:ascii="Arial" w:eastAsia="Arial" w:hAnsi="Arial" w:cs="Arial"/>
          <w:sz w:val="20"/>
        </w:rPr>
        <w:t xml:space="preserve"> and </w:t>
      </w:r>
      <w:r w:rsidR="00AC0115" w:rsidRPr="0016651C">
        <w:rPr>
          <w:rFonts w:ascii="Arial" w:eastAsia="Arial" w:hAnsi="Arial" w:cs="Arial"/>
          <w:sz w:val="20"/>
        </w:rPr>
        <w:t>generally promote the objectives of the</w:t>
      </w:r>
      <w:r w:rsidR="00935DFA">
        <w:rPr>
          <w:rFonts w:ascii="Arial" w:eastAsia="Arial" w:hAnsi="Arial" w:cs="Arial"/>
          <w:sz w:val="20"/>
        </w:rPr>
        <w:t xml:space="preserve"> privacy</w:t>
      </w:r>
      <w:r w:rsidR="00AC0115" w:rsidRPr="0016651C">
        <w:rPr>
          <w:rFonts w:ascii="Arial" w:eastAsia="Arial" w:hAnsi="Arial" w:cs="Arial"/>
          <w:sz w:val="20"/>
        </w:rPr>
        <w:t xml:space="preserve"> compliance program</w:t>
      </w:r>
      <w:r w:rsidR="00AC0115">
        <w:rPr>
          <w:rFonts w:ascii="Arial" w:eastAsia="Arial" w:hAnsi="Arial" w:cs="Arial"/>
          <w:sz w:val="20"/>
        </w:rPr>
        <w:t>.</w:t>
      </w:r>
    </w:p>
    <w:p w14:paraId="64B69616" w14:textId="1F100405" w:rsidR="00967EA2" w:rsidRPr="00511D6F" w:rsidRDefault="00967EA2" w:rsidP="00F321D4">
      <w:pPr>
        <w:pStyle w:val="ListParagraph"/>
        <w:numPr>
          <w:ilvl w:val="2"/>
          <w:numId w:val="1"/>
        </w:numPr>
        <w:tabs>
          <w:tab w:val="left" w:pos="1180"/>
          <w:tab w:val="left" w:pos="1181"/>
        </w:tabs>
        <w:spacing w:before="117" w:line="276" w:lineRule="auto"/>
        <w:ind w:right="1024"/>
        <w:jc w:val="both"/>
        <w:rPr>
          <w:rFonts w:ascii="Symbol" w:eastAsia="Arial" w:hAnsi="Symbol" w:cs="Arial"/>
          <w:sz w:val="20"/>
        </w:rPr>
      </w:pPr>
      <w:r w:rsidRPr="0016651C">
        <w:rPr>
          <w:rFonts w:ascii="Arial" w:eastAsia="Arial" w:hAnsi="Arial" w:cs="Arial"/>
          <w:sz w:val="20"/>
        </w:rPr>
        <w:t>Provide reports, as appropriate and as directed or requested, to keep senior management and the Audit</w:t>
      </w:r>
      <w:r w:rsidR="00711156">
        <w:rPr>
          <w:rFonts w:ascii="Arial" w:eastAsia="Arial" w:hAnsi="Arial" w:cs="Arial"/>
          <w:sz w:val="20"/>
        </w:rPr>
        <w:t xml:space="preserve"> &amp; Risk</w:t>
      </w:r>
      <w:r w:rsidRPr="0016651C">
        <w:rPr>
          <w:rFonts w:ascii="Arial" w:eastAsia="Arial" w:hAnsi="Arial" w:cs="Arial"/>
          <w:sz w:val="20"/>
        </w:rPr>
        <w:t xml:space="preserve"> Committee informed of the progress of </w:t>
      </w:r>
      <w:r w:rsidR="00935DFA">
        <w:rPr>
          <w:rFonts w:ascii="Arial" w:eastAsia="Arial" w:hAnsi="Arial" w:cs="Arial"/>
          <w:sz w:val="20"/>
        </w:rPr>
        <w:t xml:space="preserve">privacy </w:t>
      </w:r>
      <w:r w:rsidRPr="0016651C">
        <w:rPr>
          <w:rFonts w:ascii="Arial" w:eastAsia="Arial" w:hAnsi="Arial" w:cs="Arial"/>
          <w:sz w:val="20"/>
        </w:rPr>
        <w:t>compliance</w:t>
      </w:r>
      <w:r w:rsidRPr="0016651C">
        <w:rPr>
          <w:rFonts w:ascii="Arial" w:eastAsia="Arial" w:hAnsi="Arial" w:cs="Arial"/>
          <w:spacing w:val="-4"/>
          <w:sz w:val="20"/>
        </w:rPr>
        <w:t xml:space="preserve"> </w:t>
      </w:r>
      <w:r w:rsidRPr="0016651C">
        <w:rPr>
          <w:rFonts w:ascii="Arial" w:eastAsia="Arial" w:hAnsi="Arial" w:cs="Arial"/>
          <w:sz w:val="20"/>
        </w:rPr>
        <w:t>efforts</w:t>
      </w:r>
      <w:r w:rsidR="00935DFA">
        <w:rPr>
          <w:rFonts w:ascii="Arial" w:eastAsia="Arial" w:hAnsi="Arial" w:cs="Arial"/>
          <w:sz w:val="20"/>
        </w:rPr>
        <w:t>.</w:t>
      </w:r>
    </w:p>
    <w:p w14:paraId="0B0D881D" w14:textId="49B0520C" w:rsidR="00A00A3D" w:rsidRDefault="00ED55C0"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06588">
        <w:rPr>
          <w:rFonts w:ascii="Arial" w:eastAsia="Arial" w:hAnsi="Arial" w:cs="Arial"/>
          <w:sz w:val="20"/>
        </w:rPr>
        <w:t>Promote and demonstrate cultural</w:t>
      </w:r>
      <w:r>
        <w:rPr>
          <w:rFonts w:ascii="Arial" w:eastAsia="Arial" w:hAnsi="Arial" w:cs="Arial"/>
          <w:sz w:val="20"/>
        </w:rPr>
        <w:t xml:space="preserve"> </w:t>
      </w:r>
      <w:r w:rsidRPr="00C06588">
        <w:rPr>
          <w:rFonts w:ascii="Arial" w:eastAsia="Arial" w:hAnsi="Arial" w:cs="Arial"/>
          <w:sz w:val="20"/>
        </w:rPr>
        <w:t xml:space="preserve">behaviour in accordance with </w:t>
      </w:r>
      <w:r w:rsidR="001819BD">
        <w:rPr>
          <w:rFonts w:ascii="Arial" w:eastAsia="Arial" w:hAnsi="Arial" w:cs="Arial"/>
          <w:sz w:val="20"/>
        </w:rPr>
        <w:t>university</w:t>
      </w:r>
      <w:r w:rsidR="00462AF2">
        <w:rPr>
          <w:rFonts w:ascii="Arial" w:eastAsia="Arial" w:hAnsi="Arial" w:cs="Arial"/>
          <w:sz w:val="20"/>
        </w:rPr>
        <w:t xml:space="preserve"> policies </w:t>
      </w:r>
      <w:r>
        <w:rPr>
          <w:rFonts w:ascii="Arial" w:eastAsia="Arial" w:hAnsi="Arial" w:cs="Arial"/>
          <w:sz w:val="20"/>
        </w:rPr>
        <w:t>and procedures</w:t>
      </w:r>
      <w:r w:rsidRPr="00C06588">
        <w:rPr>
          <w:rFonts w:ascii="Arial" w:eastAsia="Arial" w:hAnsi="Arial" w:cs="Arial"/>
          <w:sz w:val="20"/>
        </w:rPr>
        <w:t>.</w:t>
      </w:r>
      <w:r>
        <w:rPr>
          <w:rFonts w:ascii="Arial" w:eastAsia="Arial" w:hAnsi="Arial" w:cs="Arial"/>
          <w:sz w:val="20"/>
        </w:rPr>
        <w:t xml:space="preserve"> </w:t>
      </w:r>
      <w:r w:rsidRPr="00C06588">
        <w:rPr>
          <w:rFonts w:ascii="Arial" w:eastAsia="Arial" w:hAnsi="Arial" w:cs="Arial"/>
          <w:sz w:val="20"/>
        </w:rPr>
        <w:t>This includes acting with integrity in undertaking duties and</w:t>
      </w:r>
      <w:r>
        <w:rPr>
          <w:rFonts w:ascii="Arial" w:eastAsia="Arial" w:hAnsi="Arial" w:cs="Arial"/>
          <w:sz w:val="20"/>
        </w:rPr>
        <w:t xml:space="preserve"> </w:t>
      </w:r>
      <w:r w:rsidRPr="00C06588">
        <w:rPr>
          <w:rFonts w:ascii="Arial" w:eastAsia="Arial" w:hAnsi="Arial" w:cs="Arial"/>
          <w:sz w:val="20"/>
        </w:rPr>
        <w:t>implementing</w:t>
      </w:r>
      <w:r>
        <w:rPr>
          <w:rFonts w:ascii="Arial" w:eastAsia="Arial" w:hAnsi="Arial" w:cs="Arial"/>
          <w:sz w:val="20"/>
        </w:rPr>
        <w:t xml:space="preserve"> </w:t>
      </w:r>
      <w:r w:rsidRPr="00C06588">
        <w:rPr>
          <w:rFonts w:ascii="Arial" w:eastAsia="Arial" w:hAnsi="Arial" w:cs="Arial"/>
          <w:sz w:val="20"/>
        </w:rPr>
        <w:t xml:space="preserve">processes to effectively </w:t>
      </w:r>
      <w:r w:rsidR="00462AF2">
        <w:rPr>
          <w:rFonts w:ascii="Arial" w:eastAsia="Arial" w:hAnsi="Arial" w:cs="Arial"/>
          <w:sz w:val="20"/>
        </w:rPr>
        <w:t>ensure compliance</w:t>
      </w:r>
      <w:r w:rsidRPr="00C06588">
        <w:rPr>
          <w:rFonts w:ascii="Arial" w:eastAsia="Arial" w:hAnsi="Arial" w:cs="Arial"/>
          <w:sz w:val="20"/>
        </w:rPr>
        <w:t xml:space="preserve"> within the University</w:t>
      </w:r>
      <w:r>
        <w:rPr>
          <w:rFonts w:ascii="Arial" w:eastAsia="Arial" w:hAnsi="Arial" w:cs="Arial"/>
          <w:sz w:val="20"/>
        </w:rPr>
        <w:t>.</w:t>
      </w:r>
    </w:p>
    <w:p w14:paraId="54283F2A" w14:textId="1307A01A" w:rsidR="00E449D4" w:rsidRPr="00C138CC" w:rsidRDefault="00E449D4"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138CC">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270C174F" w14:textId="2D8C5F87" w:rsidR="00E449D4" w:rsidRDefault="00E449D4" w:rsidP="00F321D4">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r w:rsidR="00F321D4" w:rsidRPr="00C138CC">
        <w:rPr>
          <w:rFonts w:ascii="Arial" w:hAnsi="Arial" w:cs="Arial"/>
          <w:sz w:val="20"/>
        </w:rPr>
        <w:t>always communicate</w:t>
      </w:r>
      <w:r w:rsidRPr="00C138CC">
        <w:rPr>
          <w:rFonts w:ascii="Arial" w:hAnsi="Arial" w:cs="Arial"/>
          <w:sz w:val="20"/>
        </w:rPr>
        <w:t xml:space="preserve"> to reflect fairness, ethics and professionalism.</w:t>
      </w:r>
      <w:bookmarkStart w:id="0" w:name="3.1_Criteria"/>
      <w:bookmarkEnd w:id="0"/>
    </w:p>
    <w:p w14:paraId="165053C8" w14:textId="77777777" w:rsidR="004324A8" w:rsidRDefault="004324A8" w:rsidP="004324A8">
      <w:pPr>
        <w:tabs>
          <w:tab w:val="left" w:pos="1180"/>
          <w:tab w:val="left" w:pos="1181"/>
        </w:tabs>
        <w:spacing w:before="117" w:line="276" w:lineRule="auto"/>
        <w:ind w:right="1024"/>
        <w:jc w:val="both"/>
        <w:rPr>
          <w:rFonts w:ascii="Arial" w:hAnsi="Arial" w:cs="Arial"/>
          <w:sz w:val="20"/>
        </w:rPr>
      </w:pPr>
    </w:p>
    <w:p w14:paraId="3D552CE8" w14:textId="77777777" w:rsidR="004324A8" w:rsidRPr="004324A8" w:rsidRDefault="004324A8" w:rsidP="004324A8">
      <w:pPr>
        <w:tabs>
          <w:tab w:val="left" w:pos="1180"/>
          <w:tab w:val="left" w:pos="1181"/>
        </w:tabs>
        <w:spacing w:before="117" w:line="276" w:lineRule="auto"/>
        <w:ind w:right="1024"/>
        <w:jc w:val="both"/>
        <w:rPr>
          <w:rFonts w:ascii="Arial" w:hAnsi="Arial" w:cs="Arial"/>
          <w:sz w:val="20"/>
        </w:rPr>
      </w:pPr>
    </w:p>
    <w:p w14:paraId="15E6FE81" w14:textId="77777777" w:rsidR="00E449D4" w:rsidRPr="00C138CC" w:rsidRDefault="00E449D4" w:rsidP="00F321D4">
      <w:pPr>
        <w:pStyle w:val="Heading2"/>
        <w:tabs>
          <w:tab w:val="left" w:pos="862"/>
        </w:tabs>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0A26C792" w14:textId="77777777" w:rsidR="00F321D4" w:rsidRDefault="00DC185F" w:rsidP="00F321D4">
      <w:pPr>
        <w:pStyle w:val="Heading2"/>
        <w:tabs>
          <w:tab w:val="left" w:pos="862"/>
        </w:tabs>
        <w:ind w:left="851" w:right="850" w:firstLine="0"/>
        <w:jc w:val="both"/>
        <w:rPr>
          <w:rFonts w:ascii="Arial" w:hAnsi="Arial" w:cs="Arial"/>
          <w:sz w:val="20"/>
        </w:rPr>
      </w:pPr>
      <w:r w:rsidRPr="00F321D4">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7DD99D48" w14:textId="553C6CCD" w:rsidR="00DC185F" w:rsidRDefault="00DC185F" w:rsidP="00F321D4">
      <w:pPr>
        <w:pStyle w:val="Heading2"/>
        <w:tabs>
          <w:tab w:val="left" w:pos="862"/>
        </w:tabs>
        <w:ind w:left="851" w:right="850" w:firstLine="0"/>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w:t>
      </w:r>
      <w:r w:rsidRPr="00DD3514">
        <w:rPr>
          <w:rFonts w:ascii="Arial" w:hAnsi="Arial" w:cs="Arial"/>
          <w:sz w:val="20"/>
          <w:szCs w:val="20"/>
          <w:lang w:bidi="ar-SA"/>
        </w:rPr>
        <w:t xml:space="preserve">the Leads Self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rsidP="00F321D4">
      <w:pPr>
        <w:jc w:val="both"/>
      </w:pPr>
    </w:p>
    <w:p w14:paraId="5DB776D4" w14:textId="6256974D" w:rsidR="00EB78CB" w:rsidRDefault="00EB78CB" w:rsidP="00F321D4">
      <w:pPr>
        <w:jc w:val="both"/>
      </w:pPr>
    </w:p>
    <w:p w14:paraId="2EF76194" w14:textId="6367473A" w:rsidR="00EB78CB" w:rsidRDefault="00EB78CB" w:rsidP="00F321D4">
      <w:pPr>
        <w:jc w:val="both"/>
      </w:pPr>
    </w:p>
    <w:p w14:paraId="0C245B75" w14:textId="69D553BE" w:rsidR="00EB78CB" w:rsidRDefault="00EB78CB" w:rsidP="00F321D4">
      <w:pPr>
        <w:jc w:val="both"/>
      </w:pPr>
    </w:p>
    <w:p w14:paraId="593CD0FF" w14:textId="77777777" w:rsidR="00EB78CB" w:rsidRDefault="00EB78CB" w:rsidP="00F321D4">
      <w:pPr>
        <w:jc w:val="both"/>
      </w:pPr>
    </w:p>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41C2" w14:textId="77777777" w:rsidR="00233F40" w:rsidRDefault="00233F40" w:rsidP="00E449D4">
      <w:r>
        <w:separator/>
      </w:r>
    </w:p>
  </w:endnote>
  <w:endnote w:type="continuationSeparator" w:id="0">
    <w:p w14:paraId="05238D9D" w14:textId="77777777" w:rsidR="00233F40" w:rsidRDefault="00233F40" w:rsidP="00E449D4">
      <w:r>
        <w:continuationSeparator/>
      </w:r>
    </w:p>
  </w:endnote>
  <w:endnote w:type="continuationNotice" w:id="1">
    <w:p w14:paraId="5321B7AD" w14:textId="77777777" w:rsidR="00233F40" w:rsidRDefault="00233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0DA7"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AC123"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FAA21" w14:textId="77777777" w:rsidR="00233F40" w:rsidRDefault="00233F40" w:rsidP="00E449D4">
      <w:r>
        <w:separator/>
      </w:r>
    </w:p>
  </w:footnote>
  <w:footnote w:type="continuationSeparator" w:id="0">
    <w:p w14:paraId="029A0BD0" w14:textId="77777777" w:rsidR="00233F40" w:rsidRDefault="00233F40" w:rsidP="00E449D4">
      <w:r>
        <w:continuationSeparator/>
      </w:r>
    </w:p>
  </w:footnote>
  <w:footnote w:type="continuationNotice" w:id="1">
    <w:p w14:paraId="75D106D3" w14:textId="77777777" w:rsidR="00233F40" w:rsidRDefault="00233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F0716"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3061"/>
    <w:multiLevelType w:val="hybridMultilevel"/>
    <w:tmpl w:val="82021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643168"/>
    <w:multiLevelType w:val="hybridMultilevel"/>
    <w:tmpl w:val="51F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56792E45"/>
    <w:multiLevelType w:val="hybridMultilevel"/>
    <w:tmpl w:val="B516A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9F55C54"/>
    <w:multiLevelType w:val="hybridMultilevel"/>
    <w:tmpl w:val="79BCC70C"/>
    <w:lvl w:ilvl="0" w:tplc="0C090001">
      <w:start w:val="1"/>
      <w:numFmt w:val="bullet"/>
      <w:lvlText w:val=""/>
      <w:lvlJc w:val="left"/>
      <w:pPr>
        <w:ind w:left="973" w:hanging="356"/>
      </w:pPr>
      <w:rPr>
        <w:rFonts w:ascii="Symbol" w:hAnsi="Symbol" w:hint="default"/>
        <w:w w:val="99"/>
        <w:lang w:val="en-AU" w:eastAsia="en-AU" w:bidi="en-AU"/>
      </w:rPr>
    </w:lvl>
    <w:lvl w:ilvl="1" w:tplc="ABAED374">
      <w:numFmt w:val="bullet"/>
      <w:lvlText w:val="•"/>
      <w:lvlJc w:val="left"/>
      <w:pPr>
        <w:ind w:left="1866" w:hanging="356"/>
      </w:pPr>
      <w:rPr>
        <w:rFonts w:hint="default"/>
        <w:lang w:val="en-AU" w:eastAsia="en-AU" w:bidi="en-AU"/>
      </w:rPr>
    </w:lvl>
    <w:lvl w:ilvl="2" w:tplc="C836410A">
      <w:numFmt w:val="bullet"/>
      <w:lvlText w:val="•"/>
      <w:lvlJc w:val="left"/>
      <w:pPr>
        <w:ind w:left="2753" w:hanging="356"/>
      </w:pPr>
      <w:rPr>
        <w:rFonts w:hint="default"/>
        <w:lang w:val="en-AU" w:eastAsia="en-AU" w:bidi="en-AU"/>
      </w:rPr>
    </w:lvl>
    <w:lvl w:ilvl="3" w:tplc="AA76E5C2">
      <w:numFmt w:val="bullet"/>
      <w:lvlText w:val="•"/>
      <w:lvlJc w:val="left"/>
      <w:pPr>
        <w:ind w:left="3639" w:hanging="356"/>
      </w:pPr>
      <w:rPr>
        <w:rFonts w:hint="default"/>
        <w:lang w:val="en-AU" w:eastAsia="en-AU" w:bidi="en-AU"/>
      </w:rPr>
    </w:lvl>
    <w:lvl w:ilvl="4" w:tplc="CFCC4F84">
      <w:numFmt w:val="bullet"/>
      <w:lvlText w:val="•"/>
      <w:lvlJc w:val="left"/>
      <w:pPr>
        <w:ind w:left="4526" w:hanging="356"/>
      </w:pPr>
      <w:rPr>
        <w:rFonts w:hint="default"/>
        <w:lang w:val="en-AU" w:eastAsia="en-AU" w:bidi="en-AU"/>
      </w:rPr>
    </w:lvl>
    <w:lvl w:ilvl="5" w:tplc="D7F209D0">
      <w:numFmt w:val="bullet"/>
      <w:lvlText w:val="•"/>
      <w:lvlJc w:val="left"/>
      <w:pPr>
        <w:ind w:left="5413" w:hanging="356"/>
      </w:pPr>
      <w:rPr>
        <w:rFonts w:hint="default"/>
        <w:lang w:val="en-AU" w:eastAsia="en-AU" w:bidi="en-AU"/>
      </w:rPr>
    </w:lvl>
    <w:lvl w:ilvl="6" w:tplc="D520E436">
      <w:numFmt w:val="bullet"/>
      <w:lvlText w:val="•"/>
      <w:lvlJc w:val="left"/>
      <w:pPr>
        <w:ind w:left="6299" w:hanging="356"/>
      </w:pPr>
      <w:rPr>
        <w:rFonts w:hint="default"/>
        <w:lang w:val="en-AU" w:eastAsia="en-AU" w:bidi="en-AU"/>
      </w:rPr>
    </w:lvl>
    <w:lvl w:ilvl="7" w:tplc="9166921E">
      <w:numFmt w:val="bullet"/>
      <w:lvlText w:val="•"/>
      <w:lvlJc w:val="left"/>
      <w:pPr>
        <w:ind w:left="7186" w:hanging="356"/>
      </w:pPr>
      <w:rPr>
        <w:rFonts w:hint="default"/>
        <w:lang w:val="en-AU" w:eastAsia="en-AU" w:bidi="en-AU"/>
      </w:rPr>
    </w:lvl>
    <w:lvl w:ilvl="8" w:tplc="1C50AF9E">
      <w:numFmt w:val="bullet"/>
      <w:lvlText w:val="•"/>
      <w:lvlJc w:val="left"/>
      <w:pPr>
        <w:ind w:left="8073" w:hanging="356"/>
      </w:pPr>
      <w:rPr>
        <w:rFonts w:hint="default"/>
        <w:lang w:val="en-AU" w:eastAsia="en-AU" w:bidi="en-AU"/>
      </w:rPr>
    </w:lvl>
  </w:abstractNum>
  <w:abstractNum w:abstractNumId="5" w15:restartNumberingAfterBreak="0">
    <w:nsid w:val="63CB23E1"/>
    <w:multiLevelType w:val="hybridMultilevel"/>
    <w:tmpl w:val="C9A8E892"/>
    <w:lvl w:ilvl="0" w:tplc="E6807DEC">
      <w:start w:val="1"/>
      <w:numFmt w:val="bullet"/>
      <w:lvlText w:val=""/>
      <w:lvlJc w:val="left"/>
      <w:pPr>
        <w:ind w:left="973" w:hanging="356"/>
      </w:pPr>
      <w:rPr>
        <w:rFonts w:ascii="Symbol" w:hAnsi="Symbol" w:hint="default"/>
        <w:w w:val="99"/>
        <w:sz w:val="20"/>
        <w:lang w:val="en-AU" w:eastAsia="en-AU" w:bidi="en-AU"/>
      </w:rPr>
    </w:lvl>
    <w:lvl w:ilvl="1" w:tplc="ABAED374">
      <w:numFmt w:val="bullet"/>
      <w:lvlText w:val="•"/>
      <w:lvlJc w:val="left"/>
      <w:pPr>
        <w:ind w:left="1866" w:hanging="356"/>
      </w:pPr>
      <w:rPr>
        <w:rFonts w:hint="default"/>
        <w:lang w:val="en-AU" w:eastAsia="en-AU" w:bidi="en-AU"/>
      </w:rPr>
    </w:lvl>
    <w:lvl w:ilvl="2" w:tplc="C836410A">
      <w:numFmt w:val="bullet"/>
      <w:lvlText w:val="•"/>
      <w:lvlJc w:val="left"/>
      <w:pPr>
        <w:ind w:left="2753" w:hanging="356"/>
      </w:pPr>
      <w:rPr>
        <w:rFonts w:hint="default"/>
        <w:lang w:val="en-AU" w:eastAsia="en-AU" w:bidi="en-AU"/>
      </w:rPr>
    </w:lvl>
    <w:lvl w:ilvl="3" w:tplc="AA76E5C2">
      <w:numFmt w:val="bullet"/>
      <w:lvlText w:val="•"/>
      <w:lvlJc w:val="left"/>
      <w:pPr>
        <w:ind w:left="3639" w:hanging="356"/>
      </w:pPr>
      <w:rPr>
        <w:rFonts w:hint="default"/>
        <w:lang w:val="en-AU" w:eastAsia="en-AU" w:bidi="en-AU"/>
      </w:rPr>
    </w:lvl>
    <w:lvl w:ilvl="4" w:tplc="CFCC4F84">
      <w:numFmt w:val="bullet"/>
      <w:lvlText w:val="•"/>
      <w:lvlJc w:val="left"/>
      <w:pPr>
        <w:ind w:left="4526" w:hanging="356"/>
      </w:pPr>
      <w:rPr>
        <w:rFonts w:hint="default"/>
        <w:lang w:val="en-AU" w:eastAsia="en-AU" w:bidi="en-AU"/>
      </w:rPr>
    </w:lvl>
    <w:lvl w:ilvl="5" w:tplc="D7F209D0">
      <w:numFmt w:val="bullet"/>
      <w:lvlText w:val="•"/>
      <w:lvlJc w:val="left"/>
      <w:pPr>
        <w:ind w:left="5413" w:hanging="356"/>
      </w:pPr>
      <w:rPr>
        <w:rFonts w:hint="default"/>
        <w:lang w:val="en-AU" w:eastAsia="en-AU" w:bidi="en-AU"/>
      </w:rPr>
    </w:lvl>
    <w:lvl w:ilvl="6" w:tplc="D520E436">
      <w:numFmt w:val="bullet"/>
      <w:lvlText w:val="•"/>
      <w:lvlJc w:val="left"/>
      <w:pPr>
        <w:ind w:left="6299" w:hanging="356"/>
      </w:pPr>
      <w:rPr>
        <w:rFonts w:hint="default"/>
        <w:lang w:val="en-AU" w:eastAsia="en-AU" w:bidi="en-AU"/>
      </w:rPr>
    </w:lvl>
    <w:lvl w:ilvl="7" w:tplc="9166921E">
      <w:numFmt w:val="bullet"/>
      <w:lvlText w:val="•"/>
      <w:lvlJc w:val="left"/>
      <w:pPr>
        <w:ind w:left="7186" w:hanging="356"/>
      </w:pPr>
      <w:rPr>
        <w:rFonts w:hint="default"/>
        <w:lang w:val="en-AU" w:eastAsia="en-AU" w:bidi="en-AU"/>
      </w:rPr>
    </w:lvl>
    <w:lvl w:ilvl="8" w:tplc="1C50AF9E">
      <w:numFmt w:val="bullet"/>
      <w:lvlText w:val="•"/>
      <w:lvlJc w:val="left"/>
      <w:pPr>
        <w:ind w:left="8073" w:hanging="356"/>
      </w:pPr>
      <w:rPr>
        <w:rFonts w:hint="default"/>
        <w:lang w:val="en-AU" w:eastAsia="en-AU" w:bidi="en-AU"/>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0249244">
    <w:abstractNumId w:val="2"/>
  </w:num>
  <w:num w:numId="2" w16cid:durableId="712267642">
    <w:abstractNumId w:val="6"/>
  </w:num>
  <w:num w:numId="3" w16cid:durableId="987972556">
    <w:abstractNumId w:val="3"/>
  </w:num>
  <w:num w:numId="4" w16cid:durableId="1020935949">
    <w:abstractNumId w:val="1"/>
  </w:num>
  <w:num w:numId="5" w16cid:durableId="880946491">
    <w:abstractNumId w:val="0"/>
  </w:num>
  <w:num w:numId="6" w16cid:durableId="141432105">
    <w:abstractNumId w:val="4"/>
  </w:num>
  <w:num w:numId="7" w16cid:durableId="1342395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0922"/>
    <w:rsid w:val="0004337F"/>
    <w:rsid w:val="000C66AC"/>
    <w:rsid w:val="000E3F21"/>
    <w:rsid w:val="00142622"/>
    <w:rsid w:val="001819BD"/>
    <w:rsid w:val="001835A7"/>
    <w:rsid w:val="001B1342"/>
    <w:rsid w:val="001D29DF"/>
    <w:rsid w:val="001F2167"/>
    <w:rsid w:val="00233F40"/>
    <w:rsid w:val="00277D60"/>
    <w:rsid w:val="002940A6"/>
    <w:rsid w:val="002B49D0"/>
    <w:rsid w:val="002C4D51"/>
    <w:rsid w:val="002C4F63"/>
    <w:rsid w:val="0031457F"/>
    <w:rsid w:val="00317608"/>
    <w:rsid w:val="003631A8"/>
    <w:rsid w:val="003C6A34"/>
    <w:rsid w:val="003F7560"/>
    <w:rsid w:val="0040556E"/>
    <w:rsid w:val="0042215B"/>
    <w:rsid w:val="00424921"/>
    <w:rsid w:val="00426CDC"/>
    <w:rsid w:val="004324A8"/>
    <w:rsid w:val="004426EE"/>
    <w:rsid w:val="00462AF2"/>
    <w:rsid w:val="0046741A"/>
    <w:rsid w:val="004F7433"/>
    <w:rsid w:val="00505D9C"/>
    <w:rsid w:val="00511D6F"/>
    <w:rsid w:val="005166B2"/>
    <w:rsid w:val="005173E1"/>
    <w:rsid w:val="00581FC4"/>
    <w:rsid w:val="0058434A"/>
    <w:rsid w:val="0059088E"/>
    <w:rsid w:val="005921D3"/>
    <w:rsid w:val="00593A7C"/>
    <w:rsid w:val="005B1734"/>
    <w:rsid w:val="00600B20"/>
    <w:rsid w:val="0062540A"/>
    <w:rsid w:val="006954AF"/>
    <w:rsid w:val="006B5D2C"/>
    <w:rsid w:val="006E7B9B"/>
    <w:rsid w:val="00711156"/>
    <w:rsid w:val="00752F2A"/>
    <w:rsid w:val="00781B17"/>
    <w:rsid w:val="007A247C"/>
    <w:rsid w:val="007A42D3"/>
    <w:rsid w:val="007C28DC"/>
    <w:rsid w:val="00816B1B"/>
    <w:rsid w:val="00834740"/>
    <w:rsid w:val="00835B1D"/>
    <w:rsid w:val="00851153"/>
    <w:rsid w:val="00864393"/>
    <w:rsid w:val="00877DDB"/>
    <w:rsid w:val="008C5B37"/>
    <w:rsid w:val="008E0558"/>
    <w:rsid w:val="008E430C"/>
    <w:rsid w:val="00901F82"/>
    <w:rsid w:val="00930D56"/>
    <w:rsid w:val="00935DFA"/>
    <w:rsid w:val="009379AD"/>
    <w:rsid w:val="00967EA2"/>
    <w:rsid w:val="009A5E51"/>
    <w:rsid w:val="009D220A"/>
    <w:rsid w:val="00A00A3D"/>
    <w:rsid w:val="00A37924"/>
    <w:rsid w:val="00A65385"/>
    <w:rsid w:val="00A81AEF"/>
    <w:rsid w:val="00A87142"/>
    <w:rsid w:val="00AC00EA"/>
    <w:rsid w:val="00AC0115"/>
    <w:rsid w:val="00AE4540"/>
    <w:rsid w:val="00B44169"/>
    <w:rsid w:val="00B71551"/>
    <w:rsid w:val="00B74E37"/>
    <w:rsid w:val="00B81678"/>
    <w:rsid w:val="00BC770F"/>
    <w:rsid w:val="00BD24A7"/>
    <w:rsid w:val="00C0616C"/>
    <w:rsid w:val="00C10F15"/>
    <w:rsid w:val="00C615C0"/>
    <w:rsid w:val="00C71CCB"/>
    <w:rsid w:val="00CB366B"/>
    <w:rsid w:val="00CD79A5"/>
    <w:rsid w:val="00CE6AC1"/>
    <w:rsid w:val="00CF5B96"/>
    <w:rsid w:val="00D01E57"/>
    <w:rsid w:val="00D116DF"/>
    <w:rsid w:val="00D16BE9"/>
    <w:rsid w:val="00D22A6E"/>
    <w:rsid w:val="00D63D91"/>
    <w:rsid w:val="00D9383C"/>
    <w:rsid w:val="00D95E5A"/>
    <w:rsid w:val="00DC185F"/>
    <w:rsid w:val="00DD3514"/>
    <w:rsid w:val="00E3020D"/>
    <w:rsid w:val="00E449D4"/>
    <w:rsid w:val="00E84984"/>
    <w:rsid w:val="00E94BED"/>
    <w:rsid w:val="00EB78CB"/>
    <w:rsid w:val="00ED199E"/>
    <w:rsid w:val="00ED2537"/>
    <w:rsid w:val="00ED55C0"/>
    <w:rsid w:val="00EE6168"/>
    <w:rsid w:val="00F14C0C"/>
    <w:rsid w:val="00F321D4"/>
    <w:rsid w:val="00F6038E"/>
    <w:rsid w:val="00F70A73"/>
    <w:rsid w:val="00FA2C99"/>
    <w:rsid w:val="00FD0160"/>
    <w:rsid w:val="00FD5A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BalloonText">
    <w:name w:val="Balloon Text"/>
    <w:basedOn w:val="Normal"/>
    <w:link w:val="BalloonTextChar"/>
    <w:uiPriority w:val="99"/>
    <w:semiHidden/>
    <w:unhideWhenUsed/>
    <w:rsid w:val="008347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740"/>
    <w:rPr>
      <w:rFonts w:ascii="Segoe UI" w:eastAsia="Times New Roman" w:hAnsi="Segoe UI" w:cs="Segoe UI"/>
      <w:sz w:val="18"/>
      <w:szCs w:val="18"/>
      <w:lang w:eastAsia="en-AU" w:bidi="en-AU"/>
    </w:rPr>
  </w:style>
  <w:style w:type="paragraph" w:styleId="BodyTextIndent2">
    <w:name w:val="Body Text Indent 2"/>
    <w:basedOn w:val="Normal"/>
    <w:link w:val="BodyTextIndent2Char"/>
    <w:uiPriority w:val="99"/>
    <w:semiHidden/>
    <w:unhideWhenUsed/>
    <w:rsid w:val="00834740"/>
    <w:pPr>
      <w:spacing w:after="120" w:line="480" w:lineRule="auto"/>
      <w:ind w:left="283"/>
    </w:pPr>
  </w:style>
  <w:style w:type="character" w:customStyle="1" w:styleId="BodyTextIndent2Char">
    <w:name w:val="Body Text Indent 2 Char"/>
    <w:basedOn w:val="DefaultParagraphFont"/>
    <w:link w:val="BodyTextIndent2"/>
    <w:uiPriority w:val="99"/>
    <w:semiHidden/>
    <w:rsid w:val="00834740"/>
    <w:rPr>
      <w:rFonts w:ascii="Times New Roman" w:eastAsia="Times New Roman" w:hAnsi="Times New Roman" w:cs="Times New Roman"/>
      <w:lang w:eastAsia="en-AU" w:bidi="en-AU"/>
    </w:rPr>
  </w:style>
  <w:style w:type="paragraph" w:styleId="BodyTextIndent">
    <w:name w:val="Body Text Indent"/>
    <w:basedOn w:val="Normal"/>
    <w:link w:val="BodyTextIndentChar"/>
    <w:uiPriority w:val="99"/>
    <w:semiHidden/>
    <w:unhideWhenUsed/>
    <w:rsid w:val="00834740"/>
    <w:pPr>
      <w:spacing w:after="120"/>
      <w:ind w:left="283"/>
    </w:pPr>
  </w:style>
  <w:style w:type="character" w:customStyle="1" w:styleId="BodyTextIndentChar">
    <w:name w:val="Body Text Indent Char"/>
    <w:basedOn w:val="DefaultParagraphFont"/>
    <w:link w:val="BodyTextIndent"/>
    <w:uiPriority w:val="99"/>
    <w:semiHidden/>
    <w:rsid w:val="00834740"/>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1dacb6c-c2d8-40e2-867d-cc5b434039ba" xsi:nil="true"/>
    <lcf76f155ced4ddcb4097134ff3c332f xmlns="0c0cc6da-6f1f-4401-aeb8-672f7df07d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6040FABCBB9E428DAB0A6AA5AEC539" ma:contentTypeVersion="15" ma:contentTypeDescription="Create a new document." ma:contentTypeScope="" ma:versionID="8985bec73c21f91679ee80dc06e4a5dc">
  <xsd:schema xmlns:xsd="http://www.w3.org/2001/XMLSchema" xmlns:xs="http://www.w3.org/2001/XMLSchema" xmlns:p="http://schemas.microsoft.com/office/2006/metadata/properties" xmlns:ns1="http://schemas.microsoft.com/sharepoint/v3" xmlns:ns2="0c0cc6da-6f1f-4401-aeb8-672f7df07db2" xmlns:ns3="01dacb6c-c2d8-40e2-867d-cc5b434039ba" targetNamespace="http://schemas.microsoft.com/office/2006/metadata/properties" ma:root="true" ma:fieldsID="d9557b8ddcb1d34b49adc0e82ed009fc" ns1:_="" ns2:_="" ns3:_="">
    <xsd:import namespace="http://schemas.microsoft.com/sharepoint/v3"/>
    <xsd:import namespace="0c0cc6da-6f1f-4401-aeb8-672f7df07db2"/>
    <xsd:import namespace="01dacb6c-c2d8-40e2-867d-cc5b43403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0cc6da-6f1f-4401-aeb8-672f7df07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acb6c-c2d8-40e2-867d-cc5b434039b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f0a2d89-ba92-417d-a31e-284b23fbce3b}" ma:internalName="TaxCatchAll" ma:showField="CatchAllData" ma:web="01dacb6c-c2d8-40e2-867d-cc5b43403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A067A-62F8-4DFD-A133-D157F32ED001}">
  <ds:schemaRefs>
    <ds:schemaRef ds:uri="http://schemas.microsoft.com/office/2006/metadata/properties"/>
    <ds:schemaRef ds:uri="http://schemas.microsoft.com/office/infopath/2007/PartnerControls"/>
    <ds:schemaRef ds:uri="http://schemas.microsoft.com/sharepoint/v3"/>
    <ds:schemaRef ds:uri="01dacb6c-c2d8-40e2-867d-cc5b434039ba"/>
    <ds:schemaRef ds:uri="0c0cc6da-6f1f-4401-aeb8-672f7df07db2"/>
  </ds:schemaRefs>
</ds:datastoreItem>
</file>

<file path=customXml/itemProps2.xml><?xml version="1.0" encoding="utf-8"?>
<ds:datastoreItem xmlns:ds="http://schemas.openxmlformats.org/officeDocument/2006/customXml" ds:itemID="{1291A9CB-249A-4E0F-BDC0-F5F560E7F52E}">
  <ds:schemaRefs>
    <ds:schemaRef ds:uri="http://schemas.microsoft.com/sharepoint/v3/contenttype/forms"/>
  </ds:schemaRefs>
</ds:datastoreItem>
</file>

<file path=customXml/itemProps3.xml><?xml version="1.0" encoding="utf-8"?>
<ds:datastoreItem xmlns:ds="http://schemas.openxmlformats.org/officeDocument/2006/customXml" ds:itemID="{A38E8136-568C-4545-8A65-17011F8C2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0cc6da-6f1f-4401-aeb8-672f7df07db2"/>
    <ds:schemaRef ds:uri="01dacb6c-c2d8-40e2-867d-cc5b43403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4921</Characters>
  <Application>Microsoft Office Word</Application>
  <DocSecurity>4</DocSecurity>
  <Lines>41</Lines>
  <Paragraphs>11</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Wayne Beech</cp:lastModifiedBy>
  <cp:revision>2</cp:revision>
  <dcterms:created xsi:type="dcterms:W3CDTF">2026-09-01T06:25:00Z</dcterms:created>
  <dcterms:modified xsi:type="dcterms:W3CDTF">2026-09-01T06:25:00Z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0x010100656040FABCBB9E428DAB0A6AA5AEC539</vt:lpwstr>
  </property>
  <property fmtid="{D5CDD505-2E9C-101B-9397-08002B2CF9AE}" pid="3" name="MediaServiceImageTags">
    <vt:lpwstr/>
  </property>
  <property fmtid="{D5CDD505-2E9C-101B-9397-08002B2CF9AE}" pid="4" name="docLang">
    <vt:lpwstr>en</vt:lpwstr>
  </property>
</Properties>
</file>