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6DE4F" w14:textId="55D692C9" w:rsidR="00E449D4" w:rsidRPr="00B44E79" w:rsidRDefault="008C5D72" w:rsidP="00C553F9">
      <w:pPr>
        <w:spacing w:line="276" w:lineRule="auto"/>
        <w:rPr>
          <w:rFonts w:ascii="Arial" w:hAnsi="Arial" w:cs="Arial"/>
          <w:b/>
          <w:sz w:val="36"/>
          <w:szCs w:val="36"/>
        </w:rPr>
      </w:pPr>
      <w:r w:rsidRPr="00923742">
        <w:rPr>
          <w:rFonts w:ascii="Arial" w:hAnsi="Arial" w:cs="Arial"/>
          <w:b/>
          <w:sz w:val="36"/>
          <w:szCs w:val="36"/>
        </w:rPr>
        <w:t xml:space="preserve">  </w:t>
      </w:r>
    </w:p>
    <w:p w14:paraId="33E78D21" w14:textId="551E09C6" w:rsidR="00E449D4" w:rsidRPr="00B44E79" w:rsidRDefault="00E449D4" w:rsidP="00C553F9">
      <w:pPr>
        <w:spacing w:line="276" w:lineRule="auto"/>
        <w:rPr>
          <w:rFonts w:ascii="Arial" w:hAnsi="Arial" w:cs="Arial"/>
          <w:b/>
          <w:sz w:val="36"/>
          <w:szCs w:val="36"/>
        </w:rPr>
      </w:pPr>
    </w:p>
    <w:p w14:paraId="7C69C226" w14:textId="77777777" w:rsidR="00E449D4" w:rsidRPr="00B44E79" w:rsidRDefault="00E449D4" w:rsidP="00C553F9">
      <w:pPr>
        <w:spacing w:line="276" w:lineRule="auto"/>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553F9" w14:paraId="73456FE4" w14:textId="77777777" w:rsidTr="2B270BE5">
        <w:trPr>
          <w:trHeight w:val="460"/>
          <w:jc w:val="center"/>
        </w:trPr>
        <w:tc>
          <w:tcPr>
            <w:tcW w:w="2875" w:type="dxa"/>
            <w:shd w:val="clear" w:color="auto" w:fill="D9D9D9" w:themeFill="background1" w:themeFillShade="D9"/>
            <w:vAlign w:val="center"/>
          </w:tcPr>
          <w:p w14:paraId="4D89E451" w14:textId="77777777" w:rsidR="00E449D4" w:rsidRPr="00B44E79" w:rsidRDefault="00E449D4" w:rsidP="00CF5350">
            <w:pPr>
              <w:spacing w:line="276" w:lineRule="auto"/>
              <w:rPr>
                <w:rFonts w:ascii="Arial" w:eastAsia="Malgun Gothic" w:hAnsi="Arial" w:cs="Arial"/>
                <w:b/>
                <w:color w:val="000000" w:themeColor="text1"/>
              </w:rPr>
            </w:pPr>
            <w:r w:rsidRPr="00B44E79">
              <w:rPr>
                <w:rFonts w:ascii="Arial" w:eastAsia="Malgun Gothic" w:hAnsi="Arial" w:cs="Arial"/>
                <w:b/>
                <w:color w:val="000000" w:themeColor="text1"/>
              </w:rPr>
              <w:t>Position Title</w:t>
            </w:r>
          </w:p>
        </w:tc>
        <w:tc>
          <w:tcPr>
            <w:tcW w:w="6197" w:type="dxa"/>
            <w:vAlign w:val="center"/>
          </w:tcPr>
          <w:p w14:paraId="3E08D0F7" w14:textId="6A14BD6C" w:rsidR="00E449D4" w:rsidRPr="00B44E79" w:rsidRDefault="004B0AE1" w:rsidP="00CF5350">
            <w:pPr>
              <w:spacing w:line="276" w:lineRule="auto"/>
              <w:rPr>
                <w:rFonts w:ascii="Arial" w:hAnsi="Arial" w:cs="Arial"/>
                <w:sz w:val="20"/>
                <w:szCs w:val="20"/>
              </w:rPr>
            </w:pPr>
            <w:r w:rsidRPr="00B44E79">
              <w:rPr>
                <w:rFonts w:ascii="Arial" w:hAnsi="Arial" w:cs="Arial"/>
                <w:sz w:val="20"/>
                <w:szCs w:val="20"/>
              </w:rPr>
              <w:t xml:space="preserve">Technical </w:t>
            </w:r>
            <w:r w:rsidR="00A35172" w:rsidRPr="00B44E79">
              <w:rPr>
                <w:rFonts w:ascii="Arial" w:hAnsi="Arial" w:cs="Arial"/>
                <w:sz w:val="20"/>
                <w:szCs w:val="20"/>
              </w:rPr>
              <w:t>Officer</w:t>
            </w:r>
          </w:p>
        </w:tc>
      </w:tr>
      <w:tr w:rsidR="00E449D4" w:rsidRPr="00C553F9" w14:paraId="61B9059B" w14:textId="77777777" w:rsidTr="2B270BE5">
        <w:trPr>
          <w:trHeight w:val="460"/>
          <w:jc w:val="center"/>
        </w:trPr>
        <w:tc>
          <w:tcPr>
            <w:tcW w:w="2875" w:type="dxa"/>
            <w:shd w:val="clear" w:color="auto" w:fill="D9D9D9" w:themeFill="background1" w:themeFillShade="D9"/>
            <w:vAlign w:val="center"/>
          </w:tcPr>
          <w:p w14:paraId="49E267B4" w14:textId="77777777" w:rsidR="00E449D4" w:rsidRPr="00B44E79" w:rsidRDefault="00E449D4" w:rsidP="00CF5350">
            <w:pPr>
              <w:spacing w:line="276" w:lineRule="auto"/>
              <w:rPr>
                <w:rFonts w:ascii="Arial" w:eastAsia="Malgun Gothic" w:hAnsi="Arial" w:cs="Arial"/>
                <w:b/>
                <w:color w:val="000000" w:themeColor="text1"/>
              </w:rPr>
            </w:pPr>
            <w:r w:rsidRPr="00B44E79">
              <w:rPr>
                <w:rFonts w:ascii="Arial" w:eastAsia="Malgun Gothic" w:hAnsi="Arial" w:cs="Arial"/>
                <w:b/>
                <w:color w:val="000000" w:themeColor="text1"/>
              </w:rPr>
              <w:t>Group/Portfolio</w:t>
            </w:r>
          </w:p>
        </w:tc>
        <w:tc>
          <w:tcPr>
            <w:tcW w:w="6197" w:type="dxa"/>
            <w:vAlign w:val="center"/>
          </w:tcPr>
          <w:p w14:paraId="0DB13132" w14:textId="4F0710B9" w:rsidR="00E449D4" w:rsidRPr="00B44E79" w:rsidRDefault="005512B1" w:rsidP="00CF5350">
            <w:pPr>
              <w:spacing w:line="276" w:lineRule="auto"/>
              <w:rPr>
                <w:rFonts w:ascii="Arial" w:hAnsi="Arial" w:cs="Arial"/>
                <w:sz w:val="20"/>
                <w:szCs w:val="20"/>
              </w:rPr>
            </w:pPr>
            <w:r w:rsidRPr="00B44E79">
              <w:rPr>
                <w:rFonts w:ascii="Arial" w:hAnsi="Arial" w:cs="Arial"/>
                <w:sz w:val="20"/>
                <w:szCs w:val="20"/>
              </w:rPr>
              <w:t>Sciences Group</w:t>
            </w:r>
          </w:p>
        </w:tc>
      </w:tr>
      <w:tr w:rsidR="00E449D4" w:rsidRPr="00C553F9" w14:paraId="099F77AA" w14:textId="77777777" w:rsidTr="2B270BE5">
        <w:trPr>
          <w:trHeight w:val="460"/>
          <w:jc w:val="center"/>
        </w:trPr>
        <w:tc>
          <w:tcPr>
            <w:tcW w:w="2875" w:type="dxa"/>
            <w:shd w:val="clear" w:color="auto" w:fill="D9D9D9" w:themeFill="background1" w:themeFillShade="D9"/>
            <w:vAlign w:val="center"/>
          </w:tcPr>
          <w:p w14:paraId="1218FF3A" w14:textId="77777777" w:rsidR="00E449D4" w:rsidRPr="00B44E79" w:rsidRDefault="00E449D4" w:rsidP="00CF5350">
            <w:pPr>
              <w:spacing w:line="276" w:lineRule="auto"/>
              <w:rPr>
                <w:rFonts w:ascii="Arial" w:eastAsia="Malgun Gothic" w:hAnsi="Arial" w:cs="Arial"/>
                <w:b/>
                <w:color w:val="000000" w:themeColor="text1"/>
              </w:rPr>
            </w:pPr>
            <w:r w:rsidRPr="00B44E79">
              <w:rPr>
                <w:rFonts w:ascii="Arial" w:eastAsia="Malgun Gothic" w:hAnsi="Arial" w:cs="Arial"/>
                <w:b/>
                <w:color w:val="000000" w:themeColor="text1"/>
              </w:rPr>
              <w:t>Classification</w:t>
            </w:r>
          </w:p>
        </w:tc>
        <w:tc>
          <w:tcPr>
            <w:tcW w:w="6197" w:type="dxa"/>
            <w:vAlign w:val="center"/>
          </w:tcPr>
          <w:p w14:paraId="64040778" w14:textId="17CDF074" w:rsidR="00E449D4" w:rsidRPr="00B44E79" w:rsidRDefault="0FFC82B3" w:rsidP="00CF5350">
            <w:pPr>
              <w:spacing w:line="276" w:lineRule="auto"/>
              <w:rPr>
                <w:rFonts w:ascii="Arial" w:hAnsi="Arial" w:cs="Arial"/>
                <w:sz w:val="20"/>
                <w:szCs w:val="20"/>
              </w:rPr>
            </w:pPr>
            <w:r w:rsidRPr="2B270BE5">
              <w:rPr>
                <w:rFonts w:ascii="Arial" w:hAnsi="Arial" w:cs="Arial"/>
                <w:sz w:val="20"/>
                <w:szCs w:val="20"/>
              </w:rPr>
              <w:t xml:space="preserve">HEW </w:t>
            </w:r>
            <w:r w:rsidR="3653A63B" w:rsidRPr="2B270BE5">
              <w:rPr>
                <w:rFonts w:ascii="Arial" w:hAnsi="Arial" w:cs="Arial"/>
                <w:sz w:val="20"/>
                <w:szCs w:val="20"/>
              </w:rPr>
              <w:t>5</w:t>
            </w:r>
          </w:p>
        </w:tc>
      </w:tr>
      <w:tr w:rsidR="00E449D4" w:rsidRPr="00C553F9" w14:paraId="3786F4A0" w14:textId="77777777" w:rsidTr="2B270BE5">
        <w:trPr>
          <w:trHeight w:val="460"/>
          <w:jc w:val="center"/>
        </w:trPr>
        <w:tc>
          <w:tcPr>
            <w:tcW w:w="2875" w:type="dxa"/>
            <w:shd w:val="clear" w:color="auto" w:fill="D9D9D9" w:themeFill="background1" w:themeFillShade="D9"/>
            <w:vAlign w:val="center"/>
          </w:tcPr>
          <w:p w14:paraId="45BE6BE8" w14:textId="77777777" w:rsidR="00E449D4" w:rsidRPr="00B44E79" w:rsidRDefault="00E449D4" w:rsidP="00CF5350">
            <w:pPr>
              <w:spacing w:line="276" w:lineRule="auto"/>
              <w:rPr>
                <w:rFonts w:ascii="Arial" w:eastAsia="Malgun Gothic" w:hAnsi="Arial" w:cs="Arial"/>
                <w:b/>
                <w:color w:val="000000" w:themeColor="text1"/>
              </w:rPr>
            </w:pPr>
            <w:r w:rsidRPr="00B44E79">
              <w:rPr>
                <w:rFonts w:ascii="Arial" w:eastAsia="Malgun Gothic" w:hAnsi="Arial" w:cs="Arial"/>
                <w:b/>
                <w:color w:val="000000" w:themeColor="text1"/>
              </w:rPr>
              <w:t>Position Number</w:t>
            </w:r>
          </w:p>
        </w:tc>
        <w:tc>
          <w:tcPr>
            <w:tcW w:w="6197" w:type="dxa"/>
            <w:vAlign w:val="center"/>
          </w:tcPr>
          <w:p w14:paraId="353E7122" w14:textId="32021BEA" w:rsidR="00E449D4" w:rsidRPr="00B44E79" w:rsidRDefault="00E449D4" w:rsidP="00CF5350">
            <w:pPr>
              <w:spacing w:line="276" w:lineRule="auto"/>
              <w:rPr>
                <w:rFonts w:ascii="Arial" w:hAnsi="Arial" w:cs="Arial"/>
                <w:sz w:val="20"/>
                <w:szCs w:val="20"/>
              </w:rPr>
            </w:pPr>
            <w:r w:rsidRPr="00B44E79">
              <w:rPr>
                <w:rFonts w:ascii="Arial" w:hAnsi="Arial" w:cs="Arial"/>
                <w:sz w:val="20"/>
                <w:szCs w:val="20"/>
              </w:rPr>
              <w:t>000</w:t>
            </w:r>
            <w:r w:rsidR="005512B1" w:rsidRPr="00B44E79">
              <w:rPr>
                <w:rFonts w:ascii="Arial" w:hAnsi="Arial" w:cs="Arial"/>
                <w:sz w:val="20"/>
                <w:szCs w:val="20"/>
              </w:rPr>
              <w:t>40274</w:t>
            </w:r>
          </w:p>
        </w:tc>
      </w:tr>
      <w:tr w:rsidR="00E449D4" w:rsidRPr="00C553F9" w14:paraId="338952F8" w14:textId="77777777" w:rsidTr="2B270BE5">
        <w:trPr>
          <w:trHeight w:val="460"/>
          <w:jc w:val="center"/>
        </w:trPr>
        <w:tc>
          <w:tcPr>
            <w:tcW w:w="2875" w:type="dxa"/>
            <w:shd w:val="clear" w:color="auto" w:fill="D9D9D9" w:themeFill="background1" w:themeFillShade="D9"/>
            <w:vAlign w:val="center"/>
          </w:tcPr>
          <w:p w14:paraId="4F637EB5" w14:textId="77777777" w:rsidR="00E449D4" w:rsidRPr="00B44E79" w:rsidRDefault="00E449D4" w:rsidP="00CF5350">
            <w:pPr>
              <w:spacing w:line="276" w:lineRule="auto"/>
              <w:rPr>
                <w:rFonts w:ascii="Arial" w:eastAsia="Malgun Gothic" w:hAnsi="Arial" w:cs="Arial"/>
                <w:b/>
                <w:color w:val="000000" w:themeColor="text1"/>
              </w:rPr>
            </w:pPr>
            <w:r w:rsidRPr="00B44E79">
              <w:rPr>
                <w:rFonts w:ascii="Arial" w:eastAsia="Malgun Gothic" w:hAnsi="Arial" w:cs="Arial"/>
                <w:b/>
                <w:color w:val="000000" w:themeColor="text1"/>
              </w:rPr>
              <w:t>Reports To</w:t>
            </w:r>
          </w:p>
        </w:tc>
        <w:tc>
          <w:tcPr>
            <w:tcW w:w="6197" w:type="dxa"/>
            <w:vAlign w:val="center"/>
          </w:tcPr>
          <w:p w14:paraId="3700C4C4" w14:textId="2B9350CA" w:rsidR="00E449D4" w:rsidRPr="00B44E79" w:rsidRDefault="00B766CF" w:rsidP="00CF5350">
            <w:pPr>
              <w:spacing w:line="276" w:lineRule="auto"/>
              <w:rPr>
                <w:rFonts w:ascii="Arial" w:hAnsi="Arial" w:cs="Arial"/>
                <w:sz w:val="20"/>
                <w:szCs w:val="20"/>
              </w:rPr>
            </w:pPr>
            <w:r w:rsidRPr="00B44E79">
              <w:rPr>
                <w:rFonts w:ascii="Arial" w:hAnsi="Arial" w:cs="Arial"/>
                <w:sz w:val="20"/>
                <w:szCs w:val="20"/>
              </w:rPr>
              <w:t>Technical</w:t>
            </w:r>
            <w:r w:rsidR="00AD787E" w:rsidRPr="00B44E79">
              <w:rPr>
                <w:rFonts w:ascii="Arial" w:hAnsi="Arial" w:cs="Arial"/>
                <w:sz w:val="20"/>
                <w:szCs w:val="20"/>
              </w:rPr>
              <w:t xml:space="preserve"> Man</w:t>
            </w:r>
            <w:r w:rsidR="006A10A9" w:rsidRPr="00B44E79">
              <w:rPr>
                <w:rFonts w:ascii="Arial" w:hAnsi="Arial" w:cs="Arial"/>
                <w:sz w:val="20"/>
                <w:szCs w:val="20"/>
              </w:rPr>
              <w:t>a</w:t>
            </w:r>
            <w:r w:rsidR="00AD787E" w:rsidRPr="00B44E79">
              <w:rPr>
                <w:rFonts w:ascii="Arial" w:hAnsi="Arial" w:cs="Arial"/>
                <w:sz w:val="20"/>
                <w:szCs w:val="20"/>
              </w:rPr>
              <w:t>ger</w:t>
            </w:r>
            <w:r w:rsidR="00673F29" w:rsidRPr="00B44E79">
              <w:rPr>
                <w:rFonts w:ascii="Arial" w:hAnsi="Arial" w:cs="Arial"/>
                <w:sz w:val="20"/>
                <w:szCs w:val="20"/>
              </w:rPr>
              <w:t>/ Senior Technical Officer</w:t>
            </w:r>
          </w:p>
        </w:tc>
      </w:tr>
      <w:tr w:rsidR="00E449D4" w:rsidRPr="00C553F9" w14:paraId="1D60EE41" w14:textId="77777777" w:rsidTr="2B270BE5">
        <w:trPr>
          <w:trHeight w:val="460"/>
          <w:jc w:val="center"/>
        </w:trPr>
        <w:tc>
          <w:tcPr>
            <w:tcW w:w="2875" w:type="dxa"/>
            <w:shd w:val="clear" w:color="auto" w:fill="D9D9D9" w:themeFill="background1" w:themeFillShade="D9"/>
            <w:vAlign w:val="center"/>
          </w:tcPr>
          <w:p w14:paraId="3640BDAD" w14:textId="77777777" w:rsidR="00E449D4" w:rsidRPr="00B44E79" w:rsidRDefault="00E449D4" w:rsidP="00CF5350">
            <w:pPr>
              <w:spacing w:line="276" w:lineRule="auto"/>
              <w:rPr>
                <w:rFonts w:ascii="Arial" w:eastAsia="Malgun Gothic" w:hAnsi="Arial" w:cs="Arial"/>
                <w:b/>
                <w:color w:val="000000" w:themeColor="text1"/>
              </w:rPr>
            </w:pPr>
            <w:r w:rsidRPr="00B44E79">
              <w:rPr>
                <w:rFonts w:ascii="Arial" w:eastAsia="Malgun Gothic" w:hAnsi="Arial" w:cs="Arial"/>
                <w:b/>
                <w:color w:val="000000" w:themeColor="text1"/>
              </w:rPr>
              <w:t>Employment Type</w:t>
            </w:r>
          </w:p>
        </w:tc>
        <w:tc>
          <w:tcPr>
            <w:tcW w:w="6197" w:type="dxa"/>
            <w:vAlign w:val="center"/>
          </w:tcPr>
          <w:p w14:paraId="6CB9578F" w14:textId="43CABFB1" w:rsidR="00E449D4" w:rsidRPr="00C55DD5" w:rsidRDefault="00706333" w:rsidP="00CF5350">
            <w:pPr>
              <w:spacing w:line="276" w:lineRule="auto"/>
              <w:rPr>
                <w:rFonts w:ascii="Arial" w:hAnsi="Arial" w:cs="Arial"/>
                <w:sz w:val="20"/>
                <w:szCs w:val="20"/>
              </w:rPr>
            </w:pPr>
            <w:r w:rsidRPr="00C55DD5">
              <w:rPr>
                <w:rFonts w:ascii="Arial" w:hAnsi="Arial" w:cs="Arial"/>
                <w:sz w:val="20"/>
                <w:szCs w:val="20"/>
              </w:rPr>
              <w:t>Full Time (Continuing)</w:t>
            </w:r>
          </w:p>
        </w:tc>
      </w:tr>
    </w:tbl>
    <w:p w14:paraId="2AA0FD45" w14:textId="77777777" w:rsidR="00E449D4" w:rsidRPr="00B44E79" w:rsidRDefault="00E449D4" w:rsidP="00C553F9">
      <w:pPr>
        <w:tabs>
          <w:tab w:val="left" w:pos="1276"/>
        </w:tabs>
        <w:spacing w:line="276" w:lineRule="auto"/>
        <w:jc w:val="both"/>
        <w:rPr>
          <w:rFonts w:ascii="Arial" w:hAnsi="Arial" w:cs="Arial"/>
          <w:sz w:val="20"/>
          <w:szCs w:val="20"/>
          <w:lang w:eastAsia="en-US"/>
        </w:rPr>
      </w:pPr>
    </w:p>
    <w:p w14:paraId="7D2108BE" w14:textId="4ED2A406" w:rsidR="00E449D4" w:rsidRPr="000842CE" w:rsidRDefault="00E449D4" w:rsidP="00C553F9">
      <w:pPr>
        <w:pStyle w:val="Heading2"/>
        <w:numPr>
          <w:ilvl w:val="0"/>
          <w:numId w:val="12"/>
        </w:numPr>
        <w:tabs>
          <w:tab w:val="left" w:pos="862"/>
        </w:tabs>
        <w:spacing w:before="120" w:line="276" w:lineRule="auto"/>
        <w:rPr>
          <w:rFonts w:ascii="Arial" w:hAnsi="Arial" w:cs="Arial"/>
          <w:color w:val="E20917"/>
          <w:sz w:val="28"/>
          <w:szCs w:val="28"/>
        </w:rPr>
      </w:pPr>
      <w:r w:rsidRPr="000842CE">
        <w:rPr>
          <w:rFonts w:ascii="Arial" w:hAnsi="Arial" w:cs="Arial"/>
          <w:color w:val="E20917"/>
          <w:sz w:val="28"/>
          <w:szCs w:val="28"/>
        </w:rPr>
        <w:t>Position Purpose</w:t>
      </w:r>
    </w:p>
    <w:p w14:paraId="0BD120E2" w14:textId="62BF7DE9" w:rsidR="000562B6" w:rsidRPr="00C553F9" w:rsidRDefault="000562B6" w:rsidP="00C553F9">
      <w:pPr>
        <w:pStyle w:val="ListParagraph"/>
        <w:widowControl/>
        <w:autoSpaceDE/>
        <w:autoSpaceDN/>
        <w:spacing w:before="120" w:line="276" w:lineRule="auto"/>
        <w:ind w:left="862"/>
        <w:rPr>
          <w:rFonts w:ascii="Arial" w:hAnsi="Arial" w:cs="Arial"/>
          <w:sz w:val="21"/>
          <w:szCs w:val="21"/>
          <w:lang w:bidi="ar-SA"/>
        </w:rPr>
      </w:pPr>
      <w:r w:rsidRPr="00C553F9">
        <w:rPr>
          <w:rFonts w:ascii="Arial" w:hAnsi="Arial" w:cs="Arial"/>
          <w:sz w:val="21"/>
          <w:szCs w:val="21"/>
          <w:lang w:bidi="ar-SA"/>
        </w:rPr>
        <w:t xml:space="preserve">Under </w:t>
      </w:r>
      <w:r w:rsidR="00F56966">
        <w:rPr>
          <w:rFonts w:ascii="Arial" w:hAnsi="Arial" w:cs="Arial"/>
          <w:sz w:val="21"/>
          <w:szCs w:val="21"/>
          <w:lang w:bidi="ar-SA"/>
        </w:rPr>
        <w:t>general</w:t>
      </w:r>
      <w:r w:rsidR="00F56966" w:rsidRPr="00C553F9">
        <w:rPr>
          <w:rFonts w:ascii="Arial" w:hAnsi="Arial" w:cs="Arial"/>
          <w:sz w:val="21"/>
          <w:szCs w:val="21"/>
          <w:lang w:bidi="ar-SA"/>
        </w:rPr>
        <w:t xml:space="preserve"> </w:t>
      </w:r>
      <w:r w:rsidRPr="00C553F9">
        <w:rPr>
          <w:rFonts w:ascii="Arial" w:hAnsi="Arial" w:cs="Arial"/>
          <w:sz w:val="21"/>
          <w:szCs w:val="21"/>
          <w:lang w:bidi="ar-SA"/>
        </w:rPr>
        <w:t xml:space="preserve">direction from the Manager or </w:t>
      </w:r>
      <w:r w:rsidR="004A298D" w:rsidRPr="00C553F9">
        <w:rPr>
          <w:rFonts w:ascii="Arial" w:hAnsi="Arial" w:cs="Arial"/>
          <w:sz w:val="21"/>
          <w:szCs w:val="21"/>
          <w:lang w:bidi="ar-SA"/>
        </w:rPr>
        <w:t>Lead</w:t>
      </w:r>
      <w:r w:rsidRPr="00C553F9">
        <w:rPr>
          <w:rFonts w:ascii="Arial" w:hAnsi="Arial" w:cs="Arial"/>
          <w:sz w:val="21"/>
          <w:szCs w:val="21"/>
          <w:lang w:bidi="ar-SA"/>
        </w:rPr>
        <w:t xml:space="preserve"> Technical Officer, the Technical Officer delivers technical and operational support for mechanical workshop facilities, equipment and services. The position supports teaching and research activities through the manufacture, maintenance and repair of equipment, provides technical advice to staff and students, and contributes to the safe, efficient and compliant operation of the facility.</w:t>
      </w:r>
    </w:p>
    <w:p w14:paraId="3C0D7325" w14:textId="11B66BB8" w:rsidR="00E449D4" w:rsidRPr="000842CE" w:rsidRDefault="00E449D4" w:rsidP="00C553F9">
      <w:pPr>
        <w:pStyle w:val="Heading2"/>
        <w:numPr>
          <w:ilvl w:val="0"/>
          <w:numId w:val="12"/>
        </w:numPr>
        <w:tabs>
          <w:tab w:val="left" w:pos="862"/>
        </w:tabs>
        <w:spacing w:before="120" w:line="276" w:lineRule="auto"/>
        <w:rPr>
          <w:rFonts w:ascii="Arial" w:hAnsi="Arial" w:cs="Arial"/>
          <w:color w:val="E20917"/>
          <w:sz w:val="28"/>
          <w:szCs w:val="28"/>
        </w:rPr>
      </w:pPr>
      <w:r w:rsidRPr="000842CE">
        <w:rPr>
          <w:rFonts w:ascii="Arial" w:hAnsi="Arial" w:cs="Arial"/>
          <w:color w:val="E20917"/>
          <w:sz w:val="28"/>
          <w:szCs w:val="28"/>
        </w:rPr>
        <w:t>Eligibility Requirements</w:t>
      </w:r>
    </w:p>
    <w:p w14:paraId="38E7C1BE" w14:textId="77777777" w:rsidR="00A02BB9" w:rsidRDefault="00E94002" w:rsidP="003D3202">
      <w:pPr>
        <w:pStyle w:val="ListParagraph"/>
        <w:widowControl/>
        <w:numPr>
          <w:ilvl w:val="0"/>
          <w:numId w:val="9"/>
        </w:numPr>
        <w:autoSpaceDE/>
        <w:autoSpaceDN/>
        <w:spacing w:before="120" w:line="276" w:lineRule="auto"/>
        <w:ind w:left="1276"/>
        <w:rPr>
          <w:rFonts w:ascii="Arial" w:hAnsi="Arial" w:cs="Arial"/>
          <w:sz w:val="21"/>
          <w:szCs w:val="21"/>
          <w:lang w:bidi="ar-SA"/>
        </w:rPr>
      </w:pPr>
      <w:r w:rsidRPr="00C553F9">
        <w:rPr>
          <w:rFonts w:ascii="Arial" w:hAnsi="Arial" w:cs="Arial"/>
          <w:sz w:val="21"/>
          <w:szCs w:val="21"/>
          <w:lang w:bidi="ar-SA"/>
        </w:rPr>
        <w:t xml:space="preserve">The occupant of this position will hold a recognised trade qualification in fitting and turning, mechanical engineering trades, metal fabrication, or a related discipline, together with demonstrated experience in the operation of workshop machinery and fabrication equipment, including lathes, milling machines, saws, grinders, presses and welding equipment. </w:t>
      </w:r>
    </w:p>
    <w:p w14:paraId="3887F13A" w14:textId="77777777" w:rsidR="00FF7F7F" w:rsidRDefault="00E94002" w:rsidP="003D3202">
      <w:pPr>
        <w:pStyle w:val="ListParagraph"/>
        <w:widowControl/>
        <w:numPr>
          <w:ilvl w:val="0"/>
          <w:numId w:val="9"/>
        </w:numPr>
        <w:autoSpaceDE/>
        <w:autoSpaceDN/>
        <w:spacing w:before="120" w:line="276" w:lineRule="auto"/>
        <w:ind w:left="1276"/>
        <w:rPr>
          <w:rFonts w:ascii="Arial" w:hAnsi="Arial" w:cs="Arial"/>
          <w:sz w:val="21"/>
          <w:szCs w:val="21"/>
          <w:lang w:bidi="ar-SA"/>
        </w:rPr>
      </w:pPr>
      <w:r w:rsidRPr="00C553F9">
        <w:rPr>
          <w:rFonts w:ascii="Arial" w:hAnsi="Arial" w:cs="Arial"/>
          <w:sz w:val="21"/>
          <w:szCs w:val="21"/>
          <w:lang w:bidi="ar-SA"/>
        </w:rPr>
        <w:t xml:space="preserve">Alternatively, an equivalent combination of relevant qualifications, training and practical experience may be considered. </w:t>
      </w:r>
    </w:p>
    <w:p w14:paraId="35D0314E" w14:textId="0B0AC6F8" w:rsidR="00E449D4" w:rsidRPr="000842CE" w:rsidRDefault="2AFDD219" w:rsidP="3CC1688C">
      <w:pPr>
        <w:pStyle w:val="ListParagraph"/>
        <w:widowControl/>
        <w:numPr>
          <w:ilvl w:val="0"/>
          <w:numId w:val="9"/>
        </w:numPr>
        <w:spacing w:before="120" w:line="276" w:lineRule="auto"/>
        <w:ind w:left="1276"/>
        <w:rPr>
          <w:rFonts w:ascii="Arial" w:hAnsi="Arial" w:cs="Arial"/>
          <w:color w:val="E20917"/>
          <w:sz w:val="28"/>
          <w:szCs w:val="28"/>
        </w:rPr>
      </w:pPr>
      <w:r w:rsidRPr="3CC1688C">
        <w:rPr>
          <w:rFonts w:ascii="Arial" w:hAnsi="Arial" w:cs="Arial"/>
          <w:color w:val="E20917"/>
          <w:sz w:val="28"/>
          <w:szCs w:val="28"/>
        </w:rPr>
        <w:t>3.0</w:t>
      </w:r>
      <w:r w:rsidR="00E449D4">
        <w:tab/>
      </w:r>
      <w:r w:rsidRPr="3CC1688C">
        <w:rPr>
          <w:rFonts w:ascii="Arial" w:hAnsi="Arial" w:cs="Arial"/>
          <w:color w:val="E20917"/>
          <w:sz w:val="28"/>
          <w:szCs w:val="28"/>
        </w:rPr>
        <w:t>Key Responsibilities</w:t>
      </w:r>
    </w:p>
    <w:p w14:paraId="66035C24" w14:textId="7016692B" w:rsidR="00364DBD" w:rsidRPr="00B44E79" w:rsidRDefault="2E0807D7" w:rsidP="3CC1688C">
      <w:pPr>
        <w:pStyle w:val="ListParagraph"/>
        <w:numPr>
          <w:ilvl w:val="2"/>
          <w:numId w:val="8"/>
        </w:numPr>
        <w:spacing w:before="120" w:line="276" w:lineRule="auto"/>
        <w:ind w:left="1276" w:right="1018"/>
        <w:jc w:val="both"/>
        <w:rPr>
          <w:rFonts w:ascii="Arial" w:hAnsi="Arial" w:cs="Arial"/>
          <w:sz w:val="20"/>
          <w:szCs w:val="20"/>
        </w:rPr>
      </w:pPr>
      <w:r w:rsidRPr="3CC1688C">
        <w:rPr>
          <w:rFonts w:ascii="Arial" w:hAnsi="Arial" w:cs="Arial"/>
          <w:sz w:val="20"/>
          <w:szCs w:val="20"/>
        </w:rPr>
        <w:t xml:space="preserve">Provide mechanical workshop support for the University's research, teaching and consultancy activities through the manufacture, modification, maintenance and repair of equipment and components. </w:t>
      </w:r>
    </w:p>
    <w:p w14:paraId="29F2CEE2" w14:textId="26CD85E4" w:rsidR="00364DBD" w:rsidRPr="00B44E79" w:rsidRDefault="2E0807D7" w:rsidP="3CC1688C">
      <w:pPr>
        <w:pStyle w:val="ListParagraph"/>
        <w:numPr>
          <w:ilvl w:val="2"/>
          <w:numId w:val="8"/>
        </w:numPr>
        <w:spacing w:before="120" w:line="276" w:lineRule="auto"/>
        <w:ind w:left="1276" w:right="1018"/>
        <w:jc w:val="both"/>
        <w:rPr>
          <w:rFonts w:ascii="Arial" w:hAnsi="Arial" w:cs="Arial"/>
          <w:sz w:val="20"/>
          <w:szCs w:val="20"/>
        </w:rPr>
      </w:pPr>
      <w:r w:rsidRPr="3CC1688C">
        <w:rPr>
          <w:rFonts w:ascii="Arial" w:hAnsi="Arial" w:cs="Arial"/>
          <w:sz w:val="20"/>
          <w:szCs w:val="20"/>
        </w:rPr>
        <w:t xml:space="preserve">Interpret technical drawings and specifications to fabricate, machine and weld equipment using a range of workshop tools, machinery and materials. </w:t>
      </w:r>
    </w:p>
    <w:p w14:paraId="62F78CF7" w14:textId="6ED6A1C9" w:rsidR="00364DBD" w:rsidRPr="00B44E79" w:rsidRDefault="2E0807D7" w:rsidP="3CC1688C">
      <w:pPr>
        <w:pStyle w:val="ListParagraph"/>
        <w:numPr>
          <w:ilvl w:val="2"/>
          <w:numId w:val="8"/>
        </w:numPr>
        <w:spacing w:before="120" w:line="276" w:lineRule="auto"/>
        <w:ind w:left="1276" w:right="1018"/>
        <w:jc w:val="both"/>
        <w:rPr>
          <w:rFonts w:ascii="Arial" w:hAnsi="Arial" w:cs="Arial"/>
          <w:sz w:val="20"/>
          <w:szCs w:val="20"/>
        </w:rPr>
      </w:pPr>
      <w:r w:rsidRPr="3CC1688C">
        <w:rPr>
          <w:rFonts w:ascii="Arial" w:hAnsi="Arial" w:cs="Arial"/>
          <w:sz w:val="20"/>
          <w:szCs w:val="20"/>
        </w:rPr>
        <w:t xml:space="preserve">Provide technical advice and practical support to staff and students in the design, development and production of equipment and prototypes. </w:t>
      </w:r>
    </w:p>
    <w:p w14:paraId="4DE7C9E7" w14:textId="202B9298" w:rsidR="00364DBD" w:rsidRPr="00B44E79" w:rsidRDefault="2E0807D7" w:rsidP="3CC1688C">
      <w:pPr>
        <w:pStyle w:val="ListParagraph"/>
        <w:numPr>
          <w:ilvl w:val="2"/>
          <w:numId w:val="8"/>
        </w:numPr>
        <w:spacing w:before="120" w:line="276" w:lineRule="auto"/>
        <w:ind w:left="1276" w:right="1018"/>
        <w:jc w:val="both"/>
        <w:rPr>
          <w:rFonts w:ascii="Arial" w:hAnsi="Arial" w:cs="Arial"/>
          <w:sz w:val="20"/>
          <w:szCs w:val="20"/>
        </w:rPr>
      </w:pPr>
      <w:r w:rsidRPr="3CC1688C">
        <w:rPr>
          <w:rFonts w:ascii="Arial" w:hAnsi="Arial" w:cs="Arial"/>
          <w:sz w:val="20"/>
          <w:szCs w:val="20"/>
        </w:rPr>
        <w:t xml:space="preserve">Diagnose faults, undertake repairs, and perform preventative and corrective maintenance on workshop and University equipment. </w:t>
      </w:r>
    </w:p>
    <w:p w14:paraId="50398B84" w14:textId="20802694" w:rsidR="00364DBD" w:rsidRPr="00B44E79" w:rsidRDefault="2E0807D7" w:rsidP="3CC1688C">
      <w:pPr>
        <w:pStyle w:val="ListParagraph"/>
        <w:numPr>
          <w:ilvl w:val="2"/>
          <w:numId w:val="8"/>
        </w:numPr>
        <w:spacing w:before="120" w:line="276" w:lineRule="auto"/>
        <w:ind w:left="1276" w:right="1018"/>
        <w:jc w:val="both"/>
        <w:rPr>
          <w:rFonts w:ascii="Arial" w:hAnsi="Arial" w:cs="Arial"/>
          <w:sz w:val="20"/>
          <w:szCs w:val="20"/>
        </w:rPr>
      </w:pPr>
      <w:r w:rsidRPr="3CC1688C">
        <w:rPr>
          <w:rFonts w:ascii="Arial" w:hAnsi="Arial" w:cs="Arial"/>
          <w:sz w:val="20"/>
          <w:szCs w:val="20"/>
        </w:rPr>
        <w:t xml:space="preserve">Deliver training, demonstrations and advice on the safe operation of workshop equipment, tools and techniques. </w:t>
      </w:r>
    </w:p>
    <w:p w14:paraId="4AAA36AC" w14:textId="3F0E0549" w:rsidR="00364DBD" w:rsidRPr="00B44E79" w:rsidRDefault="2E0807D7" w:rsidP="3CC1688C">
      <w:pPr>
        <w:pStyle w:val="ListParagraph"/>
        <w:numPr>
          <w:ilvl w:val="2"/>
          <w:numId w:val="8"/>
        </w:numPr>
        <w:spacing w:before="120" w:line="276" w:lineRule="auto"/>
        <w:ind w:left="1276" w:right="1018"/>
        <w:jc w:val="both"/>
        <w:rPr>
          <w:rFonts w:ascii="Arial" w:hAnsi="Arial" w:cs="Arial"/>
          <w:sz w:val="20"/>
          <w:szCs w:val="20"/>
        </w:rPr>
      </w:pPr>
      <w:r w:rsidRPr="3CC1688C">
        <w:rPr>
          <w:rFonts w:ascii="Arial" w:hAnsi="Arial" w:cs="Arial"/>
          <w:sz w:val="20"/>
          <w:szCs w:val="20"/>
        </w:rPr>
        <w:t xml:space="preserve">Maintain workshop records, documentation, inventory, consumables and </w:t>
      </w:r>
      <w:r w:rsidRPr="3CC1688C">
        <w:rPr>
          <w:rFonts w:ascii="Arial" w:hAnsi="Arial" w:cs="Arial"/>
          <w:sz w:val="20"/>
          <w:szCs w:val="20"/>
        </w:rPr>
        <w:lastRenderedPageBreak/>
        <w:t xml:space="preserve">procurement activities to support efficient operations and cost recovery. </w:t>
      </w:r>
    </w:p>
    <w:p w14:paraId="7F0037A7" w14:textId="71DB3418" w:rsidR="00364DBD" w:rsidRPr="00B44E79" w:rsidRDefault="2E0807D7" w:rsidP="3CC1688C">
      <w:pPr>
        <w:pStyle w:val="ListParagraph"/>
        <w:numPr>
          <w:ilvl w:val="2"/>
          <w:numId w:val="8"/>
        </w:numPr>
        <w:spacing w:before="120" w:line="276" w:lineRule="auto"/>
        <w:ind w:left="1276" w:right="1018"/>
        <w:jc w:val="both"/>
        <w:rPr>
          <w:rFonts w:ascii="Arial" w:hAnsi="Arial" w:cs="Arial"/>
          <w:sz w:val="20"/>
          <w:szCs w:val="20"/>
        </w:rPr>
      </w:pPr>
      <w:r w:rsidRPr="3CC1688C">
        <w:rPr>
          <w:rFonts w:ascii="Arial" w:hAnsi="Arial" w:cs="Arial"/>
          <w:sz w:val="20"/>
          <w:szCs w:val="20"/>
        </w:rPr>
        <w:t xml:space="preserve">Contribute to the continuous improvement, safe operation and compliance of workshop facilities in accordance with </w:t>
      </w:r>
      <w:proofErr w:type="gramStart"/>
      <w:r w:rsidRPr="3CC1688C">
        <w:rPr>
          <w:rFonts w:ascii="Arial" w:hAnsi="Arial" w:cs="Arial"/>
          <w:sz w:val="20"/>
          <w:szCs w:val="20"/>
        </w:rPr>
        <w:t>University</w:t>
      </w:r>
      <w:proofErr w:type="gramEnd"/>
      <w:r w:rsidRPr="3CC1688C">
        <w:rPr>
          <w:rFonts w:ascii="Arial" w:hAnsi="Arial" w:cs="Arial"/>
          <w:sz w:val="20"/>
          <w:szCs w:val="20"/>
        </w:rPr>
        <w:t xml:space="preserve"> policies, procedures and legislative requirements. </w:t>
      </w:r>
    </w:p>
    <w:p w14:paraId="4663F356" w14:textId="04EF98E8" w:rsidR="00364DBD" w:rsidRPr="00B44E79" w:rsidRDefault="2E0807D7" w:rsidP="3CC1688C">
      <w:pPr>
        <w:pStyle w:val="ListParagraph"/>
        <w:numPr>
          <w:ilvl w:val="2"/>
          <w:numId w:val="8"/>
        </w:numPr>
        <w:spacing w:before="120" w:line="276" w:lineRule="auto"/>
        <w:ind w:left="1276" w:right="1018"/>
        <w:jc w:val="both"/>
        <w:rPr>
          <w:rFonts w:ascii="Arial" w:hAnsi="Arial" w:cs="Arial"/>
          <w:sz w:val="20"/>
          <w:szCs w:val="20"/>
        </w:rPr>
      </w:pPr>
      <w:r w:rsidRPr="3CC1688C">
        <w:rPr>
          <w:rFonts w:ascii="Arial" w:hAnsi="Arial" w:cs="Arial"/>
          <w:sz w:val="20"/>
          <w:szCs w:val="20"/>
        </w:rPr>
        <w:t>Provide high-quality customer service and work collaboratively across Technical Services and the Sciences Group.</w:t>
      </w:r>
    </w:p>
    <w:p w14:paraId="5375379D" w14:textId="6A002CF9" w:rsidR="00D555CF" w:rsidRPr="00B44E79" w:rsidRDefault="67AED43D" w:rsidP="3CC1688C">
      <w:pPr>
        <w:pStyle w:val="ListParagraph"/>
        <w:numPr>
          <w:ilvl w:val="2"/>
          <w:numId w:val="8"/>
        </w:numPr>
        <w:spacing w:before="120" w:line="276" w:lineRule="auto"/>
        <w:ind w:left="1276" w:right="1018"/>
        <w:jc w:val="both"/>
        <w:rPr>
          <w:rFonts w:ascii="Arial" w:hAnsi="Arial" w:cs="Arial"/>
          <w:sz w:val="20"/>
          <w:szCs w:val="20"/>
        </w:rPr>
      </w:pPr>
      <w:r w:rsidRPr="3CC1688C">
        <w:rPr>
          <w:rFonts w:ascii="Arial" w:hAnsi="Arial" w:cs="Arial"/>
          <w:sz w:val="20"/>
          <w:szCs w:val="20"/>
        </w:rPr>
        <w:t>This position may be required to take on other responsibilities, commensurate with the expectations of a role at this level, which contribute to the overall objectives of the work unit.</w:t>
      </w:r>
    </w:p>
    <w:p w14:paraId="0F06E9BD" w14:textId="759E309B" w:rsidR="00FD1ED3" w:rsidRPr="00B44E79" w:rsidRDefault="33FDCFC6" w:rsidP="3CC1688C">
      <w:pPr>
        <w:pStyle w:val="ListParagraph"/>
        <w:numPr>
          <w:ilvl w:val="2"/>
          <w:numId w:val="8"/>
        </w:numPr>
        <w:spacing w:before="120" w:line="276" w:lineRule="auto"/>
        <w:ind w:left="1276" w:right="1018"/>
        <w:jc w:val="both"/>
        <w:rPr>
          <w:rFonts w:ascii="Arial" w:hAnsi="Arial" w:cs="Arial"/>
          <w:sz w:val="20"/>
          <w:szCs w:val="20"/>
        </w:rPr>
      </w:pPr>
      <w:r w:rsidRPr="3CC1688C">
        <w:rPr>
          <w:rFonts w:ascii="Arial" w:hAnsi="Arial" w:cs="Arial"/>
          <w:sz w:val="20"/>
          <w:szCs w:val="20"/>
        </w:rPr>
        <w:t xml:space="preserve">Support compliance with relevant legislation and University policies and procedures, including research ethics, equity and health &amp; safety, laboratory standards and exhibit good practice in relation to same. </w:t>
      </w:r>
    </w:p>
    <w:p w14:paraId="35A5A7DE" w14:textId="13474F37" w:rsidR="005B0031" w:rsidRPr="00B44E79" w:rsidRDefault="33FDCFC6" w:rsidP="3CC1688C">
      <w:pPr>
        <w:pStyle w:val="ListParagraph"/>
        <w:numPr>
          <w:ilvl w:val="2"/>
          <w:numId w:val="8"/>
        </w:numPr>
        <w:spacing w:before="120" w:line="276" w:lineRule="auto"/>
        <w:ind w:left="1276" w:right="1018"/>
        <w:jc w:val="both"/>
      </w:pPr>
      <w:r w:rsidRPr="3CC1688C">
        <w:rPr>
          <w:rFonts w:ascii="Arial" w:hAnsi="Arial" w:cs="Arial"/>
          <w:sz w:val="20"/>
          <w:szCs w:val="20"/>
        </w:rPr>
        <w:t xml:space="preserve">Be a leading example of the principles and values embodied in the University’s Code of Conduct, and behave, act, and </w:t>
      </w:r>
      <w:r w:rsidR="00713073" w:rsidRPr="3CC1688C">
        <w:rPr>
          <w:rFonts w:ascii="Arial" w:hAnsi="Arial" w:cs="Arial"/>
          <w:sz w:val="20"/>
          <w:szCs w:val="20"/>
        </w:rPr>
        <w:t>always communicate</w:t>
      </w:r>
      <w:r w:rsidRPr="3CC1688C">
        <w:rPr>
          <w:rFonts w:ascii="Arial" w:hAnsi="Arial" w:cs="Arial"/>
          <w:sz w:val="20"/>
          <w:szCs w:val="20"/>
        </w:rPr>
        <w:t xml:space="preserve"> to reflect fairness, ethics and professionalism.</w:t>
      </w:r>
      <w:bookmarkStart w:id="0" w:name="On_the_recommendation_of_the_Vice_Chance"/>
      <w:bookmarkEnd w:id="0"/>
      <w:r w:rsidR="248C82D8" w:rsidRPr="4B14A957">
        <w:rPr>
          <w:rFonts w:ascii="Arial" w:hAnsi="Arial" w:cs="Arial"/>
          <w:sz w:val="20"/>
          <w:szCs w:val="20"/>
        </w:rPr>
        <w:t xml:space="preserve"> ￼</w:t>
      </w:r>
    </w:p>
    <w:p w14:paraId="15E6FE81" w14:textId="77777777" w:rsidR="00E449D4" w:rsidRPr="000842CE" w:rsidRDefault="00E449D4" w:rsidP="00C553F9">
      <w:pPr>
        <w:pStyle w:val="Heading2"/>
        <w:tabs>
          <w:tab w:val="left" w:pos="862"/>
        </w:tabs>
        <w:spacing w:before="120" w:line="276" w:lineRule="auto"/>
        <w:ind w:left="142" w:firstLine="0"/>
        <w:rPr>
          <w:rFonts w:ascii="Arial" w:hAnsi="Arial" w:cs="Arial"/>
          <w:color w:val="E20917"/>
          <w:sz w:val="28"/>
          <w:szCs w:val="28"/>
        </w:rPr>
      </w:pPr>
      <w:r w:rsidRPr="000842CE">
        <w:rPr>
          <w:rFonts w:ascii="Arial" w:hAnsi="Arial" w:cs="Arial"/>
          <w:color w:val="E20917"/>
          <w:sz w:val="28"/>
          <w:szCs w:val="28"/>
        </w:rPr>
        <w:t>4.0</w:t>
      </w:r>
      <w:r w:rsidRPr="000842CE">
        <w:rPr>
          <w:rFonts w:ascii="Arial" w:hAnsi="Arial" w:cs="Arial"/>
          <w:color w:val="E20917"/>
          <w:sz w:val="28"/>
          <w:szCs w:val="28"/>
        </w:rPr>
        <w:tab/>
        <w:t>Key Capabilities</w:t>
      </w:r>
    </w:p>
    <w:p w14:paraId="59BE554E" w14:textId="77777777" w:rsidR="00E449D4" w:rsidRPr="00B44E79" w:rsidRDefault="00E449D4" w:rsidP="00C553F9">
      <w:pPr>
        <w:pStyle w:val="ListParagraph"/>
        <w:tabs>
          <w:tab w:val="left" w:pos="1180"/>
          <w:tab w:val="left" w:pos="1181"/>
        </w:tabs>
        <w:spacing w:before="120" w:line="276" w:lineRule="auto"/>
        <w:ind w:right="1020"/>
        <w:rPr>
          <w:rFonts w:ascii="Arial" w:hAnsi="Arial" w:cs="Arial"/>
          <w:sz w:val="20"/>
        </w:rPr>
      </w:pPr>
    </w:p>
    <w:p w14:paraId="42E79E90" w14:textId="77777777" w:rsidR="00DC185F" w:rsidRPr="00B44E79" w:rsidRDefault="00DC185F" w:rsidP="00C553F9">
      <w:pPr>
        <w:pStyle w:val="ListParagraph"/>
        <w:numPr>
          <w:ilvl w:val="2"/>
          <w:numId w:val="5"/>
        </w:numPr>
        <w:tabs>
          <w:tab w:val="left" w:pos="1180"/>
          <w:tab w:val="left" w:pos="1181"/>
        </w:tabs>
        <w:spacing w:before="120" w:line="276" w:lineRule="auto"/>
        <w:ind w:right="1018"/>
        <w:rPr>
          <w:rFonts w:ascii="Arial" w:hAnsi="Arial" w:cs="Arial"/>
          <w:sz w:val="20"/>
        </w:rPr>
      </w:pPr>
      <w:r w:rsidRPr="00B44E79">
        <w:rPr>
          <w:rFonts w:ascii="Arial" w:hAnsi="Arial" w:cs="Arial"/>
          <w:sz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Pr="00B44E79" w:rsidRDefault="00DC185F" w:rsidP="00C553F9">
      <w:pPr>
        <w:tabs>
          <w:tab w:val="left" w:pos="1181"/>
        </w:tabs>
        <w:spacing w:before="120" w:line="276" w:lineRule="auto"/>
        <w:ind w:left="820" w:right="1020"/>
        <w:rPr>
          <w:rFonts w:ascii="Arial" w:hAnsi="Arial" w:cs="Arial"/>
          <w:color w:val="000000"/>
          <w:sz w:val="20"/>
          <w:szCs w:val="20"/>
          <w:lang w:bidi="ar-SA"/>
        </w:rPr>
      </w:pPr>
    </w:p>
    <w:p w14:paraId="37FAA1BA" w14:textId="74744A85" w:rsidR="00EB78CB" w:rsidRPr="00C553F9" w:rsidRDefault="00DC185F" w:rsidP="00C553F9">
      <w:pPr>
        <w:tabs>
          <w:tab w:val="left" w:pos="851"/>
        </w:tabs>
        <w:spacing w:before="120" w:line="276" w:lineRule="auto"/>
        <w:ind w:left="1180" w:right="1020"/>
        <w:rPr>
          <w:rFonts w:ascii="Arial" w:hAnsi="Arial" w:cs="Arial"/>
        </w:rPr>
      </w:pPr>
      <w:r w:rsidRPr="00B44E79">
        <w:rPr>
          <w:rFonts w:ascii="Arial" w:hAnsi="Arial" w:cs="Arial"/>
          <w:color w:val="000000"/>
          <w:sz w:val="20"/>
          <w:szCs w:val="20"/>
          <w:lang w:bidi="ar-SA"/>
        </w:rPr>
        <w:t xml:space="preserve">To read about some of the non-technical organisation skills for this position, please see </w:t>
      </w:r>
      <w:r w:rsidRPr="00B44E79">
        <w:rPr>
          <w:rFonts w:ascii="Arial" w:hAnsi="Arial" w:cs="Arial"/>
          <w:sz w:val="20"/>
          <w:szCs w:val="20"/>
          <w:lang w:bidi="ar-SA"/>
        </w:rPr>
        <w:t xml:space="preserve">the Leads Self section </w:t>
      </w:r>
      <w:r w:rsidRPr="00B44E79">
        <w:rPr>
          <w:rFonts w:ascii="Arial" w:hAnsi="Arial" w:cs="Arial"/>
          <w:color w:val="000000"/>
          <w:sz w:val="20"/>
          <w:szCs w:val="20"/>
          <w:lang w:bidi="ar-SA"/>
        </w:rPr>
        <w:t xml:space="preserve">of our </w:t>
      </w:r>
      <w:hyperlink r:id="rId10" w:anchor="framework" w:history="1">
        <w:r w:rsidRPr="00B44E79">
          <w:rPr>
            <w:rStyle w:val="Hyperlink"/>
            <w:rFonts w:ascii="Arial" w:hAnsi="Arial" w:cs="Arial"/>
            <w:color w:val="0033CC"/>
            <w:sz w:val="20"/>
            <w:szCs w:val="20"/>
            <w:lang w:bidi="ar-SA"/>
          </w:rPr>
          <w:t>Capability Development Framework</w:t>
        </w:r>
      </w:hyperlink>
      <w:r w:rsidRPr="00B44E79">
        <w:rPr>
          <w:rFonts w:ascii="Arial" w:hAnsi="Arial" w:cs="Arial"/>
          <w:color w:val="000000"/>
          <w:sz w:val="20"/>
          <w:szCs w:val="20"/>
          <w:lang w:bidi="ar-SA"/>
        </w:rPr>
        <w:t>.</w:t>
      </w:r>
    </w:p>
    <w:p w14:paraId="593CD0FF" w14:textId="77777777" w:rsidR="00EB78CB" w:rsidRPr="00C553F9" w:rsidRDefault="00EB78CB" w:rsidP="00C553F9">
      <w:pPr>
        <w:spacing w:before="120" w:line="276" w:lineRule="auto"/>
        <w:rPr>
          <w:rFonts w:ascii="Arial" w:hAnsi="Arial" w:cs="Arial"/>
        </w:rPr>
      </w:pPr>
    </w:p>
    <w:sectPr w:rsidR="00EB78CB" w:rsidRPr="00C553F9"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E4687" w14:textId="77777777" w:rsidR="00AD6563" w:rsidRDefault="00AD6563" w:rsidP="00E449D4">
      <w:r>
        <w:separator/>
      </w:r>
    </w:p>
  </w:endnote>
  <w:endnote w:type="continuationSeparator" w:id="0">
    <w:p w14:paraId="144840BD" w14:textId="77777777" w:rsidR="00AD6563" w:rsidRDefault="00AD6563"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altName w:val="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BF19A" w14:textId="77777777" w:rsidR="00CF5350" w:rsidRDefault="00CF5350">
    <w:pPr>
      <w:pStyle w:val="Footer"/>
    </w:pPr>
    <w:r>
      <w:rPr>
        <w:noProof/>
      </w:rPr>
      <mc:AlternateContent>
        <mc:Choice Requires="wpg">
          <w:drawing>
            <wp:anchor distT="0" distB="0" distL="114300" distR="114300" simplePos="0" relativeHeight="251658241" behindDoc="0" locked="0" layoutInCell="1" allowOverlap="1" wp14:anchorId="5AFF63FA" wp14:editId="12AB5753">
              <wp:simplePos x="0" y="0"/>
              <wp:positionH relativeFrom="page">
                <wp:posOffset>6350</wp:posOffset>
              </wp:positionH>
              <wp:positionV relativeFrom="page">
                <wp:posOffset>7245350</wp:posOffset>
              </wp:positionV>
              <wp:extent cx="3565525" cy="3564255"/>
              <wp:effectExtent l="0" t="0" r="0" b="0"/>
              <wp:wrapNone/>
              <wp:docPr id="1" name="Group 1">
                <a:extLst xmlns:a="http://schemas.openxmlformats.org/drawingml/2006/main">
                  <a:ext uri="{FF2B5EF4-FFF2-40B4-BE49-F238E27FC236}">
                    <a16:creationId xmlns:a16="http://schemas.microsoft.com/office/drawing/2014/main" id="{DCE3FE32-3F49-42D8-90EA-6E40900C622F}"/>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6="http://schemas.microsoft.com/office/drawing/2014/main" xmlns:a14="http://schemas.microsoft.com/office/drawing/2010/main" xmlns:arto="http://schemas.microsoft.com/office/word/2006/arto">
          <w:pict w14:anchorId="10CAC3E1">
            <v:group id="Group 1" style="position:absolute;margin-left:.5pt;margin-top:570.5pt;width:280.75pt;height:280.65pt;z-index:251658241;mso-position-horizontal-relative:page;mso-position-vertical-relative:page" coordsize="5615,5613" coordorigin=",11170" o:spid="_x0000_s1026" w14:anchorId="04EF26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CC768" w14:textId="77777777" w:rsidR="00CF5350" w:rsidRDefault="00CF5350">
    <w:pPr>
      <w:pStyle w:val="Footer"/>
    </w:pPr>
    <w:r>
      <w:rPr>
        <w:noProof/>
      </w:rPr>
      <mc:AlternateContent>
        <mc:Choice Requires="wpg">
          <w:drawing>
            <wp:anchor distT="0" distB="0" distL="114300" distR="114300" simplePos="0" relativeHeight="251658244" behindDoc="0" locked="0" layoutInCell="1" allowOverlap="1" wp14:anchorId="6A666232" wp14:editId="74D20974">
              <wp:simplePos x="0" y="0"/>
              <wp:positionH relativeFrom="page">
                <wp:posOffset>4763</wp:posOffset>
              </wp:positionH>
              <wp:positionV relativeFrom="page">
                <wp:align>bottom</wp:align>
              </wp:positionV>
              <wp:extent cx="3565525" cy="3564255"/>
              <wp:effectExtent l="0" t="0" r="0" b="0"/>
              <wp:wrapNone/>
              <wp:docPr id="6" name="Group 6">
                <a:extLst xmlns:a="http://schemas.openxmlformats.org/drawingml/2006/main">
                  <a:ext uri="{FF2B5EF4-FFF2-40B4-BE49-F238E27FC236}">
                    <a16:creationId xmlns:a16="http://schemas.microsoft.com/office/drawing/2014/main" id="{EBD37B7D-501E-404E-B3E2-EEF55EFF18BD}"/>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6="http://schemas.microsoft.com/office/drawing/2014/main" xmlns:a14="http://schemas.microsoft.com/office/drawing/2010/main" xmlns:arto="http://schemas.microsoft.com/office/word/2006/arto">
          <w:pict w14:anchorId="08F7A535">
            <v:group id="Group 6" style="position:absolute;margin-left:.4pt;margin-top:0;width:280.75pt;height:280.65pt;z-index:251658244;mso-position-horizontal-relative:page;mso-position-vertical:bottom;mso-position-vertical-relative:page" coordsize="5615,5613" coordorigin=",11170" o:spid="_x0000_s1026" w14:anchorId="2E1D58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6D4A2" w14:textId="77777777" w:rsidR="00AD6563" w:rsidRDefault="00AD6563" w:rsidP="00E449D4">
      <w:r>
        <w:separator/>
      </w:r>
    </w:p>
  </w:footnote>
  <w:footnote w:type="continuationSeparator" w:id="0">
    <w:p w14:paraId="773B904B" w14:textId="77777777" w:rsidR="00AD6563" w:rsidRDefault="00AD6563"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71711" w14:textId="77777777" w:rsidR="00CF5350" w:rsidRDefault="00CF5350">
    <w:pPr>
      <w:pStyle w:val="Header"/>
    </w:pPr>
    <w:r>
      <w:rPr>
        <w:noProof/>
      </w:rPr>
      <w:drawing>
        <wp:anchor distT="0" distB="0" distL="114300" distR="114300" simplePos="0" relativeHeight="251658243" behindDoc="1" locked="0" layoutInCell="1" allowOverlap="1" wp14:anchorId="5241B509" wp14:editId="3DCB08B7">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a:extLst xmlns:a="http://schemas.openxmlformats.org/drawingml/2006/main">
              <a:ext uri="{FF2B5EF4-FFF2-40B4-BE49-F238E27FC236}">
                <a16:creationId xmlns:a16="http://schemas.microsoft.com/office/drawing/2014/main" id="{B23B5C6B-32D2-4F26-93C2-CD6B31D84F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8240" behindDoc="0" locked="0" layoutInCell="1" allowOverlap="1" wp14:anchorId="311A2448" wp14:editId="52EEA2CA">
              <wp:simplePos x="0" y="0"/>
              <wp:positionH relativeFrom="page">
                <wp:align>right</wp:align>
              </wp:positionH>
              <wp:positionV relativeFrom="page">
                <wp:posOffset>15557</wp:posOffset>
              </wp:positionV>
              <wp:extent cx="2921635" cy="1929765"/>
              <wp:effectExtent l="0" t="0" r="0" b="0"/>
              <wp:wrapNone/>
              <wp:docPr id="4" name="Freeform: Shape 4">
                <a:extLst xmlns:a="http://schemas.openxmlformats.org/drawingml/2006/main">
                  <a:ext uri="{FF2B5EF4-FFF2-40B4-BE49-F238E27FC236}">
                    <a16:creationId xmlns:a16="http://schemas.microsoft.com/office/drawing/2014/main" id="{DDED30EE-C046-4CCE-A240-5AF79367B59C}"/>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w14:anchorId="12F8FC6D">
            <v:shape id="Freeform: Shape 4" style="position:absolute;margin-left:178.85pt;margin-top:1.2pt;width:230.05pt;height:151.9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spid="_x0000_s1026" fillcolor="#eb1d22" stroked="f" path="m4601,l,,3055,3039,4601,1501,46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" w14:anchorId="072C198C">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58242" behindDoc="0" locked="0" layoutInCell="1" allowOverlap="1" wp14:anchorId="27E807E9" wp14:editId="0B843809">
              <wp:simplePos x="0" y="0"/>
              <wp:positionH relativeFrom="page">
                <wp:align>right</wp:align>
              </wp:positionH>
              <wp:positionV relativeFrom="paragraph">
                <wp:posOffset>-448310</wp:posOffset>
              </wp:positionV>
              <wp:extent cx="2834005" cy="1929765"/>
              <wp:effectExtent l="0" t="0" r="4445" b="13335"/>
              <wp:wrapNone/>
              <wp:docPr id="13" name="Text Box 13">
                <a:extLst xmlns:a="http://schemas.openxmlformats.org/drawingml/2006/main">
                  <a:ext uri="{FF2B5EF4-FFF2-40B4-BE49-F238E27FC236}">
                    <a16:creationId xmlns:a16="http://schemas.microsoft.com/office/drawing/2014/main" id="{0E66B259-F6B5-4722-861C-822F6C0B4AF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159E0B27" w14:textId="77777777" w:rsidR="00CF5350" w:rsidRPr="00E449D4" w:rsidRDefault="00CF5350" w:rsidP="00EB78CB">
                          <w:pPr>
                            <w:ind w:left="1560"/>
                            <w:rPr>
                              <w:b/>
                              <w:sz w:val="16"/>
                              <w:szCs w:val="16"/>
                            </w:rPr>
                          </w:pPr>
                        </w:p>
                        <w:p w14:paraId="6B1E87CB" w14:textId="77777777" w:rsidR="00CF5350" w:rsidRPr="00E449D4" w:rsidRDefault="00CF5350"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0D4C7288" w14:textId="77777777" w:rsidR="00CF5350" w:rsidRPr="00E449D4" w:rsidRDefault="00CF5350"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8D28194" w14:textId="77777777" w:rsidR="00CF5350" w:rsidRPr="00E449D4" w:rsidRDefault="00CF5350"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w:pict w14:anchorId="23BF6C73">
            <v:shapetype id="_x0000_t202" coordsize="21600,21600" o:spt="202" path="m,l,21600r21600,l21600,xe" w14:anchorId="27E807E9">
              <v:stroke joinstyle="miter"/>
              <v:path gradientshapeok="t" o:connecttype="rect"/>
            </v:shapetype>
            <v:shape id="Text Box 13" style="position:absolute;margin-left:171.95pt;margin-top:-35.3pt;width:223.15pt;height:151.9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v:textbox inset="0,0,0,0">
                <w:txbxContent>
                  <w:p w:rsidRPr="00E449D4" w:rsidR="00CF5350" w:rsidP="00EB78CB" w:rsidRDefault="00CF5350" w14:paraId="672A6659" w14:textId="77777777">
                    <w:pPr>
                      <w:ind w:left="1560"/>
                      <w:rPr>
                        <w:b/>
                        <w:sz w:val="16"/>
                        <w:szCs w:val="16"/>
                      </w:rPr>
                    </w:pPr>
                  </w:p>
                  <w:p w:rsidRPr="00E449D4" w:rsidR="00CF5350" w:rsidP="00EB78CB" w:rsidRDefault="00CF5350" w14:paraId="5EF8972E" w14:textId="77777777">
                    <w:pPr>
                      <w:ind w:left="1560"/>
                      <w:rPr>
                        <w:rFonts w:ascii="Arial" w:hAnsi="Arial" w:eastAsia="Malgun Gothic" w:cs="Arial"/>
                        <w:b/>
                        <w:color w:val="FFFFFF" w:themeColor="background1"/>
                        <w:sz w:val="50"/>
                        <w:szCs w:val="50"/>
                      </w:rPr>
                    </w:pPr>
                    <w:r w:rsidRPr="00E449D4">
                      <w:rPr>
                        <w:rFonts w:ascii="Arial" w:hAnsi="Arial" w:eastAsia="Malgun Gothic" w:cs="Arial"/>
                        <w:b/>
                        <w:color w:val="FFFFFF" w:themeColor="background1"/>
                        <w:sz w:val="50"/>
                        <w:szCs w:val="50"/>
                      </w:rPr>
                      <w:t>Position</w:t>
                    </w:r>
                  </w:p>
                  <w:p w:rsidRPr="00E449D4" w:rsidR="00CF5350" w:rsidP="00EB78CB" w:rsidRDefault="00CF5350" w14:paraId="31FF54C8" w14:textId="77777777">
                    <w:pPr>
                      <w:ind w:left="1560"/>
                      <w:rPr>
                        <w:rFonts w:ascii="Arial" w:hAnsi="Arial" w:eastAsia="Malgun Gothic" w:cs="Arial"/>
                        <w:b/>
                        <w:color w:val="FFFFFF" w:themeColor="background1"/>
                        <w:sz w:val="50"/>
                        <w:szCs w:val="50"/>
                      </w:rPr>
                    </w:pPr>
                    <w:r w:rsidRPr="00E449D4">
                      <w:rPr>
                        <w:rFonts w:ascii="Arial" w:hAnsi="Arial" w:eastAsia="Malgun Gothic" w:cs="Arial"/>
                        <w:b/>
                        <w:color w:val="FFFFFF" w:themeColor="background1"/>
                        <w:sz w:val="50"/>
                        <w:szCs w:val="50"/>
                      </w:rPr>
                      <w:t>Description</w:t>
                    </w:r>
                  </w:p>
                  <w:p w:rsidRPr="00E449D4" w:rsidR="00CF5350" w:rsidP="00EB78CB" w:rsidRDefault="00CF5350" w14:paraId="0A37501D" w14:textId="77777777"/>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D30A8"/>
    <w:multiLevelType w:val="hybridMultilevel"/>
    <w:tmpl w:val="A2CE5F7E"/>
    <w:lvl w:ilvl="0" w:tplc="8312C5AE">
      <w:numFmt w:val="bullet"/>
      <w:lvlText w:val="•"/>
      <w:lvlJc w:val="left"/>
      <w:pPr>
        <w:ind w:left="-1232" w:hanging="720"/>
      </w:pPr>
      <w:rPr>
        <w:rFonts w:ascii="Arial" w:eastAsia="Times New Roman" w:hAnsi="Arial" w:cs="Arial" w:hint="default"/>
      </w:rPr>
    </w:lvl>
    <w:lvl w:ilvl="1" w:tplc="0C090003" w:tentative="1">
      <w:start w:val="1"/>
      <w:numFmt w:val="bullet"/>
      <w:lvlText w:val="o"/>
      <w:lvlJc w:val="left"/>
      <w:pPr>
        <w:ind w:left="-872" w:hanging="360"/>
      </w:pPr>
      <w:rPr>
        <w:rFonts w:ascii="Courier New" w:hAnsi="Courier New" w:cs="Courier New" w:hint="default"/>
      </w:rPr>
    </w:lvl>
    <w:lvl w:ilvl="2" w:tplc="0C090005" w:tentative="1">
      <w:start w:val="1"/>
      <w:numFmt w:val="bullet"/>
      <w:lvlText w:val=""/>
      <w:lvlJc w:val="left"/>
      <w:pPr>
        <w:ind w:left="-152" w:hanging="360"/>
      </w:pPr>
      <w:rPr>
        <w:rFonts w:ascii="Wingdings" w:hAnsi="Wingdings" w:hint="default"/>
      </w:rPr>
    </w:lvl>
    <w:lvl w:ilvl="3" w:tplc="0C090001" w:tentative="1">
      <w:start w:val="1"/>
      <w:numFmt w:val="bullet"/>
      <w:lvlText w:val=""/>
      <w:lvlJc w:val="left"/>
      <w:pPr>
        <w:ind w:left="568" w:hanging="360"/>
      </w:pPr>
      <w:rPr>
        <w:rFonts w:ascii="Symbol" w:hAnsi="Symbol" w:hint="default"/>
      </w:rPr>
    </w:lvl>
    <w:lvl w:ilvl="4" w:tplc="0C090003" w:tentative="1">
      <w:start w:val="1"/>
      <w:numFmt w:val="bullet"/>
      <w:lvlText w:val="o"/>
      <w:lvlJc w:val="left"/>
      <w:pPr>
        <w:ind w:left="1288" w:hanging="360"/>
      </w:pPr>
      <w:rPr>
        <w:rFonts w:ascii="Courier New" w:hAnsi="Courier New" w:cs="Courier New" w:hint="default"/>
      </w:rPr>
    </w:lvl>
    <w:lvl w:ilvl="5" w:tplc="0C090005" w:tentative="1">
      <w:start w:val="1"/>
      <w:numFmt w:val="bullet"/>
      <w:lvlText w:val=""/>
      <w:lvlJc w:val="left"/>
      <w:pPr>
        <w:ind w:left="2008" w:hanging="360"/>
      </w:pPr>
      <w:rPr>
        <w:rFonts w:ascii="Wingdings" w:hAnsi="Wingdings" w:hint="default"/>
      </w:rPr>
    </w:lvl>
    <w:lvl w:ilvl="6" w:tplc="0C090001" w:tentative="1">
      <w:start w:val="1"/>
      <w:numFmt w:val="bullet"/>
      <w:lvlText w:val=""/>
      <w:lvlJc w:val="left"/>
      <w:pPr>
        <w:ind w:left="2728" w:hanging="360"/>
      </w:pPr>
      <w:rPr>
        <w:rFonts w:ascii="Symbol" w:hAnsi="Symbol" w:hint="default"/>
      </w:rPr>
    </w:lvl>
    <w:lvl w:ilvl="7" w:tplc="0C090003" w:tentative="1">
      <w:start w:val="1"/>
      <w:numFmt w:val="bullet"/>
      <w:lvlText w:val="o"/>
      <w:lvlJc w:val="left"/>
      <w:pPr>
        <w:ind w:left="3448" w:hanging="360"/>
      </w:pPr>
      <w:rPr>
        <w:rFonts w:ascii="Courier New" w:hAnsi="Courier New" w:cs="Courier New" w:hint="default"/>
      </w:rPr>
    </w:lvl>
    <w:lvl w:ilvl="8" w:tplc="0C090005" w:tentative="1">
      <w:start w:val="1"/>
      <w:numFmt w:val="bullet"/>
      <w:lvlText w:val=""/>
      <w:lvlJc w:val="left"/>
      <w:pPr>
        <w:ind w:left="4168" w:hanging="360"/>
      </w:pPr>
      <w:rPr>
        <w:rFonts w:ascii="Wingdings" w:hAnsi="Wingdings" w:hint="default"/>
      </w:rPr>
    </w:lvl>
  </w:abstractNum>
  <w:abstractNum w:abstractNumId="1" w15:restartNumberingAfterBreak="0">
    <w:nsid w:val="1B2760A6"/>
    <w:multiLevelType w:val="hybridMultilevel"/>
    <w:tmpl w:val="58E2699A"/>
    <w:lvl w:ilvl="0" w:tplc="8312C5AE">
      <w:numFmt w:val="bullet"/>
      <w:lvlText w:val="•"/>
      <w:lvlJc w:val="left"/>
      <w:pPr>
        <w:ind w:left="1080" w:hanging="72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BA7041A"/>
    <w:multiLevelType w:val="hybridMultilevel"/>
    <w:tmpl w:val="EB7ED076"/>
    <w:lvl w:ilvl="0" w:tplc="8312C5AE">
      <w:numFmt w:val="bullet"/>
      <w:lvlText w:val="•"/>
      <w:lvlJc w:val="left"/>
      <w:pPr>
        <w:ind w:left="1800" w:hanging="720"/>
      </w:pPr>
      <w:rPr>
        <w:rFonts w:ascii="Arial" w:eastAsia="Times New Roman" w:hAnsi="Arial" w:cs="Aria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33C13B5F"/>
    <w:multiLevelType w:val="hybridMultilevel"/>
    <w:tmpl w:val="D1567A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AF46E10"/>
    <w:multiLevelType w:val="hybridMultilevel"/>
    <w:tmpl w:val="43906C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BC836AC"/>
    <w:multiLevelType w:val="hybridMultilevel"/>
    <w:tmpl w:val="33FA8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A5548E"/>
    <w:multiLevelType w:val="hybridMultilevel"/>
    <w:tmpl w:val="37EA9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F933046"/>
    <w:multiLevelType w:val="multilevel"/>
    <w:tmpl w:val="15AA81A4"/>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8" w15:restartNumberingAfterBreak="0">
    <w:nsid w:val="492A1E33"/>
    <w:multiLevelType w:val="multilevel"/>
    <w:tmpl w:val="89D064E8"/>
    <w:lvl w:ilvl="0">
      <w:start w:val="1"/>
      <w:numFmt w:val="decimal"/>
      <w:lvlText w:val="%1.0"/>
      <w:lvlJc w:val="left"/>
      <w:pPr>
        <w:ind w:left="862" w:hanging="720"/>
      </w:pPr>
      <w:rPr>
        <w:rFonts w:hint="default"/>
      </w:rPr>
    </w:lvl>
    <w:lvl w:ilvl="1">
      <w:start w:val="1"/>
      <w:numFmt w:val="decimal"/>
      <w:lvlText w:val="%1.%2"/>
      <w:lvlJc w:val="left"/>
      <w:pPr>
        <w:ind w:left="1582" w:hanging="720"/>
      </w:pPr>
      <w:rPr>
        <w:rFonts w:hint="default"/>
      </w:rPr>
    </w:lvl>
    <w:lvl w:ilvl="2">
      <w:start w:val="1"/>
      <w:numFmt w:val="decimal"/>
      <w:lvlText w:val="%1.%2.%3"/>
      <w:lvlJc w:val="left"/>
      <w:pPr>
        <w:ind w:left="2302" w:hanging="720"/>
      </w:pPr>
      <w:rPr>
        <w:rFonts w:hint="default"/>
      </w:rPr>
    </w:lvl>
    <w:lvl w:ilvl="3">
      <w:start w:val="1"/>
      <w:numFmt w:val="decimal"/>
      <w:lvlText w:val="%1.%2.%3.%4"/>
      <w:lvlJc w:val="left"/>
      <w:pPr>
        <w:ind w:left="3382" w:hanging="1080"/>
      </w:pPr>
      <w:rPr>
        <w:rFonts w:hint="default"/>
      </w:rPr>
    </w:lvl>
    <w:lvl w:ilvl="4">
      <w:start w:val="1"/>
      <w:numFmt w:val="decimal"/>
      <w:lvlText w:val="%1.%2.%3.%4.%5"/>
      <w:lvlJc w:val="left"/>
      <w:pPr>
        <w:ind w:left="4102" w:hanging="1080"/>
      </w:pPr>
      <w:rPr>
        <w:rFonts w:hint="default"/>
      </w:rPr>
    </w:lvl>
    <w:lvl w:ilvl="5">
      <w:start w:val="1"/>
      <w:numFmt w:val="decimal"/>
      <w:lvlText w:val="%1.%2.%3.%4.%5.%6"/>
      <w:lvlJc w:val="left"/>
      <w:pPr>
        <w:ind w:left="5182" w:hanging="1440"/>
      </w:pPr>
      <w:rPr>
        <w:rFonts w:hint="default"/>
      </w:rPr>
    </w:lvl>
    <w:lvl w:ilvl="6">
      <w:start w:val="1"/>
      <w:numFmt w:val="decimal"/>
      <w:lvlText w:val="%1.%2.%3.%4.%5.%6.%7"/>
      <w:lvlJc w:val="left"/>
      <w:pPr>
        <w:ind w:left="5902" w:hanging="1440"/>
      </w:pPr>
      <w:rPr>
        <w:rFonts w:hint="default"/>
      </w:rPr>
    </w:lvl>
    <w:lvl w:ilvl="7">
      <w:start w:val="1"/>
      <w:numFmt w:val="decimal"/>
      <w:lvlText w:val="%1.%2.%3.%4.%5.%6.%7.%8"/>
      <w:lvlJc w:val="left"/>
      <w:pPr>
        <w:ind w:left="6982" w:hanging="1800"/>
      </w:pPr>
      <w:rPr>
        <w:rFonts w:hint="default"/>
      </w:rPr>
    </w:lvl>
    <w:lvl w:ilvl="8">
      <w:start w:val="1"/>
      <w:numFmt w:val="decimal"/>
      <w:lvlText w:val="%1.%2.%3.%4.%5.%6.%7.%8.%9"/>
      <w:lvlJc w:val="left"/>
      <w:pPr>
        <w:ind w:left="7702" w:hanging="1800"/>
      </w:pPr>
      <w:rPr>
        <w:rFonts w:hint="default"/>
      </w:rPr>
    </w:lvl>
  </w:abstractNum>
  <w:abstractNum w:abstractNumId="9" w15:restartNumberingAfterBreak="0">
    <w:nsid w:val="4D946C5B"/>
    <w:multiLevelType w:val="hybridMultilevel"/>
    <w:tmpl w:val="ACE8C5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6E6214"/>
    <w:multiLevelType w:val="hybridMultilevel"/>
    <w:tmpl w:val="166EEBBC"/>
    <w:lvl w:ilvl="0" w:tplc="FFFFFFFF">
      <w:start w:val="1"/>
      <w:numFmt w:val="bullet"/>
      <w:lvlText w:val=""/>
      <w:lvlJc w:val="left"/>
      <w:pPr>
        <w:ind w:left="1582" w:hanging="360"/>
      </w:pPr>
      <w:rPr>
        <w:rFonts w:ascii="Symbol" w:hAnsi="Symbol" w:hint="default"/>
        <w:color w:val="E30918"/>
      </w:rPr>
    </w:lvl>
    <w:lvl w:ilvl="1" w:tplc="FFFFFFFF" w:tentative="1">
      <w:start w:val="1"/>
      <w:numFmt w:val="bullet"/>
      <w:lvlText w:val="o"/>
      <w:lvlJc w:val="left"/>
      <w:pPr>
        <w:ind w:left="2302" w:hanging="360"/>
      </w:pPr>
      <w:rPr>
        <w:rFonts w:ascii="Courier New" w:hAnsi="Courier New" w:cs="Courier New" w:hint="default"/>
      </w:rPr>
    </w:lvl>
    <w:lvl w:ilvl="2" w:tplc="FFFFFFFF" w:tentative="1">
      <w:start w:val="1"/>
      <w:numFmt w:val="bullet"/>
      <w:lvlText w:val=""/>
      <w:lvlJc w:val="left"/>
      <w:pPr>
        <w:ind w:left="3022" w:hanging="360"/>
      </w:pPr>
      <w:rPr>
        <w:rFonts w:ascii="Wingdings" w:hAnsi="Wingdings" w:hint="default"/>
      </w:rPr>
    </w:lvl>
    <w:lvl w:ilvl="3" w:tplc="FFFFFFFF" w:tentative="1">
      <w:start w:val="1"/>
      <w:numFmt w:val="bullet"/>
      <w:lvlText w:val=""/>
      <w:lvlJc w:val="left"/>
      <w:pPr>
        <w:ind w:left="3742" w:hanging="360"/>
      </w:pPr>
      <w:rPr>
        <w:rFonts w:ascii="Symbol" w:hAnsi="Symbol" w:hint="default"/>
      </w:rPr>
    </w:lvl>
    <w:lvl w:ilvl="4" w:tplc="FFFFFFFF" w:tentative="1">
      <w:start w:val="1"/>
      <w:numFmt w:val="bullet"/>
      <w:lvlText w:val="o"/>
      <w:lvlJc w:val="left"/>
      <w:pPr>
        <w:ind w:left="4462" w:hanging="360"/>
      </w:pPr>
      <w:rPr>
        <w:rFonts w:ascii="Courier New" w:hAnsi="Courier New" w:cs="Courier New" w:hint="default"/>
      </w:rPr>
    </w:lvl>
    <w:lvl w:ilvl="5" w:tplc="FFFFFFFF" w:tentative="1">
      <w:start w:val="1"/>
      <w:numFmt w:val="bullet"/>
      <w:lvlText w:val=""/>
      <w:lvlJc w:val="left"/>
      <w:pPr>
        <w:ind w:left="5182" w:hanging="360"/>
      </w:pPr>
      <w:rPr>
        <w:rFonts w:ascii="Wingdings" w:hAnsi="Wingdings" w:hint="default"/>
      </w:rPr>
    </w:lvl>
    <w:lvl w:ilvl="6" w:tplc="FFFFFFFF" w:tentative="1">
      <w:start w:val="1"/>
      <w:numFmt w:val="bullet"/>
      <w:lvlText w:val=""/>
      <w:lvlJc w:val="left"/>
      <w:pPr>
        <w:ind w:left="5902" w:hanging="360"/>
      </w:pPr>
      <w:rPr>
        <w:rFonts w:ascii="Symbol" w:hAnsi="Symbol" w:hint="default"/>
      </w:rPr>
    </w:lvl>
    <w:lvl w:ilvl="7" w:tplc="FFFFFFFF" w:tentative="1">
      <w:start w:val="1"/>
      <w:numFmt w:val="bullet"/>
      <w:lvlText w:val="o"/>
      <w:lvlJc w:val="left"/>
      <w:pPr>
        <w:ind w:left="6622" w:hanging="360"/>
      </w:pPr>
      <w:rPr>
        <w:rFonts w:ascii="Courier New" w:hAnsi="Courier New" w:cs="Courier New" w:hint="default"/>
      </w:rPr>
    </w:lvl>
    <w:lvl w:ilvl="8" w:tplc="FFFFFFFF" w:tentative="1">
      <w:start w:val="1"/>
      <w:numFmt w:val="bullet"/>
      <w:lvlText w:val=""/>
      <w:lvlJc w:val="left"/>
      <w:pPr>
        <w:ind w:left="7342" w:hanging="360"/>
      </w:pPr>
      <w:rPr>
        <w:rFonts w:ascii="Wingdings" w:hAnsi="Wingdings" w:hint="default"/>
      </w:rPr>
    </w:lvl>
  </w:abstractNum>
  <w:abstractNum w:abstractNumId="11" w15:restartNumberingAfterBreak="0">
    <w:nsid w:val="4F941F21"/>
    <w:multiLevelType w:val="multilevel"/>
    <w:tmpl w:val="2D22D2D0"/>
    <w:lvl w:ilvl="0">
      <w:start w:val="3"/>
      <w:numFmt w:val="decimal"/>
      <w:lvlText w:val="%1"/>
      <w:lvlJc w:val="left"/>
      <w:pPr>
        <w:ind w:left="878" w:hanging="419"/>
      </w:pPr>
      <w:rPr>
        <w:rFonts w:hint="default"/>
        <w:lang w:val="en-AU" w:eastAsia="en-AU" w:bidi="en-AU"/>
      </w:rPr>
    </w:lvl>
    <w:lvl w:ilvl="1">
      <w:numFmt w:val="decimal"/>
      <w:lvlText w:val="%1.%2"/>
      <w:lvlJc w:val="left"/>
      <w:pPr>
        <w:ind w:left="878" w:hanging="419"/>
      </w:pPr>
      <w:rPr>
        <w:rFonts w:hint="default"/>
        <w:w w:val="100"/>
        <w:lang w:val="en-AU" w:eastAsia="en-AU" w:bidi="en-AU"/>
      </w:rPr>
    </w:lvl>
    <w:lvl w:ilvl="2">
      <w:start w:val="1"/>
      <w:numFmt w:val="bullet"/>
      <w:lvlText w:val=""/>
      <w:lvlJc w:val="left"/>
      <w:pPr>
        <w:ind w:left="1582" w:hanging="360"/>
      </w:pPr>
      <w:rPr>
        <w:rFonts w:ascii="Symbol" w:hAnsi="Symbol" w:hint="default"/>
        <w:color w:val="E30918"/>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12" w15:restartNumberingAfterBreak="0">
    <w:nsid w:val="59F25108"/>
    <w:multiLevelType w:val="hybridMultilevel"/>
    <w:tmpl w:val="D03C3CB6"/>
    <w:lvl w:ilvl="0" w:tplc="617A1DAC">
      <w:start w:val="1"/>
      <w:numFmt w:val="bullet"/>
      <w:lvlText w:val=""/>
      <w:lvlJc w:val="left"/>
      <w:pPr>
        <w:ind w:left="1582" w:hanging="360"/>
      </w:pPr>
      <w:rPr>
        <w:rFonts w:ascii="Wingdings" w:hAnsi="Wingdings" w:hint="default"/>
        <w:color w:val="E30918"/>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13"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37840818">
    <w:abstractNumId w:val="13"/>
  </w:num>
  <w:num w:numId="2" w16cid:durableId="1187524582">
    <w:abstractNumId w:val="3"/>
  </w:num>
  <w:num w:numId="3" w16cid:durableId="1379889795">
    <w:abstractNumId w:val="1"/>
  </w:num>
  <w:num w:numId="4" w16cid:durableId="1403063145">
    <w:abstractNumId w:val="6"/>
  </w:num>
  <w:num w:numId="5" w16cid:durableId="1434474741">
    <w:abstractNumId w:val="7"/>
  </w:num>
  <w:num w:numId="6" w16cid:durableId="1472014521">
    <w:abstractNumId w:val="5"/>
  </w:num>
  <w:num w:numId="7" w16cid:durableId="1552040927">
    <w:abstractNumId w:val="0"/>
  </w:num>
  <w:num w:numId="8" w16cid:durableId="1732457639">
    <w:abstractNumId w:val="11"/>
  </w:num>
  <w:num w:numId="9" w16cid:durableId="1743479103">
    <w:abstractNumId w:val="10"/>
  </w:num>
  <w:num w:numId="10" w16cid:durableId="1851942749">
    <w:abstractNumId w:val="2"/>
  </w:num>
  <w:num w:numId="11" w16cid:durableId="1967588427">
    <w:abstractNumId w:val="12"/>
  </w:num>
  <w:num w:numId="12" w16cid:durableId="1974023194">
    <w:abstractNumId w:val="8"/>
  </w:num>
  <w:num w:numId="13" w16cid:durableId="2105763949">
    <w:abstractNumId w:val="4"/>
  </w:num>
  <w:num w:numId="14" w16cid:durableId="8879566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020685"/>
    <w:rsid w:val="000547A6"/>
    <w:rsid w:val="000562B6"/>
    <w:rsid w:val="00057572"/>
    <w:rsid w:val="00071B49"/>
    <w:rsid w:val="00080EAE"/>
    <w:rsid w:val="00081063"/>
    <w:rsid w:val="000842CE"/>
    <w:rsid w:val="00090120"/>
    <w:rsid w:val="000A2AD1"/>
    <w:rsid w:val="000C7B1F"/>
    <w:rsid w:val="000D2753"/>
    <w:rsid w:val="000F16D2"/>
    <w:rsid w:val="000F3C21"/>
    <w:rsid w:val="000F60AB"/>
    <w:rsid w:val="0011227F"/>
    <w:rsid w:val="0013576A"/>
    <w:rsid w:val="0015009C"/>
    <w:rsid w:val="00176056"/>
    <w:rsid w:val="001973BE"/>
    <w:rsid w:val="001C6018"/>
    <w:rsid w:val="001E6BCB"/>
    <w:rsid w:val="001F2167"/>
    <w:rsid w:val="0024496E"/>
    <w:rsid w:val="00244F29"/>
    <w:rsid w:val="00262E42"/>
    <w:rsid w:val="00293CE3"/>
    <w:rsid w:val="003001D3"/>
    <w:rsid w:val="00303320"/>
    <w:rsid w:val="00325950"/>
    <w:rsid w:val="00327C66"/>
    <w:rsid w:val="00332C4F"/>
    <w:rsid w:val="00337ACA"/>
    <w:rsid w:val="00364DBD"/>
    <w:rsid w:val="00381E24"/>
    <w:rsid w:val="0038645C"/>
    <w:rsid w:val="0039477E"/>
    <w:rsid w:val="003A7B92"/>
    <w:rsid w:val="003C69BF"/>
    <w:rsid w:val="003D3202"/>
    <w:rsid w:val="003F1350"/>
    <w:rsid w:val="00411663"/>
    <w:rsid w:val="00484885"/>
    <w:rsid w:val="004860BD"/>
    <w:rsid w:val="00494BB5"/>
    <w:rsid w:val="00494D7A"/>
    <w:rsid w:val="004A298D"/>
    <w:rsid w:val="004A5CD8"/>
    <w:rsid w:val="004B0AE1"/>
    <w:rsid w:val="004B2636"/>
    <w:rsid w:val="004B319C"/>
    <w:rsid w:val="004C1353"/>
    <w:rsid w:val="004C1E84"/>
    <w:rsid w:val="00505FC4"/>
    <w:rsid w:val="005068DD"/>
    <w:rsid w:val="005075B9"/>
    <w:rsid w:val="005109E9"/>
    <w:rsid w:val="0053546E"/>
    <w:rsid w:val="005435A4"/>
    <w:rsid w:val="005512B1"/>
    <w:rsid w:val="0057731D"/>
    <w:rsid w:val="0058412C"/>
    <w:rsid w:val="005A2B08"/>
    <w:rsid w:val="005A3219"/>
    <w:rsid w:val="005B0031"/>
    <w:rsid w:val="005B209A"/>
    <w:rsid w:val="005C5C5A"/>
    <w:rsid w:val="005E2BCC"/>
    <w:rsid w:val="005E4FF2"/>
    <w:rsid w:val="005F7E56"/>
    <w:rsid w:val="006016C6"/>
    <w:rsid w:val="00617E59"/>
    <w:rsid w:val="006236CC"/>
    <w:rsid w:val="00647377"/>
    <w:rsid w:val="0065152F"/>
    <w:rsid w:val="0065356D"/>
    <w:rsid w:val="0065566E"/>
    <w:rsid w:val="00656253"/>
    <w:rsid w:val="006713E3"/>
    <w:rsid w:val="0067222B"/>
    <w:rsid w:val="00673F29"/>
    <w:rsid w:val="00676FA1"/>
    <w:rsid w:val="00677988"/>
    <w:rsid w:val="00684D05"/>
    <w:rsid w:val="0069213A"/>
    <w:rsid w:val="006A10A9"/>
    <w:rsid w:val="006B5AD5"/>
    <w:rsid w:val="006D5167"/>
    <w:rsid w:val="006D6765"/>
    <w:rsid w:val="006E149A"/>
    <w:rsid w:val="00706333"/>
    <w:rsid w:val="00713073"/>
    <w:rsid w:val="00717920"/>
    <w:rsid w:val="007347C8"/>
    <w:rsid w:val="00744ADD"/>
    <w:rsid w:val="00764378"/>
    <w:rsid w:val="00776033"/>
    <w:rsid w:val="00785661"/>
    <w:rsid w:val="007978EC"/>
    <w:rsid w:val="007C3A7B"/>
    <w:rsid w:val="00804503"/>
    <w:rsid w:val="008336E7"/>
    <w:rsid w:val="00864393"/>
    <w:rsid w:val="00866606"/>
    <w:rsid w:val="0088156D"/>
    <w:rsid w:val="008A24A3"/>
    <w:rsid w:val="008C055A"/>
    <w:rsid w:val="008C36B3"/>
    <w:rsid w:val="008C5D72"/>
    <w:rsid w:val="008C67AD"/>
    <w:rsid w:val="008D0BD2"/>
    <w:rsid w:val="008D1A61"/>
    <w:rsid w:val="008D1C59"/>
    <w:rsid w:val="008E680C"/>
    <w:rsid w:val="008F4D8E"/>
    <w:rsid w:val="00923742"/>
    <w:rsid w:val="0095137E"/>
    <w:rsid w:val="00960E1B"/>
    <w:rsid w:val="00973796"/>
    <w:rsid w:val="009A01D4"/>
    <w:rsid w:val="009B44A3"/>
    <w:rsid w:val="009D3613"/>
    <w:rsid w:val="009D5EDB"/>
    <w:rsid w:val="009E1D97"/>
    <w:rsid w:val="00A02BB9"/>
    <w:rsid w:val="00A12852"/>
    <w:rsid w:val="00A1468A"/>
    <w:rsid w:val="00A35172"/>
    <w:rsid w:val="00A6646D"/>
    <w:rsid w:val="00A77EE4"/>
    <w:rsid w:val="00A808E8"/>
    <w:rsid w:val="00A818CF"/>
    <w:rsid w:val="00A87526"/>
    <w:rsid w:val="00AB545E"/>
    <w:rsid w:val="00AC476A"/>
    <w:rsid w:val="00AC58A5"/>
    <w:rsid w:val="00AD16FA"/>
    <w:rsid w:val="00AD6563"/>
    <w:rsid w:val="00AD787E"/>
    <w:rsid w:val="00B03719"/>
    <w:rsid w:val="00B219EE"/>
    <w:rsid w:val="00B26A23"/>
    <w:rsid w:val="00B31BBC"/>
    <w:rsid w:val="00B44E79"/>
    <w:rsid w:val="00B5180F"/>
    <w:rsid w:val="00B55011"/>
    <w:rsid w:val="00B766CF"/>
    <w:rsid w:val="00B83CFD"/>
    <w:rsid w:val="00BA21F3"/>
    <w:rsid w:val="00BA59CC"/>
    <w:rsid w:val="00BA6572"/>
    <w:rsid w:val="00BC5325"/>
    <w:rsid w:val="00BF17CD"/>
    <w:rsid w:val="00C03A7E"/>
    <w:rsid w:val="00C314AB"/>
    <w:rsid w:val="00C3773A"/>
    <w:rsid w:val="00C51B72"/>
    <w:rsid w:val="00C553F9"/>
    <w:rsid w:val="00C55DD5"/>
    <w:rsid w:val="00C702A6"/>
    <w:rsid w:val="00C7554A"/>
    <w:rsid w:val="00C8138C"/>
    <w:rsid w:val="00CA4A28"/>
    <w:rsid w:val="00CB29AC"/>
    <w:rsid w:val="00CC339B"/>
    <w:rsid w:val="00CC62D3"/>
    <w:rsid w:val="00CD0F98"/>
    <w:rsid w:val="00CF04A4"/>
    <w:rsid w:val="00CF5350"/>
    <w:rsid w:val="00CF6FFC"/>
    <w:rsid w:val="00D0100A"/>
    <w:rsid w:val="00D16E6F"/>
    <w:rsid w:val="00D21260"/>
    <w:rsid w:val="00D31FE8"/>
    <w:rsid w:val="00D374BD"/>
    <w:rsid w:val="00D555CF"/>
    <w:rsid w:val="00D742C1"/>
    <w:rsid w:val="00D74A4D"/>
    <w:rsid w:val="00DA26A9"/>
    <w:rsid w:val="00DC185F"/>
    <w:rsid w:val="00DC347A"/>
    <w:rsid w:val="00DC457A"/>
    <w:rsid w:val="00DE6775"/>
    <w:rsid w:val="00E06DC1"/>
    <w:rsid w:val="00E176AA"/>
    <w:rsid w:val="00E227D1"/>
    <w:rsid w:val="00E3020D"/>
    <w:rsid w:val="00E34178"/>
    <w:rsid w:val="00E449D4"/>
    <w:rsid w:val="00E57F27"/>
    <w:rsid w:val="00E670A2"/>
    <w:rsid w:val="00E71696"/>
    <w:rsid w:val="00E80CBC"/>
    <w:rsid w:val="00E860D8"/>
    <w:rsid w:val="00E94002"/>
    <w:rsid w:val="00EB78CB"/>
    <w:rsid w:val="00ED4B90"/>
    <w:rsid w:val="00EE07C8"/>
    <w:rsid w:val="00F015A5"/>
    <w:rsid w:val="00F1570E"/>
    <w:rsid w:val="00F351BD"/>
    <w:rsid w:val="00F56966"/>
    <w:rsid w:val="00F61F72"/>
    <w:rsid w:val="00F70A73"/>
    <w:rsid w:val="00F77EDB"/>
    <w:rsid w:val="00F8549D"/>
    <w:rsid w:val="00FD1ED3"/>
    <w:rsid w:val="00FF7F7F"/>
    <w:rsid w:val="03FEEFD9"/>
    <w:rsid w:val="0F8164A7"/>
    <w:rsid w:val="0FFC82B3"/>
    <w:rsid w:val="2401159D"/>
    <w:rsid w:val="248C82D8"/>
    <w:rsid w:val="2AFDD219"/>
    <w:rsid w:val="2B270BE5"/>
    <w:rsid w:val="2E0807D7"/>
    <w:rsid w:val="32CB6E1D"/>
    <w:rsid w:val="33EAFAC4"/>
    <w:rsid w:val="33FDCFC6"/>
    <w:rsid w:val="34697357"/>
    <w:rsid w:val="3653A63B"/>
    <w:rsid w:val="3C80EBCF"/>
    <w:rsid w:val="3CC1688C"/>
    <w:rsid w:val="3D48DDE3"/>
    <w:rsid w:val="45419167"/>
    <w:rsid w:val="47E45C09"/>
    <w:rsid w:val="496E41D5"/>
    <w:rsid w:val="4B14A957"/>
    <w:rsid w:val="528E3203"/>
    <w:rsid w:val="55497706"/>
    <w:rsid w:val="67AED43D"/>
    <w:rsid w:val="6D8239B8"/>
    <w:rsid w:val="6F83C898"/>
    <w:rsid w:val="759EF2E4"/>
    <w:rsid w:val="7656E164"/>
    <w:rsid w:val="770D4792"/>
    <w:rsid w:val="7C863F4A"/>
    <w:rsid w:val="7D51718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3C6FB"/>
  <w15:chartTrackingRefBased/>
  <w15:docId w15:val="{715B4B08-4A21-4952-B5CA-F861C76A3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character" w:styleId="FollowedHyperlink">
    <w:name w:val="FollowedHyperlink"/>
    <w:basedOn w:val="DefaultParagraphFont"/>
    <w:uiPriority w:val="99"/>
    <w:semiHidden/>
    <w:unhideWhenUsed/>
    <w:rsid w:val="006B5AD5"/>
    <w:rPr>
      <w:color w:val="954F72" w:themeColor="followedHyperlink"/>
      <w:u w:val="single"/>
    </w:rPr>
  </w:style>
  <w:style w:type="paragraph" w:styleId="BalloonText">
    <w:name w:val="Balloon Text"/>
    <w:basedOn w:val="Normal"/>
    <w:link w:val="BalloonTextChar"/>
    <w:uiPriority w:val="99"/>
    <w:semiHidden/>
    <w:unhideWhenUsed/>
    <w:rsid w:val="000F60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0AB"/>
    <w:rPr>
      <w:rFonts w:ascii="Segoe UI" w:eastAsia="Times New Roman" w:hAnsi="Segoe UI" w:cs="Segoe UI"/>
      <w:sz w:val="18"/>
      <w:szCs w:val="18"/>
      <w:lang w:eastAsia="en-AU" w:bidi="en-AU"/>
    </w:rPr>
  </w:style>
  <w:style w:type="paragraph" w:styleId="Revision">
    <w:name w:val="Revision"/>
    <w:hidden/>
    <w:uiPriority w:val="99"/>
    <w:semiHidden/>
    <w:rsid w:val="00E860D8"/>
    <w:pPr>
      <w:spacing w:after="0" w:line="240" w:lineRule="auto"/>
    </w:pPr>
    <w:rPr>
      <w:rFonts w:ascii="Times New Roman" w:eastAsia="Times New Roman" w:hAnsi="Times New Roman" w:cs="Times New Roman"/>
      <w:lang w:eastAsia="en-AU" w:bidi="en-AU"/>
    </w:rPr>
  </w:style>
  <w:style w:type="character" w:styleId="CommentReference">
    <w:name w:val="annotation reference"/>
    <w:basedOn w:val="DefaultParagraphFont"/>
    <w:uiPriority w:val="99"/>
    <w:semiHidden/>
    <w:unhideWhenUsed/>
    <w:rsid w:val="003D3202"/>
    <w:rPr>
      <w:sz w:val="16"/>
      <w:szCs w:val="16"/>
    </w:rPr>
  </w:style>
  <w:style w:type="paragraph" w:styleId="CommentText">
    <w:name w:val="annotation text"/>
    <w:basedOn w:val="Normal"/>
    <w:link w:val="CommentTextChar"/>
    <w:uiPriority w:val="99"/>
    <w:unhideWhenUsed/>
    <w:rsid w:val="003D3202"/>
    <w:rPr>
      <w:sz w:val="20"/>
      <w:szCs w:val="20"/>
    </w:rPr>
  </w:style>
  <w:style w:type="character" w:customStyle="1" w:styleId="CommentTextChar">
    <w:name w:val="Comment Text Char"/>
    <w:basedOn w:val="DefaultParagraphFont"/>
    <w:link w:val="CommentText"/>
    <w:uiPriority w:val="99"/>
    <w:rsid w:val="003D3202"/>
    <w:rPr>
      <w:rFonts w:ascii="Times New Roman" w:eastAsia="Times New Roman" w:hAnsi="Times New Roman" w:cs="Times New Roman"/>
      <w:sz w:val="20"/>
      <w:szCs w:val="20"/>
      <w:lang w:eastAsia="en-AU" w:bidi="en-AU"/>
    </w:rPr>
  </w:style>
  <w:style w:type="paragraph" w:styleId="CommentSubject">
    <w:name w:val="annotation subject"/>
    <w:basedOn w:val="CommentText"/>
    <w:next w:val="CommentText"/>
    <w:link w:val="CommentSubjectChar"/>
    <w:uiPriority w:val="99"/>
    <w:semiHidden/>
    <w:unhideWhenUsed/>
    <w:rsid w:val="003D3202"/>
    <w:rPr>
      <w:b/>
      <w:bCs/>
    </w:rPr>
  </w:style>
  <w:style w:type="character" w:customStyle="1" w:styleId="CommentSubjectChar">
    <w:name w:val="Comment Subject Char"/>
    <w:basedOn w:val="CommentTextChar"/>
    <w:link w:val="CommentSubject"/>
    <w:uiPriority w:val="99"/>
    <w:semiHidden/>
    <w:rsid w:val="003D3202"/>
    <w:rPr>
      <w:rFonts w:ascii="Times New Roman" w:eastAsia="Times New Roman" w:hAnsi="Times New Roman" w:cs="Times New Roman"/>
      <w:b/>
      <w:bCs/>
      <w:sz w:val="20"/>
      <w:szCs w:val="20"/>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Job_x0020_Function xmlns="7d14c5c6-2f20-4558-b437-0fd331b77c8a">70</Job_x0020_Function>
    <Position_x0020_ID xmlns="7d14c5c6-2f20-4558-b437-0fd331b77c8a" xsi:nil="true"/>
    <Job_x0020_Role xmlns="7d14c5c6-2f20-4558-b437-0fd331b77c8a">825</Job_x0020_Role>
    <Job_x0020_Family xmlns="7d14c5c6-2f20-4558-b437-0fd331b77c8a">18</Job_x0020_Family>
    <Classification xmlns="7d14c5c6-2f20-4558-b437-0fd331b77c8a">HEW 5</Classification>
    <QAChecked xmlns="7d14c5c6-2f20-4558-b437-0fd331b77c8a">true</QAChecked>
    <Job_x0020_Title xmlns="7d14c5c6-2f20-4558-b437-0fd331b77c8a">Technical Officer</Job_x0020_Title>
    <TaxCatchAll xmlns="2eb4d097-928c-4d0a-ab80-2c804d72eac0"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FC0B07C030A714E8A70755967F05F64" ma:contentTypeVersion="18" ma:contentTypeDescription="Create a new document." ma:contentTypeScope="" ma:versionID="b35cf43c978c5b87c952c8f471e9d47d">
  <xsd:schema xmlns:xsd="http://www.w3.org/2001/XMLSchema" xmlns:xs="http://www.w3.org/2001/XMLSchema" xmlns:p="http://schemas.microsoft.com/office/2006/metadata/properties" xmlns:ns1="7d14c5c6-2f20-4558-b437-0fd331b77c8a" xmlns:ns2="http://schemas.microsoft.com/sharepoint/v3" xmlns:ns3="2eb4d097-928c-4d0a-ab80-2c804d72eac0" targetNamespace="http://schemas.microsoft.com/office/2006/metadata/properties" ma:root="true" ma:fieldsID="8a1dc31f5484ed86468fa71ff0cea662" ns1:_="" ns2:_="" ns3:_="">
    <xsd:import namespace="7d14c5c6-2f20-4558-b437-0fd331b77c8a"/>
    <xsd:import namespace="http://schemas.microsoft.com/sharepoint/v3"/>
    <xsd:import namespace="2eb4d097-928c-4d0a-ab80-2c804d72eac0"/>
    <xsd:element name="properties">
      <xsd:complexType>
        <xsd:sequence>
          <xsd:element name="documentManagement">
            <xsd:complexType>
              <xsd:all>
                <xsd:element ref="ns1:Job_x0020_Family" minOccurs="0"/>
                <xsd:element ref="ns1:Job_x0020_Function" minOccurs="0"/>
                <xsd:element ref="ns1:Job_x0020_Role" minOccurs="0"/>
                <xsd:element ref="ns1:Classification" minOccurs="0"/>
                <xsd:element ref="ns1:Job_x0020_Title" minOccurs="0"/>
                <xsd:element ref="ns1:Position_x0020_ID" minOccurs="0"/>
                <xsd:element ref="ns3:TaxCatchAll" minOccurs="0"/>
                <xsd:element ref="ns1:MediaServiceMetadata" minOccurs="0"/>
                <xsd:element ref="ns1:MediaServiceFastMetadata" minOccurs="0"/>
                <xsd:element ref="ns1:QAChecked" minOccurs="0"/>
                <xsd:element ref="ns1:MediaServiceObjectDetectorVersions" minOccurs="0"/>
                <xsd:element ref="ns1:MediaServiceSearchProperties" minOccurs="0"/>
                <xsd:element ref="ns2:_ip_UnifiedCompliancePolicyProperties" minOccurs="0"/>
                <xsd:element ref="ns2: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14c5c6-2f20-4558-b437-0fd331b77c8a" elementFormDefault="qualified">
    <xsd:import namespace="http://schemas.microsoft.com/office/2006/documentManagement/types"/>
    <xsd:import namespace="http://schemas.microsoft.com/office/infopath/2007/PartnerControls"/>
    <xsd:element name="Job_x0020_Family" ma:index="0" nillable="true" ma:displayName="Job Family" ma:list="{2c6d421e-ccaf-4449-ba67-8318e7d85c2f}" ma:internalName="Job_x0020_Family" ma:showField="Title">
      <xsd:simpleType>
        <xsd:restriction base="dms:Lookup"/>
      </xsd:simpleType>
    </xsd:element>
    <xsd:element name="Job_x0020_Function" ma:index="1" nillable="true" ma:displayName="Job Function" ma:list="{8399762b-41e1-4460-807a-5fdf1a9b3ad5}" ma:internalName="Job_x0020_Function" ma:showField="Title">
      <xsd:simpleType>
        <xsd:restriction base="dms:Lookup"/>
      </xsd:simpleType>
    </xsd:element>
    <xsd:element name="Job_x0020_Role" ma:index="2" nillable="true" ma:displayName="Job-Role" ma:format="Dropdown" ma:list="41cfba1e-ab09-43ff-b1dd-0e6f22c93377" ma:internalName="Job_x0020_Role" ma:showField="Title">
      <xsd:simpleType>
        <xsd:restriction base="dms:Lookup"/>
      </xsd:simpleType>
    </xsd:element>
    <xsd:element name="Classification" ma:index="3" nillable="true" ma:displayName="Classification" ma:format="Dropdown" ma:internalName="Classification">
      <xsd:simpleType>
        <xsd:restriction base="dms:Choice">
          <xsd:enumeration value="HEW 1"/>
          <xsd:enumeration value="HEW 2"/>
          <xsd:enumeration value="HEW 3"/>
          <xsd:enumeration value="HEW 4"/>
          <xsd:enumeration value="HEW 5"/>
          <xsd:enumeration value="HEW 6"/>
          <xsd:enumeration value="HEW 7"/>
          <xsd:enumeration value="HEW 8"/>
          <xsd:enumeration value="HEW 9"/>
          <xsd:enumeration value="HEW 10"/>
          <xsd:enumeration value="Research Assistant Grade 1"/>
          <xsd:enumeration value="Research Assistant Grade 2"/>
          <xsd:enumeration value="Senior Research Assistant Grade 1"/>
          <xsd:enumeration value="Senior Research Assistant Grade 2"/>
          <xsd:enumeration value="General Common Law Contract"/>
          <xsd:enumeration value="Level A"/>
          <xsd:enumeration value="Level B"/>
          <xsd:enumeration value="Level C"/>
          <xsd:enumeration value="Level D"/>
          <xsd:enumeration value="Level E"/>
          <xsd:enumeration value="Research Fellow Grade 1"/>
          <xsd:enumeration value="Research Fellow Grade 2"/>
          <xsd:enumeration value="Senior Research Fellow"/>
          <xsd:enumeration value="Principal Research Fellow"/>
          <xsd:enumeration value="Academic Manager"/>
          <xsd:enumeration value="Academic Common Law Contract"/>
          <xsd:enumeration value="Child Care Assistant"/>
          <xsd:enumeration value="Child Care Group Leader"/>
          <xsd:enumeration value="Sessional Academic"/>
          <xsd:enumeration value="Academic"/>
        </xsd:restriction>
      </xsd:simpleType>
    </xsd:element>
    <xsd:element name="Job_x0020_Title" ma:index="12" nillable="true" ma:displayName="Job Title" ma:internalName="Job_x0020_Title">
      <xsd:simpleType>
        <xsd:restriction base="dms:Text">
          <xsd:maxLength value="255"/>
        </xsd:restriction>
      </xsd:simpleType>
    </xsd:element>
    <xsd:element name="Position_x0020_ID" ma:index="13" nillable="true" ma:displayName="Position ID" ma:internalName="Position_x0020_ID">
      <xsd:simpleType>
        <xsd:restriction base="dms:Text">
          <xsd:maxLength value="255"/>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QAChecked" ma:index="17" nillable="true" ma:displayName="QA Checked" ma:default="0" ma:format="Dropdown" ma:internalName="QAChecked">
      <xsd:simpleType>
        <xsd:restriction base="dms:Boolea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b4d097-928c-4d0a-ab80-2c804d72eac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f51fe5-b9fd-47f8-9f5b-4d6c5168abb0}" ma:internalName="TaxCatchAll" ma:showField="CatchAllData" ma:web="2eb4d097-928c-4d0a-ab80-2c804d72ea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5" ma:displayName="Title"/>
        <xsd:element ref="dc:subject" minOccurs="0" maxOccurs="1"/>
        <xsd:element ref="dc:description" minOccurs="0" maxOccurs="1"/>
        <xsd:element name="keywords" minOccurs="0" maxOccurs="1" type="xsd:string" ma:index="1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C4B80C-F6FC-4396-9E5E-BC19442FB378}">
  <ds:schemaRefs>
    <ds:schemaRef ds:uri="http://schemas.microsoft.com/sharepoint/v3/contenttype/forms"/>
  </ds:schemaRefs>
</ds:datastoreItem>
</file>

<file path=customXml/itemProps2.xml><?xml version="1.0" encoding="utf-8"?>
<ds:datastoreItem xmlns:ds="http://schemas.openxmlformats.org/officeDocument/2006/customXml" ds:itemID="{83519D73-200E-43B4-AA36-1DEBA28BEB80}">
  <ds:schemaRefs>
    <ds:schemaRef ds:uri="http://schemas.microsoft.com/office/2006/metadata/properties"/>
    <ds:schemaRef ds:uri="http://schemas.microsoft.com/office/infopath/2007/PartnerControls"/>
    <ds:schemaRef ds:uri="7d14c5c6-2f20-4558-b437-0fd331b77c8a"/>
    <ds:schemaRef ds:uri="2eb4d097-928c-4d0a-ab80-2c804d72eac0"/>
    <ds:schemaRef ds:uri="http://schemas.microsoft.com/sharepoint/v3"/>
  </ds:schemaRefs>
</ds:datastoreItem>
</file>

<file path=customXml/itemProps3.xml><?xml version="1.0" encoding="utf-8"?>
<ds:datastoreItem xmlns:ds="http://schemas.openxmlformats.org/officeDocument/2006/customXml" ds:itemID="{5F165145-5FD2-4D6F-82AE-1C378F984D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14c5c6-2f20-4558-b437-0fd331b77c8a"/>
    <ds:schemaRef ds:uri="http://schemas.microsoft.com/sharepoint/v3"/>
    <ds:schemaRef ds:uri="2eb4d097-928c-4d0a-ab80-2c804d72ea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507654c-1543-47e1-81c5-300c2627be14}" enabled="1" method="Privilege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540</Words>
  <Characters>3388</Characters>
  <Application>Microsoft Office Word</Application>
  <DocSecurity>0</DocSecurity>
  <Lines>75</Lines>
  <Paragraphs>34</Paragraphs>
  <ScaleCrop>false</ScaleCrop>
  <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Technical Support; Policy Advice; Technical Demonstration; Equipment Maintenance</cp:keywords>
  <dc:description/>
  <cp:lastModifiedBy>Amanda Woods</cp:lastModifiedBy>
  <cp:revision>3</cp:revision>
  <dcterms:created xsi:type="dcterms:W3CDTF">2026-08-05T01:21:00Z</dcterms:created>
  <dcterms:modified xsi:type="dcterms:W3CDTF">2026-08-13T05:38:00Z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daa4be3-f650-4692-881a-64ae220cbceb_Enabled">
    <vt:lpwstr>true</vt:lpwstr>
  </property>
  <property fmtid="{D5CDD505-2E9C-101B-9397-08002B2CF9AE}" pid="3" name="MSIP_Label_adaa4be3-f650-4692-881a-64ae220cbceb_SetDate">
    <vt:lpwstr>2022-11-14T04:52:12Z</vt:lpwstr>
  </property>
  <property fmtid="{D5CDD505-2E9C-101B-9397-08002B2CF9AE}" pid="4" name="MSIP_Label_adaa4be3-f650-4692-881a-64ae220cbceb_Method">
    <vt:lpwstr>Standard</vt:lpwstr>
  </property>
  <property fmtid="{D5CDD505-2E9C-101B-9397-08002B2CF9AE}" pid="5" name="MSIP_Label_adaa4be3-f650-4692-881a-64ae220cbceb_Name">
    <vt:lpwstr>OFFICIAL  Internal (External sharing)</vt:lpwstr>
  </property>
  <property fmtid="{D5CDD505-2E9C-101B-9397-08002B2CF9AE}" pid="6" name="MSIP_Label_adaa4be3-f650-4692-881a-64ae220cbceb_SiteId">
    <vt:lpwstr>5a7cc8ab-a4dc-4f9b-bf60-66714049ad62</vt:lpwstr>
  </property>
  <property fmtid="{D5CDD505-2E9C-101B-9397-08002B2CF9AE}" pid="7" name="MSIP_Label_adaa4be3-f650-4692-881a-64ae220cbceb_ActionId">
    <vt:lpwstr>c4065edf-1d58-48d7-a2bc-a5aea3c270c0</vt:lpwstr>
  </property>
  <property fmtid="{D5CDD505-2E9C-101B-9397-08002B2CF9AE}" pid="8" name="MSIP_Label_adaa4be3-f650-4692-881a-64ae220cbceb_ContentBits">
    <vt:lpwstr>0</vt:lpwstr>
  </property>
  <property fmtid="{D5CDD505-2E9C-101B-9397-08002B2CF9AE}" pid="9" name="ContentTypeId">
    <vt:lpwstr>0x0101006FC0B07C030A714E8A70755967F05F64</vt:lpwstr>
  </property>
</Properties>
</file>