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759CD91F"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trPr>
          <w:trHeight w:val="460"/>
          <w:jc w:val="center"/>
        </w:trPr>
        <w:tc>
          <w:tcPr>
            <w:tcW w:w="2875" w:type="dxa"/>
            <w:shd w:val="clear" w:color="auto" w:fill="D9D9D9" w:themeFill="background1" w:themeFillShade="D9"/>
          </w:tcPr>
          <w:p w14:paraId="4D89E451"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51F4BB31" w:rsidR="00E449D4" w:rsidRPr="00C138CC" w:rsidRDefault="00514E5A">
            <w:pPr>
              <w:jc w:val="both"/>
              <w:rPr>
                <w:rFonts w:ascii="Arial" w:hAnsi="Arial" w:cs="Arial"/>
                <w:sz w:val="20"/>
                <w:szCs w:val="20"/>
              </w:rPr>
            </w:pPr>
            <w:r>
              <w:rPr>
                <w:rFonts w:ascii="Arial" w:hAnsi="Arial" w:cs="Arial"/>
                <w:sz w:val="20"/>
                <w:szCs w:val="20"/>
              </w:rPr>
              <w:t>Integrity and Complaints Officer</w:t>
            </w:r>
          </w:p>
        </w:tc>
      </w:tr>
      <w:tr w:rsidR="00E449D4" w:rsidRPr="00C138CC" w14:paraId="61B9059B" w14:textId="77777777">
        <w:trPr>
          <w:trHeight w:val="460"/>
          <w:jc w:val="center"/>
        </w:trPr>
        <w:tc>
          <w:tcPr>
            <w:tcW w:w="2875" w:type="dxa"/>
            <w:shd w:val="clear" w:color="auto" w:fill="D9D9D9" w:themeFill="background1" w:themeFillShade="D9"/>
          </w:tcPr>
          <w:p w14:paraId="49E267B4"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49AD927E" w:rsidR="00E449D4" w:rsidRPr="00C138CC" w:rsidRDefault="00AC54CD">
            <w:pPr>
              <w:jc w:val="both"/>
              <w:rPr>
                <w:rFonts w:ascii="Arial" w:hAnsi="Arial" w:cs="Arial"/>
                <w:sz w:val="20"/>
                <w:szCs w:val="20"/>
              </w:rPr>
            </w:pPr>
            <w:r>
              <w:rPr>
                <w:rFonts w:ascii="Arial" w:hAnsi="Arial" w:cs="Arial"/>
                <w:sz w:val="20"/>
                <w:szCs w:val="20"/>
              </w:rPr>
              <w:t xml:space="preserve">Corporate Services/ </w:t>
            </w:r>
            <w:r w:rsidR="00514E5A">
              <w:rPr>
                <w:rFonts w:ascii="Arial" w:hAnsi="Arial" w:cs="Arial"/>
                <w:sz w:val="20"/>
                <w:szCs w:val="20"/>
              </w:rPr>
              <w:t>General Counsel</w:t>
            </w:r>
          </w:p>
        </w:tc>
      </w:tr>
      <w:tr w:rsidR="00E449D4" w:rsidRPr="00C138CC" w14:paraId="099F77AA" w14:textId="77777777">
        <w:trPr>
          <w:trHeight w:val="460"/>
          <w:jc w:val="center"/>
        </w:trPr>
        <w:tc>
          <w:tcPr>
            <w:tcW w:w="2875" w:type="dxa"/>
            <w:shd w:val="clear" w:color="auto" w:fill="D9D9D9" w:themeFill="background1" w:themeFillShade="D9"/>
          </w:tcPr>
          <w:p w14:paraId="1218FF3A"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1B3EF913" w:rsidR="00E449D4" w:rsidRPr="00C138CC" w:rsidRDefault="009F72B7">
            <w:pPr>
              <w:jc w:val="both"/>
              <w:rPr>
                <w:rFonts w:ascii="Arial" w:hAnsi="Arial" w:cs="Arial"/>
                <w:sz w:val="20"/>
                <w:szCs w:val="20"/>
              </w:rPr>
            </w:pPr>
            <w:r>
              <w:rPr>
                <w:rFonts w:ascii="Arial" w:hAnsi="Arial" w:cs="Arial"/>
                <w:sz w:val="20"/>
                <w:szCs w:val="20"/>
              </w:rPr>
              <w:t>HEW 6</w:t>
            </w:r>
          </w:p>
        </w:tc>
      </w:tr>
      <w:tr w:rsidR="00E449D4" w:rsidRPr="00C138CC" w14:paraId="3786F4A0" w14:textId="77777777">
        <w:trPr>
          <w:trHeight w:val="460"/>
          <w:jc w:val="center"/>
        </w:trPr>
        <w:tc>
          <w:tcPr>
            <w:tcW w:w="2875" w:type="dxa"/>
            <w:shd w:val="clear" w:color="auto" w:fill="D9D9D9" w:themeFill="background1" w:themeFillShade="D9"/>
          </w:tcPr>
          <w:p w14:paraId="45BE6BE8"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ACEEA63" w:rsidR="00E449D4" w:rsidRPr="00C138CC" w:rsidRDefault="00E449D4">
            <w:pPr>
              <w:jc w:val="both"/>
              <w:rPr>
                <w:rFonts w:ascii="Arial" w:hAnsi="Arial" w:cs="Arial"/>
                <w:sz w:val="20"/>
                <w:szCs w:val="20"/>
              </w:rPr>
            </w:pPr>
          </w:p>
        </w:tc>
      </w:tr>
      <w:tr w:rsidR="00E449D4" w:rsidRPr="00C138CC" w14:paraId="338952F8" w14:textId="77777777">
        <w:trPr>
          <w:trHeight w:val="460"/>
          <w:jc w:val="center"/>
        </w:trPr>
        <w:tc>
          <w:tcPr>
            <w:tcW w:w="2875" w:type="dxa"/>
            <w:shd w:val="clear" w:color="auto" w:fill="D9D9D9" w:themeFill="background1" w:themeFillShade="D9"/>
          </w:tcPr>
          <w:p w14:paraId="4F637EB5"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20A1114E" w:rsidR="00E449D4" w:rsidRPr="00C138CC" w:rsidRDefault="006A6275">
            <w:pPr>
              <w:jc w:val="both"/>
              <w:rPr>
                <w:rFonts w:ascii="Arial" w:hAnsi="Arial" w:cs="Arial"/>
                <w:sz w:val="20"/>
                <w:szCs w:val="20"/>
              </w:rPr>
            </w:pPr>
            <w:r>
              <w:rPr>
                <w:rFonts w:ascii="Arial" w:hAnsi="Arial" w:cs="Arial"/>
                <w:sz w:val="20"/>
                <w:szCs w:val="20"/>
              </w:rPr>
              <w:t>Team Leader</w:t>
            </w:r>
            <w:r w:rsidR="00B51442">
              <w:rPr>
                <w:rFonts w:ascii="Arial" w:hAnsi="Arial" w:cs="Arial"/>
                <w:sz w:val="20"/>
                <w:szCs w:val="20"/>
              </w:rPr>
              <w:t>, Triage and Assessment</w:t>
            </w:r>
          </w:p>
        </w:tc>
      </w:tr>
      <w:tr w:rsidR="00E449D4" w:rsidRPr="00C138CC" w14:paraId="1D60EE41" w14:textId="77777777">
        <w:trPr>
          <w:trHeight w:val="460"/>
          <w:jc w:val="center"/>
        </w:trPr>
        <w:tc>
          <w:tcPr>
            <w:tcW w:w="2875" w:type="dxa"/>
            <w:shd w:val="clear" w:color="auto" w:fill="D9D9D9" w:themeFill="background1" w:themeFillShade="D9"/>
          </w:tcPr>
          <w:p w14:paraId="3640BDAD"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5D9FA8A4" w:rsidR="00E449D4" w:rsidRPr="00C138CC" w:rsidRDefault="00E449D4">
            <w:pPr>
              <w:rPr>
                <w:rFonts w:ascii="Arial" w:hAnsi="Arial" w:cs="Arial"/>
                <w:color w:val="FF0000"/>
                <w:sz w:val="20"/>
                <w:szCs w:val="20"/>
              </w:rPr>
            </w:pPr>
            <w:r w:rsidRPr="00310310">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33C1F702" w14:textId="44100274" w:rsidR="00AA7CCF" w:rsidRPr="0079018B" w:rsidRDefault="00B178FB" w:rsidP="009707EA">
      <w:pPr>
        <w:pStyle w:val="Heading2"/>
        <w:tabs>
          <w:tab w:val="left" w:pos="862"/>
        </w:tabs>
        <w:ind w:left="851" w:right="95" w:firstLine="0"/>
        <w:jc w:val="both"/>
        <w:rPr>
          <w:rStyle w:val="normaltextrun"/>
          <w:rFonts w:ascii="Arial" w:hAnsi="Arial" w:cs="Arial"/>
          <w:color w:val="E20917"/>
        </w:rPr>
      </w:pPr>
      <w:r>
        <w:rPr>
          <w:rFonts w:ascii="Arial" w:hAnsi="Arial" w:cs="Arial"/>
          <w:sz w:val="20"/>
        </w:rPr>
        <w:t>The Integrity and Complaints</w:t>
      </w:r>
      <w:r w:rsidR="00C97762">
        <w:rPr>
          <w:rFonts w:ascii="Arial" w:hAnsi="Arial" w:cs="Arial"/>
          <w:sz w:val="20"/>
        </w:rPr>
        <w:t xml:space="preserve"> Officer </w:t>
      </w:r>
      <w:r w:rsidR="00C20982">
        <w:rPr>
          <w:rFonts w:ascii="Arial" w:hAnsi="Arial" w:cs="Arial"/>
          <w:sz w:val="20"/>
        </w:rPr>
        <w:t>is responsible</w:t>
      </w:r>
      <w:r w:rsidR="00BF712B">
        <w:rPr>
          <w:rFonts w:ascii="Arial" w:hAnsi="Arial" w:cs="Arial"/>
          <w:sz w:val="20"/>
        </w:rPr>
        <w:t xml:space="preserve"> for </w:t>
      </w:r>
      <w:r w:rsidR="00337D76">
        <w:rPr>
          <w:rFonts w:ascii="Arial" w:hAnsi="Arial" w:cs="Arial"/>
          <w:sz w:val="20"/>
        </w:rPr>
        <w:t>p</w:t>
      </w:r>
      <w:r w:rsidR="00337D76">
        <w:rPr>
          <w:rStyle w:val="normaltextrun"/>
          <w:rFonts w:ascii="Arial" w:hAnsi="Arial" w:cs="Arial"/>
          <w:color w:val="000000"/>
          <w:sz w:val="20"/>
          <w:szCs w:val="20"/>
          <w:shd w:val="clear" w:color="auto" w:fill="FFFFFF"/>
        </w:rPr>
        <w:t xml:space="preserve">roviding advice and guidance to investigators and specialist teams regarding procedural integrity across all complaints </w:t>
      </w:r>
      <w:r w:rsidR="005B7EC6">
        <w:rPr>
          <w:rStyle w:val="normaltextrun"/>
          <w:rFonts w:ascii="Arial" w:hAnsi="Arial" w:cs="Arial"/>
          <w:color w:val="000000"/>
          <w:sz w:val="20"/>
          <w:szCs w:val="20"/>
          <w:shd w:val="clear" w:color="auto" w:fill="FFFFFF"/>
        </w:rPr>
        <w:t xml:space="preserve">and </w:t>
      </w:r>
      <w:r w:rsidR="00543849">
        <w:rPr>
          <w:rStyle w:val="normaltextrun"/>
          <w:rFonts w:ascii="Arial" w:hAnsi="Arial" w:cs="Arial"/>
          <w:color w:val="000000"/>
          <w:sz w:val="20"/>
          <w:szCs w:val="20"/>
          <w:shd w:val="clear" w:color="auto" w:fill="FFFFFF"/>
        </w:rPr>
        <w:t>integrity</w:t>
      </w:r>
      <w:r w:rsidR="00C35273">
        <w:rPr>
          <w:rStyle w:val="normaltextrun"/>
          <w:rFonts w:ascii="Arial" w:hAnsi="Arial" w:cs="Arial"/>
          <w:color w:val="000000"/>
          <w:sz w:val="20"/>
          <w:szCs w:val="20"/>
          <w:shd w:val="clear" w:color="auto" w:fill="FFFFFF"/>
        </w:rPr>
        <w:t xml:space="preserve"> </w:t>
      </w:r>
      <w:r w:rsidR="00543849">
        <w:rPr>
          <w:rStyle w:val="normaltextrun"/>
          <w:rFonts w:ascii="Arial" w:hAnsi="Arial" w:cs="Arial"/>
          <w:color w:val="000000"/>
          <w:sz w:val="20"/>
          <w:szCs w:val="20"/>
          <w:shd w:val="clear" w:color="auto" w:fill="FFFFFF"/>
        </w:rPr>
        <w:t>related</w:t>
      </w:r>
      <w:r w:rsidR="00337D76">
        <w:rPr>
          <w:rStyle w:val="normaltextrun"/>
          <w:rFonts w:ascii="Arial" w:hAnsi="Arial" w:cs="Arial"/>
          <w:color w:val="000000"/>
          <w:sz w:val="20"/>
          <w:szCs w:val="20"/>
          <w:shd w:val="clear" w:color="auto" w:fill="FFFFFF"/>
        </w:rPr>
        <w:t xml:space="preserve"> processes, supporting timely, consistent, and compliant resolution of complex matters.</w:t>
      </w:r>
      <w:r w:rsidR="00337D76" w:rsidRPr="0009027B">
        <w:rPr>
          <w:rFonts w:ascii="Arial" w:hAnsi="Arial" w:cs="Arial"/>
          <w:sz w:val="20"/>
        </w:rPr>
        <w:t xml:space="preserve"> </w:t>
      </w:r>
      <w:r w:rsidR="00337D76">
        <w:rPr>
          <w:rFonts w:ascii="Arial" w:hAnsi="Arial" w:cs="Arial"/>
          <w:sz w:val="20"/>
        </w:rPr>
        <w:t>The position c</w:t>
      </w:r>
      <w:r w:rsidR="00337D76" w:rsidRPr="00DE56FB">
        <w:rPr>
          <w:rFonts w:ascii="Arial" w:hAnsi="Arial" w:cs="Arial"/>
          <w:sz w:val="20"/>
        </w:rPr>
        <w:t>ontribute</w:t>
      </w:r>
      <w:r w:rsidR="00337D76">
        <w:rPr>
          <w:rFonts w:ascii="Arial" w:hAnsi="Arial" w:cs="Arial"/>
          <w:sz w:val="20"/>
        </w:rPr>
        <w:t>s</w:t>
      </w:r>
      <w:r w:rsidR="00337D76" w:rsidRPr="00DE56FB">
        <w:rPr>
          <w:rFonts w:ascii="Arial" w:hAnsi="Arial" w:cs="Arial"/>
          <w:sz w:val="20"/>
        </w:rPr>
        <w:t xml:space="preserve"> to the development and implementation of strategies, solutions and business process improvement initiatives in the handling of </w:t>
      </w:r>
      <w:r w:rsidR="005D1320">
        <w:rPr>
          <w:rFonts w:ascii="Arial" w:hAnsi="Arial" w:cs="Arial"/>
          <w:sz w:val="20"/>
        </w:rPr>
        <w:t xml:space="preserve">these matters </w:t>
      </w:r>
      <w:r w:rsidR="00337D76" w:rsidRPr="00DE56FB">
        <w:rPr>
          <w:rFonts w:ascii="Arial" w:hAnsi="Arial" w:cs="Arial"/>
          <w:sz w:val="20"/>
        </w:rPr>
        <w:t>and complementary processes</w:t>
      </w:r>
      <w:r w:rsidR="0079018B">
        <w:rPr>
          <w:rFonts w:ascii="Arial" w:hAnsi="Arial" w:cs="Arial"/>
          <w:sz w:val="20"/>
        </w:rPr>
        <w:t>.</w:t>
      </w:r>
    </w:p>
    <w:p w14:paraId="3C0D7325" w14:textId="77777777" w:rsidR="00E449D4" w:rsidRPr="00C138CC" w:rsidRDefault="00E449D4" w:rsidP="009707EA">
      <w:pPr>
        <w:pStyle w:val="Heading2"/>
        <w:tabs>
          <w:tab w:val="left" w:pos="862"/>
        </w:tabs>
        <w:ind w:left="142" w:right="95"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9707EA">
      <w:pPr>
        <w:pStyle w:val="Default"/>
        <w:ind w:right="95"/>
        <w:jc w:val="both"/>
        <w:rPr>
          <w:b/>
          <w:i/>
          <w:color w:val="auto"/>
          <w:sz w:val="20"/>
          <w:szCs w:val="20"/>
        </w:rPr>
      </w:pPr>
    </w:p>
    <w:p w14:paraId="5AF31CEE" w14:textId="49B9C8BE" w:rsidR="000A182A" w:rsidRPr="000802DB" w:rsidRDefault="00CA6AB2" w:rsidP="009707EA">
      <w:pPr>
        <w:pStyle w:val="ListParagraph"/>
        <w:numPr>
          <w:ilvl w:val="2"/>
          <w:numId w:val="1"/>
        </w:numPr>
        <w:tabs>
          <w:tab w:val="left" w:pos="1180"/>
          <w:tab w:val="left" w:pos="1181"/>
        </w:tabs>
        <w:spacing w:line="276" w:lineRule="auto"/>
        <w:ind w:right="95"/>
        <w:jc w:val="both"/>
        <w:rPr>
          <w:rFonts w:ascii="Arial" w:eastAsia="Malgun Gothic" w:hAnsi="Arial" w:cs="Arial"/>
          <w:sz w:val="20"/>
          <w:szCs w:val="24"/>
        </w:rPr>
      </w:pPr>
      <w:r w:rsidRPr="000802DB">
        <w:rPr>
          <w:rFonts w:ascii="Arial" w:eastAsia="Malgun Gothic" w:hAnsi="Arial" w:cs="Arial"/>
          <w:sz w:val="20"/>
          <w:szCs w:val="24"/>
        </w:rPr>
        <w:t xml:space="preserve">Completion of a relevant tertiary qualification </w:t>
      </w:r>
      <w:r w:rsidR="00CF4ADF" w:rsidRPr="000802DB">
        <w:rPr>
          <w:rFonts w:ascii="Arial" w:eastAsia="Malgun Gothic" w:hAnsi="Arial" w:cs="Arial"/>
          <w:sz w:val="20"/>
          <w:szCs w:val="24"/>
        </w:rPr>
        <w:t xml:space="preserve">or </w:t>
      </w:r>
      <w:r w:rsidR="000802DB" w:rsidRPr="000802DB">
        <w:rPr>
          <w:rFonts w:ascii="Arial" w:eastAsia="Malgun Gothic" w:hAnsi="Arial" w:cs="Arial"/>
          <w:sz w:val="20"/>
          <w:szCs w:val="24"/>
        </w:rPr>
        <w:t>an equivalent combination of relevant experience and/or education/training</w:t>
      </w:r>
      <w:r w:rsidR="000802DB">
        <w:rPr>
          <w:rFonts w:ascii="Arial" w:eastAsia="Malgun Gothic" w:hAnsi="Arial" w:cs="Arial"/>
          <w:sz w:val="20"/>
          <w:szCs w:val="24"/>
        </w:rPr>
        <w:t>.</w:t>
      </w:r>
    </w:p>
    <w:p w14:paraId="35D0314E" w14:textId="6E67F0EB" w:rsidR="00E449D4" w:rsidRPr="00C138CC" w:rsidRDefault="00E449D4" w:rsidP="009707EA">
      <w:pPr>
        <w:pStyle w:val="Heading2"/>
        <w:tabs>
          <w:tab w:val="left" w:pos="862"/>
        </w:tabs>
        <w:ind w:left="142" w:right="95"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9707EA">
      <w:pPr>
        <w:pStyle w:val="BodyText"/>
        <w:spacing w:before="3"/>
        <w:ind w:right="95"/>
        <w:rPr>
          <w:sz w:val="17"/>
        </w:rPr>
      </w:pPr>
    </w:p>
    <w:p w14:paraId="386D23A8" w14:textId="77777777" w:rsidR="00424DF4" w:rsidRPr="00424DF4" w:rsidRDefault="00424DF4"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00424DF4">
        <w:rPr>
          <w:rFonts w:ascii="Arial" w:hAnsi="Arial" w:cs="Arial"/>
          <w:sz w:val="20"/>
        </w:rPr>
        <w:t>Provide frontline advice and case intake services for student, staff and public enquiries relating to complaints and integrity, assessing matters from routine enquiries to serious issues (including corrupt conduct, public interest disclosures, gender</w:t>
      </w:r>
      <w:r w:rsidRPr="00424DF4">
        <w:rPr>
          <w:rFonts w:ascii="Cambria Math" w:hAnsi="Cambria Math" w:cs="Cambria Math"/>
          <w:sz w:val="20"/>
        </w:rPr>
        <w:t>‑</w:t>
      </w:r>
      <w:r w:rsidRPr="00424DF4">
        <w:rPr>
          <w:rFonts w:ascii="Arial" w:hAnsi="Arial" w:cs="Arial"/>
          <w:sz w:val="20"/>
        </w:rPr>
        <w:t>based violence and serious misconduct) and referring matters to appropriate resources.</w:t>
      </w:r>
    </w:p>
    <w:p w14:paraId="4DFDB242" w14:textId="79130716" w:rsidR="00424DF4" w:rsidRPr="00424DF4" w:rsidRDefault="00424DF4"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00424DF4">
        <w:rPr>
          <w:rFonts w:ascii="Arial" w:hAnsi="Arial" w:cs="Arial"/>
          <w:sz w:val="20"/>
        </w:rPr>
        <w:t>Receive, assess and triage complaints, academic integrity matters, reviews and appeals, undertaking initial risk assessments, collating relevant documentation and evidence, and referring matters to the appropriate decision</w:t>
      </w:r>
      <w:r w:rsidRPr="00424DF4">
        <w:rPr>
          <w:rFonts w:ascii="Cambria Math" w:hAnsi="Cambria Math" w:cs="Cambria Math"/>
          <w:sz w:val="20"/>
        </w:rPr>
        <w:t>‑</w:t>
      </w:r>
      <w:r w:rsidRPr="00424DF4">
        <w:rPr>
          <w:rFonts w:ascii="Arial" w:hAnsi="Arial" w:cs="Arial"/>
          <w:sz w:val="20"/>
        </w:rPr>
        <w:t>maker, investigator, review body or specialist area in accordance with University policy and legislative requirements.</w:t>
      </w:r>
    </w:p>
    <w:p w14:paraId="6B0D8978" w14:textId="08300524" w:rsidR="00424DF4" w:rsidRDefault="008908D6"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008908D6">
        <w:rPr>
          <w:rFonts w:ascii="Arial" w:hAnsi="Arial" w:cs="Arial"/>
          <w:sz w:val="20"/>
        </w:rPr>
        <w:t>Manage low</w:t>
      </w:r>
      <w:r w:rsidRPr="008908D6">
        <w:rPr>
          <w:rFonts w:ascii="Cambria Math" w:hAnsi="Cambria Math" w:cs="Cambria Math"/>
          <w:sz w:val="20"/>
        </w:rPr>
        <w:t>‑</w:t>
      </w:r>
      <w:r w:rsidRPr="008908D6">
        <w:rPr>
          <w:rFonts w:ascii="Arial" w:hAnsi="Arial" w:cs="Arial"/>
          <w:sz w:val="20"/>
        </w:rPr>
        <w:t>risk and low</w:t>
      </w:r>
      <w:r w:rsidRPr="008908D6">
        <w:rPr>
          <w:rFonts w:ascii="Cambria Math" w:hAnsi="Cambria Math" w:cs="Cambria Math"/>
          <w:sz w:val="20"/>
        </w:rPr>
        <w:t>‑</w:t>
      </w:r>
      <w:r w:rsidRPr="008908D6">
        <w:rPr>
          <w:rFonts w:ascii="Arial" w:hAnsi="Arial" w:cs="Arial"/>
          <w:sz w:val="20"/>
        </w:rPr>
        <w:t>complexity student matters, including providing advice and facilitating early or informal resolution where appropriate.</w:t>
      </w:r>
    </w:p>
    <w:p w14:paraId="71FB136C" w14:textId="49258673" w:rsidR="008908D6" w:rsidRDefault="008908D6"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008908D6">
        <w:rPr>
          <w:rFonts w:ascii="Arial" w:hAnsi="Arial" w:cs="Arial"/>
          <w:sz w:val="20"/>
        </w:rPr>
        <w:t>Coordinate and administer activities across the complaints lifecycle, including maintaining accurate, timely and confidential records in approved systems, ensuring compliance with privacy, information management and record</w:t>
      </w:r>
      <w:r w:rsidRPr="008908D6">
        <w:rPr>
          <w:rFonts w:ascii="Cambria Math" w:hAnsi="Cambria Math" w:cs="Cambria Math"/>
          <w:sz w:val="20"/>
        </w:rPr>
        <w:t>‑</w:t>
      </w:r>
      <w:r w:rsidRPr="008908D6">
        <w:rPr>
          <w:rFonts w:ascii="Arial" w:hAnsi="Arial" w:cs="Arial"/>
          <w:sz w:val="20"/>
        </w:rPr>
        <w:t>keeping obligations.</w:t>
      </w:r>
    </w:p>
    <w:p w14:paraId="45B21C3C" w14:textId="2E7F3FC2" w:rsidR="009574CB" w:rsidRPr="009574CB" w:rsidRDefault="009574CB" w:rsidP="009707EA">
      <w:pPr>
        <w:pStyle w:val="ListParagraph"/>
        <w:numPr>
          <w:ilvl w:val="2"/>
          <w:numId w:val="1"/>
        </w:numPr>
        <w:tabs>
          <w:tab w:val="left" w:pos="1180"/>
          <w:tab w:val="left" w:pos="1181"/>
        </w:tabs>
        <w:spacing w:before="117" w:line="276" w:lineRule="auto"/>
        <w:ind w:right="95"/>
        <w:jc w:val="both"/>
        <w:rPr>
          <w:rFonts w:ascii="Arial" w:hAnsi="Arial" w:cs="Arial"/>
          <w:sz w:val="20"/>
          <w:szCs w:val="20"/>
        </w:rPr>
      </w:pPr>
      <w:r w:rsidRPr="00262178">
        <w:rPr>
          <w:rFonts w:ascii="Arial" w:hAnsi="Arial" w:cs="Arial"/>
          <w:sz w:val="20"/>
          <w:szCs w:val="20"/>
        </w:rPr>
        <w:t>Provide administrative and secretariat support</w:t>
      </w:r>
      <w:r w:rsidRPr="5E97CA92">
        <w:rPr>
          <w:rFonts w:ascii="Arial" w:hAnsi="Arial" w:cs="Arial"/>
          <w:sz w:val="20"/>
          <w:szCs w:val="20"/>
        </w:rPr>
        <w:t xml:space="preserve"> for complaints</w:t>
      </w:r>
      <w:r w:rsidR="2E452327" w:rsidRPr="5E97CA92">
        <w:rPr>
          <w:rFonts w:ascii="Arial" w:hAnsi="Arial" w:cs="Arial"/>
          <w:sz w:val="20"/>
          <w:szCs w:val="20"/>
        </w:rPr>
        <w:t xml:space="preserve"> </w:t>
      </w:r>
      <w:r w:rsidRPr="5E97CA92">
        <w:rPr>
          <w:rFonts w:ascii="Arial" w:hAnsi="Arial" w:cs="Arial"/>
          <w:sz w:val="20"/>
          <w:szCs w:val="20"/>
        </w:rPr>
        <w:t>related governance processes, including the University Appeals Committee.</w:t>
      </w:r>
    </w:p>
    <w:p w14:paraId="19B575FD" w14:textId="77777777" w:rsidR="009574CB" w:rsidRPr="009574CB" w:rsidRDefault="009574CB"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009574CB">
        <w:rPr>
          <w:rFonts w:ascii="Arial" w:hAnsi="Arial" w:cs="Arial"/>
          <w:sz w:val="20"/>
        </w:rPr>
        <w:t>Support the delivery of the annual Declaration of Interests process, including system administration, responding to staff enquiries, and assisting with monitoring and reporting.</w:t>
      </w:r>
    </w:p>
    <w:p w14:paraId="617C1C06" w14:textId="126F8958" w:rsidR="009574CB" w:rsidRPr="009574CB" w:rsidRDefault="00E91F9F"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5E97CA92">
        <w:rPr>
          <w:rFonts w:ascii="Arial" w:hAnsi="Arial" w:cs="Arial"/>
          <w:sz w:val="20"/>
          <w:szCs w:val="20"/>
        </w:rPr>
        <w:lastRenderedPageBreak/>
        <w:t>Review, maintain and continuously improve complaints and integrity frameworks, documentation, tools, systems and resources to support efficient, consistent and compliant assessment, investigation, referral and reporting practices.</w:t>
      </w:r>
    </w:p>
    <w:p w14:paraId="6E00B891" w14:textId="2709F0F0" w:rsidR="008908D6" w:rsidRDefault="00F31913"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5E97CA92">
        <w:rPr>
          <w:rFonts w:ascii="Arial" w:hAnsi="Arial" w:cs="Arial"/>
          <w:sz w:val="20"/>
          <w:szCs w:val="20"/>
        </w:rPr>
        <w:t xml:space="preserve">Monitor and analyse trends and systemic issues </w:t>
      </w:r>
      <w:r w:rsidRPr="00567667">
        <w:rPr>
          <w:rFonts w:ascii="Arial" w:hAnsi="Arial" w:cs="Arial"/>
          <w:sz w:val="20"/>
        </w:rPr>
        <w:t>and emerging risks</w:t>
      </w:r>
      <w:r w:rsidRPr="5E97CA92">
        <w:rPr>
          <w:rFonts w:ascii="Arial" w:hAnsi="Arial" w:cs="Arial"/>
          <w:sz w:val="20"/>
          <w:szCs w:val="20"/>
        </w:rPr>
        <w:t>, providing insights and recommendations to the Team Leader to inform policy refinement, risk mitigation and service improvement initiatives.</w:t>
      </w:r>
    </w:p>
    <w:p w14:paraId="23B76A6D" w14:textId="58128280" w:rsidR="00F31913" w:rsidRDefault="00FF3BA8"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00FF3BA8">
        <w:rPr>
          <w:rFonts w:ascii="Arial" w:hAnsi="Arial" w:cs="Arial"/>
          <w:sz w:val="20"/>
        </w:rPr>
        <w:t>Maintain and update complaints and integrity content and resources, including staff guidance materials and training resources across relevant platforms.</w:t>
      </w:r>
    </w:p>
    <w:p w14:paraId="01C9DABA" w14:textId="0ECD1BD5" w:rsidR="00FF3BA8" w:rsidRDefault="00FF3BA8"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00FF3BA8">
        <w:rPr>
          <w:rFonts w:ascii="Arial" w:hAnsi="Arial" w:cs="Arial"/>
          <w:sz w:val="20"/>
        </w:rPr>
        <w:t>Build and maintain strong collaborative relationships across the University to support effective case coordination, promote awareness of complaints and integrity processes, and strengthen a culture of integrity</w:t>
      </w:r>
      <w:r>
        <w:rPr>
          <w:rFonts w:ascii="Arial" w:hAnsi="Arial" w:cs="Arial"/>
          <w:sz w:val="20"/>
        </w:rPr>
        <w:t>.</w:t>
      </w:r>
    </w:p>
    <w:p w14:paraId="2DB3EB4B" w14:textId="77777777" w:rsidR="00FF3BA8" w:rsidRPr="00C138CC" w:rsidRDefault="00FF3BA8"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Pr>
          <w:rFonts w:ascii="Arial" w:hAnsi="Arial" w:cs="Arial"/>
          <w:sz w:val="20"/>
        </w:rPr>
        <w:t>Support</w:t>
      </w:r>
      <w:r w:rsidRPr="00C138CC">
        <w:rPr>
          <w:rFonts w:ascii="Arial" w:hAnsi="Arial" w:cs="Arial"/>
          <w:sz w:val="20"/>
        </w:rPr>
        <w:t xml:space="preserve"> compliance with relevant legislation and University policies and procedures, including equity and health &amp; safety and exhibit good practice in relation to same</w:t>
      </w:r>
      <w:r>
        <w:rPr>
          <w:rFonts w:ascii="Arial" w:hAnsi="Arial" w:cs="Arial"/>
          <w:sz w:val="20"/>
        </w:rPr>
        <w:t>.</w:t>
      </w:r>
    </w:p>
    <w:p w14:paraId="6A5665E6" w14:textId="5B1BA739" w:rsidR="00FF3BA8" w:rsidRDefault="00FF3BA8" w:rsidP="009707EA">
      <w:pPr>
        <w:pStyle w:val="ListParagraph"/>
        <w:numPr>
          <w:ilvl w:val="2"/>
          <w:numId w:val="1"/>
        </w:numPr>
        <w:tabs>
          <w:tab w:val="left" w:pos="1180"/>
          <w:tab w:val="left" w:pos="1181"/>
        </w:tabs>
        <w:spacing w:before="117" w:line="276" w:lineRule="auto"/>
        <w:ind w:right="95"/>
        <w:jc w:val="both"/>
        <w:rPr>
          <w:rFonts w:ascii="Arial" w:hAnsi="Arial" w:cs="Arial"/>
          <w:sz w:val="20"/>
        </w:rPr>
      </w:pPr>
      <w:r w:rsidRPr="5E97CA92">
        <w:rPr>
          <w:rFonts w:ascii="Arial" w:hAnsi="Arial" w:cs="Arial"/>
          <w:sz w:val="20"/>
          <w:szCs w:val="20"/>
        </w:rPr>
        <w:t xml:space="preserve">Be a leading example of the principles and values embodied in the University’s Code of Conduct, and behave, act and </w:t>
      </w:r>
      <w:proofErr w:type="gramStart"/>
      <w:r w:rsidRPr="5E97CA92">
        <w:rPr>
          <w:rFonts w:ascii="Arial" w:hAnsi="Arial" w:cs="Arial"/>
          <w:sz w:val="20"/>
          <w:szCs w:val="20"/>
        </w:rPr>
        <w:t>communicate at all times</w:t>
      </w:r>
      <w:proofErr w:type="gramEnd"/>
      <w:r w:rsidRPr="5E97CA92">
        <w:rPr>
          <w:rFonts w:ascii="Arial" w:hAnsi="Arial" w:cs="Arial"/>
          <w:sz w:val="20"/>
          <w:szCs w:val="20"/>
        </w:rPr>
        <w:t xml:space="preserve"> to reflect fairness, ethics and professionalism.</w:t>
      </w:r>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0" w:name="3.1_Criteria"/>
      <w:bookmarkStart w:id="1" w:name="On_the_recommendation_of_the_Vice_Chance"/>
      <w:bookmarkEnd w:id="0"/>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E56FB">
      <w:pPr>
        <w:pStyle w:val="paragraph"/>
        <w:numPr>
          <w:ilvl w:val="0"/>
          <w:numId w:val="2"/>
        </w:numPr>
        <w:spacing w:before="0" w:beforeAutospacing="0" w:after="0" w:afterAutospacing="0"/>
        <w:ind w:left="1276" w:hanging="425"/>
        <w:jc w:val="both"/>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E56FB">
      <w:pPr>
        <w:tabs>
          <w:tab w:val="left" w:pos="1181"/>
        </w:tabs>
        <w:spacing w:line="276" w:lineRule="auto"/>
        <w:ind w:left="820" w:right="1020"/>
        <w:jc w:val="both"/>
        <w:rPr>
          <w:rFonts w:ascii="Arial" w:hAnsi="Arial" w:cs="Arial"/>
          <w:color w:val="000000"/>
          <w:sz w:val="20"/>
          <w:szCs w:val="20"/>
          <w:lang w:bidi="ar-SA"/>
        </w:rPr>
      </w:pPr>
    </w:p>
    <w:p w14:paraId="7DD99D48" w14:textId="06E7C92B" w:rsidR="00DC185F" w:rsidRDefault="00DC185F" w:rsidP="00DE56FB">
      <w:pPr>
        <w:tabs>
          <w:tab w:val="left" w:pos="1276"/>
        </w:tabs>
        <w:spacing w:line="276" w:lineRule="auto"/>
        <w:ind w:left="1276" w:right="1020"/>
        <w:jc w:val="both"/>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DC249F">
        <w:rPr>
          <w:rFonts w:ascii="Arial" w:hAnsi="Arial" w:cs="Arial"/>
          <w:sz w:val="20"/>
          <w:szCs w:val="20"/>
          <w:lang w:bidi="ar-SA"/>
        </w:rPr>
        <w:t xml:space="preserve">Leads Self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sectPr w:rsidR="00DC185F"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BEF4C" w14:textId="77777777" w:rsidR="00BA0733" w:rsidRDefault="00BA0733" w:rsidP="00E449D4">
      <w:r>
        <w:separator/>
      </w:r>
    </w:p>
  </w:endnote>
  <w:endnote w:type="continuationSeparator" w:id="0">
    <w:p w14:paraId="67871C9D" w14:textId="77777777" w:rsidR="00BA0733" w:rsidRDefault="00BA0733"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2"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A79ECC08-B896-49A4-B22E-5A66201397ED}"/>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54EC8" id="Group 1" o:spid="_x0000_s1026" style="position:absolute;margin-left:.5pt;margin-top:570.5pt;width:280.75pt;height:280.65pt;z-index:25165824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2FBE62E7-C2C9-48DC-BAE3-12C147D2544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79597"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87A2" w14:textId="77777777" w:rsidR="00BA0733" w:rsidRDefault="00BA0733" w:rsidP="00E449D4">
      <w:r>
        <w:separator/>
      </w:r>
    </w:p>
  </w:footnote>
  <w:footnote w:type="continuationSeparator" w:id="0">
    <w:p w14:paraId="778BAD75" w14:textId="77777777" w:rsidR="00BA0733" w:rsidRDefault="00BA0733"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57C270C9-C0AF-4606-93A6-961D30C5E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84D03A8E-48E9-41FB-BB57-64B3A52EA6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46752"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B5386204-2872-4DDA-8B8D-1B3A31C68D3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F74"/>
    <w:multiLevelType w:val="multilevel"/>
    <w:tmpl w:val="339C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9D5973"/>
    <w:multiLevelType w:val="hybridMultilevel"/>
    <w:tmpl w:val="CC02109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3B975485"/>
    <w:multiLevelType w:val="hybridMultilevel"/>
    <w:tmpl w:val="9FC49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5"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853F87"/>
    <w:multiLevelType w:val="hybridMultilevel"/>
    <w:tmpl w:val="E626D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9429454">
    <w:abstractNumId w:val="4"/>
  </w:num>
  <w:num w:numId="2" w16cid:durableId="1409381797">
    <w:abstractNumId w:val="5"/>
  </w:num>
  <w:num w:numId="3" w16cid:durableId="1925256313">
    <w:abstractNumId w:val="2"/>
  </w:num>
  <w:num w:numId="4" w16cid:durableId="929309533">
    <w:abstractNumId w:val="6"/>
  </w:num>
  <w:num w:numId="5" w16cid:durableId="1414400523">
    <w:abstractNumId w:val="0"/>
  </w:num>
  <w:num w:numId="6" w16cid:durableId="2013990263">
    <w:abstractNumId w:val="1"/>
  </w:num>
  <w:num w:numId="7" w16cid:durableId="1255741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1679E"/>
    <w:rsid w:val="000244BD"/>
    <w:rsid w:val="00025341"/>
    <w:rsid w:val="00030E13"/>
    <w:rsid w:val="00032FE9"/>
    <w:rsid w:val="00053E53"/>
    <w:rsid w:val="00056F09"/>
    <w:rsid w:val="00061C12"/>
    <w:rsid w:val="00062DB5"/>
    <w:rsid w:val="00067114"/>
    <w:rsid w:val="000802DB"/>
    <w:rsid w:val="0008242F"/>
    <w:rsid w:val="0009027B"/>
    <w:rsid w:val="000A182A"/>
    <w:rsid w:val="000A3219"/>
    <w:rsid w:val="000B64C7"/>
    <w:rsid w:val="000B667A"/>
    <w:rsid w:val="000B7B0A"/>
    <w:rsid w:val="000D0508"/>
    <w:rsid w:val="000D463E"/>
    <w:rsid w:val="000E1DA1"/>
    <w:rsid w:val="000E3E7D"/>
    <w:rsid w:val="000E653A"/>
    <w:rsid w:val="000E7C70"/>
    <w:rsid w:val="000F3185"/>
    <w:rsid w:val="00110AEA"/>
    <w:rsid w:val="00113C90"/>
    <w:rsid w:val="00114224"/>
    <w:rsid w:val="00115082"/>
    <w:rsid w:val="00135E9B"/>
    <w:rsid w:val="00144167"/>
    <w:rsid w:val="001557B3"/>
    <w:rsid w:val="0016106A"/>
    <w:rsid w:val="00172703"/>
    <w:rsid w:val="0017394C"/>
    <w:rsid w:val="0018728A"/>
    <w:rsid w:val="00190701"/>
    <w:rsid w:val="001A331C"/>
    <w:rsid w:val="001B3BB4"/>
    <w:rsid w:val="001C30AB"/>
    <w:rsid w:val="001D5617"/>
    <w:rsid w:val="001E0C3D"/>
    <w:rsid w:val="001F2167"/>
    <w:rsid w:val="001F3ACE"/>
    <w:rsid w:val="002039D7"/>
    <w:rsid w:val="00203D05"/>
    <w:rsid w:val="0021164A"/>
    <w:rsid w:val="002136E3"/>
    <w:rsid w:val="002202D3"/>
    <w:rsid w:val="00220350"/>
    <w:rsid w:val="00222A25"/>
    <w:rsid w:val="002333F4"/>
    <w:rsid w:val="00241538"/>
    <w:rsid w:val="002420A5"/>
    <w:rsid w:val="00245777"/>
    <w:rsid w:val="00245CE6"/>
    <w:rsid w:val="00247313"/>
    <w:rsid w:val="00262178"/>
    <w:rsid w:val="00271A3F"/>
    <w:rsid w:val="0028263B"/>
    <w:rsid w:val="00283326"/>
    <w:rsid w:val="0028596B"/>
    <w:rsid w:val="0029023E"/>
    <w:rsid w:val="00294F25"/>
    <w:rsid w:val="0029505D"/>
    <w:rsid w:val="002A57E9"/>
    <w:rsid w:val="002C2A61"/>
    <w:rsid w:val="002D238C"/>
    <w:rsid w:val="002D2599"/>
    <w:rsid w:val="002E2E15"/>
    <w:rsid w:val="002F03A3"/>
    <w:rsid w:val="002F4809"/>
    <w:rsid w:val="002F5DA2"/>
    <w:rsid w:val="002F7294"/>
    <w:rsid w:val="0030517B"/>
    <w:rsid w:val="00307E0B"/>
    <w:rsid w:val="00310310"/>
    <w:rsid w:val="003103AB"/>
    <w:rsid w:val="00314216"/>
    <w:rsid w:val="00332190"/>
    <w:rsid w:val="00334130"/>
    <w:rsid w:val="00337D76"/>
    <w:rsid w:val="00343A79"/>
    <w:rsid w:val="00347403"/>
    <w:rsid w:val="003519F3"/>
    <w:rsid w:val="003549C6"/>
    <w:rsid w:val="00357174"/>
    <w:rsid w:val="00360D60"/>
    <w:rsid w:val="0036197D"/>
    <w:rsid w:val="00365F2C"/>
    <w:rsid w:val="0038791A"/>
    <w:rsid w:val="003903C7"/>
    <w:rsid w:val="00393939"/>
    <w:rsid w:val="00394798"/>
    <w:rsid w:val="003954DD"/>
    <w:rsid w:val="00395818"/>
    <w:rsid w:val="003C0E4C"/>
    <w:rsid w:val="003C5550"/>
    <w:rsid w:val="003D0D9E"/>
    <w:rsid w:val="003D1CAA"/>
    <w:rsid w:val="003D28EE"/>
    <w:rsid w:val="003E4C0A"/>
    <w:rsid w:val="003F0B6A"/>
    <w:rsid w:val="003F7944"/>
    <w:rsid w:val="00400820"/>
    <w:rsid w:val="004009DF"/>
    <w:rsid w:val="00402E95"/>
    <w:rsid w:val="00414DCD"/>
    <w:rsid w:val="00424DF4"/>
    <w:rsid w:val="00425AEB"/>
    <w:rsid w:val="00425E43"/>
    <w:rsid w:val="00435F93"/>
    <w:rsid w:val="00450062"/>
    <w:rsid w:val="0048288E"/>
    <w:rsid w:val="00485275"/>
    <w:rsid w:val="004945E6"/>
    <w:rsid w:val="004A355A"/>
    <w:rsid w:val="004A7E13"/>
    <w:rsid w:val="004B08B1"/>
    <w:rsid w:val="004B2E5B"/>
    <w:rsid w:val="004B7C22"/>
    <w:rsid w:val="004C105D"/>
    <w:rsid w:val="004C4533"/>
    <w:rsid w:val="004C7D4B"/>
    <w:rsid w:val="004D01E6"/>
    <w:rsid w:val="004D7D9B"/>
    <w:rsid w:val="004E61EE"/>
    <w:rsid w:val="004F07A4"/>
    <w:rsid w:val="00506527"/>
    <w:rsid w:val="00506AE2"/>
    <w:rsid w:val="00506E82"/>
    <w:rsid w:val="00512D66"/>
    <w:rsid w:val="00514E5A"/>
    <w:rsid w:val="00516326"/>
    <w:rsid w:val="005202E1"/>
    <w:rsid w:val="005257AD"/>
    <w:rsid w:val="00533D8C"/>
    <w:rsid w:val="005375B7"/>
    <w:rsid w:val="00543849"/>
    <w:rsid w:val="005528AB"/>
    <w:rsid w:val="0055751C"/>
    <w:rsid w:val="00567667"/>
    <w:rsid w:val="00581124"/>
    <w:rsid w:val="00586615"/>
    <w:rsid w:val="00592E05"/>
    <w:rsid w:val="00592FFF"/>
    <w:rsid w:val="005A3F36"/>
    <w:rsid w:val="005B4A87"/>
    <w:rsid w:val="005B7EC6"/>
    <w:rsid w:val="005C6112"/>
    <w:rsid w:val="005C661A"/>
    <w:rsid w:val="005D1320"/>
    <w:rsid w:val="005D6271"/>
    <w:rsid w:val="005E0FC9"/>
    <w:rsid w:val="005E5272"/>
    <w:rsid w:val="005E682E"/>
    <w:rsid w:val="005E7252"/>
    <w:rsid w:val="005F09BE"/>
    <w:rsid w:val="005F7C9A"/>
    <w:rsid w:val="00606AAD"/>
    <w:rsid w:val="00612417"/>
    <w:rsid w:val="006152A0"/>
    <w:rsid w:val="006153C4"/>
    <w:rsid w:val="0062353D"/>
    <w:rsid w:val="006268D9"/>
    <w:rsid w:val="006321E5"/>
    <w:rsid w:val="00632204"/>
    <w:rsid w:val="00632DE0"/>
    <w:rsid w:val="00636B9B"/>
    <w:rsid w:val="00640B0D"/>
    <w:rsid w:val="0064162B"/>
    <w:rsid w:val="00642338"/>
    <w:rsid w:val="00643CF6"/>
    <w:rsid w:val="00644D81"/>
    <w:rsid w:val="0064513C"/>
    <w:rsid w:val="00650997"/>
    <w:rsid w:val="0066114B"/>
    <w:rsid w:val="0066417A"/>
    <w:rsid w:val="00666CF7"/>
    <w:rsid w:val="00667AAE"/>
    <w:rsid w:val="00671FDF"/>
    <w:rsid w:val="00672C9C"/>
    <w:rsid w:val="00673454"/>
    <w:rsid w:val="0067559D"/>
    <w:rsid w:val="006773C1"/>
    <w:rsid w:val="00683A30"/>
    <w:rsid w:val="006A2650"/>
    <w:rsid w:val="006A6275"/>
    <w:rsid w:val="006B5CBB"/>
    <w:rsid w:val="006C0F72"/>
    <w:rsid w:val="006C27D8"/>
    <w:rsid w:val="006C3A09"/>
    <w:rsid w:val="006C5505"/>
    <w:rsid w:val="006C5738"/>
    <w:rsid w:val="006D4369"/>
    <w:rsid w:val="006D5042"/>
    <w:rsid w:val="006F4CD5"/>
    <w:rsid w:val="007112CA"/>
    <w:rsid w:val="007122EB"/>
    <w:rsid w:val="00716263"/>
    <w:rsid w:val="007263D2"/>
    <w:rsid w:val="00730233"/>
    <w:rsid w:val="00730251"/>
    <w:rsid w:val="0073279A"/>
    <w:rsid w:val="00732F46"/>
    <w:rsid w:val="00740DEA"/>
    <w:rsid w:val="00744237"/>
    <w:rsid w:val="007452FF"/>
    <w:rsid w:val="00745638"/>
    <w:rsid w:val="0075306F"/>
    <w:rsid w:val="00757378"/>
    <w:rsid w:val="0077670B"/>
    <w:rsid w:val="00780F18"/>
    <w:rsid w:val="007813CB"/>
    <w:rsid w:val="00785A87"/>
    <w:rsid w:val="00786F66"/>
    <w:rsid w:val="00787CAB"/>
    <w:rsid w:val="0079018B"/>
    <w:rsid w:val="00792607"/>
    <w:rsid w:val="007950D4"/>
    <w:rsid w:val="007A19C4"/>
    <w:rsid w:val="007A6768"/>
    <w:rsid w:val="007A7834"/>
    <w:rsid w:val="007B4293"/>
    <w:rsid w:val="007C1DBE"/>
    <w:rsid w:val="007D0481"/>
    <w:rsid w:val="007D1F2B"/>
    <w:rsid w:val="007D6C44"/>
    <w:rsid w:val="007D7E0A"/>
    <w:rsid w:val="007E1AF5"/>
    <w:rsid w:val="007E1BB6"/>
    <w:rsid w:val="007F0572"/>
    <w:rsid w:val="007F3253"/>
    <w:rsid w:val="007F3E62"/>
    <w:rsid w:val="007F692D"/>
    <w:rsid w:val="0080043A"/>
    <w:rsid w:val="00805F2C"/>
    <w:rsid w:val="00806690"/>
    <w:rsid w:val="00807B03"/>
    <w:rsid w:val="00813A9C"/>
    <w:rsid w:val="00815A2F"/>
    <w:rsid w:val="00815E70"/>
    <w:rsid w:val="00817060"/>
    <w:rsid w:val="008219C2"/>
    <w:rsid w:val="00822485"/>
    <w:rsid w:val="00822863"/>
    <w:rsid w:val="00831839"/>
    <w:rsid w:val="00845DEA"/>
    <w:rsid w:val="00847588"/>
    <w:rsid w:val="00850126"/>
    <w:rsid w:val="00850429"/>
    <w:rsid w:val="00853251"/>
    <w:rsid w:val="00855498"/>
    <w:rsid w:val="00864393"/>
    <w:rsid w:val="008669D3"/>
    <w:rsid w:val="00877601"/>
    <w:rsid w:val="00880114"/>
    <w:rsid w:val="008804D2"/>
    <w:rsid w:val="008820CD"/>
    <w:rsid w:val="008908D6"/>
    <w:rsid w:val="008917C5"/>
    <w:rsid w:val="00892613"/>
    <w:rsid w:val="008A4B1B"/>
    <w:rsid w:val="008A4EC0"/>
    <w:rsid w:val="008B5DED"/>
    <w:rsid w:val="008B7DA6"/>
    <w:rsid w:val="008D093B"/>
    <w:rsid w:val="008D33E8"/>
    <w:rsid w:val="008D66D0"/>
    <w:rsid w:val="008E0DAE"/>
    <w:rsid w:val="008F05EB"/>
    <w:rsid w:val="008F578A"/>
    <w:rsid w:val="008F579D"/>
    <w:rsid w:val="008F6808"/>
    <w:rsid w:val="00907E73"/>
    <w:rsid w:val="00913DBC"/>
    <w:rsid w:val="00920597"/>
    <w:rsid w:val="009257A9"/>
    <w:rsid w:val="00930595"/>
    <w:rsid w:val="0093150E"/>
    <w:rsid w:val="009317C7"/>
    <w:rsid w:val="00942A5D"/>
    <w:rsid w:val="00945355"/>
    <w:rsid w:val="00945948"/>
    <w:rsid w:val="009547CC"/>
    <w:rsid w:val="009574CB"/>
    <w:rsid w:val="00970764"/>
    <w:rsid w:val="009707EA"/>
    <w:rsid w:val="0097540F"/>
    <w:rsid w:val="009769D4"/>
    <w:rsid w:val="00977DB7"/>
    <w:rsid w:val="0098192B"/>
    <w:rsid w:val="00985CAF"/>
    <w:rsid w:val="00990B9D"/>
    <w:rsid w:val="00997900"/>
    <w:rsid w:val="009A0874"/>
    <w:rsid w:val="009A1BE8"/>
    <w:rsid w:val="009A38D9"/>
    <w:rsid w:val="009B4B6A"/>
    <w:rsid w:val="009C0514"/>
    <w:rsid w:val="009C2DA2"/>
    <w:rsid w:val="009D1418"/>
    <w:rsid w:val="009D1CE1"/>
    <w:rsid w:val="009D5FE7"/>
    <w:rsid w:val="009F20EF"/>
    <w:rsid w:val="009F2450"/>
    <w:rsid w:val="009F43F9"/>
    <w:rsid w:val="009F72B7"/>
    <w:rsid w:val="009F77AB"/>
    <w:rsid w:val="00A0410D"/>
    <w:rsid w:val="00A13DA8"/>
    <w:rsid w:val="00A15ACF"/>
    <w:rsid w:val="00A446D9"/>
    <w:rsid w:val="00A564E6"/>
    <w:rsid w:val="00A576FB"/>
    <w:rsid w:val="00A57D78"/>
    <w:rsid w:val="00A6551A"/>
    <w:rsid w:val="00A808EA"/>
    <w:rsid w:val="00A8243F"/>
    <w:rsid w:val="00A82441"/>
    <w:rsid w:val="00A853E4"/>
    <w:rsid w:val="00A91404"/>
    <w:rsid w:val="00A918D3"/>
    <w:rsid w:val="00A91920"/>
    <w:rsid w:val="00A9230B"/>
    <w:rsid w:val="00AA5984"/>
    <w:rsid w:val="00AA59DA"/>
    <w:rsid w:val="00AA70CF"/>
    <w:rsid w:val="00AA7CCF"/>
    <w:rsid w:val="00AB0498"/>
    <w:rsid w:val="00AB7790"/>
    <w:rsid w:val="00AB7BCC"/>
    <w:rsid w:val="00AC5058"/>
    <w:rsid w:val="00AC54CD"/>
    <w:rsid w:val="00AC7327"/>
    <w:rsid w:val="00AD37A1"/>
    <w:rsid w:val="00AD3EFA"/>
    <w:rsid w:val="00AD5F35"/>
    <w:rsid w:val="00AD69BB"/>
    <w:rsid w:val="00AE2580"/>
    <w:rsid w:val="00AE73AE"/>
    <w:rsid w:val="00AF7A90"/>
    <w:rsid w:val="00B00E79"/>
    <w:rsid w:val="00B178FB"/>
    <w:rsid w:val="00B24A0B"/>
    <w:rsid w:val="00B31F62"/>
    <w:rsid w:val="00B476AA"/>
    <w:rsid w:val="00B51442"/>
    <w:rsid w:val="00B558D9"/>
    <w:rsid w:val="00B639A8"/>
    <w:rsid w:val="00B7796C"/>
    <w:rsid w:val="00B77F45"/>
    <w:rsid w:val="00B84CD3"/>
    <w:rsid w:val="00B85E4B"/>
    <w:rsid w:val="00B8649C"/>
    <w:rsid w:val="00B87767"/>
    <w:rsid w:val="00B91A33"/>
    <w:rsid w:val="00B93A7E"/>
    <w:rsid w:val="00BA06E0"/>
    <w:rsid w:val="00BA0733"/>
    <w:rsid w:val="00BA204A"/>
    <w:rsid w:val="00BA36DE"/>
    <w:rsid w:val="00BA7005"/>
    <w:rsid w:val="00BB0AD4"/>
    <w:rsid w:val="00BB17AF"/>
    <w:rsid w:val="00BC2E16"/>
    <w:rsid w:val="00BC71D0"/>
    <w:rsid w:val="00BD32BB"/>
    <w:rsid w:val="00BE51B9"/>
    <w:rsid w:val="00BF2C7B"/>
    <w:rsid w:val="00BF6993"/>
    <w:rsid w:val="00BF712B"/>
    <w:rsid w:val="00C01644"/>
    <w:rsid w:val="00C02CEB"/>
    <w:rsid w:val="00C0399A"/>
    <w:rsid w:val="00C049C6"/>
    <w:rsid w:val="00C15B34"/>
    <w:rsid w:val="00C173F8"/>
    <w:rsid w:val="00C20982"/>
    <w:rsid w:val="00C264DD"/>
    <w:rsid w:val="00C33951"/>
    <w:rsid w:val="00C35273"/>
    <w:rsid w:val="00C47D29"/>
    <w:rsid w:val="00C65268"/>
    <w:rsid w:val="00C8363E"/>
    <w:rsid w:val="00C97762"/>
    <w:rsid w:val="00C97BB5"/>
    <w:rsid w:val="00CA2DB6"/>
    <w:rsid w:val="00CA5264"/>
    <w:rsid w:val="00CA53D3"/>
    <w:rsid w:val="00CA6AB2"/>
    <w:rsid w:val="00CB4236"/>
    <w:rsid w:val="00CB68AF"/>
    <w:rsid w:val="00CC2BD0"/>
    <w:rsid w:val="00CD2788"/>
    <w:rsid w:val="00CD28AC"/>
    <w:rsid w:val="00CD4915"/>
    <w:rsid w:val="00CD51A7"/>
    <w:rsid w:val="00CD61C0"/>
    <w:rsid w:val="00CE0CB1"/>
    <w:rsid w:val="00CF089F"/>
    <w:rsid w:val="00CF1629"/>
    <w:rsid w:val="00CF4ADF"/>
    <w:rsid w:val="00D06BD6"/>
    <w:rsid w:val="00D12A9F"/>
    <w:rsid w:val="00D231DB"/>
    <w:rsid w:val="00D26A5A"/>
    <w:rsid w:val="00D31189"/>
    <w:rsid w:val="00D43AF9"/>
    <w:rsid w:val="00D52293"/>
    <w:rsid w:val="00D532C0"/>
    <w:rsid w:val="00D54FFB"/>
    <w:rsid w:val="00D617F7"/>
    <w:rsid w:val="00D62C47"/>
    <w:rsid w:val="00D65FBA"/>
    <w:rsid w:val="00D737E1"/>
    <w:rsid w:val="00D769C1"/>
    <w:rsid w:val="00D80FF3"/>
    <w:rsid w:val="00D8443F"/>
    <w:rsid w:val="00D864A2"/>
    <w:rsid w:val="00D872A5"/>
    <w:rsid w:val="00D87CFD"/>
    <w:rsid w:val="00D934B6"/>
    <w:rsid w:val="00D9749C"/>
    <w:rsid w:val="00DA0246"/>
    <w:rsid w:val="00DA7A83"/>
    <w:rsid w:val="00DB0358"/>
    <w:rsid w:val="00DB3787"/>
    <w:rsid w:val="00DB6453"/>
    <w:rsid w:val="00DB6FFA"/>
    <w:rsid w:val="00DC09C6"/>
    <w:rsid w:val="00DC185F"/>
    <w:rsid w:val="00DC205C"/>
    <w:rsid w:val="00DC249F"/>
    <w:rsid w:val="00DD5350"/>
    <w:rsid w:val="00DE56FB"/>
    <w:rsid w:val="00DF3E12"/>
    <w:rsid w:val="00E0165A"/>
    <w:rsid w:val="00E072CC"/>
    <w:rsid w:val="00E3020D"/>
    <w:rsid w:val="00E33B0B"/>
    <w:rsid w:val="00E34141"/>
    <w:rsid w:val="00E367D0"/>
    <w:rsid w:val="00E43AFA"/>
    <w:rsid w:val="00E449D4"/>
    <w:rsid w:val="00E449EE"/>
    <w:rsid w:val="00E555EF"/>
    <w:rsid w:val="00E6565C"/>
    <w:rsid w:val="00E65975"/>
    <w:rsid w:val="00E822B4"/>
    <w:rsid w:val="00E8491A"/>
    <w:rsid w:val="00E90F8D"/>
    <w:rsid w:val="00E91F9F"/>
    <w:rsid w:val="00E9521D"/>
    <w:rsid w:val="00EA3E7A"/>
    <w:rsid w:val="00EA776C"/>
    <w:rsid w:val="00EB48AC"/>
    <w:rsid w:val="00EB78CB"/>
    <w:rsid w:val="00ED0339"/>
    <w:rsid w:val="00ED0DB6"/>
    <w:rsid w:val="00ED139E"/>
    <w:rsid w:val="00EE5A58"/>
    <w:rsid w:val="00EE6FD4"/>
    <w:rsid w:val="00EE79B9"/>
    <w:rsid w:val="00EF3154"/>
    <w:rsid w:val="00EF67BB"/>
    <w:rsid w:val="00EF688D"/>
    <w:rsid w:val="00EF736E"/>
    <w:rsid w:val="00F063A8"/>
    <w:rsid w:val="00F07C3B"/>
    <w:rsid w:val="00F124B5"/>
    <w:rsid w:val="00F12A0A"/>
    <w:rsid w:val="00F177DF"/>
    <w:rsid w:val="00F22D18"/>
    <w:rsid w:val="00F31709"/>
    <w:rsid w:val="00F318CA"/>
    <w:rsid w:val="00F31913"/>
    <w:rsid w:val="00F34ACB"/>
    <w:rsid w:val="00F44C6B"/>
    <w:rsid w:val="00F52522"/>
    <w:rsid w:val="00F54AB0"/>
    <w:rsid w:val="00F67071"/>
    <w:rsid w:val="00F70A73"/>
    <w:rsid w:val="00F723FC"/>
    <w:rsid w:val="00F82633"/>
    <w:rsid w:val="00F857EB"/>
    <w:rsid w:val="00FA27D0"/>
    <w:rsid w:val="00FA5876"/>
    <w:rsid w:val="00FC3410"/>
    <w:rsid w:val="00FC7186"/>
    <w:rsid w:val="00FC7CEB"/>
    <w:rsid w:val="00FD1EF3"/>
    <w:rsid w:val="00FD2727"/>
    <w:rsid w:val="00FE2939"/>
    <w:rsid w:val="00FE5116"/>
    <w:rsid w:val="00FF0063"/>
    <w:rsid w:val="00FF2779"/>
    <w:rsid w:val="00FF3BA8"/>
    <w:rsid w:val="00FF6807"/>
    <w:rsid w:val="2E452327"/>
    <w:rsid w:val="43F1CEA7"/>
    <w:rsid w:val="56E08786"/>
    <w:rsid w:val="5E97CA92"/>
    <w:rsid w:val="60EEBFB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40F91E28-981B-4EC5-B928-C3C220D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Revision">
    <w:name w:val="Revision"/>
    <w:hidden/>
    <w:uiPriority w:val="99"/>
    <w:semiHidden/>
    <w:rsid w:val="006A2650"/>
    <w:pPr>
      <w:spacing w:after="0" w:line="240" w:lineRule="auto"/>
    </w:pPr>
    <w:rPr>
      <w:rFonts w:ascii="Times New Roman" w:eastAsia="Times New Roman" w:hAnsi="Times New Roman" w:cs="Times New Roman"/>
      <w:lang w:eastAsia="en-AU" w:bidi="en-AU"/>
    </w:rPr>
  </w:style>
  <w:style w:type="character" w:styleId="CommentReference">
    <w:name w:val="annotation reference"/>
    <w:basedOn w:val="DefaultParagraphFont"/>
    <w:uiPriority w:val="99"/>
    <w:semiHidden/>
    <w:unhideWhenUsed/>
    <w:rsid w:val="00DC249F"/>
    <w:rPr>
      <w:sz w:val="16"/>
      <w:szCs w:val="16"/>
    </w:rPr>
  </w:style>
  <w:style w:type="paragraph" w:styleId="CommentText">
    <w:name w:val="annotation text"/>
    <w:basedOn w:val="Normal"/>
    <w:link w:val="CommentTextChar"/>
    <w:uiPriority w:val="99"/>
    <w:unhideWhenUsed/>
    <w:rsid w:val="00DC249F"/>
    <w:rPr>
      <w:sz w:val="20"/>
      <w:szCs w:val="20"/>
    </w:rPr>
  </w:style>
  <w:style w:type="character" w:customStyle="1" w:styleId="CommentTextChar">
    <w:name w:val="Comment Text Char"/>
    <w:basedOn w:val="DefaultParagraphFont"/>
    <w:link w:val="CommentText"/>
    <w:uiPriority w:val="99"/>
    <w:rsid w:val="00DC249F"/>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DC249F"/>
    <w:rPr>
      <w:b/>
      <w:bCs/>
    </w:rPr>
  </w:style>
  <w:style w:type="character" w:customStyle="1" w:styleId="CommentSubjectChar">
    <w:name w:val="Comment Subject Char"/>
    <w:basedOn w:val="CommentTextChar"/>
    <w:link w:val="CommentSubject"/>
    <w:uiPriority w:val="99"/>
    <w:semiHidden/>
    <w:rsid w:val="00DC249F"/>
    <w:rPr>
      <w:rFonts w:ascii="Times New Roman" w:eastAsia="Times New Roman" w:hAnsi="Times New Roman" w:cs="Times New Roman"/>
      <w:b/>
      <w:bCs/>
      <w:sz w:val="20"/>
      <w:szCs w:val="20"/>
      <w:lang w:eastAsia="en-AU" w:bidi="en-AU"/>
    </w:rPr>
  </w:style>
  <w:style w:type="character" w:customStyle="1" w:styleId="normaltextrun">
    <w:name w:val="normaltextrun"/>
    <w:basedOn w:val="DefaultParagraphFont"/>
    <w:rsid w:val="00805F2C"/>
  </w:style>
  <w:style w:type="character" w:styleId="Mention">
    <w:name w:val="Mention"/>
    <w:basedOn w:val="DefaultParagraphFont"/>
    <w:uiPriority w:val="99"/>
    <w:unhideWhenUsed/>
    <w:rsid w:val="00643C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88404d-a430-474f-abf7-90b84ba79ee2">
      <Terms xmlns="http://schemas.microsoft.com/office/infopath/2007/PartnerControls"/>
    </lcf76f155ced4ddcb4097134ff3c332f>
    <TaxCatchAll xmlns="c25c4308-5429-4423-8938-1adb620d73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22969FFA49844098B83431C79D8BDA" ma:contentTypeVersion="11" ma:contentTypeDescription="Create a new document." ma:contentTypeScope="" ma:versionID="6facf689ba1d484aedcef3af870be118">
  <xsd:schema xmlns:xsd="http://www.w3.org/2001/XMLSchema" xmlns:xs="http://www.w3.org/2001/XMLSchema" xmlns:p="http://schemas.microsoft.com/office/2006/metadata/properties" xmlns:ns2="8588404d-a430-474f-abf7-90b84ba79ee2" xmlns:ns3="c25c4308-5429-4423-8938-1adb620d73e6" targetNamespace="http://schemas.microsoft.com/office/2006/metadata/properties" ma:root="true" ma:fieldsID="90287bd58e6f6a5a977f52acb1de5187" ns2:_="" ns3:_="">
    <xsd:import namespace="8588404d-a430-474f-abf7-90b84ba79ee2"/>
    <xsd:import namespace="c25c4308-5429-4423-8938-1adb620d73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8404d-a430-474f-abf7-90b84ba79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5c4308-5429-4423-8938-1adb620d73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1612b9-042a-458f-9854-c214c01c6baf}" ma:internalName="TaxCatchAll" ma:showField="CatchAllData" ma:web="c25c4308-5429-4423-8938-1adb620d7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2.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8588404d-a430-474f-abf7-90b84ba79ee2"/>
    <ds:schemaRef ds:uri="c25c4308-5429-4423-8938-1adb620d73e6"/>
  </ds:schemaRefs>
</ds:datastoreItem>
</file>

<file path=customXml/itemProps3.xml><?xml version="1.0" encoding="utf-8"?>
<ds:datastoreItem xmlns:ds="http://schemas.openxmlformats.org/officeDocument/2006/customXml" ds:itemID="{5A41370B-EB84-4A82-AC1A-9E3BF3AED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8404d-a430-474f-abf7-90b84ba79ee2"/>
    <ds:schemaRef ds:uri="c25c4308-5429-4423-8938-1adb620d7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3773</Characters>
  <Application>Microsoft Office Word</Application>
  <DocSecurity>4</DocSecurity>
  <Lines>31</Lines>
  <Paragraphs>8</Paragraphs>
  <ScaleCrop>false</ScaleCrop>
  <Company/>
  <LinksUpToDate>false</LinksUpToDate>
  <CharactersWithSpaces>4426</CharactersWithSpaces>
  <SharedDoc>false</SharedDoc>
  <HLinks>
    <vt:vector size="6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ariant>
        <vt:i4>786491</vt:i4>
      </vt:variant>
      <vt:variant>
        <vt:i4>27</vt:i4>
      </vt:variant>
      <vt:variant>
        <vt:i4>0</vt:i4>
      </vt:variant>
      <vt:variant>
        <vt:i4>5</vt:i4>
      </vt:variant>
      <vt:variant>
        <vt:lpwstr>mailto:analise.lopes@griffith.edu.au</vt:lpwstr>
      </vt:variant>
      <vt:variant>
        <vt:lpwstr/>
      </vt:variant>
      <vt:variant>
        <vt:i4>1376308</vt:i4>
      </vt:variant>
      <vt:variant>
        <vt:i4>24</vt:i4>
      </vt:variant>
      <vt:variant>
        <vt:i4>0</vt:i4>
      </vt:variant>
      <vt:variant>
        <vt:i4>5</vt:i4>
      </vt:variant>
      <vt:variant>
        <vt:lpwstr>mailto:k.courtis@griffith.edu.au</vt:lpwstr>
      </vt:variant>
      <vt:variant>
        <vt:lpwstr/>
      </vt:variant>
      <vt:variant>
        <vt:i4>655421</vt:i4>
      </vt:variant>
      <vt:variant>
        <vt:i4>21</vt:i4>
      </vt:variant>
      <vt:variant>
        <vt:i4>0</vt:i4>
      </vt:variant>
      <vt:variant>
        <vt:i4>5</vt:i4>
      </vt:variant>
      <vt:variant>
        <vt:lpwstr>mailto:r.seymour@griffith.edu.au</vt:lpwstr>
      </vt:variant>
      <vt:variant>
        <vt:lpwstr/>
      </vt:variant>
      <vt:variant>
        <vt:i4>7798854</vt:i4>
      </vt:variant>
      <vt:variant>
        <vt:i4>18</vt:i4>
      </vt:variant>
      <vt:variant>
        <vt:i4>0</vt:i4>
      </vt:variant>
      <vt:variant>
        <vt:i4>5</vt:i4>
      </vt:variant>
      <vt:variant>
        <vt:lpwstr>mailto:w.beech@griffith.edu.au</vt:lpwstr>
      </vt:variant>
      <vt:variant>
        <vt:lpwstr/>
      </vt:variant>
      <vt:variant>
        <vt:i4>6553674</vt:i4>
      </vt:variant>
      <vt:variant>
        <vt:i4>15</vt:i4>
      </vt:variant>
      <vt:variant>
        <vt:i4>0</vt:i4>
      </vt:variant>
      <vt:variant>
        <vt:i4>5</vt:i4>
      </vt:variant>
      <vt:variant>
        <vt:lpwstr>mailto:z.winch@griffith.edu.au</vt:lpwstr>
      </vt:variant>
      <vt:variant>
        <vt:lpwstr/>
      </vt:variant>
      <vt:variant>
        <vt:i4>655421</vt:i4>
      </vt:variant>
      <vt:variant>
        <vt:i4>12</vt:i4>
      </vt:variant>
      <vt:variant>
        <vt:i4>0</vt:i4>
      </vt:variant>
      <vt:variant>
        <vt:i4>5</vt:i4>
      </vt:variant>
      <vt:variant>
        <vt:lpwstr>mailto:r.seymour@griffith.edu.au</vt:lpwstr>
      </vt:variant>
      <vt:variant>
        <vt:lpwstr/>
      </vt:variant>
      <vt:variant>
        <vt:i4>1048639</vt:i4>
      </vt:variant>
      <vt:variant>
        <vt:i4>9</vt:i4>
      </vt:variant>
      <vt:variant>
        <vt:i4>0</vt:i4>
      </vt:variant>
      <vt:variant>
        <vt:i4>5</vt:i4>
      </vt:variant>
      <vt:variant>
        <vt:lpwstr>mailto:m.carroll@griffith.edu.au</vt:lpwstr>
      </vt:variant>
      <vt:variant>
        <vt:lpwstr/>
      </vt:variant>
      <vt:variant>
        <vt:i4>655421</vt:i4>
      </vt:variant>
      <vt:variant>
        <vt:i4>6</vt:i4>
      </vt:variant>
      <vt:variant>
        <vt:i4>0</vt:i4>
      </vt:variant>
      <vt:variant>
        <vt:i4>5</vt:i4>
      </vt:variant>
      <vt:variant>
        <vt:lpwstr>mailto:r.seymour@griffith.edu.au</vt:lpwstr>
      </vt:variant>
      <vt:variant>
        <vt:lpwstr/>
      </vt:variant>
      <vt:variant>
        <vt:i4>1048639</vt:i4>
      </vt:variant>
      <vt:variant>
        <vt:i4>3</vt:i4>
      </vt:variant>
      <vt:variant>
        <vt:i4>0</vt:i4>
      </vt:variant>
      <vt:variant>
        <vt:i4>5</vt:i4>
      </vt:variant>
      <vt:variant>
        <vt:lpwstr>mailto:m.carroll@griffith.edu.au</vt:lpwstr>
      </vt:variant>
      <vt:variant>
        <vt:lpwstr/>
      </vt:variant>
      <vt:variant>
        <vt:i4>1048639</vt:i4>
      </vt:variant>
      <vt:variant>
        <vt:i4>0</vt:i4>
      </vt:variant>
      <vt:variant>
        <vt:i4>0</vt:i4>
      </vt:variant>
      <vt:variant>
        <vt:i4>5</vt:i4>
      </vt:variant>
      <vt:variant>
        <vt:lpwstr>mailto:m.carroll@griffith.edu.au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Wayne Beech</cp:lastModifiedBy>
  <cp:revision>2</cp:revision>
  <dcterms:created xsi:type="dcterms:W3CDTF">2026-08-25T09:00:00Z</dcterms:created>
  <dcterms:modified xsi:type="dcterms:W3CDTF">2026-08-25T09:00:00Z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0x0101004622969FFA49844098B83431C79D8BDA</vt:lpwstr>
  </property>
  <property fmtid="{D5CDD505-2E9C-101B-9397-08002B2CF9AE}" pid="3" name="MSIP_Label_adaa4be3-f650-4692-881a-64ae220cbceb_Enabled">
    <vt:lpwstr>true</vt:lpwstr>
  </property>
  <property fmtid="{D5CDD505-2E9C-101B-9397-08002B2CF9AE}" pid="4" name="MSIP_Label_adaa4be3-f650-4692-881a-64ae220cbceb_SetDate">
    <vt:lpwstr>2023-01-25T03:02:38Z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2f3f54ec-0e41-465a-8cc6-09da0e88b48f</vt:lpwstr>
  </property>
  <property fmtid="{D5CDD505-2E9C-101B-9397-08002B2CF9AE}" pid="9" name="MSIP_Label_adaa4be3-f650-4692-881a-64ae220cbceb_ContentBits">
    <vt:lpwstr>0</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e192447f-b165-4477-8597-74aa5b2c4333</vt:lpwstr>
  </property>
</Properties>
</file>