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963" w:rsidP="54E0E3A0" w:rsidRDefault="00296963" w14:paraId="65FDA649" w14:textId="372AFDED">
      <w:pPr>
        <w:rPr>
          <w:b/>
          <w:bCs/>
          <w:sz w:val="36"/>
          <w:szCs w:val="36"/>
        </w:rPr>
      </w:pPr>
    </w:p>
    <w:p w:rsidR="00A33A90" w:rsidP="54E0E3A0" w:rsidRDefault="00A33A90" w14:paraId="1B01D3B9" w14:textId="77777777">
      <w:pPr>
        <w:rPr>
          <w:b/>
          <w:bCs/>
          <w:sz w:val="36"/>
          <w:szCs w:val="36"/>
        </w:rPr>
      </w:pPr>
    </w:p>
    <w:p w:rsidR="00A33A90" w:rsidP="54E0E3A0" w:rsidRDefault="00A33A90" w14:paraId="74D17E33" w14:textId="77777777">
      <w:pPr>
        <w:rPr>
          <w:b/>
          <w:bCs/>
          <w:sz w:val="36"/>
          <w:szCs w:val="36"/>
        </w:rPr>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75"/>
        <w:gridCol w:w="6197"/>
      </w:tblGrid>
      <w:tr w:rsidRPr="00296963" w:rsidR="00296963" w:rsidTr="4D2BBDCC" w14:paraId="1C778D59" w14:textId="77777777">
        <w:trPr>
          <w:trHeight w:val="460"/>
          <w:jc w:val="center"/>
        </w:trPr>
        <w:tc>
          <w:tcPr>
            <w:tcW w:w="2875" w:type="dxa"/>
            <w:shd w:val="clear" w:color="auto" w:fill="D9D9D9" w:themeFill="background1" w:themeFillShade="D9"/>
            <w:tcMar/>
          </w:tcPr>
          <w:p w:rsidRPr="00296963" w:rsidR="00296963" w:rsidP="009870CA" w:rsidRDefault="00296963" w14:paraId="4EE13E92" w14:textId="77777777">
            <w:pPr>
              <w:rPr>
                <w:rFonts w:ascii="Arial" w:hAnsi="Arial" w:eastAsia="Malgun Gothic" w:cs="Arial"/>
                <w:b/>
                <w:color w:val="000000" w:themeColor="text1"/>
              </w:rPr>
            </w:pPr>
            <w:r w:rsidRPr="00296963">
              <w:rPr>
                <w:rFonts w:ascii="Arial" w:hAnsi="Arial" w:eastAsia="Malgun Gothic" w:cs="Arial"/>
                <w:b/>
                <w:color w:val="000000" w:themeColor="text1"/>
              </w:rPr>
              <w:t>Position Title</w:t>
            </w:r>
          </w:p>
        </w:tc>
        <w:tc>
          <w:tcPr>
            <w:tcW w:w="6197" w:type="dxa"/>
            <w:tcMar/>
          </w:tcPr>
          <w:p w:rsidRPr="00296963" w:rsidR="00296963" w:rsidP="009870CA" w:rsidRDefault="0057098E" w14:paraId="322A5124" w14:textId="5BA319BD">
            <w:pPr>
              <w:rPr>
                <w:rFonts w:ascii="Arial" w:hAnsi="Arial" w:cs="Arial"/>
                <w:sz w:val="20"/>
                <w:szCs w:val="20"/>
              </w:rPr>
            </w:pPr>
            <w:r>
              <w:rPr>
                <w:rFonts w:ascii="Arial" w:hAnsi="Arial" w:cs="Arial"/>
                <w:sz w:val="20"/>
                <w:szCs w:val="20"/>
              </w:rPr>
              <w:t>Lecturer (</w:t>
            </w:r>
            <w:r w:rsidR="006437A7">
              <w:rPr>
                <w:rFonts w:ascii="Arial" w:hAnsi="Arial" w:cs="Arial"/>
                <w:sz w:val="20"/>
                <w:szCs w:val="20"/>
              </w:rPr>
              <w:t xml:space="preserve">Teaching </w:t>
            </w:r>
            <w:r w:rsidR="00BC77D1">
              <w:rPr>
                <w:rFonts w:ascii="Arial" w:hAnsi="Arial" w:cs="Arial"/>
                <w:sz w:val="20"/>
                <w:szCs w:val="20"/>
              </w:rPr>
              <w:t>Focused</w:t>
            </w:r>
            <w:r>
              <w:rPr>
                <w:rFonts w:ascii="Arial" w:hAnsi="Arial" w:cs="Arial"/>
                <w:sz w:val="20"/>
                <w:szCs w:val="20"/>
              </w:rPr>
              <w:t>)</w:t>
            </w:r>
            <w:r w:rsidR="00BC77D1">
              <w:rPr>
                <w:rFonts w:ascii="Arial" w:hAnsi="Arial" w:cs="Arial"/>
                <w:sz w:val="20"/>
                <w:szCs w:val="20"/>
              </w:rPr>
              <w:t xml:space="preserve"> </w:t>
            </w:r>
            <w:r w:rsidR="00354E5B">
              <w:rPr>
                <w:rFonts w:ascii="Arial" w:hAnsi="Arial" w:cs="Arial"/>
                <w:sz w:val="20"/>
                <w:szCs w:val="20"/>
              </w:rPr>
              <w:t>- Nursing</w:t>
            </w:r>
          </w:p>
        </w:tc>
      </w:tr>
      <w:tr w:rsidRPr="00296963" w:rsidR="00296963" w:rsidTr="4D2BBDCC" w14:paraId="57E45C76" w14:textId="77777777">
        <w:trPr>
          <w:trHeight w:val="460"/>
          <w:jc w:val="center"/>
        </w:trPr>
        <w:tc>
          <w:tcPr>
            <w:tcW w:w="2875" w:type="dxa"/>
            <w:shd w:val="clear" w:color="auto" w:fill="D9D9D9" w:themeFill="background1" w:themeFillShade="D9"/>
            <w:tcMar/>
          </w:tcPr>
          <w:p w:rsidRPr="00296963" w:rsidR="00296963" w:rsidP="009870CA" w:rsidRDefault="00296963" w14:paraId="31765CCF" w14:textId="77777777">
            <w:pPr>
              <w:rPr>
                <w:rFonts w:ascii="Arial" w:hAnsi="Arial" w:eastAsia="Malgun Gothic" w:cs="Arial"/>
                <w:b/>
                <w:color w:val="000000" w:themeColor="text1"/>
              </w:rPr>
            </w:pPr>
            <w:r w:rsidRPr="00296963">
              <w:rPr>
                <w:rFonts w:ascii="Arial" w:hAnsi="Arial" w:eastAsia="Malgun Gothic" w:cs="Arial"/>
                <w:b/>
                <w:color w:val="000000" w:themeColor="text1"/>
              </w:rPr>
              <w:t>Group/Portfolio</w:t>
            </w:r>
          </w:p>
        </w:tc>
        <w:tc>
          <w:tcPr>
            <w:tcW w:w="6197" w:type="dxa"/>
            <w:tcMar/>
          </w:tcPr>
          <w:p w:rsidRPr="00296963" w:rsidR="00296963" w:rsidP="307CF4F2" w:rsidRDefault="00296963" w14:paraId="24D343FF" w14:textId="0317DDC5">
            <w:pPr>
              <w:jc w:val="both"/>
              <w:rPr>
                <w:rFonts w:ascii="Arial" w:hAnsi="Arial" w:eastAsia="Arial" w:cs="Arial"/>
                <w:noProof w:val="0"/>
                <w:sz w:val="20"/>
                <w:szCs w:val="20"/>
                <w:lang w:val="en-AU"/>
              </w:rPr>
            </w:pPr>
            <w:r w:rsidRPr="307CF4F2" w:rsidR="75D2AB65">
              <w:rPr>
                <w:rFonts w:ascii="Arial" w:hAnsi="Arial" w:eastAsia="Arial" w:cs="Arial"/>
                <w:b w:val="0"/>
                <w:bCs w:val="0"/>
                <w:i w:val="0"/>
                <w:iCs w:val="0"/>
                <w:caps w:val="0"/>
                <w:smallCaps w:val="0"/>
                <w:noProof w:val="0"/>
                <w:color w:val="000000" w:themeColor="text1" w:themeTint="FF" w:themeShade="FF"/>
                <w:sz w:val="20"/>
                <w:szCs w:val="20"/>
                <w:lang w:val="en-AU"/>
              </w:rPr>
              <w:t>Health Group, School of Nursing and Midwifery</w:t>
            </w:r>
          </w:p>
        </w:tc>
      </w:tr>
      <w:tr w:rsidRPr="00296963" w:rsidR="00296963" w:rsidTr="4D2BBDCC" w14:paraId="1B368354" w14:textId="77777777">
        <w:trPr>
          <w:trHeight w:val="460"/>
          <w:jc w:val="center"/>
        </w:trPr>
        <w:tc>
          <w:tcPr>
            <w:tcW w:w="2875" w:type="dxa"/>
            <w:shd w:val="clear" w:color="auto" w:fill="D9D9D9" w:themeFill="background1" w:themeFillShade="D9"/>
            <w:tcMar/>
          </w:tcPr>
          <w:p w:rsidRPr="00296963" w:rsidR="00296963" w:rsidP="009870CA" w:rsidRDefault="00296963" w14:paraId="6EBBF800" w14:textId="77777777">
            <w:pPr>
              <w:rPr>
                <w:rFonts w:ascii="Arial" w:hAnsi="Arial" w:eastAsia="Malgun Gothic" w:cs="Arial"/>
                <w:b/>
                <w:color w:val="000000" w:themeColor="text1"/>
              </w:rPr>
            </w:pPr>
            <w:r w:rsidRPr="00296963">
              <w:rPr>
                <w:rFonts w:ascii="Arial" w:hAnsi="Arial" w:eastAsia="Malgun Gothic" w:cs="Arial"/>
                <w:b/>
                <w:color w:val="000000" w:themeColor="text1"/>
              </w:rPr>
              <w:t>Classification</w:t>
            </w:r>
          </w:p>
        </w:tc>
        <w:tc>
          <w:tcPr>
            <w:tcW w:w="6197" w:type="dxa"/>
            <w:tcMar/>
          </w:tcPr>
          <w:p w:rsidRPr="00296963" w:rsidR="00296963" w:rsidP="009870CA" w:rsidRDefault="00296963" w14:paraId="3C260FBC" w14:textId="499D60BC">
            <w:pPr>
              <w:rPr>
                <w:rFonts w:ascii="Arial" w:hAnsi="Arial" w:cs="Arial"/>
                <w:sz w:val="20"/>
                <w:szCs w:val="20"/>
              </w:rPr>
            </w:pPr>
            <w:r w:rsidRPr="00296963">
              <w:rPr>
                <w:rFonts w:ascii="Arial" w:hAnsi="Arial" w:cs="Arial"/>
                <w:sz w:val="20"/>
                <w:szCs w:val="20"/>
              </w:rPr>
              <w:t xml:space="preserve">Lecturer </w:t>
            </w:r>
            <w:r w:rsidR="00857353">
              <w:rPr>
                <w:rFonts w:ascii="Arial" w:hAnsi="Arial" w:cs="Arial"/>
                <w:sz w:val="20"/>
                <w:szCs w:val="20"/>
              </w:rPr>
              <w:t>(Level B)</w:t>
            </w:r>
          </w:p>
        </w:tc>
      </w:tr>
      <w:tr w:rsidRPr="00296963" w:rsidR="00296963" w:rsidTr="4D2BBDCC" w14:paraId="29448CDD" w14:textId="77777777">
        <w:trPr>
          <w:trHeight w:val="460"/>
          <w:jc w:val="center"/>
        </w:trPr>
        <w:tc>
          <w:tcPr>
            <w:tcW w:w="2875" w:type="dxa"/>
            <w:shd w:val="clear" w:color="auto" w:fill="D9D9D9" w:themeFill="background1" w:themeFillShade="D9"/>
            <w:tcMar/>
          </w:tcPr>
          <w:p w:rsidRPr="00296963" w:rsidR="00296963" w:rsidP="009870CA" w:rsidRDefault="00296963" w14:paraId="1558F3CD" w14:textId="77777777">
            <w:pPr>
              <w:rPr>
                <w:rFonts w:ascii="Arial" w:hAnsi="Arial" w:eastAsia="Malgun Gothic" w:cs="Arial"/>
                <w:b/>
                <w:color w:val="000000" w:themeColor="text1"/>
              </w:rPr>
            </w:pPr>
            <w:r w:rsidRPr="00296963">
              <w:rPr>
                <w:rFonts w:ascii="Arial" w:hAnsi="Arial" w:eastAsia="Malgun Gothic" w:cs="Arial"/>
                <w:b/>
                <w:color w:val="000000" w:themeColor="text1"/>
              </w:rPr>
              <w:t>Position Number</w:t>
            </w:r>
          </w:p>
        </w:tc>
        <w:tc>
          <w:tcPr>
            <w:tcW w:w="6197" w:type="dxa"/>
            <w:tcMar/>
          </w:tcPr>
          <w:p w:rsidRPr="00296963" w:rsidR="00296963" w:rsidP="009870CA" w:rsidRDefault="00296963" w14:paraId="108DC17D" w14:textId="2601B374">
            <w:pPr>
              <w:rPr>
                <w:rFonts w:ascii="Arial" w:hAnsi="Arial" w:cs="Arial"/>
                <w:sz w:val="20"/>
                <w:szCs w:val="20"/>
              </w:rPr>
            </w:pPr>
            <w:r w:rsidRPr="4D2BBDCC" w:rsidR="00296963">
              <w:rPr>
                <w:rFonts w:ascii="Arial" w:hAnsi="Arial" w:cs="Arial"/>
                <w:sz w:val="20"/>
                <w:szCs w:val="20"/>
              </w:rPr>
              <w:t>000</w:t>
            </w:r>
            <w:r w:rsidRPr="4D2BBDCC" w:rsidR="34936994">
              <w:rPr>
                <w:rFonts w:ascii="Arial" w:hAnsi="Arial" w:cs="Arial"/>
                <w:sz w:val="20"/>
                <w:szCs w:val="20"/>
              </w:rPr>
              <w:t>63074</w:t>
            </w:r>
          </w:p>
        </w:tc>
      </w:tr>
      <w:tr w:rsidRPr="00296963" w:rsidR="00296963" w:rsidTr="4D2BBDCC" w14:paraId="4CC661AB" w14:textId="77777777">
        <w:trPr>
          <w:trHeight w:val="460"/>
          <w:jc w:val="center"/>
        </w:trPr>
        <w:tc>
          <w:tcPr>
            <w:tcW w:w="2875" w:type="dxa"/>
            <w:shd w:val="clear" w:color="auto" w:fill="D9D9D9" w:themeFill="background1" w:themeFillShade="D9"/>
            <w:tcMar/>
          </w:tcPr>
          <w:p w:rsidRPr="00296963" w:rsidR="00296963" w:rsidP="009870CA" w:rsidRDefault="00296963" w14:paraId="45DCB375" w14:textId="77777777">
            <w:pPr>
              <w:rPr>
                <w:rFonts w:ascii="Arial" w:hAnsi="Arial" w:eastAsia="Malgun Gothic" w:cs="Arial"/>
                <w:b/>
                <w:color w:val="000000" w:themeColor="text1"/>
              </w:rPr>
            </w:pPr>
            <w:r w:rsidRPr="00296963">
              <w:rPr>
                <w:rFonts w:ascii="Arial" w:hAnsi="Arial" w:eastAsia="Malgun Gothic" w:cs="Arial"/>
                <w:b/>
                <w:color w:val="000000" w:themeColor="text1"/>
              </w:rPr>
              <w:t>Reports To</w:t>
            </w:r>
          </w:p>
        </w:tc>
        <w:tc>
          <w:tcPr>
            <w:tcW w:w="6197" w:type="dxa"/>
            <w:tcMar/>
          </w:tcPr>
          <w:p w:rsidRPr="00296963" w:rsidR="00296963" w:rsidP="009870CA" w:rsidRDefault="00354E5B" w14:paraId="3EDD59AF" w14:textId="00A307F3">
            <w:pPr>
              <w:rPr>
                <w:rFonts w:ascii="Arial" w:hAnsi="Arial" w:cs="Arial"/>
                <w:sz w:val="20"/>
                <w:szCs w:val="20"/>
              </w:rPr>
            </w:pPr>
            <w:r>
              <w:rPr>
                <w:rFonts w:ascii="Arial" w:hAnsi="Arial" w:cs="Arial"/>
                <w:sz w:val="20"/>
                <w:szCs w:val="20"/>
              </w:rPr>
              <w:t>Head of School</w:t>
            </w:r>
          </w:p>
        </w:tc>
      </w:tr>
      <w:tr w:rsidRPr="00296963" w:rsidR="00296963" w:rsidTr="4D2BBDCC" w14:paraId="3629E37F" w14:textId="77777777">
        <w:trPr>
          <w:trHeight w:val="460"/>
          <w:jc w:val="center"/>
        </w:trPr>
        <w:tc>
          <w:tcPr>
            <w:tcW w:w="2875" w:type="dxa"/>
            <w:shd w:val="clear" w:color="auto" w:fill="D9D9D9" w:themeFill="background1" w:themeFillShade="D9"/>
            <w:tcMar/>
          </w:tcPr>
          <w:p w:rsidRPr="00296963" w:rsidR="00296963" w:rsidP="009870CA" w:rsidRDefault="00296963" w14:paraId="719DC7D1" w14:textId="77777777">
            <w:pPr>
              <w:rPr>
                <w:rFonts w:ascii="Arial" w:hAnsi="Arial" w:eastAsia="Malgun Gothic" w:cs="Arial"/>
                <w:b/>
                <w:color w:val="000000" w:themeColor="text1"/>
              </w:rPr>
            </w:pPr>
            <w:r w:rsidRPr="00296963">
              <w:rPr>
                <w:rFonts w:ascii="Arial" w:hAnsi="Arial" w:eastAsia="Malgun Gothic" w:cs="Arial"/>
                <w:b/>
                <w:color w:val="000000" w:themeColor="text1"/>
              </w:rPr>
              <w:t>Employment Type</w:t>
            </w:r>
          </w:p>
        </w:tc>
        <w:tc>
          <w:tcPr>
            <w:tcW w:w="6197" w:type="dxa"/>
            <w:tcMar/>
          </w:tcPr>
          <w:p w:rsidRPr="000A3472" w:rsidR="00296963" w:rsidP="009870CA" w:rsidRDefault="00296963" w14:paraId="4D078FF1" w14:textId="5D259D36">
            <w:pPr>
              <w:rPr>
                <w:rFonts w:ascii="Arial" w:hAnsi="Arial" w:cs="Arial"/>
                <w:sz w:val="20"/>
                <w:szCs w:val="20"/>
              </w:rPr>
            </w:pPr>
            <w:r w:rsidRPr="000A3472">
              <w:rPr>
                <w:rFonts w:ascii="Arial" w:hAnsi="Arial" w:cs="Arial"/>
                <w:sz w:val="20"/>
                <w:szCs w:val="20"/>
              </w:rPr>
              <w:t>Continuing</w:t>
            </w:r>
          </w:p>
        </w:tc>
      </w:tr>
    </w:tbl>
    <w:p w:rsidR="00296963" w:rsidP="009870CA" w:rsidRDefault="00296963" w14:paraId="00095BE7" w14:textId="77777777">
      <w:pPr>
        <w:tabs>
          <w:tab w:val="left" w:pos="1276"/>
        </w:tabs>
        <w:rPr>
          <w:sz w:val="20"/>
          <w:szCs w:val="20"/>
          <w:lang w:eastAsia="en-US"/>
        </w:rPr>
      </w:pPr>
    </w:p>
    <w:p w:rsidRPr="00296963" w:rsidR="00296963" w:rsidP="009870CA" w:rsidRDefault="00296963" w14:paraId="02175B74" w14:textId="77777777">
      <w:pPr>
        <w:pStyle w:val="Heading2"/>
        <w:numPr>
          <w:ilvl w:val="0"/>
          <w:numId w:val="3"/>
        </w:numPr>
        <w:tabs>
          <w:tab w:val="left" w:pos="862"/>
        </w:tabs>
        <w:spacing w:before="0"/>
        <w:ind w:hanging="589"/>
        <w:rPr>
          <w:rFonts w:ascii="Arial" w:hAnsi="Arial" w:cs="Arial"/>
          <w:color w:val="E20917"/>
        </w:rPr>
      </w:pPr>
      <w:r w:rsidRPr="00296963">
        <w:rPr>
          <w:rFonts w:ascii="Arial" w:hAnsi="Arial" w:cs="Arial"/>
          <w:color w:val="E20917"/>
        </w:rPr>
        <w:t>Position Purpose</w:t>
      </w:r>
    </w:p>
    <w:p w:rsidR="00857353" w:rsidP="009870CA" w:rsidRDefault="00857353" w14:paraId="03AD8EE8" w14:textId="34500644">
      <w:pPr>
        <w:ind w:right="821"/>
        <w:rPr>
          <w:rFonts w:ascii="Arial" w:hAnsi="Arial" w:cs="Arial"/>
          <w:sz w:val="20"/>
          <w:szCs w:val="20"/>
        </w:rPr>
      </w:pPr>
    </w:p>
    <w:p w:rsidR="00857353" w:rsidP="009870CA" w:rsidRDefault="00857353" w14:paraId="038DC796" w14:textId="2697A68F">
      <w:pPr>
        <w:ind w:left="1440" w:right="821"/>
        <w:rPr>
          <w:rFonts w:ascii="Arial" w:hAnsi="Arial" w:cs="Arial"/>
          <w:sz w:val="20"/>
          <w:szCs w:val="20"/>
        </w:rPr>
      </w:pPr>
      <w:r w:rsidRPr="307CF4F2" w:rsidR="00857353">
        <w:rPr>
          <w:rFonts w:ascii="Arial" w:hAnsi="Arial" w:cs="Arial"/>
          <w:sz w:val="20"/>
          <w:szCs w:val="20"/>
        </w:rPr>
        <w:t xml:space="preserve">A </w:t>
      </w:r>
      <w:r w:rsidRPr="307CF4F2" w:rsidR="0057098E">
        <w:rPr>
          <w:rFonts w:ascii="Arial" w:hAnsi="Arial" w:cs="Arial"/>
          <w:sz w:val="20"/>
          <w:szCs w:val="20"/>
        </w:rPr>
        <w:t>Lecturer (</w:t>
      </w:r>
      <w:r w:rsidRPr="307CF4F2" w:rsidR="006437A7">
        <w:rPr>
          <w:rFonts w:ascii="Arial" w:hAnsi="Arial" w:cs="Arial"/>
          <w:sz w:val="20"/>
          <w:szCs w:val="20"/>
        </w:rPr>
        <w:t xml:space="preserve">Teaching </w:t>
      </w:r>
      <w:r w:rsidRPr="307CF4F2" w:rsidR="00BC77D1">
        <w:rPr>
          <w:rFonts w:ascii="Arial" w:hAnsi="Arial" w:cs="Arial"/>
          <w:sz w:val="20"/>
          <w:szCs w:val="20"/>
        </w:rPr>
        <w:t>Focused</w:t>
      </w:r>
      <w:r w:rsidRPr="307CF4F2" w:rsidR="0057098E">
        <w:rPr>
          <w:rFonts w:ascii="Arial" w:hAnsi="Arial" w:cs="Arial"/>
          <w:sz w:val="20"/>
          <w:szCs w:val="20"/>
        </w:rPr>
        <w:t>)</w:t>
      </w:r>
      <w:r w:rsidRPr="307CF4F2" w:rsidR="00BC77D1">
        <w:rPr>
          <w:rFonts w:ascii="Arial" w:hAnsi="Arial" w:cs="Arial"/>
          <w:sz w:val="20"/>
          <w:szCs w:val="20"/>
        </w:rPr>
        <w:t xml:space="preserve"> </w:t>
      </w:r>
      <w:r w:rsidRPr="307CF4F2" w:rsidR="00857353">
        <w:rPr>
          <w:rFonts w:ascii="Arial" w:hAnsi="Arial" w:cs="Arial"/>
          <w:sz w:val="20"/>
          <w:szCs w:val="20"/>
        </w:rPr>
        <w:t xml:space="preserve">is expected to make </w:t>
      </w:r>
      <w:r w:rsidRPr="307CF4F2" w:rsidR="00BC77D1">
        <w:rPr>
          <w:rFonts w:ascii="Arial" w:hAnsi="Arial" w:cs="Arial"/>
          <w:sz w:val="20"/>
          <w:szCs w:val="20"/>
        </w:rPr>
        <w:t xml:space="preserve">informed </w:t>
      </w:r>
      <w:r w:rsidRPr="307CF4F2" w:rsidR="00857353">
        <w:rPr>
          <w:rFonts w:ascii="Arial" w:hAnsi="Arial" w:cs="Arial"/>
          <w:sz w:val="20"/>
          <w:szCs w:val="20"/>
        </w:rPr>
        <w:t xml:space="preserve">contributions to the teaching effort of the University and to carry out activities to </w:t>
      </w:r>
      <w:r w:rsidRPr="307CF4F2" w:rsidR="00857353">
        <w:rPr>
          <w:rFonts w:ascii="Arial" w:hAnsi="Arial" w:cs="Arial"/>
          <w:sz w:val="20"/>
          <w:szCs w:val="20"/>
        </w:rPr>
        <w:t>maintain</w:t>
      </w:r>
      <w:r w:rsidRPr="307CF4F2" w:rsidR="00857353">
        <w:rPr>
          <w:rFonts w:ascii="Arial" w:hAnsi="Arial" w:cs="Arial"/>
          <w:sz w:val="20"/>
          <w:szCs w:val="20"/>
        </w:rPr>
        <w:t xml:space="preserve"> and develop scholarly, and/or professional activities relevant to the discipline</w:t>
      </w:r>
      <w:r w:rsidRPr="307CF4F2" w:rsidR="009870CA">
        <w:rPr>
          <w:rFonts w:ascii="Arial" w:hAnsi="Arial" w:cs="Arial"/>
          <w:sz w:val="20"/>
          <w:szCs w:val="20"/>
        </w:rPr>
        <w:t xml:space="preserve">. </w:t>
      </w:r>
      <w:r w:rsidRPr="307CF4F2" w:rsidR="00857353">
        <w:rPr>
          <w:rFonts w:ascii="Arial" w:hAnsi="Arial" w:cs="Arial"/>
          <w:sz w:val="20"/>
          <w:szCs w:val="20"/>
        </w:rPr>
        <w:t>A</w:t>
      </w:r>
      <w:r w:rsidRPr="307CF4F2" w:rsidR="0057098E">
        <w:rPr>
          <w:rFonts w:ascii="Arial" w:hAnsi="Arial" w:cs="Arial"/>
          <w:sz w:val="20"/>
          <w:szCs w:val="20"/>
        </w:rPr>
        <w:t xml:space="preserve">t </w:t>
      </w:r>
      <w:r w:rsidRPr="307CF4F2" w:rsidR="0057098E">
        <w:rPr>
          <w:rFonts w:ascii="Arial" w:hAnsi="Arial" w:cs="Arial"/>
          <w:sz w:val="20"/>
          <w:szCs w:val="20"/>
        </w:rPr>
        <w:t>a</w:t>
      </w:r>
      <w:r w:rsidRPr="307CF4F2" w:rsidR="00857353">
        <w:rPr>
          <w:rFonts w:ascii="Arial" w:hAnsi="Arial" w:cs="Arial"/>
          <w:sz w:val="20"/>
          <w:szCs w:val="20"/>
        </w:rPr>
        <w:t xml:space="preserve"> </w:t>
      </w:r>
      <w:r w:rsidRPr="307CF4F2" w:rsidR="7C5A120A">
        <w:rPr>
          <w:rFonts w:ascii="Arial" w:hAnsi="Arial" w:cs="Arial"/>
          <w:sz w:val="20"/>
          <w:szCs w:val="20"/>
        </w:rPr>
        <w:t>L</w:t>
      </w:r>
      <w:r w:rsidRPr="307CF4F2" w:rsidR="006437A7">
        <w:rPr>
          <w:rFonts w:ascii="Arial" w:hAnsi="Arial" w:cs="Arial"/>
          <w:sz w:val="20"/>
          <w:szCs w:val="20"/>
        </w:rPr>
        <w:t>evel B</w:t>
      </w:r>
      <w:r w:rsidRPr="307CF4F2" w:rsidR="0057098E">
        <w:rPr>
          <w:rFonts w:ascii="Arial" w:hAnsi="Arial" w:cs="Arial"/>
          <w:sz w:val="20"/>
          <w:szCs w:val="20"/>
        </w:rPr>
        <w:t>, a</w:t>
      </w:r>
      <w:r w:rsidRPr="307CF4F2" w:rsidR="006437A7">
        <w:rPr>
          <w:rFonts w:ascii="Arial" w:hAnsi="Arial" w:cs="Arial"/>
          <w:sz w:val="20"/>
          <w:szCs w:val="20"/>
        </w:rPr>
        <w:t xml:space="preserve"> </w:t>
      </w:r>
      <w:r w:rsidRPr="307CF4F2" w:rsidR="00BC77D1">
        <w:rPr>
          <w:rFonts w:ascii="Arial" w:hAnsi="Arial" w:cs="Arial"/>
          <w:sz w:val="20"/>
          <w:szCs w:val="20"/>
        </w:rPr>
        <w:t xml:space="preserve">Teaching Focused </w:t>
      </w:r>
      <w:r w:rsidRPr="307CF4F2" w:rsidR="000901D8">
        <w:rPr>
          <w:rFonts w:ascii="Arial" w:hAnsi="Arial" w:cs="Arial"/>
          <w:sz w:val="20"/>
          <w:szCs w:val="20"/>
        </w:rPr>
        <w:t xml:space="preserve">Lecturer </w:t>
      </w:r>
      <w:r w:rsidRPr="307CF4F2" w:rsidR="00857353">
        <w:rPr>
          <w:rFonts w:ascii="Arial" w:hAnsi="Arial" w:cs="Arial"/>
          <w:sz w:val="20"/>
          <w:szCs w:val="20"/>
        </w:rPr>
        <w:t xml:space="preserve">is expected </w:t>
      </w:r>
      <w:r w:rsidRPr="307CF4F2" w:rsidR="00BC77D1">
        <w:rPr>
          <w:rFonts w:ascii="Arial" w:hAnsi="Arial" w:cs="Arial"/>
          <w:sz w:val="20"/>
          <w:szCs w:val="20"/>
        </w:rPr>
        <w:t xml:space="preserve">to perform the full academic responsibilities and related administration for the coordination of </w:t>
      </w:r>
      <w:bookmarkStart w:name="_Toc208310178" w:id="0"/>
      <w:r w:rsidRPr="307CF4F2" w:rsidR="00AA6B05">
        <w:rPr>
          <w:rFonts w:ascii="Arial" w:hAnsi="Arial" w:cs="Arial"/>
          <w:sz w:val="20"/>
          <w:szCs w:val="20"/>
        </w:rPr>
        <w:t xml:space="preserve">courses and </w:t>
      </w:r>
      <w:r w:rsidRPr="307CF4F2" w:rsidR="00BC77D1">
        <w:rPr>
          <w:rFonts w:ascii="Arial" w:hAnsi="Arial" w:cs="Arial"/>
          <w:sz w:val="20"/>
          <w:szCs w:val="20"/>
        </w:rPr>
        <w:t>program</w:t>
      </w:r>
      <w:bookmarkEnd w:id="0"/>
      <w:r w:rsidRPr="307CF4F2" w:rsidR="00AA6B05">
        <w:rPr>
          <w:rFonts w:ascii="Arial" w:hAnsi="Arial" w:cs="Arial"/>
          <w:sz w:val="20"/>
          <w:szCs w:val="20"/>
        </w:rPr>
        <w:t>s</w:t>
      </w:r>
      <w:r w:rsidRPr="307CF4F2" w:rsidR="00857353">
        <w:rPr>
          <w:rFonts w:ascii="Arial" w:hAnsi="Arial" w:cs="Arial"/>
          <w:sz w:val="20"/>
          <w:szCs w:val="20"/>
        </w:rPr>
        <w:t>.</w:t>
      </w:r>
    </w:p>
    <w:p w:rsidR="0057098E" w:rsidP="0057098E" w:rsidRDefault="006E291C" w14:paraId="3EE699E1" w14:textId="77777777">
      <w:pPr>
        <w:pStyle w:val="Heading2"/>
        <w:tabs>
          <w:tab w:val="left" w:pos="862"/>
        </w:tabs>
        <w:ind w:left="142" w:firstLine="0"/>
        <w:rPr>
          <w:rFonts w:ascii="Arial" w:hAnsi="Arial" w:cs="Arial"/>
          <w:color w:val="E20917"/>
        </w:rPr>
      </w:pPr>
      <w:r>
        <w:rPr>
          <w:rFonts w:ascii="Arial" w:hAnsi="Arial" w:cs="Arial"/>
          <w:color w:val="E20917"/>
        </w:rPr>
        <w:tab/>
      </w:r>
      <w:r w:rsidRPr="00296963" w:rsidR="00296963">
        <w:rPr>
          <w:rFonts w:ascii="Arial" w:hAnsi="Arial" w:cs="Arial"/>
          <w:color w:val="E20917"/>
        </w:rPr>
        <w:t>2.0</w:t>
      </w:r>
      <w:r w:rsidRPr="00296963" w:rsidR="00296963">
        <w:rPr>
          <w:rFonts w:ascii="Arial" w:hAnsi="Arial" w:cs="Arial"/>
          <w:color w:val="E20917"/>
        </w:rPr>
        <w:tab/>
      </w:r>
      <w:r w:rsidRPr="00296963" w:rsidR="00296963">
        <w:rPr>
          <w:rFonts w:ascii="Arial" w:hAnsi="Arial" w:cs="Arial"/>
          <w:color w:val="E20917"/>
        </w:rPr>
        <w:t>Eligibility Requirements</w:t>
      </w:r>
    </w:p>
    <w:p w:rsidR="307CF4F2" w:rsidP="307CF4F2" w:rsidRDefault="307CF4F2" w14:paraId="12DBE96B" w14:textId="53017C62">
      <w:pPr>
        <w:pStyle w:val="paragraph"/>
        <w:spacing w:before="0" w:beforeAutospacing="off" w:after="0" w:afterAutospacing="off"/>
        <w:ind w:left="2127" w:right="821" w:hanging="425"/>
        <w:rPr>
          <w:rFonts w:ascii="Arial" w:hAnsi="Arial" w:cs="Arial"/>
          <w:b w:val="1"/>
          <w:bCs w:val="1"/>
          <w:color w:val="000000" w:themeColor="text1" w:themeTint="FF" w:themeShade="FF"/>
          <w:sz w:val="20"/>
          <w:szCs w:val="20"/>
        </w:rPr>
      </w:pPr>
    </w:p>
    <w:p w:rsidR="0057098E" w:rsidP="307CF4F2" w:rsidRDefault="000901D8" w14:paraId="423EAB55" w14:textId="2B6D9D28">
      <w:pPr>
        <w:pStyle w:val="paragraph"/>
        <w:numPr>
          <w:ilvl w:val="0"/>
          <w:numId w:val="5"/>
        </w:numPr>
        <w:spacing w:before="0" w:beforeAutospacing="off" w:after="0" w:afterAutospacing="off"/>
        <w:ind w:left="2127" w:right="821" w:hanging="425"/>
        <w:textAlignment w:val="baseline"/>
        <w:rPr>
          <w:rFonts w:ascii="Arial" w:hAnsi="Arial" w:cs="Arial"/>
          <w:b w:val="1"/>
          <w:bCs w:val="1"/>
          <w:color w:val="000000"/>
          <w:sz w:val="20"/>
          <w:szCs w:val="20"/>
        </w:rPr>
      </w:pPr>
      <w:r w:rsidRPr="307CF4F2" w:rsidR="3ED044C5">
        <w:rPr>
          <w:rFonts w:ascii="Arial" w:hAnsi="Arial" w:eastAsia="Open Sans" w:cs="Arial"/>
          <w:color w:val="464048"/>
          <w:sz w:val="20"/>
          <w:szCs w:val="20"/>
        </w:rPr>
        <w:t>Registration Australian Health Practitioner Regulation Agency (</w:t>
      </w:r>
      <w:r w:rsidRPr="307CF4F2" w:rsidR="3ED044C5">
        <w:rPr>
          <w:rFonts w:ascii="Arial" w:hAnsi="Arial" w:eastAsia="Open Sans" w:cs="Arial"/>
          <w:color w:val="464048"/>
          <w:sz w:val="20"/>
          <w:szCs w:val="20"/>
        </w:rPr>
        <w:t>Ahpra</w:t>
      </w:r>
      <w:r w:rsidRPr="307CF4F2" w:rsidR="3ED044C5">
        <w:rPr>
          <w:rFonts w:ascii="Arial" w:hAnsi="Arial" w:eastAsia="Open Sans" w:cs="Arial"/>
          <w:color w:val="464048"/>
          <w:sz w:val="20"/>
          <w:szCs w:val="20"/>
        </w:rPr>
        <w:t xml:space="preserve">) as a registered </w:t>
      </w:r>
      <w:r w:rsidRPr="307CF4F2" w:rsidR="3ED044C5">
        <w:rPr>
          <w:rFonts w:ascii="Arial" w:hAnsi="Arial" w:eastAsia="Open Sans" w:cs="Arial"/>
          <w:color w:val="464048"/>
          <w:sz w:val="20"/>
          <w:szCs w:val="20"/>
        </w:rPr>
        <w:t xml:space="preserve">nurse </w:t>
      </w:r>
      <w:r w:rsidRPr="307CF4F2" w:rsidR="3ED044C5">
        <w:rPr>
          <w:rFonts w:ascii="Arial" w:hAnsi="Arial" w:eastAsia="Open Sans" w:cs="Arial"/>
          <w:b w:val="1"/>
          <w:bCs w:val="1"/>
          <w:color w:val="464048"/>
          <w:sz w:val="20"/>
          <w:szCs w:val="20"/>
        </w:rPr>
        <w:t>and</w:t>
      </w:r>
    </w:p>
    <w:p w:rsidR="0057098E" w:rsidP="307CF4F2" w:rsidRDefault="000901D8" w14:paraId="36114D66" w14:textId="224BA92B">
      <w:pPr>
        <w:pStyle w:val="paragraph"/>
        <w:numPr>
          <w:ilvl w:val="0"/>
          <w:numId w:val="5"/>
        </w:numPr>
        <w:spacing w:before="0" w:beforeAutospacing="off" w:after="0" w:afterAutospacing="off"/>
        <w:ind w:left="2127" w:right="821" w:hanging="425"/>
        <w:textAlignment w:val="baseline"/>
        <w:rPr>
          <w:rFonts w:ascii="Arial" w:hAnsi="Arial" w:cs="Arial"/>
          <w:color w:val="000000"/>
          <w:sz w:val="20"/>
          <w:szCs w:val="20"/>
        </w:rPr>
      </w:pPr>
      <w:r w:rsidRPr="307CF4F2" w:rsidR="000901D8">
        <w:rPr>
          <w:rFonts w:ascii="Arial" w:hAnsi="Arial" w:cs="Arial"/>
          <w:color w:val="000000" w:themeColor="text1" w:themeTint="FF" w:themeShade="FF"/>
          <w:sz w:val="20"/>
          <w:szCs w:val="20"/>
        </w:rPr>
        <w:t>A</w:t>
      </w:r>
      <w:r w:rsidRPr="307CF4F2" w:rsidR="00857353">
        <w:rPr>
          <w:rFonts w:ascii="Arial" w:hAnsi="Arial" w:cs="Arial"/>
          <w:color w:val="000000" w:themeColor="text1" w:themeTint="FF" w:themeShade="FF"/>
          <w:sz w:val="20"/>
          <w:szCs w:val="20"/>
        </w:rPr>
        <w:t xml:space="preserve"> </w:t>
      </w:r>
      <w:r w:rsidRPr="307CF4F2" w:rsidR="1247EEA8">
        <w:rPr>
          <w:rFonts w:ascii="Arial" w:hAnsi="Arial" w:cs="Arial"/>
          <w:color w:val="000000" w:themeColor="text1" w:themeTint="FF" w:themeShade="FF"/>
          <w:sz w:val="20"/>
          <w:szCs w:val="20"/>
        </w:rPr>
        <w:t>M</w:t>
      </w:r>
      <w:r w:rsidRPr="307CF4F2" w:rsidR="00857353">
        <w:rPr>
          <w:rFonts w:ascii="Arial" w:hAnsi="Arial" w:cs="Arial"/>
          <w:color w:val="000000" w:themeColor="text1" w:themeTint="FF" w:themeShade="FF"/>
          <w:sz w:val="20"/>
          <w:szCs w:val="20"/>
        </w:rPr>
        <w:t>asters</w:t>
      </w:r>
      <w:r w:rsidRPr="307CF4F2" w:rsidR="00857353">
        <w:rPr>
          <w:rFonts w:ascii="Arial" w:hAnsi="Arial" w:cs="Arial"/>
          <w:color w:val="000000" w:themeColor="text1" w:themeTint="FF" w:themeShade="FF"/>
          <w:sz w:val="20"/>
          <w:szCs w:val="20"/>
        </w:rPr>
        <w:t xml:space="preserve"> qualification </w:t>
      </w:r>
      <w:r w:rsidRPr="307CF4F2" w:rsidR="000E69FD">
        <w:rPr>
          <w:rFonts w:ascii="Arial" w:hAnsi="Arial" w:cs="Arial"/>
          <w:color w:val="000000" w:themeColor="text1" w:themeTint="FF" w:themeShade="FF"/>
          <w:sz w:val="20"/>
          <w:szCs w:val="20"/>
        </w:rPr>
        <w:t xml:space="preserve">relevant to nursing </w:t>
      </w:r>
      <w:r w:rsidRPr="307CF4F2" w:rsidR="1CF7815D">
        <w:rPr>
          <w:rFonts w:ascii="Arial" w:hAnsi="Arial" w:cs="Arial"/>
          <w:b w:val="1"/>
          <w:bCs w:val="1"/>
          <w:color w:val="000000" w:themeColor="text1" w:themeTint="FF" w:themeShade="FF"/>
          <w:sz w:val="20"/>
          <w:szCs w:val="20"/>
        </w:rPr>
        <w:t>and</w:t>
      </w:r>
      <w:r w:rsidRPr="307CF4F2" w:rsidR="00857353">
        <w:rPr>
          <w:rFonts w:ascii="Arial" w:hAnsi="Arial" w:cs="Arial"/>
          <w:color w:val="000000" w:themeColor="text1" w:themeTint="FF" w:themeShade="FF"/>
          <w:sz w:val="20"/>
          <w:szCs w:val="20"/>
        </w:rPr>
        <w:t xml:space="preserve"> </w:t>
      </w:r>
    </w:p>
    <w:p w:rsidR="000901D8" w:rsidP="307CF4F2" w:rsidRDefault="000901D8" w14:paraId="5157F720" w14:textId="6323BFD3">
      <w:pPr>
        <w:pStyle w:val="paragraph"/>
        <w:numPr>
          <w:ilvl w:val="0"/>
          <w:numId w:val="5"/>
        </w:numPr>
        <w:spacing w:before="0" w:beforeAutospacing="off" w:after="0" w:afterAutospacing="off"/>
        <w:ind w:left="2127" w:right="821" w:hanging="425"/>
        <w:textAlignment w:val="baseline"/>
        <w:rPr>
          <w:rFonts w:ascii="Arial" w:hAnsi="Arial" w:cs="Arial"/>
          <w:color w:val="000000"/>
          <w:sz w:val="20"/>
          <w:szCs w:val="20"/>
        </w:rPr>
      </w:pPr>
      <w:r w:rsidRPr="307CF4F2" w:rsidR="000901D8">
        <w:rPr>
          <w:rFonts w:ascii="Arial" w:hAnsi="Arial" w:cs="Arial"/>
          <w:color w:val="000000" w:themeColor="text1" w:themeTint="FF" w:themeShade="FF"/>
          <w:sz w:val="20"/>
          <w:szCs w:val="20"/>
        </w:rPr>
        <w:t>E</w:t>
      </w:r>
      <w:r w:rsidRPr="307CF4F2" w:rsidR="000901D8">
        <w:rPr>
          <w:rFonts w:ascii="Arial" w:hAnsi="Arial" w:cs="Arial"/>
          <w:color w:val="000000" w:themeColor="text1" w:themeTint="FF" w:themeShade="FF"/>
          <w:sz w:val="20"/>
          <w:szCs w:val="20"/>
        </w:rPr>
        <w:t xml:space="preserve">quivalent accreditation and standing </w:t>
      </w:r>
      <w:r w:rsidRPr="307CF4F2" w:rsidR="000901D8">
        <w:rPr>
          <w:rFonts w:ascii="Arial" w:hAnsi="Arial" w:cs="Arial"/>
          <w:color w:val="000000" w:themeColor="text1" w:themeTint="FF" w:themeShade="FF"/>
          <w:sz w:val="20"/>
          <w:szCs w:val="20"/>
        </w:rPr>
        <w:t xml:space="preserve">with </w:t>
      </w:r>
      <w:r w:rsidRPr="307CF4F2" w:rsidR="10D2A4D9">
        <w:rPr>
          <w:rFonts w:ascii="Arial" w:hAnsi="Arial" w:cs="Arial"/>
          <w:color w:val="000000" w:themeColor="text1" w:themeTint="FF" w:themeShade="FF"/>
          <w:sz w:val="20"/>
          <w:szCs w:val="20"/>
        </w:rPr>
        <w:t>3</w:t>
      </w:r>
      <w:r w:rsidRPr="307CF4F2" w:rsidR="000901D8">
        <w:rPr>
          <w:rFonts w:ascii="Arial" w:hAnsi="Arial" w:cs="Arial"/>
          <w:color w:val="000000" w:themeColor="text1" w:themeTint="FF" w:themeShade="FF"/>
          <w:sz w:val="20"/>
          <w:szCs w:val="20"/>
        </w:rPr>
        <w:t xml:space="preserve">+ years of experience </w:t>
      </w:r>
      <w:r w:rsidRPr="307CF4F2" w:rsidR="000901D8">
        <w:rPr>
          <w:rFonts w:ascii="Arial" w:hAnsi="Arial" w:cs="Arial"/>
          <w:b w:val="1"/>
          <w:bCs w:val="1"/>
          <w:color w:val="000000" w:themeColor="text1" w:themeTint="FF" w:themeShade="FF"/>
          <w:sz w:val="20"/>
          <w:szCs w:val="20"/>
        </w:rPr>
        <w:t>and/or</w:t>
      </w:r>
    </w:p>
    <w:p w:rsidRPr="002656CB" w:rsidR="00C80710" w:rsidP="307CF4F2" w:rsidRDefault="0057098E" w14:paraId="7DBC523B" w14:textId="438D0CF9">
      <w:pPr>
        <w:pStyle w:val="paragraph"/>
        <w:numPr>
          <w:ilvl w:val="0"/>
          <w:numId w:val="5"/>
        </w:numPr>
        <w:spacing w:before="0" w:beforeAutospacing="off" w:after="0" w:afterAutospacing="off"/>
        <w:ind w:left="2127" w:right="821" w:hanging="425"/>
        <w:textAlignment w:val="baseline"/>
        <w:rPr>
          <w:rFonts w:ascii="Arial" w:hAnsi="Arial" w:cs="Arial"/>
          <w:b w:val="1"/>
          <w:bCs w:val="1"/>
          <w:color w:val="000000"/>
          <w:sz w:val="20"/>
          <w:szCs w:val="20"/>
        </w:rPr>
      </w:pPr>
      <w:r w:rsidRPr="307CF4F2" w:rsidR="0057098E">
        <w:rPr>
          <w:rFonts w:ascii="Arial" w:hAnsi="Arial" w:cs="Arial"/>
          <w:color w:val="000000" w:themeColor="text1" w:themeTint="FF" w:themeShade="FF"/>
          <w:sz w:val="20"/>
          <w:szCs w:val="20"/>
        </w:rPr>
        <w:t>S</w:t>
      </w:r>
      <w:r w:rsidRPr="307CF4F2" w:rsidR="00857353">
        <w:rPr>
          <w:rFonts w:ascii="Arial" w:hAnsi="Arial" w:cs="Arial"/>
          <w:color w:val="000000" w:themeColor="text1" w:themeTint="FF" w:themeShade="FF"/>
          <w:sz w:val="20"/>
          <w:szCs w:val="20"/>
        </w:rPr>
        <w:t>ignificant progress</w:t>
      </w:r>
      <w:r w:rsidRPr="307CF4F2" w:rsidR="00857353">
        <w:rPr>
          <w:rFonts w:ascii="Arial" w:hAnsi="Arial" w:cs="Arial"/>
          <w:color w:val="000000" w:themeColor="text1" w:themeTint="FF" w:themeShade="FF"/>
          <w:sz w:val="20"/>
          <w:szCs w:val="20"/>
        </w:rPr>
        <w:t xml:space="preserve"> towards completion of a doctoral degree in a relevant discipline or field</w:t>
      </w:r>
      <w:r w:rsidRPr="307CF4F2" w:rsidR="002656CB">
        <w:rPr>
          <w:rFonts w:ascii="Arial" w:hAnsi="Arial" w:cs="Arial"/>
          <w:color w:val="000000" w:themeColor="text1" w:themeTint="FF" w:themeShade="FF"/>
          <w:sz w:val="20"/>
          <w:szCs w:val="20"/>
        </w:rPr>
        <w:t xml:space="preserve"> </w:t>
      </w:r>
    </w:p>
    <w:p w:rsidRPr="00296963" w:rsidR="00296963" w:rsidP="009870CA" w:rsidRDefault="006E291C" w14:paraId="407B4868" w14:textId="0857C4B3">
      <w:pPr>
        <w:pStyle w:val="Heading2"/>
        <w:tabs>
          <w:tab w:val="left" w:pos="862"/>
        </w:tabs>
        <w:ind w:left="142" w:firstLine="0"/>
        <w:rPr>
          <w:rFonts w:ascii="Arial" w:hAnsi="Arial" w:cs="Arial"/>
          <w:color w:val="E20917"/>
        </w:rPr>
      </w:pPr>
      <w:r>
        <w:rPr>
          <w:rFonts w:ascii="Arial" w:hAnsi="Arial" w:cs="Arial"/>
          <w:color w:val="E20917"/>
        </w:rPr>
        <w:tab/>
      </w:r>
      <w:r w:rsidRPr="00296963" w:rsidR="00296963">
        <w:rPr>
          <w:rFonts w:ascii="Arial" w:hAnsi="Arial" w:cs="Arial"/>
          <w:color w:val="E20917"/>
        </w:rPr>
        <w:t>3.0</w:t>
      </w:r>
      <w:r w:rsidRPr="00296963" w:rsidR="00296963">
        <w:rPr>
          <w:rFonts w:ascii="Arial" w:hAnsi="Arial" w:cs="Arial"/>
          <w:color w:val="E20917"/>
        </w:rPr>
        <w:tab/>
      </w:r>
      <w:r w:rsidRPr="00296963" w:rsidR="00296963">
        <w:rPr>
          <w:rFonts w:ascii="Arial" w:hAnsi="Arial" w:cs="Arial"/>
          <w:color w:val="E20917"/>
        </w:rPr>
        <w:t>Key Responsibilities</w:t>
      </w:r>
    </w:p>
    <w:p w:rsidRPr="00296963" w:rsidR="00296963" w:rsidP="009870CA" w:rsidRDefault="00296963" w14:paraId="54959D50" w14:textId="77777777">
      <w:pPr>
        <w:pStyle w:val="BodyText"/>
        <w:spacing w:before="3"/>
        <w:rPr>
          <w:sz w:val="17"/>
        </w:rPr>
      </w:pPr>
    </w:p>
    <w:p w:rsidRPr="00296963" w:rsidR="00296963" w:rsidP="009870CA" w:rsidRDefault="00296963" w14:paraId="0AC0F69C" w14:textId="011D10E1">
      <w:pPr>
        <w:ind w:left="1440" w:right="821"/>
        <w:rPr>
          <w:rFonts w:ascii="Arial" w:hAnsi="Arial" w:cs="Arial"/>
          <w:i/>
          <w:iCs/>
          <w:sz w:val="20"/>
          <w:szCs w:val="20"/>
        </w:rPr>
      </w:pPr>
      <w:r w:rsidRPr="00296963">
        <w:rPr>
          <w:rFonts w:ascii="Arial" w:hAnsi="Arial" w:cs="Arial"/>
          <w:i/>
          <w:iCs/>
          <w:sz w:val="20"/>
          <w:szCs w:val="20"/>
        </w:rPr>
        <w:t xml:space="preserve">This position description incorporates the full scope of responsibilities for this </w:t>
      </w:r>
      <w:r w:rsidR="006437A7">
        <w:rPr>
          <w:rFonts w:ascii="Arial" w:hAnsi="Arial" w:cs="Arial"/>
          <w:i/>
          <w:iCs/>
          <w:sz w:val="20"/>
          <w:szCs w:val="20"/>
        </w:rPr>
        <w:t>position</w:t>
      </w:r>
      <w:r w:rsidRPr="00296963" w:rsidR="009870CA">
        <w:rPr>
          <w:rFonts w:ascii="Arial" w:hAnsi="Arial" w:cs="Arial"/>
          <w:i/>
          <w:iCs/>
          <w:sz w:val="20"/>
          <w:szCs w:val="20"/>
        </w:rPr>
        <w:t xml:space="preserve">. </w:t>
      </w:r>
      <w:r w:rsidRPr="00296963">
        <w:rPr>
          <w:rFonts w:ascii="Arial" w:hAnsi="Arial" w:cs="Arial"/>
          <w:i/>
          <w:iCs/>
          <w:sz w:val="20"/>
          <w:szCs w:val="20"/>
        </w:rPr>
        <w:t>Actual expected responsibilities are applied in accordance with individual work profiles and in consultation with the incumbent’s Academic Supervisor.</w:t>
      </w:r>
    </w:p>
    <w:p w:rsidR="00604B34" w:rsidP="009870CA" w:rsidRDefault="00604B34" w14:paraId="5AFFF27B" w14:textId="34BC168A">
      <w:pPr>
        <w:rPr>
          <w:rFonts w:ascii="Arial" w:hAnsi="Arial" w:cs="Arial"/>
          <w:b/>
          <w:bCs/>
          <w:color w:val="000000"/>
          <w:sz w:val="20"/>
          <w:szCs w:val="20"/>
          <w:lang w:bidi="ar-SA"/>
        </w:rPr>
      </w:pPr>
    </w:p>
    <w:p w:rsidRPr="00EB5BE8" w:rsidR="00EB5BE8" w:rsidP="009870CA" w:rsidRDefault="00EB5BE8" w14:paraId="614865C4" w14:textId="30C768BB">
      <w:pPr>
        <w:spacing w:after="160"/>
        <w:ind w:right="821"/>
        <w:rPr>
          <w:rFonts w:ascii="Arial" w:hAnsi="Arial" w:cs="Arial"/>
          <w:sz w:val="20"/>
        </w:rPr>
      </w:pPr>
      <w:r>
        <w:rPr>
          <w:rFonts w:ascii="Arial" w:hAnsi="Arial" w:cs="Arial"/>
          <w:sz w:val="20"/>
        </w:rPr>
        <w:tab/>
      </w:r>
      <w:r>
        <w:rPr>
          <w:rFonts w:ascii="Arial" w:hAnsi="Arial" w:cs="Arial"/>
          <w:sz w:val="20"/>
        </w:rPr>
        <w:t>Enhance the learning and teaching environment of the School</w:t>
      </w:r>
    </w:p>
    <w:p w:rsidR="00AA6B05" w:rsidP="009870CA" w:rsidRDefault="00AA6B05" w14:paraId="60F830CC" w14:textId="222ADC0B">
      <w:pPr>
        <w:pStyle w:val="ListParagraph"/>
        <w:numPr>
          <w:ilvl w:val="0"/>
          <w:numId w:val="5"/>
        </w:numPr>
        <w:tabs>
          <w:tab w:val="clear" w:pos="2323"/>
          <w:tab w:val="num" w:pos="1843"/>
        </w:tabs>
        <w:spacing w:after="160"/>
        <w:ind w:left="1843" w:right="821"/>
        <w:rPr>
          <w:rFonts w:ascii="Arial" w:hAnsi="Arial" w:cs="Arial"/>
          <w:sz w:val="20"/>
        </w:rPr>
      </w:pPr>
      <w:r w:rsidRPr="001003EA">
        <w:rPr>
          <w:rFonts w:ascii="Arial" w:hAnsi="Arial" w:cs="Arial"/>
          <w:sz w:val="20"/>
        </w:rPr>
        <w:t>Foster an outstanding student experience and encourage active participation and engagement in learning and teaching across the spectrum of the University’s undergraduate, and postgraduate program suite facilitating high quality, student-centred learning activities.</w:t>
      </w:r>
    </w:p>
    <w:p w:rsidR="00AA6B05" w:rsidP="009870CA" w:rsidRDefault="00AA6B05" w14:paraId="5065FB71" w14:textId="77777777">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Support high quality learning and teaching outcomes for students evidenced by technology enhanced learning, problem oriented, authentic learning and assessment practices</w:t>
      </w:r>
      <w:r>
        <w:rPr>
          <w:rFonts w:ascii="Arial" w:hAnsi="Arial" w:cs="Arial"/>
          <w:color w:val="000000"/>
          <w:sz w:val="20"/>
          <w:szCs w:val="20"/>
        </w:rPr>
        <w:t>.</w:t>
      </w:r>
    </w:p>
    <w:p w:rsidRPr="006E291C" w:rsidR="00AA6B05" w:rsidP="009870CA" w:rsidRDefault="00AA6B05" w14:paraId="1A9E08F7" w14:textId="77777777">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Support a student-centred service culture and establishment of positive, respectful and supportive relationships between staff and students.</w:t>
      </w:r>
    </w:p>
    <w:p w:rsidRPr="00EB5BE8" w:rsidR="00EB5BE8" w:rsidP="009870CA" w:rsidRDefault="00AA6B05" w14:paraId="797EB33F" w14:textId="1EBF6AAB">
      <w:pPr>
        <w:pStyle w:val="ListParagraph"/>
        <w:numPr>
          <w:ilvl w:val="0"/>
          <w:numId w:val="6"/>
        </w:numPr>
        <w:spacing w:after="160"/>
        <w:ind w:left="1843" w:right="821" w:hanging="425"/>
        <w:rPr>
          <w:rFonts w:ascii="Arial" w:hAnsi="Arial" w:cs="Arial"/>
          <w:sz w:val="20"/>
        </w:rPr>
      </w:pPr>
      <w:r w:rsidRPr="006E291C">
        <w:rPr>
          <w:rFonts w:ascii="Arial" w:hAnsi="Arial" w:cs="Arial"/>
          <w:color w:val="000000"/>
          <w:sz w:val="20"/>
          <w:szCs w:val="20"/>
        </w:rPr>
        <w:t xml:space="preserve">Promote and enhance student learning experiences through engagement with industry and broader community to develop work integrated learning opportunities and support employability initiatives. </w:t>
      </w:r>
    </w:p>
    <w:p w:rsidRPr="00EB5BE8" w:rsidR="00EB5BE8" w:rsidP="009870CA" w:rsidRDefault="00EB5BE8" w14:paraId="667DB217" w14:textId="0447D4F0">
      <w:pPr>
        <w:spacing w:after="160"/>
        <w:ind w:left="720" w:right="821"/>
        <w:rPr>
          <w:rFonts w:ascii="Arial" w:hAnsi="Arial" w:cs="Arial"/>
          <w:sz w:val="20"/>
        </w:rPr>
      </w:pPr>
      <w:r>
        <w:rPr>
          <w:rFonts w:ascii="Arial" w:hAnsi="Arial" w:cs="Arial"/>
          <w:sz w:val="20"/>
        </w:rPr>
        <w:t>Engage in evaluative and reflective practices to support education</w:t>
      </w:r>
    </w:p>
    <w:p w:rsidR="00EB5BE8" w:rsidP="009870CA" w:rsidRDefault="00EB5BE8" w14:paraId="619F2C24" w14:textId="77777777">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Continuously improve teaching practice through professional development and critical reflection informed by a range of evaluation approaches.</w:t>
      </w:r>
    </w:p>
    <w:p w:rsidR="00EB5BE8" w:rsidP="009870CA" w:rsidRDefault="00EB5BE8" w14:paraId="76F5C350" w14:textId="77777777">
      <w:pPr>
        <w:pStyle w:val="paragraph"/>
        <w:numPr>
          <w:ilvl w:val="0"/>
          <w:numId w:val="5"/>
        </w:numPr>
        <w:spacing w:before="0" w:beforeAutospacing="0" w:after="160" w:afterAutospacing="0"/>
        <w:ind w:left="1843" w:right="821" w:hanging="425"/>
        <w:textAlignment w:val="baseline"/>
        <w:rPr>
          <w:rFonts w:ascii="Arial" w:hAnsi="Arial" w:cs="Arial"/>
          <w:color w:val="000000"/>
          <w:sz w:val="20"/>
          <w:szCs w:val="20"/>
        </w:rPr>
      </w:pPr>
      <w:r w:rsidRPr="00857353">
        <w:rPr>
          <w:rFonts w:ascii="Arial" w:hAnsi="Arial" w:cs="Arial"/>
          <w:color w:val="000000"/>
          <w:sz w:val="20"/>
          <w:szCs w:val="20"/>
        </w:rPr>
        <w:t xml:space="preserve">Inform the quality, innovation, currency and evidence-base of teaching and learning through scholarly activities, commitments and outputs. </w:t>
      </w:r>
    </w:p>
    <w:p w:rsidRPr="00EB5BE8" w:rsidR="00AA6B05" w:rsidP="009870CA" w:rsidRDefault="00EB5BE8" w14:paraId="652BAFD6" w14:textId="7D05355F">
      <w:pPr>
        <w:pStyle w:val="paragraph"/>
        <w:numPr>
          <w:ilvl w:val="0"/>
          <w:numId w:val="5"/>
        </w:numPr>
        <w:spacing w:before="0" w:beforeAutospacing="0" w:after="160" w:afterAutospacing="0"/>
        <w:ind w:left="1843" w:right="821" w:hanging="425"/>
        <w:textAlignment w:val="baseline"/>
        <w:rPr>
          <w:rFonts w:ascii="Arial" w:hAnsi="Arial" w:cs="Arial"/>
          <w:color w:val="000000"/>
          <w:sz w:val="20"/>
          <w:szCs w:val="20"/>
        </w:rPr>
      </w:pPr>
      <w:r w:rsidRPr="00EB5BE8">
        <w:rPr>
          <w:rFonts w:ascii="Arial" w:hAnsi="Arial" w:cs="Arial"/>
          <w:sz w:val="20"/>
        </w:rPr>
        <w:t>Undertake activity aligned with the scholarship of learning and teaching that has the potential to achieve impact on policy and practice in the wider higher education community.</w:t>
      </w:r>
    </w:p>
    <w:p w:rsidRPr="00EB5BE8" w:rsidR="00AA6B05" w:rsidP="009870CA" w:rsidRDefault="00EB5BE8" w14:paraId="528AAA91" w14:textId="4EE3ED17">
      <w:pPr>
        <w:spacing w:after="160"/>
        <w:ind w:left="720" w:right="821"/>
        <w:rPr>
          <w:rFonts w:ascii="Arial" w:hAnsi="Arial" w:cs="Arial"/>
          <w:sz w:val="20"/>
        </w:rPr>
      </w:pPr>
      <w:r>
        <w:rPr>
          <w:rFonts w:ascii="Arial" w:hAnsi="Arial" w:cs="Arial"/>
          <w:sz w:val="20"/>
        </w:rPr>
        <w:t xml:space="preserve">Facilitate effective and efficient administration in support of education initiatives </w:t>
      </w:r>
    </w:p>
    <w:p w:rsidR="00EB5BE8" w:rsidP="009870CA" w:rsidRDefault="00EB5BE8" w14:paraId="691824C5" w14:textId="77777777">
      <w:pPr>
        <w:pStyle w:val="paragraph"/>
        <w:numPr>
          <w:ilvl w:val="0"/>
          <w:numId w:val="5"/>
        </w:numPr>
        <w:spacing w:before="0" w:beforeAutospacing="0" w:after="160" w:afterAutospacing="0"/>
        <w:ind w:left="1843" w:right="821" w:hanging="425"/>
        <w:textAlignment w:val="baseline"/>
        <w:rPr>
          <w:rFonts w:ascii="Arial" w:hAnsi="Arial" w:cs="Arial"/>
          <w:color w:val="000000"/>
          <w:sz w:val="20"/>
          <w:szCs w:val="20"/>
        </w:rPr>
      </w:pPr>
      <w:r w:rsidRPr="00850940">
        <w:rPr>
          <w:rFonts w:ascii="Arial" w:hAnsi="Arial" w:cs="Arial"/>
          <w:color w:val="000000"/>
          <w:sz w:val="20"/>
          <w:szCs w:val="20"/>
        </w:rPr>
        <w:t>Provide educational contributions through responsibility for academic courses</w:t>
      </w:r>
      <w:r>
        <w:rPr>
          <w:rFonts w:ascii="Arial" w:hAnsi="Arial" w:cs="Arial"/>
          <w:color w:val="000000"/>
          <w:sz w:val="20"/>
          <w:szCs w:val="20"/>
        </w:rPr>
        <w:t>, including undertaking responsibilities aligned with the role of course convenor.</w:t>
      </w:r>
    </w:p>
    <w:p w:rsidR="00EB5BE8" w:rsidP="009870CA" w:rsidRDefault="00EB5BE8" w14:paraId="18A88992" w14:textId="23F11918">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Support, ensure and maintain compliance with relevant legislation and University policies and procedures, including equity and health &amp; safety and exhibit good practice in relation to same</w:t>
      </w:r>
      <w:r w:rsidRPr="006E291C" w:rsidR="009870CA">
        <w:rPr>
          <w:rFonts w:ascii="Arial" w:hAnsi="Arial" w:cs="Arial"/>
          <w:color w:val="000000"/>
          <w:sz w:val="20"/>
          <w:szCs w:val="20"/>
        </w:rPr>
        <w:t xml:space="preserve">. </w:t>
      </w:r>
    </w:p>
    <w:p w:rsidRPr="006E291C" w:rsidR="00EB5BE8" w:rsidP="009870CA" w:rsidRDefault="00EB5BE8" w14:paraId="1896F4D6" w14:textId="78C94247">
      <w:pPr>
        <w:pStyle w:val="paragraph"/>
        <w:spacing w:before="0" w:beforeAutospacing="0" w:after="160" w:afterAutospacing="0"/>
        <w:ind w:left="720" w:right="822"/>
        <w:textAlignment w:val="baseline"/>
        <w:rPr>
          <w:rFonts w:ascii="Arial" w:hAnsi="Arial" w:cs="Arial"/>
          <w:color w:val="000000"/>
          <w:sz w:val="20"/>
          <w:szCs w:val="20"/>
        </w:rPr>
      </w:pPr>
      <w:r>
        <w:rPr>
          <w:rFonts w:ascii="Arial" w:hAnsi="Arial" w:cs="Arial"/>
          <w:color w:val="000000"/>
          <w:sz w:val="20"/>
          <w:szCs w:val="20"/>
        </w:rPr>
        <w:t>Demonstrate personal leader of Griffith’s values</w:t>
      </w:r>
    </w:p>
    <w:p w:rsidR="00296963" w:rsidP="009870CA" w:rsidRDefault="00296963" w14:paraId="11D21F35" w14:textId="0FAEA77F">
      <w:pPr>
        <w:pStyle w:val="paragraph"/>
        <w:numPr>
          <w:ilvl w:val="0"/>
          <w:numId w:val="5"/>
        </w:numPr>
        <w:spacing w:before="0" w:beforeAutospacing="0" w:after="160" w:afterAutospacing="0"/>
        <w:ind w:left="1843" w:right="822" w:hanging="425"/>
        <w:textAlignment w:val="baseline"/>
        <w:rPr>
          <w:rFonts w:ascii="Arial" w:hAnsi="Arial" w:cs="Arial"/>
          <w:color w:val="000000"/>
          <w:sz w:val="20"/>
          <w:szCs w:val="20"/>
        </w:rPr>
      </w:pPr>
      <w:r w:rsidRPr="006E291C">
        <w:rPr>
          <w:rFonts w:ascii="Arial" w:hAnsi="Arial" w:cs="Arial"/>
          <w:color w:val="000000"/>
          <w:sz w:val="20"/>
          <w:szCs w:val="20"/>
        </w:rPr>
        <w:t xml:space="preserve">Be a leading example of the principles and values embodied in the University’s Code of Conduct, and behave, act and </w:t>
      </w:r>
      <w:proofErr w:type="gramStart"/>
      <w:r w:rsidRPr="006E291C">
        <w:rPr>
          <w:rFonts w:ascii="Arial" w:hAnsi="Arial" w:cs="Arial"/>
          <w:color w:val="000000"/>
          <w:sz w:val="20"/>
          <w:szCs w:val="20"/>
        </w:rPr>
        <w:t>communicate at all times</w:t>
      </w:r>
      <w:proofErr w:type="gramEnd"/>
      <w:r w:rsidRPr="006E291C">
        <w:rPr>
          <w:rFonts w:ascii="Arial" w:hAnsi="Arial" w:cs="Arial"/>
          <w:color w:val="000000"/>
          <w:sz w:val="20"/>
          <w:szCs w:val="20"/>
        </w:rPr>
        <w:t xml:space="preserve"> to reflect fairness, ethics and professionalism.</w:t>
      </w:r>
      <w:bookmarkStart w:name="3.1_Criteria" w:id="1"/>
      <w:bookmarkEnd w:id="1"/>
    </w:p>
    <w:p w:rsidRPr="000A3472" w:rsidR="00604B34" w:rsidP="009870CA" w:rsidRDefault="00850940" w14:paraId="1E055AA0" w14:textId="3DE0A09B">
      <w:pPr>
        <w:pStyle w:val="ListParagraph"/>
        <w:numPr>
          <w:ilvl w:val="0"/>
          <w:numId w:val="6"/>
        </w:numPr>
        <w:spacing w:after="160"/>
        <w:ind w:left="1843" w:right="821" w:hanging="425"/>
        <w:rPr>
          <w:rFonts w:ascii="Arial" w:hAnsi="Arial" w:cs="Arial"/>
          <w:sz w:val="20"/>
        </w:rPr>
      </w:pPr>
      <w:r w:rsidRPr="001003EA">
        <w:rPr>
          <w:rFonts w:ascii="Arial" w:hAnsi="Arial" w:cs="Arial"/>
          <w:sz w:val="20"/>
        </w:rPr>
        <w:t>Contribute to the enhancement of the School/Department standing and reputation by promoting educational activities with external communities</w:t>
      </w:r>
      <w:r w:rsidRPr="001003EA" w:rsidR="009870CA">
        <w:rPr>
          <w:rFonts w:ascii="Arial" w:hAnsi="Arial" w:cs="Arial"/>
          <w:sz w:val="20"/>
        </w:rPr>
        <w:t xml:space="preserve">. </w:t>
      </w:r>
    </w:p>
    <w:p w:rsidRPr="00296963" w:rsidR="00296963" w:rsidP="009870CA" w:rsidRDefault="006E291C" w14:paraId="4503DC6A" w14:textId="33171E92">
      <w:pPr>
        <w:pStyle w:val="Heading2"/>
        <w:tabs>
          <w:tab w:val="left" w:pos="862"/>
        </w:tabs>
        <w:ind w:left="142" w:firstLine="0"/>
        <w:rPr>
          <w:rFonts w:ascii="Arial" w:hAnsi="Arial" w:cs="Arial"/>
          <w:color w:val="E20917"/>
        </w:rPr>
      </w:pPr>
      <w:bookmarkStart w:name="On_the_recommendation_of_the_Vice_Chance" w:id="2"/>
      <w:bookmarkEnd w:id="2"/>
      <w:r>
        <w:rPr>
          <w:rFonts w:ascii="Arial" w:hAnsi="Arial" w:cs="Arial"/>
          <w:color w:val="E20917"/>
        </w:rPr>
        <w:tab/>
      </w:r>
      <w:r w:rsidRPr="00296963" w:rsidR="00296963">
        <w:rPr>
          <w:rFonts w:ascii="Arial" w:hAnsi="Arial" w:cs="Arial"/>
          <w:color w:val="E20917"/>
        </w:rPr>
        <w:t>4.0</w:t>
      </w:r>
      <w:r w:rsidRPr="00296963" w:rsidR="00296963">
        <w:rPr>
          <w:rFonts w:ascii="Arial" w:hAnsi="Arial" w:cs="Arial"/>
          <w:color w:val="E20917"/>
        </w:rPr>
        <w:tab/>
      </w:r>
      <w:r w:rsidRPr="00296963" w:rsidR="00296963">
        <w:rPr>
          <w:rFonts w:ascii="Arial" w:hAnsi="Arial" w:cs="Arial"/>
          <w:color w:val="E20917"/>
        </w:rPr>
        <w:t>Key Capabilities</w:t>
      </w:r>
    </w:p>
    <w:p w:rsidRPr="00296963" w:rsidR="00296963" w:rsidP="009870CA" w:rsidRDefault="00296963" w14:paraId="402BB622" w14:textId="77777777">
      <w:pPr>
        <w:pStyle w:val="ListParagraph"/>
        <w:tabs>
          <w:tab w:val="left" w:pos="1180"/>
          <w:tab w:val="left" w:pos="1181"/>
        </w:tabs>
        <w:spacing w:line="278" w:lineRule="auto"/>
        <w:ind w:right="1020"/>
        <w:rPr>
          <w:rFonts w:ascii="Arial" w:hAnsi="Arial" w:cs="Arial"/>
          <w:sz w:val="20"/>
        </w:rPr>
      </w:pPr>
    </w:p>
    <w:p w:rsidRPr="00D803DA" w:rsidR="006E291C" w:rsidP="009870CA" w:rsidRDefault="006E291C" w14:paraId="0BB9D450" w14:textId="77777777">
      <w:pPr>
        <w:pStyle w:val="paragraph"/>
        <w:numPr>
          <w:ilvl w:val="0"/>
          <w:numId w:val="5"/>
        </w:numPr>
        <w:spacing w:before="0" w:beforeAutospacing="0" w:after="0" w:afterAutospacing="0"/>
        <w:ind w:left="1843" w:right="821"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rsidR="006E291C" w:rsidP="009870CA" w:rsidRDefault="006E291C" w14:paraId="7312C432" w14:textId="77777777">
      <w:pPr>
        <w:tabs>
          <w:tab w:val="left" w:pos="1181"/>
        </w:tabs>
        <w:spacing w:line="276" w:lineRule="auto"/>
        <w:ind w:left="820" w:right="1020"/>
        <w:rPr>
          <w:rFonts w:ascii="Arial" w:hAnsi="Arial" w:cs="Arial"/>
          <w:color w:val="000000"/>
          <w:sz w:val="20"/>
          <w:szCs w:val="20"/>
          <w:lang w:bidi="ar-SA"/>
        </w:rPr>
      </w:pPr>
    </w:p>
    <w:p w:rsidR="006E291C" w:rsidP="009870CA" w:rsidRDefault="006E291C" w14:paraId="31FDA8C7" w14:textId="16001D41">
      <w:pPr>
        <w:tabs>
          <w:tab w:val="left" w:pos="1276"/>
        </w:tabs>
        <w:spacing w:line="276" w:lineRule="auto"/>
        <w:ind w:left="1843"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6F115A">
        <w:rPr>
          <w:rFonts w:ascii="Arial" w:hAnsi="Arial" w:cs="Arial"/>
          <w:sz w:val="20"/>
          <w:szCs w:val="20"/>
          <w:lang w:bidi="ar-SA"/>
        </w:rPr>
        <w:t xml:space="preserve">the Leads Self section </w:t>
      </w:r>
      <w:r>
        <w:rPr>
          <w:rFonts w:ascii="Arial" w:hAnsi="Arial" w:cs="Arial"/>
          <w:color w:val="000000"/>
          <w:sz w:val="20"/>
          <w:szCs w:val="20"/>
          <w:lang w:bidi="ar-SA"/>
        </w:rPr>
        <w:t xml:space="preserve">of our </w:t>
      </w:r>
      <w:hyperlink w:history="1" w:anchor="framework" r:id="rId1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rsidRPr="00296963" w:rsidR="008E38F7" w:rsidP="009870CA" w:rsidRDefault="008E38F7" w14:paraId="29A0C578" w14:textId="6746FC78">
      <w:pPr>
        <w:rPr>
          <w:rFonts w:ascii="Arial" w:hAnsi="Arial" w:cs="Arial"/>
          <w:sz w:val="17"/>
        </w:rPr>
      </w:pPr>
    </w:p>
    <w:sectPr w:rsidRPr="00296963" w:rsidR="008E38F7" w:rsidSect="00F35174">
      <w:footerReference w:type="default" r:id="rId12"/>
      <w:headerReference w:type="first" r:id="rId13"/>
      <w:footerReference w:type="first" r:id="rId14"/>
      <w:pgSz w:w="11900" w:h="16820" w:orient="portrait"/>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859" w:rsidP="00AA126F" w:rsidRDefault="004B0859" w14:paraId="3BE96FC7" w14:textId="77777777">
      <w:r>
        <w:separator/>
      </w:r>
    </w:p>
  </w:endnote>
  <w:endnote w:type="continuationSeparator" w:id="0">
    <w:p w:rsidR="004B0859" w:rsidP="00AA126F" w:rsidRDefault="004B0859" w14:paraId="7EC90A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35174" w:rsidRDefault="00296963" w14:paraId="31FBF222" w14:textId="66338D22">
    <w:pPr>
      <w:pStyle w:val="Footer"/>
    </w:pPr>
    <w:r>
      <w:rPr>
        <w:noProof/>
      </w:rPr>
      <mc:AlternateContent>
        <mc:Choice Requires="wpg">
          <w:drawing>
            <wp:anchor distT="0" distB="0" distL="114300" distR="114300" simplePos="0" relativeHeight="251658241" behindDoc="0" locked="0" layoutInCell="1" allowOverlap="1" wp14:anchorId="0C699007" wp14:editId="5977DBAE">
              <wp:simplePos x="0" y="0"/>
              <wp:positionH relativeFrom="page">
                <wp:posOffset>0</wp:posOffset>
              </wp:positionH>
              <wp:positionV relativeFrom="page">
                <wp:posOffset>7092950</wp:posOffset>
              </wp:positionV>
              <wp:extent cx="3565525" cy="3564255"/>
              <wp:effectExtent l="0" t="0" r="0" b="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4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9E6DDF1">
            <v:group id="Group 2" style="position:absolute;margin-left:0;margin-top:558.5pt;width:280.75pt;height:280.65pt;z-index:251661312;mso-position-horizontal-relative:page;mso-position-vertical-relative:page" coordsize="5615,5613" coordorigin=",11170" o:spid="_x0000_s1026" w14:anchorId="686A1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bbXwQAACo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">
              <v:shape id="Freeform 3"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">
                <v:path arrowok="t" o:connecttype="custom" o:connectlocs="0,11170;0,16783;5613,16783;0,11170" o:connectangles="0,0,0,0"/>
              </v:shape>
              <v:shape id="Freeform 4"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35174" w:rsidRDefault="00296963" w14:paraId="464514D0" w14:textId="27C60ED1">
    <w:pPr>
      <w:pStyle w:val="Footer"/>
    </w:pPr>
    <w:r>
      <w:rPr>
        <w:noProof/>
      </w:rPr>
      <mc:AlternateContent>
        <mc:Choice Requires="wpg">
          <w:drawing>
            <wp:anchor distT="0" distB="0" distL="114300" distR="114300" simplePos="0" relativeHeight="251658242" behindDoc="0" locked="0" layoutInCell="1" allowOverlap="1" wp14:anchorId="0C699007" wp14:editId="405569BB">
              <wp:simplePos x="0" y="0"/>
              <wp:positionH relativeFrom="page">
                <wp:posOffset>6350</wp:posOffset>
              </wp:positionH>
              <wp:positionV relativeFrom="page">
                <wp:posOffset>7245350</wp:posOffset>
              </wp:positionV>
              <wp:extent cx="3565525" cy="3564255"/>
              <wp:effectExtent l="0" t="0" r="0" b="0"/>
              <wp:wrapNone/>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41"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30D01E">
            <v:group id="Group 9" style="position:absolute;margin-left:.5pt;margin-top:570.5pt;width:280.75pt;height:280.65pt;z-index:251666432;mso-position-horizontal-relative:page;mso-position-vertical-relative:page" coordsize="5615,5613" coordorigin=",11170" o:spid="_x0000_s1026" w14:anchorId="6B37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D4PjBCWwQAACwPAAAOAAAAAAAAAAAAAAAAAC4CAABkcnMvZTJvRG9jLnht&#10;bFBLAQItABQABgAIAAAAIQAgkx8t3wAAAAsBAAAPAAAAAAAAAAAAAAAAALUGAABkcnMvZG93bnJl&#10;di54bWxQSwUGAAAAAAQABADzAAAAwQcAAAAA&#10;">
              <v:shape id="Freeform 10"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">
                <v:path arrowok="t" o:connecttype="custom" o:connectlocs="0,11170;0,16783;5613,16783;0,11170" o:connectangles="0,0,0,0"/>
              </v:shape>
              <v:shape id="Freeform 11"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859" w:rsidP="00AA126F" w:rsidRDefault="004B0859" w14:paraId="2129632B" w14:textId="77777777">
      <w:r>
        <w:separator/>
      </w:r>
    </w:p>
  </w:footnote>
  <w:footnote w:type="continuationSeparator" w:id="0">
    <w:p w:rsidR="004B0859" w:rsidP="00AA126F" w:rsidRDefault="004B0859" w14:paraId="418269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5174" w:rsidRDefault="00371BCA" w14:paraId="658F0487" w14:textId="52E375CB">
    <w:pPr>
      <w:pStyle w:val="Header"/>
    </w:pPr>
    <w:r>
      <w:rPr>
        <w:noProof/>
      </w:rPr>
      <w:drawing>
        <wp:anchor distT="0" distB="0" distL="114300" distR="114300" simplePos="0" relativeHeight="251658240"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296963">
      <w:rPr>
        <w:noProof/>
      </w:rPr>
      <mc:AlternateContent>
        <mc:Choice Requires="wps">
          <w:drawing>
            <wp:anchor distT="0" distB="0" distL="114300" distR="114300" simplePos="0" relativeHeight="251658244" behindDoc="0" locked="0" layoutInCell="1" allowOverlap="1" wp14:anchorId="46A6563A" wp14:editId="4BC80137">
              <wp:simplePos x="0" y="0"/>
              <wp:positionH relativeFrom="column">
                <wp:posOffset>4262755</wp:posOffset>
              </wp:positionH>
              <wp:positionV relativeFrom="paragraph">
                <wp:posOffset>-427355</wp:posOffset>
              </wp:positionV>
              <wp:extent cx="2834005" cy="1929765"/>
              <wp:effectExtent l="0" t="0" r="0" b="0"/>
              <wp:wrapNone/>
              <wp:docPr id="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rsidR="00F35174" w:rsidP="00F35174" w:rsidRDefault="00F35174" w14:paraId="1B1FA6DF" w14:textId="77777777">
                          <w:pPr>
                            <w:ind w:left="1560"/>
                            <w:rPr>
                              <w:b/>
                              <w:color w:val="FFFFFF"/>
                              <w:sz w:val="16"/>
                              <w:szCs w:val="16"/>
                            </w:rPr>
                          </w:pPr>
                        </w:p>
                        <w:p w:rsidRPr="0036335E" w:rsidR="00F35174" w:rsidP="00F35174" w:rsidRDefault="00F35174" w14:paraId="28516D50" w14:textId="77777777">
                          <w:pPr>
                            <w:ind w:left="1560"/>
                            <w:rPr>
                              <w:rFonts w:ascii="Arial" w:hAnsi="Arial" w:eastAsia="Malgun Gothic" w:cs="Arial"/>
                              <w:b/>
                              <w:color w:val="FFFFFF"/>
                              <w:sz w:val="50"/>
                              <w:szCs w:val="50"/>
                            </w:rPr>
                          </w:pPr>
                          <w:r w:rsidRPr="0036335E">
                            <w:rPr>
                              <w:rFonts w:ascii="Arial" w:hAnsi="Arial" w:eastAsia="Malgun Gothic" w:cs="Arial"/>
                              <w:b/>
                              <w:color w:val="FFFFFF"/>
                              <w:sz w:val="50"/>
                              <w:szCs w:val="50"/>
                            </w:rPr>
                            <w:t>Position</w:t>
                          </w:r>
                        </w:p>
                        <w:p w:rsidRPr="0036335E" w:rsidR="00F35174" w:rsidP="00F35174" w:rsidRDefault="00F35174" w14:paraId="56DB67A9" w14:textId="77777777">
                          <w:pPr>
                            <w:ind w:left="1560"/>
                            <w:rPr>
                              <w:rFonts w:ascii="Arial" w:hAnsi="Arial" w:eastAsia="Malgun Gothic" w:cs="Arial"/>
                              <w:b/>
                              <w:sz w:val="50"/>
                              <w:szCs w:val="50"/>
                            </w:rPr>
                          </w:pPr>
                          <w:r w:rsidRPr="0036335E">
                            <w:rPr>
                              <w:rFonts w:ascii="Arial" w:hAnsi="Arial" w:eastAsia="Malgun Gothic"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9F54B0">
            <v:shapetype id="_x0000_t202" coordsize="21600,21600" o:spt="202" path="m,l,21600r21600,l21600,xe" w14:anchorId="46A6563A">
              <v:stroke joinstyle="miter"/>
              <v:path gradientshapeok="t" o:connecttype="rect"/>
            </v:shapetype>
            <v:shape id="Text Box 15"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v:textbox inset="0,0,0,0">
                <w:txbxContent>
                  <w:p w:rsidR="00F35174" w:rsidP="00F35174" w:rsidRDefault="00F35174" w14:paraId="672A6659" w14:textId="77777777">
                    <w:pPr>
                      <w:ind w:left="1560"/>
                      <w:rPr>
                        <w:b/>
                        <w:color w:val="FFFFFF"/>
                        <w:sz w:val="16"/>
                        <w:szCs w:val="16"/>
                      </w:rPr>
                    </w:pPr>
                  </w:p>
                  <w:p w:rsidRPr="0036335E" w:rsidR="00F35174" w:rsidP="00F35174" w:rsidRDefault="00F35174" w14:paraId="5EF8972E" w14:textId="77777777">
                    <w:pPr>
                      <w:ind w:left="1560"/>
                      <w:rPr>
                        <w:rFonts w:ascii="Arial" w:hAnsi="Arial" w:eastAsia="Malgun Gothic" w:cs="Arial"/>
                        <w:b/>
                        <w:color w:val="FFFFFF"/>
                        <w:sz w:val="50"/>
                        <w:szCs w:val="50"/>
                      </w:rPr>
                    </w:pPr>
                    <w:r w:rsidRPr="0036335E">
                      <w:rPr>
                        <w:rFonts w:ascii="Arial" w:hAnsi="Arial" w:eastAsia="Malgun Gothic" w:cs="Arial"/>
                        <w:b/>
                        <w:color w:val="FFFFFF"/>
                        <w:sz w:val="50"/>
                        <w:szCs w:val="50"/>
                      </w:rPr>
                      <w:t>Position</w:t>
                    </w:r>
                  </w:p>
                  <w:p w:rsidRPr="0036335E" w:rsidR="00F35174" w:rsidP="00F35174" w:rsidRDefault="00F35174" w14:paraId="31FF54C8" w14:textId="77777777">
                    <w:pPr>
                      <w:ind w:left="1560"/>
                      <w:rPr>
                        <w:rFonts w:ascii="Arial" w:hAnsi="Arial" w:eastAsia="Malgun Gothic" w:cs="Arial"/>
                        <w:b/>
                        <w:sz w:val="50"/>
                        <w:szCs w:val="50"/>
                      </w:rPr>
                    </w:pPr>
                    <w:r w:rsidRPr="0036335E">
                      <w:rPr>
                        <w:rFonts w:ascii="Arial" w:hAnsi="Arial" w:eastAsia="Malgun Gothic" w:cs="Arial"/>
                        <w:b/>
                        <w:color w:val="FFFFFF"/>
                        <w:sz w:val="50"/>
                        <w:szCs w:val="50"/>
                      </w:rPr>
                      <w:t>Description</w:t>
                    </w:r>
                  </w:p>
                </w:txbxContent>
              </v:textbox>
            </v:shape>
          </w:pict>
        </mc:Fallback>
      </mc:AlternateContent>
    </w:r>
    <w:r w:rsidR="00296963">
      <w:rPr>
        <w:noProof/>
      </w:rPr>
      <mc:AlternateContent>
        <mc:Choice Requires="wps">
          <w:drawing>
            <wp:anchor distT="0" distB="0" distL="114300" distR="114300" simplePos="0" relativeHeight="251658243" behindDoc="0" locked="0" layoutInCell="1" allowOverlap="1" wp14:anchorId="5FF75768" wp14:editId="48DD79AA">
              <wp:simplePos x="0" y="0"/>
              <wp:positionH relativeFrom="page">
                <wp:posOffset>4693285</wp:posOffset>
              </wp:positionH>
              <wp:positionV relativeFrom="page">
                <wp:posOffset>2540</wp:posOffset>
              </wp:positionV>
              <wp:extent cx="2921635" cy="1929765"/>
              <wp:effectExtent l="0" t="0" r="0" b="0"/>
              <wp:wrapNone/>
              <wp:docPr id="4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72FE3A">
            <v:shape id="Freeform 5"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w14:anchorId="4B05B6A2">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8DB"/>
    <w:multiLevelType w:val="hybridMultilevel"/>
    <w:tmpl w:val="1B1A2BD6"/>
    <w:lvl w:ilvl="0" w:tplc="0C090005">
      <w:start w:val="1"/>
      <w:numFmt w:val="bullet"/>
      <w:lvlText w:val=""/>
      <w:lvlJc w:val="left"/>
      <w:pPr>
        <w:ind w:left="1800" w:hanging="360"/>
      </w:pPr>
      <w:rPr>
        <w:rFonts w:hint="default" w:ascii="Wingdings" w:hAnsi="Wingdings"/>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 w15:restartNumberingAfterBreak="0">
    <w:nsid w:val="11202AC5"/>
    <w:multiLevelType w:val="multilevel"/>
    <w:tmpl w:val="13587EA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474EE6"/>
    <w:multiLevelType w:val="hybridMultilevel"/>
    <w:tmpl w:val="FB244D06"/>
    <w:lvl w:ilvl="0" w:tplc="5F06EAD0">
      <w:start w:val="1"/>
      <w:numFmt w:val="bullet"/>
      <w:lvlText w:val=""/>
      <w:lvlJc w:val="left"/>
      <w:pPr>
        <w:ind w:left="1800" w:hanging="360"/>
      </w:pPr>
      <w:rPr>
        <w:rFonts w:hint="default" w:ascii="Wingdings" w:hAnsi="Wingdings"/>
        <w:color w:val="FF0000"/>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hint="default" w:ascii="Wingdings" w:hAnsi="Wingdings" w:eastAsia="Wingdings" w:cs="Wingdings"/>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54D53F58"/>
    <w:multiLevelType w:val="multilevel"/>
    <w:tmpl w:val="8B9E92A4"/>
    <w:lvl w:ilvl="0">
      <w:start w:val="1"/>
      <w:numFmt w:val="bullet"/>
      <w:lvlText w:val=""/>
      <w:lvlJc w:val="left"/>
      <w:pPr>
        <w:tabs>
          <w:tab w:val="num" w:pos="1800"/>
        </w:tabs>
        <w:ind w:left="1800" w:hanging="360"/>
      </w:pPr>
      <w:rPr>
        <w:rFonts w:hint="default" w:ascii="Wingdings" w:hAnsi="Wingdings"/>
        <w:color w:val="FF0000"/>
        <w:sz w:val="20"/>
      </w:rPr>
    </w:lvl>
    <w:lvl w:ilvl="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5" w15:restartNumberingAfterBreak="0">
    <w:nsid w:val="64E500EA"/>
    <w:multiLevelType w:val="multilevel"/>
    <w:tmpl w:val="8B9E92A4"/>
    <w:lvl w:ilvl="0">
      <w:start w:val="1"/>
      <w:numFmt w:val="bullet"/>
      <w:lvlText w:val=""/>
      <w:lvlJc w:val="left"/>
      <w:pPr>
        <w:tabs>
          <w:tab w:val="num" w:pos="2323"/>
        </w:tabs>
        <w:ind w:left="2323" w:hanging="360"/>
      </w:pPr>
      <w:rPr>
        <w:rFonts w:hint="default" w:ascii="Wingdings" w:hAnsi="Wingdings"/>
        <w:color w:val="FF0000"/>
        <w:sz w:val="20"/>
      </w:rPr>
    </w:lvl>
    <w:lvl w:ilvl="1" w:tentative="1">
      <w:start w:val="1"/>
      <w:numFmt w:val="bullet"/>
      <w:lvlText w:val=""/>
      <w:lvlJc w:val="left"/>
      <w:pPr>
        <w:tabs>
          <w:tab w:val="num" w:pos="3043"/>
        </w:tabs>
        <w:ind w:left="3043" w:hanging="360"/>
      </w:pPr>
      <w:rPr>
        <w:rFonts w:hint="default" w:ascii="Symbol" w:hAnsi="Symbol"/>
        <w:sz w:val="20"/>
      </w:rPr>
    </w:lvl>
    <w:lvl w:ilvl="2">
      <w:start w:val="1"/>
      <w:numFmt w:val="bullet"/>
      <w:lvlText w:val=""/>
      <w:lvlJc w:val="left"/>
      <w:pPr>
        <w:tabs>
          <w:tab w:val="num" w:pos="3763"/>
        </w:tabs>
        <w:ind w:left="3763" w:hanging="360"/>
      </w:pPr>
      <w:rPr>
        <w:rFonts w:hint="default" w:ascii="Symbol" w:hAnsi="Symbol"/>
        <w:sz w:val="20"/>
      </w:rPr>
    </w:lvl>
    <w:lvl w:ilvl="3" w:tentative="1">
      <w:start w:val="1"/>
      <w:numFmt w:val="bullet"/>
      <w:lvlText w:val=""/>
      <w:lvlJc w:val="left"/>
      <w:pPr>
        <w:tabs>
          <w:tab w:val="num" w:pos="4483"/>
        </w:tabs>
        <w:ind w:left="4483" w:hanging="360"/>
      </w:pPr>
      <w:rPr>
        <w:rFonts w:hint="default" w:ascii="Symbol" w:hAnsi="Symbol"/>
        <w:sz w:val="20"/>
      </w:rPr>
    </w:lvl>
    <w:lvl w:ilvl="4" w:tentative="1">
      <w:start w:val="1"/>
      <w:numFmt w:val="bullet"/>
      <w:lvlText w:val=""/>
      <w:lvlJc w:val="left"/>
      <w:pPr>
        <w:tabs>
          <w:tab w:val="num" w:pos="5203"/>
        </w:tabs>
        <w:ind w:left="5203" w:hanging="360"/>
      </w:pPr>
      <w:rPr>
        <w:rFonts w:hint="default" w:ascii="Symbol" w:hAnsi="Symbol"/>
        <w:sz w:val="20"/>
      </w:rPr>
    </w:lvl>
    <w:lvl w:ilvl="5" w:tentative="1">
      <w:start w:val="1"/>
      <w:numFmt w:val="bullet"/>
      <w:lvlText w:val=""/>
      <w:lvlJc w:val="left"/>
      <w:pPr>
        <w:tabs>
          <w:tab w:val="num" w:pos="5923"/>
        </w:tabs>
        <w:ind w:left="5923" w:hanging="360"/>
      </w:pPr>
      <w:rPr>
        <w:rFonts w:hint="default" w:ascii="Symbol" w:hAnsi="Symbol"/>
        <w:sz w:val="20"/>
      </w:rPr>
    </w:lvl>
    <w:lvl w:ilvl="6" w:tentative="1">
      <w:start w:val="1"/>
      <w:numFmt w:val="bullet"/>
      <w:lvlText w:val=""/>
      <w:lvlJc w:val="left"/>
      <w:pPr>
        <w:tabs>
          <w:tab w:val="num" w:pos="6643"/>
        </w:tabs>
        <w:ind w:left="6643" w:hanging="360"/>
      </w:pPr>
      <w:rPr>
        <w:rFonts w:hint="default" w:ascii="Symbol" w:hAnsi="Symbol"/>
        <w:sz w:val="20"/>
      </w:rPr>
    </w:lvl>
    <w:lvl w:ilvl="7" w:tentative="1">
      <w:start w:val="1"/>
      <w:numFmt w:val="bullet"/>
      <w:lvlText w:val=""/>
      <w:lvlJc w:val="left"/>
      <w:pPr>
        <w:tabs>
          <w:tab w:val="num" w:pos="7363"/>
        </w:tabs>
        <w:ind w:left="7363" w:hanging="360"/>
      </w:pPr>
      <w:rPr>
        <w:rFonts w:hint="default" w:ascii="Symbol" w:hAnsi="Symbol"/>
        <w:sz w:val="20"/>
      </w:rPr>
    </w:lvl>
    <w:lvl w:ilvl="8" w:tentative="1">
      <w:start w:val="1"/>
      <w:numFmt w:val="bullet"/>
      <w:lvlText w:val=""/>
      <w:lvlJc w:val="left"/>
      <w:pPr>
        <w:tabs>
          <w:tab w:val="num" w:pos="8083"/>
        </w:tabs>
        <w:ind w:left="8083" w:hanging="360"/>
      </w:pPr>
      <w:rPr>
        <w:rFonts w:hint="default" w:ascii="Symbol" w:hAnsi="Symbol"/>
        <w:sz w:val="20"/>
      </w:rPr>
    </w:lvl>
  </w:abstractNum>
  <w:abstractNum w:abstractNumId="6" w15:restartNumberingAfterBreak="0">
    <w:nsid w:val="66713A7F"/>
    <w:multiLevelType w:val="multilevel"/>
    <w:tmpl w:val="C5AE3966"/>
    <w:lvl w:ilvl="0">
      <w:start w:val="1"/>
      <w:numFmt w:val="decimal"/>
      <w:pStyle w:val="Legal1"/>
      <w:lvlText w:val="%1."/>
      <w:lvlJc w:val="left"/>
      <w:pPr>
        <w:tabs>
          <w:tab w:val="num" w:pos="1276"/>
        </w:tabs>
        <w:ind w:left="1276" w:hanging="992"/>
      </w:pPr>
      <w:rPr>
        <w:rFonts w:hint="default"/>
      </w:rPr>
    </w:lvl>
    <w:lvl w:ilvl="1">
      <w:start w:val="1"/>
      <w:numFmt w:val="decimal"/>
      <w:pStyle w:val="Legal2"/>
      <w:lvlText w:val="%1.%2"/>
      <w:lvlJc w:val="left"/>
      <w:pPr>
        <w:tabs>
          <w:tab w:val="num" w:pos="992"/>
        </w:tabs>
        <w:ind w:left="992" w:hanging="992"/>
      </w:pPr>
      <w:rPr>
        <w:rFonts w:hint="default" w:ascii="Calibri" w:hAnsi="Calibri"/>
        <w:b/>
        <w:bCs/>
        <w:i w:val="0"/>
        <w:color w:val="auto"/>
        <w:sz w:val="20"/>
      </w:rPr>
    </w:lvl>
    <w:lvl w:ilvl="2">
      <w:start w:val="1"/>
      <w:numFmt w:val="decimal"/>
      <w:pStyle w:val="Legal3"/>
      <w:lvlText w:val="%1.%2.%3"/>
      <w:lvlJc w:val="left"/>
      <w:pPr>
        <w:tabs>
          <w:tab w:val="num" w:pos="992"/>
        </w:tabs>
        <w:ind w:left="992" w:hanging="992"/>
      </w:pPr>
      <w:rPr>
        <w:rFonts w:hint="default" w:ascii="Calibri" w:hAnsi="Calibri"/>
        <w:b w:val="0"/>
        <w:i w:val="0"/>
        <w:sz w:val="20"/>
      </w:rPr>
    </w:lvl>
    <w:lvl w:ilvl="3">
      <w:start w:val="1"/>
      <w:numFmt w:val="decimal"/>
      <w:pStyle w:val="Legal4"/>
      <w:lvlText w:val="%1.%2.%3.%4"/>
      <w:lvlJc w:val="left"/>
      <w:pPr>
        <w:tabs>
          <w:tab w:val="num" w:pos="992"/>
        </w:tabs>
        <w:ind w:left="992" w:hanging="992"/>
      </w:pPr>
      <w:rPr>
        <w:rFonts w:hint="default" w:ascii="Calibri" w:hAnsi="Calibri"/>
        <w:b w:val="0"/>
        <w:i w:val="0"/>
        <w:sz w:val="20"/>
      </w:rPr>
    </w:lvl>
    <w:lvl w:ilvl="4">
      <w:start w:val="1"/>
      <w:numFmt w:val="lowerLetter"/>
      <w:pStyle w:val="Legal5"/>
      <w:lvlText w:val="%5)"/>
      <w:lvlJc w:val="left"/>
      <w:pPr>
        <w:tabs>
          <w:tab w:val="num" w:pos="1985"/>
        </w:tabs>
        <w:ind w:left="1985" w:hanging="993"/>
      </w:pPr>
      <w:rPr>
        <w:rFonts w:hint="default"/>
      </w:rPr>
    </w:lvl>
    <w:lvl w:ilvl="5">
      <w:start w:val="1"/>
      <w:numFmt w:val="lowerRoman"/>
      <w:pStyle w:val="Legal6"/>
      <w:lvlText w:val="%6)"/>
      <w:lvlJc w:val="left"/>
      <w:pPr>
        <w:tabs>
          <w:tab w:val="num" w:pos="2977"/>
        </w:tabs>
        <w:ind w:left="2977" w:hanging="992"/>
      </w:pPr>
      <w:rPr>
        <w:rFonts w:hint="default" w:ascii="Calibri" w:hAnsi="Calibri"/>
        <w:b w:val="0"/>
        <w:i w:val="0"/>
        <w:sz w:val="20"/>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7" w15:restartNumberingAfterBreak="0">
    <w:nsid w:val="68537EF6"/>
    <w:multiLevelType w:val="hybridMultilevel"/>
    <w:tmpl w:val="34A2B676"/>
    <w:lvl w:ilvl="0" w:tplc="5D02B0FA">
      <w:start w:val="1"/>
      <w:numFmt w:val="bullet"/>
      <w:lvlText w:val=""/>
      <w:lvlJc w:val="left"/>
      <w:pPr>
        <w:ind w:left="1516" w:hanging="360"/>
      </w:pPr>
      <w:rPr>
        <w:rFonts w:hint="default" w:ascii="Wingdings" w:hAnsi="Wingdings"/>
        <w:color w:val="FF0000"/>
      </w:rPr>
    </w:lvl>
    <w:lvl w:ilvl="1" w:tplc="0C090003" w:tentative="1">
      <w:start w:val="1"/>
      <w:numFmt w:val="bullet"/>
      <w:lvlText w:val="o"/>
      <w:lvlJc w:val="left"/>
      <w:pPr>
        <w:ind w:left="2236" w:hanging="360"/>
      </w:pPr>
      <w:rPr>
        <w:rFonts w:hint="default" w:ascii="Courier New" w:hAnsi="Courier New" w:cs="Courier New"/>
      </w:rPr>
    </w:lvl>
    <w:lvl w:ilvl="2" w:tplc="0C090005" w:tentative="1">
      <w:start w:val="1"/>
      <w:numFmt w:val="bullet"/>
      <w:lvlText w:val=""/>
      <w:lvlJc w:val="left"/>
      <w:pPr>
        <w:ind w:left="2956" w:hanging="360"/>
      </w:pPr>
      <w:rPr>
        <w:rFonts w:hint="default" w:ascii="Wingdings" w:hAnsi="Wingdings"/>
      </w:rPr>
    </w:lvl>
    <w:lvl w:ilvl="3" w:tplc="0C090001" w:tentative="1">
      <w:start w:val="1"/>
      <w:numFmt w:val="bullet"/>
      <w:lvlText w:val=""/>
      <w:lvlJc w:val="left"/>
      <w:pPr>
        <w:ind w:left="3676" w:hanging="360"/>
      </w:pPr>
      <w:rPr>
        <w:rFonts w:hint="default" w:ascii="Symbol" w:hAnsi="Symbol"/>
      </w:rPr>
    </w:lvl>
    <w:lvl w:ilvl="4" w:tplc="0C090003" w:tentative="1">
      <w:start w:val="1"/>
      <w:numFmt w:val="bullet"/>
      <w:lvlText w:val="o"/>
      <w:lvlJc w:val="left"/>
      <w:pPr>
        <w:ind w:left="4396" w:hanging="360"/>
      </w:pPr>
      <w:rPr>
        <w:rFonts w:hint="default" w:ascii="Courier New" w:hAnsi="Courier New" w:cs="Courier New"/>
      </w:rPr>
    </w:lvl>
    <w:lvl w:ilvl="5" w:tplc="0C090005" w:tentative="1">
      <w:start w:val="1"/>
      <w:numFmt w:val="bullet"/>
      <w:lvlText w:val=""/>
      <w:lvlJc w:val="left"/>
      <w:pPr>
        <w:ind w:left="5116" w:hanging="360"/>
      </w:pPr>
      <w:rPr>
        <w:rFonts w:hint="default" w:ascii="Wingdings" w:hAnsi="Wingdings"/>
      </w:rPr>
    </w:lvl>
    <w:lvl w:ilvl="6" w:tplc="0C090001" w:tentative="1">
      <w:start w:val="1"/>
      <w:numFmt w:val="bullet"/>
      <w:lvlText w:val=""/>
      <w:lvlJc w:val="left"/>
      <w:pPr>
        <w:ind w:left="5836" w:hanging="360"/>
      </w:pPr>
      <w:rPr>
        <w:rFonts w:hint="default" w:ascii="Symbol" w:hAnsi="Symbol"/>
      </w:rPr>
    </w:lvl>
    <w:lvl w:ilvl="7" w:tplc="0C090003" w:tentative="1">
      <w:start w:val="1"/>
      <w:numFmt w:val="bullet"/>
      <w:lvlText w:val="o"/>
      <w:lvlJc w:val="left"/>
      <w:pPr>
        <w:ind w:left="6556" w:hanging="360"/>
      </w:pPr>
      <w:rPr>
        <w:rFonts w:hint="default" w:ascii="Courier New" w:hAnsi="Courier New" w:cs="Courier New"/>
      </w:rPr>
    </w:lvl>
    <w:lvl w:ilvl="8" w:tplc="0C090005" w:tentative="1">
      <w:start w:val="1"/>
      <w:numFmt w:val="bullet"/>
      <w:lvlText w:val=""/>
      <w:lvlJc w:val="left"/>
      <w:pPr>
        <w:ind w:left="7276" w:hanging="360"/>
      </w:pPr>
      <w:rPr>
        <w:rFonts w:hint="default" w:ascii="Wingdings" w:hAnsi="Wingdings"/>
      </w:rPr>
    </w:lvl>
  </w:abstractNum>
  <w:num w:numId="1" w16cid:durableId="83457364">
    <w:abstractNumId w:val="3"/>
  </w:num>
  <w:num w:numId="2" w16cid:durableId="930553133">
    <w:abstractNumId w:val="0"/>
  </w:num>
  <w:num w:numId="3" w16cid:durableId="400829224">
    <w:abstractNumId w:val="1"/>
  </w:num>
  <w:num w:numId="4" w16cid:durableId="2006739362">
    <w:abstractNumId w:val="2"/>
  </w:num>
  <w:num w:numId="5" w16cid:durableId="1933315225">
    <w:abstractNumId w:val="5"/>
  </w:num>
  <w:num w:numId="6" w16cid:durableId="347409976">
    <w:abstractNumId w:val="7"/>
  </w:num>
  <w:num w:numId="7" w16cid:durableId="44914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9068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135E4"/>
    <w:rsid w:val="00045BFA"/>
    <w:rsid w:val="00066597"/>
    <w:rsid w:val="000901D8"/>
    <w:rsid w:val="00096B14"/>
    <w:rsid w:val="000A3472"/>
    <w:rsid w:val="000D34AC"/>
    <w:rsid w:val="000E69FD"/>
    <w:rsid w:val="00124A15"/>
    <w:rsid w:val="00152F7E"/>
    <w:rsid w:val="00217C0F"/>
    <w:rsid w:val="002656CB"/>
    <w:rsid w:val="00296963"/>
    <w:rsid w:val="00347092"/>
    <w:rsid w:val="00354E5B"/>
    <w:rsid w:val="0036335E"/>
    <w:rsid w:val="00371BCA"/>
    <w:rsid w:val="0039452E"/>
    <w:rsid w:val="003D14CB"/>
    <w:rsid w:val="003F0CCE"/>
    <w:rsid w:val="00430B0D"/>
    <w:rsid w:val="004B0859"/>
    <w:rsid w:val="0057098E"/>
    <w:rsid w:val="0059011C"/>
    <w:rsid w:val="005D2C0F"/>
    <w:rsid w:val="00604B34"/>
    <w:rsid w:val="00617350"/>
    <w:rsid w:val="006207A4"/>
    <w:rsid w:val="006437A7"/>
    <w:rsid w:val="006D62AD"/>
    <w:rsid w:val="006E291C"/>
    <w:rsid w:val="006F115A"/>
    <w:rsid w:val="006F6CB5"/>
    <w:rsid w:val="00723354"/>
    <w:rsid w:val="00850940"/>
    <w:rsid w:val="008540BA"/>
    <w:rsid w:val="00857353"/>
    <w:rsid w:val="00863A9E"/>
    <w:rsid w:val="008C3602"/>
    <w:rsid w:val="008D7126"/>
    <w:rsid w:val="008E38F7"/>
    <w:rsid w:val="008F10A8"/>
    <w:rsid w:val="00900D8D"/>
    <w:rsid w:val="009870CA"/>
    <w:rsid w:val="009F61EE"/>
    <w:rsid w:val="00A33A90"/>
    <w:rsid w:val="00A7661F"/>
    <w:rsid w:val="00AA126F"/>
    <w:rsid w:val="00AA3EF2"/>
    <w:rsid w:val="00AA6B05"/>
    <w:rsid w:val="00AB4E7D"/>
    <w:rsid w:val="00AC0355"/>
    <w:rsid w:val="00AD61DE"/>
    <w:rsid w:val="00B1387D"/>
    <w:rsid w:val="00BC77D1"/>
    <w:rsid w:val="00BF20EF"/>
    <w:rsid w:val="00C11A73"/>
    <w:rsid w:val="00C80710"/>
    <w:rsid w:val="00CD4739"/>
    <w:rsid w:val="00CE70D5"/>
    <w:rsid w:val="00D73C94"/>
    <w:rsid w:val="00D86106"/>
    <w:rsid w:val="00DA0CD3"/>
    <w:rsid w:val="00EA1BDF"/>
    <w:rsid w:val="00EB5BE8"/>
    <w:rsid w:val="00F22E42"/>
    <w:rsid w:val="00F35174"/>
    <w:rsid w:val="00F902FE"/>
    <w:rsid w:val="00F93C65"/>
    <w:rsid w:val="00FB4CBC"/>
    <w:rsid w:val="10D2A4D9"/>
    <w:rsid w:val="1247EEA8"/>
    <w:rsid w:val="1CF7815D"/>
    <w:rsid w:val="2DD72939"/>
    <w:rsid w:val="307CF4F2"/>
    <w:rsid w:val="34307FC6"/>
    <w:rsid w:val="34936994"/>
    <w:rsid w:val="3C2A5AE2"/>
    <w:rsid w:val="3ED044C5"/>
    <w:rsid w:val="41AF1D1C"/>
    <w:rsid w:val="49189A1D"/>
    <w:rsid w:val="49D21FFB"/>
    <w:rsid w:val="4D2BBDCC"/>
    <w:rsid w:val="54E0E3A0"/>
    <w:rsid w:val="5DE7CED7"/>
    <w:rsid w:val="66382A4F"/>
    <w:rsid w:val="75D2AB65"/>
    <w:rsid w:val="7C5A1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06F6076A-D12D-4D2E-B948-D21FB43CDF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hAnsi="Malgun Gothic" w:eastAsia="Malgun Gothic" w:cs="Malgun Gothi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styleId="HeaderChar" w:customStyle="1">
    <w:name w:val="Header Char"/>
    <w:basedOn w:val="DefaultParagraphFont"/>
    <w:link w:val="Header"/>
    <w:uiPriority w:val="99"/>
    <w:rsid w:val="00AA126F"/>
    <w:rPr>
      <w:rFonts w:ascii="Times New Roman" w:hAnsi="Times New Roman" w:eastAsia="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styleId="FooterChar" w:customStyle="1">
    <w:name w:val="Footer Char"/>
    <w:basedOn w:val="DefaultParagraphFont"/>
    <w:link w:val="Footer"/>
    <w:uiPriority w:val="99"/>
    <w:rsid w:val="00AA126F"/>
    <w:rPr>
      <w:rFonts w:ascii="Times New Roman" w:hAnsi="Times New Roman" w:eastAsia="Times New Roman" w:cs="Times New Roman"/>
      <w:lang w:eastAsia="en-AU" w:bidi="en-AU"/>
    </w:rPr>
  </w:style>
  <w:style w:type="character" w:styleId="Heading2Char" w:customStyle="1">
    <w:name w:val="Heading 2 Char"/>
    <w:basedOn w:val="DefaultParagraphFont"/>
    <w:link w:val="Heading2"/>
    <w:uiPriority w:val="9"/>
    <w:rsid w:val="00045BFA"/>
    <w:rPr>
      <w:rFonts w:ascii="Malgun Gothic" w:hAnsi="Malgun Gothic" w:eastAsia="Malgun Gothic" w:cs="Malgun Gothic"/>
      <w:sz w:val="24"/>
      <w:szCs w:val="24"/>
      <w:lang w:eastAsia="en-AU" w:bidi="en-AU"/>
    </w:rPr>
  </w:style>
  <w:style w:type="paragraph" w:styleId="BodyText">
    <w:name w:val="Body Text"/>
    <w:basedOn w:val="Normal"/>
    <w:link w:val="BodyTextChar"/>
    <w:uiPriority w:val="1"/>
    <w:qFormat/>
    <w:rsid w:val="00045BFA"/>
    <w:rPr>
      <w:rFonts w:ascii="Arial" w:hAnsi="Arial" w:eastAsia="Arial" w:cs="Arial"/>
      <w:sz w:val="20"/>
      <w:szCs w:val="20"/>
    </w:rPr>
  </w:style>
  <w:style w:type="character" w:styleId="BodyTextChar" w:customStyle="1">
    <w:name w:val="Body Text Char"/>
    <w:basedOn w:val="DefaultParagraphFont"/>
    <w:link w:val="BodyText"/>
    <w:uiPriority w:val="1"/>
    <w:rsid w:val="00045BFA"/>
    <w:rPr>
      <w:rFonts w:ascii="Arial" w:hAnsi="Arial" w:eastAsia="Arial" w:cs="Arial"/>
      <w:sz w:val="20"/>
      <w:szCs w:val="20"/>
      <w:lang w:eastAsia="en-AU" w:bidi="en-AU"/>
    </w:rPr>
  </w:style>
  <w:style w:type="paragraph" w:styleId="Default" w:customStyle="1">
    <w:name w:val="Default"/>
    <w:uiPriority w:val="99"/>
    <w:rsid w:val="00045BFA"/>
    <w:pPr>
      <w:widowControl/>
      <w:adjustRightInd w:val="0"/>
    </w:pPr>
    <w:rPr>
      <w:rFonts w:ascii="Arial" w:hAnsi="Arial" w:eastAsia="Times New Roman" w:cs="Arial"/>
      <w:color w:val="000000"/>
      <w:sz w:val="24"/>
      <w:szCs w:val="24"/>
      <w:lang w:eastAsia="en-AU"/>
    </w:rPr>
  </w:style>
  <w:style w:type="paragraph" w:styleId="paragraph" w:customStyle="1">
    <w:name w:val="paragraph"/>
    <w:basedOn w:val="Normal"/>
    <w:rsid w:val="006E291C"/>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6E291C"/>
    <w:rPr>
      <w:color w:val="0000FF" w:themeColor="hyperlink"/>
      <w:u w:val="single"/>
    </w:rPr>
  </w:style>
  <w:style w:type="paragraph" w:styleId="Legal1" w:customStyle="1">
    <w:name w:val="Legal 1"/>
    <w:basedOn w:val="Normal"/>
    <w:next w:val="BodyText"/>
    <w:uiPriority w:val="5"/>
    <w:qFormat/>
    <w:rsid w:val="006437A7"/>
    <w:pPr>
      <w:widowControl/>
      <w:numPr>
        <w:numId w:val="7"/>
      </w:numPr>
      <w:autoSpaceDE/>
      <w:autoSpaceDN/>
      <w:spacing w:before="120" w:after="120" w:line="240" w:lineRule="atLeast"/>
      <w:outlineLvl w:val="0"/>
    </w:pPr>
    <w:rPr>
      <w:rFonts w:ascii="Calibri" w:hAnsi="Calibri" w:cs="Angsana New"/>
      <w:b/>
      <w:lang w:eastAsia="zh-CN" w:bidi="th-TH"/>
    </w:rPr>
  </w:style>
  <w:style w:type="paragraph" w:styleId="Legal2" w:customStyle="1">
    <w:name w:val="Legal 2"/>
    <w:basedOn w:val="Normal"/>
    <w:uiPriority w:val="5"/>
    <w:qFormat/>
    <w:rsid w:val="006437A7"/>
    <w:pPr>
      <w:widowControl/>
      <w:numPr>
        <w:ilvl w:val="1"/>
        <w:numId w:val="7"/>
      </w:numPr>
      <w:autoSpaceDE/>
      <w:autoSpaceDN/>
      <w:spacing w:after="120" w:line="240" w:lineRule="atLeast"/>
      <w:outlineLvl w:val="1"/>
    </w:pPr>
    <w:rPr>
      <w:rFonts w:ascii="Calibri" w:hAnsi="Calibri" w:cs="Angsana New"/>
      <w:sz w:val="20"/>
      <w:lang w:eastAsia="zh-CN" w:bidi="th-TH"/>
    </w:rPr>
  </w:style>
  <w:style w:type="paragraph" w:styleId="Legal3" w:customStyle="1">
    <w:name w:val="Legal 3"/>
    <w:basedOn w:val="Normal"/>
    <w:uiPriority w:val="5"/>
    <w:qFormat/>
    <w:rsid w:val="006437A7"/>
    <w:pPr>
      <w:widowControl/>
      <w:numPr>
        <w:ilvl w:val="2"/>
        <w:numId w:val="7"/>
      </w:numPr>
      <w:autoSpaceDE/>
      <w:autoSpaceDN/>
      <w:spacing w:after="120" w:line="240" w:lineRule="atLeast"/>
      <w:outlineLvl w:val="2"/>
    </w:pPr>
    <w:rPr>
      <w:rFonts w:ascii="Calibri" w:hAnsi="Calibri" w:cs="Angsana New"/>
      <w:sz w:val="20"/>
      <w:lang w:eastAsia="zh-CN" w:bidi="th-TH"/>
    </w:rPr>
  </w:style>
  <w:style w:type="paragraph" w:styleId="Legal4" w:customStyle="1">
    <w:name w:val="Legal 4"/>
    <w:basedOn w:val="Normal"/>
    <w:uiPriority w:val="5"/>
    <w:qFormat/>
    <w:rsid w:val="006437A7"/>
    <w:pPr>
      <w:widowControl/>
      <w:numPr>
        <w:ilvl w:val="3"/>
        <w:numId w:val="7"/>
      </w:numPr>
      <w:autoSpaceDE/>
      <w:autoSpaceDN/>
      <w:spacing w:after="120" w:line="240" w:lineRule="atLeast"/>
      <w:outlineLvl w:val="3"/>
    </w:pPr>
    <w:rPr>
      <w:rFonts w:ascii="Calibri" w:hAnsi="Calibri" w:cs="Angsana New"/>
      <w:sz w:val="20"/>
      <w:lang w:eastAsia="zh-CN" w:bidi="th-TH"/>
    </w:rPr>
  </w:style>
  <w:style w:type="paragraph" w:styleId="Legal5" w:customStyle="1">
    <w:name w:val="Legal 5"/>
    <w:basedOn w:val="Normal"/>
    <w:uiPriority w:val="5"/>
    <w:qFormat/>
    <w:rsid w:val="006437A7"/>
    <w:pPr>
      <w:widowControl/>
      <w:numPr>
        <w:ilvl w:val="4"/>
        <w:numId w:val="7"/>
      </w:numPr>
      <w:autoSpaceDE/>
      <w:autoSpaceDN/>
      <w:spacing w:after="120" w:line="240" w:lineRule="atLeast"/>
      <w:outlineLvl w:val="4"/>
    </w:pPr>
    <w:rPr>
      <w:rFonts w:ascii="Calibri" w:hAnsi="Calibri" w:cs="Angsana New"/>
      <w:sz w:val="20"/>
      <w:lang w:eastAsia="zh-CN" w:bidi="th-TH"/>
    </w:rPr>
  </w:style>
  <w:style w:type="paragraph" w:styleId="Legal6" w:customStyle="1">
    <w:name w:val="Legal 6"/>
    <w:basedOn w:val="Normal"/>
    <w:uiPriority w:val="5"/>
    <w:qFormat/>
    <w:rsid w:val="006437A7"/>
    <w:pPr>
      <w:widowControl/>
      <w:numPr>
        <w:ilvl w:val="5"/>
        <w:numId w:val="7"/>
      </w:numPr>
      <w:autoSpaceDE/>
      <w:autoSpaceDN/>
      <w:spacing w:after="120" w:line="240" w:lineRule="atLeast"/>
      <w:outlineLvl w:val="5"/>
    </w:pPr>
    <w:rPr>
      <w:rFonts w:ascii="Calibri" w:hAnsi="Calibri" w:cs="Angsana New"/>
      <w:sz w:val="20"/>
      <w:lang w:eastAsia="zh-CN" w:bidi="th-TH"/>
    </w:rPr>
  </w:style>
  <w:style w:type="paragraph" w:styleId="Legal7" w:customStyle="1">
    <w:name w:val="Legal 7"/>
    <w:basedOn w:val="Normal"/>
    <w:uiPriority w:val="5"/>
    <w:unhideWhenUsed/>
    <w:qFormat/>
    <w:rsid w:val="006437A7"/>
    <w:pPr>
      <w:widowControl/>
      <w:numPr>
        <w:ilvl w:val="6"/>
        <w:numId w:val="7"/>
      </w:numPr>
      <w:autoSpaceDE/>
      <w:autoSpaceDN/>
      <w:spacing w:after="200" w:line="240" w:lineRule="atLeast"/>
    </w:pPr>
    <w:rPr>
      <w:rFonts w:ascii="Arial" w:hAnsi="Arial" w:cs="Angsana New"/>
      <w:sz w:val="20"/>
      <w:lang w:eastAsia="zh-CN" w:bidi="th-TH"/>
    </w:rPr>
  </w:style>
  <w:style w:type="paragraph" w:styleId="Legal8" w:customStyle="1">
    <w:name w:val="Legal 8"/>
    <w:basedOn w:val="Normal"/>
    <w:uiPriority w:val="5"/>
    <w:semiHidden/>
    <w:unhideWhenUsed/>
    <w:qFormat/>
    <w:rsid w:val="006437A7"/>
    <w:pPr>
      <w:widowControl/>
      <w:numPr>
        <w:ilvl w:val="7"/>
        <w:numId w:val="7"/>
      </w:numPr>
      <w:autoSpaceDE/>
      <w:autoSpaceDN/>
      <w:spacing w:after="200" w:line="240" w:lineRule="atLeast"/>
    </w:pPr>
    <w:rPr>
      <w:rFonts w:ascii="Arial" w:hAnsi="Arial" w:cs="Angsana New"/>
      <w:sz w:val="20"/>
      <w:lang w:eastAsia="zh-CN" w:bidi="th-TH"/>
    </w:rPr>
  </w:style>
  <w:style w:type="paragraph" w:styleId="Legal9" w:customStyle="1">
    <w:name w:val="Legal 9"/>
    <w:basedOn w:val="Normal"/>
    <w:uiPriority w:val="5"/>
    <w:semiHidden/>
    <w:unhideWhenUsed/>
    <w:qFormat/>
    <w:rsid w:val="006437A7"/>
    <w:pPr>
      <w:widowControl/>
      <w:numPr>
        <w:ilvl w:val="8"/>
        <w:numId w:val="7"/>
      </w:numPr>
      <w:autoSpaceDE/>
      <w:autoSpaceDN/>
      <w:spacing w:after="200" w:line="240" w:lineRule="atLeast"/>
    </w:pPr>
    <w:rPr>
      <w:rFonts w:ascii="Arial" w:hAnsi="Arial" w:cs="Angsana New"/>
      <w:sz w:val="20"/>
      <w:lang w:eastAsia="zh-CN" w:bidi="th-TH"/>
    </w:rPr>
  </w:style>
  <w:style w:type="paragraph" w:styleId="Revision">
    <w:name w:val="Revision"/>
    <w:hidden/>
    <w:uiPriority w:val="99"/>
    <w:semiHidden/>
    <w:rsid w:val="00AB4E7D"/>
    <w:pPr>
      <w:widowControl/>
      <w:autoSpaceDE/>
      <w:autoSpaceDN/>
    </w:pPr>
    <w:rPr>
      <w:rFonts w:ascii="Times New Roman" w:hAnsi="Times New Roman" w:eastAsia="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et.secure.griffith.edu.au/employment/learning-and-development/specialist-programs/capability-development-framewor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732969-f2fd-4584-b14e-b7b6f1d79a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C8D7A93CF16E42887D11E87591EEA6" ma:contentTypeVersion="11" ma:contentTypeDescription="Create a new document." ma:contentTypeScope="" ma:versionID="8f65b8a58e4b7e58c1732b375317ad82">
  <xsd:schema xmlns:xsd="http://www.w3.org/2001/XMLSchema" xmlns:xs="http://www.w3.org/2001/XMLSchema" xmlns:p="http://schemas.microsoft.com/office/2006/metadata/properties" xmlns:ns2="16732969-f2fd-4584-b14e-b7b6f1d79ae2" targetNamespace="http://schemas.microsoft.com/office/2006/metadata/properties" ma:root="true" ma:fieldsID="237e297b1bc754befa016637b4f096d9" ns2:_="">
    <xsd:import namespace="16732969-f2fd-4584-b14e-b7b6f1d79a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2969-f2fd-4584-b14e-b7b6f1d79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68307-951B-4E20-80A0-A77713492DCF}">
  <ds:schemaRefs>
    <ds:schemaRef ds:uri="http://schemas.microsoft.com/office/2006/metadata/properties"/>
    <ds:schemaRef ds:uri="http://schemas.microsoft.com/office/infopath/2007/PartnerControls"/>
    <ds:schemaRef ds:uri="16732969-f2fd-4584-b14e-b7b6f1d79ae2"/>
  </ds:schemaRefs>
</ds:datastoreItem>
</file>

<file path=customXml/itemProps2.xml><?xml version="1.0" encoding="utf-8"?>
<ds:datastoreItem xmlns:ds="http://schemas.openxmlformats.org/officeDocument/2006/customXml" ds:itemID="{9844AC64-1D50-4389-8123-C95AB778C39B}">
  <ds:schemaRefs>
    <ds:schemaRef ds:uri="http://schemas.openxmlformats.org/officeDocument/2006/bibliography"/>
  </ds:schemaRefs>
</ds:datastoreItem>
</file>

<file path=customXml/itemProps3.xml><?xml version="1.0" encoding="utf-8"?>
<ds:datastoreItem xmlns:ds="http://schemas.openxmlformats.org/officeDocument/2006/customXml" ds:itemID="{4AB5FAE3-5787-42B1-B563-83993E6CD098}"/>
</file>

<file path=customXml/itemProps4.xml><?xml version="1.0" encoding="utf-8"?>
<ds:datastoreItem xmlns:ds="http://schemas.openxmlformats.org/officeDocument/2006/customXml" ds:itemID="{05B328C9-C61D-4718-A8DC-697A657C8151}">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Focused Academic_Level B</dc:title>
  <dc:subject/>
  <dc:creator>Wayne Beech</dc:creator>
  <cp:keywords>Learning and Teaching; Student Engagement; Student-centred learning</cp:keywords>
  <cp:lastModifiedBy>Trish Lane</cp:lastModifiedBy>
  <cp:revision>12</cp:revision>
  <dcterms:created xsi:type="dcterms:W3CDTF">2025-09-05T23:42:00Z</dcterms:created>
  <dcterms:modified xsi:type="dcterms:W3CDTF">2026-01-14T02:26:12Z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MSIP_Label_adaa4be3-f650-4692-881a-64ae220cbceb_Enabled">
    <vt:lpwstr>true</vt:lpwstr>
  </property>
  <property fmtid="{D5CDD505-2E9C-101B-9397-08002B2CF9AE}" pid="6" name="MSIP_Label_adaa4be3-f650-4692-881a-64ae220cbceb_SetDate">
    <vt:lpwstr>2022-12-03T04:16:19Z</vt:lpwstr>
  </property>
  <property fmtid="{D5CDD505-2E9C-101B-9397-08002B2CF9AE}" pid="7" name="MSIP_Label_adaa4be3-f650-4692-881a-64ae220cbceb_Method">
    <vt:lpwstr>Standard</vt:lpwstr>
  </property>
  <property fmtid="{D5CDD505-2E9C-101B-9397-08002B2CF9AE}" pid="8" name="MSIP_Label_adaa4be3-f650-4692-881a-64ae220cbceb_Name">
    <vt:lpwstr>OFFICIAL  Internal (External sharing)</vt:lpwstr>
  </property>
  <property fmtid="{D5CDD505-2E9C-101B-9397-08002B2CF9AE}" pid="9" name="MSIP_Label_adaa4be3-f650-4692-881a-64ae220cbceb_SiteId">
    <vt:lpwstr>5a7cc8ab-a4dc-4f9b-bf60-66714049ad62</vt:lpwstr>
  </property>
  <property fmtid="{D5CDD505-2E9C-101B-9397-08002B2CF9AE}" pid="10" name="MSIP_Label_adaa4be3-f650-4692-881a-64ae220cbceb_ActionId">
    <vt:lpwstr>fb03370a-f7d0-43b3-87dc-3a595f58482b</vt:lpwstr>
  </property>
  <property fmtid="{D5CDD505-2E9C-101B-9397-08002B2CF9AE}" pid="11" name="MSIP_Label_adaa4be3-f650-4692-881a-64ae220cbceb_ContentBits">
    <vt:lpwstr>0</vt:lpwstr>
  </property>
  <property fmtid="{D5CDD505-2E9C-101B-9397-08002B2CF9AE}" pid="12" name="ContentTypeId">
    <vt:lpwstr>0x010100ABC8D7A93CF16E42887D11E87591EEA6</vt:lpwstr>
  </property>
  <property fmtid="{D5CDD505-2E9C-101B-9397-08002B2CF9AE}" pid="13" name="MediaServiceImageTags">
    <vt:lpwstr/>
  </property>
</Properties>
</file>