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
          <w:szCs w:val="22"/>
          <w:lang w:bidi="en-AU"/>
        </w:rPr>
        <w:id w:val="1573856648"/>
        <w:docPartObj>
          <w:docPartGallery w:val="Cover Pages"/>
          <w:docPartUnique/>
        </w:docPartObj>
      </w:sdtPr>
      <w:sdtEndPr>
        <w:rPr>
          <w:rFonts w:ascii="Arial" w:hAnsi="Arial" w:cs="Arial"/>
          <w:b/>
          <w:bCs/>
          <w:sz w:val="36"/>
          <w:szCs w:val="36"/>
        </w:rPr>
      </w:sdtEndPr>
      <w:sdtContent>
        <w:p w14:paraId="305BBAB0" w14:textId="379C253A" w:rsidR="002D458B" w:rsidRDefault="002D458B" w:rsidP="002D458B">
          <w:pPr>
            <w:pStyle w:val="NormalWeb"/>
            <w:spacing w:before="0" w:beforeAutospacing="0" w:after="200" w:afterAutospacing="0"/>
            <w:ind w:left="2880" w:firstLine="720"/>
          </w:pPr>
        </w:p>
        <w:p w14:paraId="73242AC6" w14:textId="4150C864" w:rsidR="007353F1" w:rsidRDefault="00000000">
          <w:pPr>
            <w:widowControl/>
            <w:autoSpaceDE/>
            <w:autoSpaceDN/>
            <w:spacing w:after="160" w:line="259" w:lineRule="auto"/>
            <w:rPr>
              <w:rFonts w:ascii="Arial" w:hAnsi="Arial" w:cs="Arial"/>
              <w:b/>
              <w:sz w:val="36"/>
              <w:szCs w:val="36"/>
            </w:rPr>
          </w:pPr>
        </w:p>
      </w:sdtContent>
    </w:sdt>
    <w:p w14:paraId="7C69C226" w14:textId="450FE08E" w:rsidR="00E449D4" w:rsidRDefault="00E449D4" w:rsidP="00E449D4">
      <w:pPr>
        <w:rPr>
          <w:rFonts w:ascii="Arial" w:hAnsi="Arial" w:cs="Arial"/>
          <w:b/>
          <w:sz w:val="36"/>
          <w:szCs w:val="36"/>
        </w:rPr>
      </w:pPr>
    </w:p>
    <w:p w14:paraId="0D26839B" w14:textId="77777777" w:rsidR="002D458B" w:rsidRPr="00C138CC" w:rsidRDefault="002D458B"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6A687D" w:rsidRPr="00C138CC" w14:paraId="73456FE4" w14:textId="77777777" w:rsidTr="06CABD44">
        <w:trPr>
          <w:trHeight w:val="460"/>
          <w:jc w:val="center"/>
        </w:trPr>
        <w:tc>
          <w:tcPr>
            <w:tcW w:w="2875" w:type="dxa"/>
            <w:shd w:val="clear" w:color="auto" w:fill="D9D9D9" w:themeFill="background1" w:themeFillShade="D9"/>
            <w:vAlign w:val="center"/>
          </w:tcPr>
          <w:p w14:paraId="4D89E451" w14:textId="77777777" w:rsidR="006A687D" w:rsidRPr="00387D83" w:rsidRDefault="006A687D" w:rsidP="00A265E5">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Position Title</w:t>
            </w:r>
          </w:p>
        </w:tc>
        <w:tc>
          <w:tcPr>
            <w:tcW w:w="6197" w:type="dxa"/>
            <w:vAlign w:val="center"/>
          </w:tcPr>
          <w:p w14:paraId="3E08D0F7" w14:textId="61C337DA" w:rsidR="006A687D" w:rsidRPr="007331D5" w:rsidRDefault="0074692E" w:rsidP="00A265E5">
            <w:pPr>
              <w:rPr>
                <w:rFonts w:ascii="Arial" w:hAnsi="Arial" w:cs="Arial"/>
                <w:sz w:val="20"/>
                <w:szCs w:val="20"/>
              </w:rPr>
            </w:pPr>
            <w:r w:rsidRPr="06CABD44">
              <w:rPr>
                <w:rFonts w:ascii="Arial" w:hAnsi="Arial" w:cs="Arial"/>
                <w:sz w:val="20"/>
                <w:szCs w:val="20"/>
              </w:rPr>
              <w:t xml:space="preserve">Marketing </w:t>
            </w:r>
            <w:r w:rsidR="00A367E4" w:rsidRPr="06CABD44">
              <w:rPr>
                <w:rFonts w:ascii="Arial" w:hAnsi="Arial" w:cs="Arial"/>
                <w:sz w:val="20"/>
                <w:szCs w:val="20"/>
              </w:rPr>
              <w:t>Manage</w:t>
            </w:r>
            <w:r w:rsidRPr="06CABD44">
              <w:rPr>
                <w:rFonts w:ascii="Arial" w:hAnsi="Arial" w:cs="Arial"/>
                <w:sz w:val="20"/>
                <w:szCs w:val="20"/>
              </w:rPr>
              <w:t>r</w:t>
            </w:r>
            <w:r w:rsidR="00A265E5" w:rsidRPr="06CABD44">
              <w:rPr>
                <w:rFonts w:ascii="Arial" w:hAnsi="Arial" w:cs="Arial"/>
                <w:sz w:val="20"/>
                <w:szCs w:val="20"/>
              </w:rPr>
              <w:t xml:space="preserve">, </w:t>
            </w:r>
            <w:r w:rsidR="09B88DCE" w:rsidRPr="06CABD44">
              <w:rPr>
                <w:rFonts w:ascii="Arial" w:hAnsi="Arial" w:cs="Arial"/>
                <w:sz w:val="20"/>
                <w:szCs w:val="20"/>
              </w:rPr>
              <w:t>Product</w:t>
            </w:r>
          </w:p>
        </w:tc>
      </w:tr>
      <w:tr w:rsidR="006A687D" w:rsidRPr="00C138CC" w14:paraId="61B9059B" w14:textId="77777777" w:rsidTr="06CABD44">
        <w:trPr>
          <w:trHeight w:val="460"/>
          <w:jc w:val="center"/>
        </w:trPr>
        <w:tc>
          <w:tcPr>
            <w:tcW w:w="2875" w:type="dxa"/>
            <w:shd w:val="clear" w:color="auto" w:fill="D9D9D9" w:themeFill="background1" w:themeFillShade="D9"/>
            <w:vAlign w:val="center"/>
          </w:tcPr>
          <w:p w14:paraId="49E267B4" w14:textId="77777777" w:rsidR="006A687D" w:rsidRPr="00387D83" w:rsidRDefault="006A687D" w:rsidP="00A265E5">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Group/Portfolio</w:t>
            </w:r>
          </w:p>
        </w:tc>
        <w:tc>
          <w:tcPr>
            <w:tcW w:w="6197" w:type="dxa"/>
            <w:vAlign w:val="center"/>
          </w:tcPr>
          <w:p w14:paraId="0DB13132" w14:textId="3D7A7F69" w:rsidR="006A687D" w:rsidRPr="007331D5" w:rsidRDefault="00C77BD2" w:rsidP="00A265E5">
            <w:pPr>
              <w:rPr>
                <w:rFonts w:ascii="Arial" w:hAnsi="Arial" w:cs="Arial"/>
                <w:sz w:val="20"/>
                <w:szCs w:val="20"/>
              </w:rPr>
            </w:pPr>
            <w:r>
              <w:rPr>
                <w:rFonts w:ascii="Arial" w:eastAsia="Arial" w:hAnsi="Arial" w:cs="Arial"/>
                <w:sz w:val="20"/>
                <w:szCs w:val="20"/>
              </w:rPr>
              <w:t>Marketing and Communications</w:t>
            </w:r>
          </w:p>
        </w:tc>
      </w:tr>
      <w:tr w:rsidR="006A687D" w:rsidRPr="00C138CC" w14:paraId="099F77AA" w14:textId="77777777" w:rsidTr="06CABD44">
        <w:trPr>
          <w:trHeight w:val="460"/>
          <w:jc w:val="center"/>
        </w:trPr>
        <w:tc>
          <w:tcPr>
            <w:tcW w:w="2875" w:type="dxa"/>
            <w:shd w:val="clear" w:color="auto" w:fill="D9D9D9" w:themeFill="background1" w:themeFillShade="D9"/>
            <w:vAlign w:val="center"/>
          </w:tcPr>
          <w:p w14:paraId="1218FF3A" w14:textId="77777777" w:rsidR="006A687D" w:rsidRPr="00387D83" w:rsidRDefault="006A687D" w:rsidP="00A265E5">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Classification</w:t>
            </w:r>
          </w:p>
        </w:tc>
        <w:tc>
          <w:tcPr>
            <w:tcW w:w="6197" w:type="dxa"/>
            <w:vAlign w:val="center"/>
          </w:tcPr>
          <w:p w14:paraId="64040778" w14:textId="4FDCB791" w:rsidR="006A687D" w:rsidRPr="007331D5" w:rsidRDefault="002D458B" w:rsidP="00A265E5">
            <w:pPr>
              <w:rPr>
                <w:rFonts w:ascii="Arial" w:hAnsi="Arial" w:cs="Arial"/>
                <w:sz w:val="20"/>
                <w:szCs w:val="20"/>
              </w:rPr>
            </w:pPr>
            <w:r w:rsidRPr="002D458B">
              <w:rPr>
                <w:rFonts w:ascii="Arial" w:eastAsia="Arial" w:hAnsi="Arial" w:cs="Arial"/>
                <w:sz w:val="20"/>
                <w:szCs w:val="20"/>
              </w:rPr>
              <w:t xml:space="preserve">HEW Level </w:t>
            </w:r>
            <w:r w:rsidR="00186EAF">
              <w:rPr>
                <w:rFonts w:ascii="Arial" w:eastAsia="Arial" w:hAnsi="Arial" w:cs="Arial"/>
                <w:sz w:val="20"/>
                <w:szCs w:val="20"/>
              </w:rPr>
              <w:t>7</w:t>
            </w:r>
          </w:p>
        </w:tc>
      </w:tr>
      <w:tr w:rsidR="006A687D" w:rsidRPr="00C138CC" w14:paraId="3786F4A0" w14:textId="77777777" w:rsidTr="06CABD44">
        <w:trPr>
          <w:trHeight w:val="460"/>
          <w:jc w:val="center"/>
        </w:trPr>
        <w:tc>
          <w:tcPr>
            <w:tcW w:w="2875" w:type="dxa"/>
            <w:shd w:val="clear" w:color="auto" w:fill="D9D9D9" w:themeFill="background1" w:themeFillShade="D9"/>
            <w:vAlign w:val="center"/>
          </w:tcPr>
          <w:p w14:paraId="45BE6BE8" w14:textId="77777777" w:rsidR="006A687D" w:rsidRPr="00387D83" w:rsidRDefault="006A687D" w:rsidP="00A265E5">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Position Number</w:t>
            </w:r>
          </w:p>
        </w:tc>
        <w:tc>
          <w:tcPr>
            <w:tcW w:w="6197" w:type="dxa"/>
            <w:vAlign w:val="center"/>
          </w:tcPr>
          <w:p w14:paraId="353E7122" w14:textId="102E3F59" w:rsidR="006A687D" w:rsidRPr="007331D5" w:rsidRDefault="001776F8" w:rsidP="00A265E5">
            <w:pPr>
              <w:rPr>
                <w:rFonts w:ascii="Arial" w:hAnsi="Arial" w:cs="Arial"/>
                <w:sz w:val="20"/>
                <w:szCs w:val="20"/>
              </w:rPr>
            </w:pPr>
            <w:r>
              <w:rPr>
                <w:rFonts w:ascii="Arial" w:hAnsi="Arial" w:cs="Arial"/>
                <w:sz w:val="20"/>
                <w:szCs w:val="20"/>
              </w:rPr>
              <w:t>000</w:t>
            </w:r>
            <w:r w:rsidR="00731875">
              <w:rPr>
                <w:rFonts w:ascii="Arial" w:hAnsi="Arial" w:cs="Arial"/>
                <w:sz w:val="20"/>
                <w:szCs w:val="20"/>
              </w:rPr>
              <w:t>56803</w:t>
            </w:r>
          </w:p>
        </w:tc>
      </w:tr>
      <w:tr w:rsidR="006A687D" w:rsidRPr="00C138CC" w14:paraId="338952F8" w14:textId="77777777" w:rsidTr="06CABD44">
        <w:trPr>
          <w:trHeight w:val="460"/>
          <w:jc w:val="center"/>
        </w:trPr>
        <w:tc>
          <w:tcPr>
            <w:tcW w:w="2875" w:type="dxa"/>
            <w:shd w:val="clear" w:color="auto" w:fill="D9D9D9" w:themeFill="background1" w:themeFillShade="D9"/>
            <w:vAlign w:val="center"/>
          </w:tcPr>
          <w:p w14:paraId="4F637EB5" w14:textId="77777777" w:rsidR="006A687D" w:rsidRPr="00387D83" w:rsidRDefault="006A687D" w:rsidP="00A265E5">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Reports To</w:t>
            </w:r>
          </w:p>
        </w:tc>
        <w:tc>
          <w:tcPr>
            <w:tcW w:w="6197" w:type="dxa"/>
            <w:vAlign w:val="center"/>
          </w:tcPr>
          <w:p w14:paraId="3700C4C4" w14:textId="0A2DEADD" w:rsidR="006A687D" w:rsidRPr="0074692E" w:rsidRDefault="4D8C5AF6" w:rsidP="06CABD44">
            <w:r w:rsidRPr="06CABD44">
              <w:rPr>
                <w:rFonts w:ascii="Arial" w:hAnsi="Arial" w:cs="Arial"/>
                <w:sz w:val="20"/>
                <w:szCs w:val="20"/>
              </w:rPr>
              <w:t>Head of Product Marketing &amp; Academic Partnerships</w:t>
            </w:r>
          </w:p>
        </w:tc>
      </w:tr>
      <w:tr w:rsidR="006A687D" w:rsidRPr="00C138CC" w14:paraId="1D60EE41" w14:textId="77777777" w:rsidTr="06CABD44">
        <w:trPr>
          <w:trHeight w:val="460"/>
          <w:jc w:val="center"/>
        </w:trPr>
        <w:tc>
          <w:tcPr>
            <w:tcW w:w="2875" w:type="dxa"/>
            <w:shd w:val="clear" w:color="auto" w:fill="D9D9D9" w:themeFill="background1" w:themeFillShade="D9"/>
            <w:vAlign w:val="center"/>
          </w:tcPr>
          <w:p w14:paraId="3640BDAD" w14:textId="77777777" w:rsidR="006A687D" w:rsidRPr="00387D83" w:rsidRDefault="006A687D" w:rsidP="00A265E5">
            <w:pPr>
              <w:rPr>
                <w:rFonts w:ascii="Arial" w:eastAsia="Malgun Gothic" w:hAnsi="Arial" w:cs="Arial"/>
                <w:b/>
                <w:color w:val="000000" w:themeColor="text1"/>
                <w:sz w:val="20"/>
                <w:szCs w:val="20"/>
              </w:rPr>
            </w:pPr>
            <w:r w:rsidRPr="00387D83">
              <w:rPr>
                <w:rFonts w:ascii="Arial" w:eastAsia="Malgun Gothic" w:hAnsi="Arial" w:cs="Arial"/>
                <w:b/>
                <w:color w:val="000000" w:themeColor="text1"/>
                <w:sz w:val="20"/>
                <w:szCs w:val="20"/>
              </w:rPr>
              <w:t>Employment Type</w:t>
            </w:r>
          </w:p>
        </w:tc>
        <w:tc>
          <w:tcPr>
            <w:tcW w:w="6197" w:type="dxa"/>
            <w:vAlign w:val="center"/>
          </w:tcPr>
          <w:p w14:paraId="6CB9578F" w14:textId="7C855D5A" w:rsidR="006A687D" w:rsidRPr="004A377F" w:rsidRDefault="026DE8F8" w:rsidP="00A265E5">
            <w:r w:rsidRPr="6504EEDA">
              <w:rPr>
                <w:rFonts w:ascii="Arial" w:hAnsi="Arial" w:cs="Arial"/>
                <w:sz w:val="20"/>
                <w:szCs w:val="20"/>
              </w:rPr>
              <w:t xml:space="preserve">Continuing </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6F3D0266" w14:textId="2FADD54D" w:rsidR="00A367E4" w:rsidRPr="00FD1AC2" w:rsidRDefault="00FD1AC2" w:rsidP="00FD1AC2">
      <w:pPr>
        <w:pStyle w:val="Heading2"/>
        <w:tabs>
          <w:tab w:val="left" w:pos="862"/>
        </w:tabs>
        <w:ind w:left="862" w:firstLine="0"/>
        <w:jc w:val="both"/>
        <w:rPr>
          <w:rFonts w:ascii="Arial" w:eastAsia="Arial" w:hAnsi="Arial" w:cs="Arial"/>
          <w:color w:val="000000"/>
          <w:sz w:val="20"/>
          <w:szCs w:val="20"/>
        </w:rPr>
      </w:pPr>
      <w:r w:rsidRPr="00FD1AC2">
        <w:rPr>
          <w:rFonts w:ascii="Arial" w:eastAsia="Arial" w:hAnsi="Arial" w:cs="Arial"/>
          <w:color w:val="000000"/>
          <w:sz w:val="20"/>
          <w:szCs w:val="20"/>
        </w:rPr>
        <w:t xml:space="preserve">The Marketing Manager provides strategic and tactical marketing advice and support to senior staff and brings to bear industry knowledge and awareness of emerging trends and issues. </w:t>
      </w:r>
      <w:r w:rsidR="004C26D3" w:rsidRPr="00FD1AC2">
        <w:rPr>
          <w:rFonts w:ascii="Arial" w:eastAsia="Arial" w:hAnsi="Arial" w:cs="Arial"/>
          <w:color w:val="000000"/>
          <w:sz w:val="20"/>
          <w:szCs w:val="20"/>
        </w:rPr>
        <w:t>The</w:t>
      </w:r>
      <w:r w:rsidR="004C26D3">
        <w:rPr>
          <w:rFonts w:ascii="Arial" w:eastAsia="Arial" w:hAnsi="Arial" w:cs="Arial"/>
          <w:color w:val="000000"/>
          <w:sz w:val="20"/>
          <w:szCs w:val="20"/>
        </w:rPr>
        <w:t xml:space="preserve">y are </w:t>
      </w:r>
      <w:r w:rsidR="004C26D3" w:rsidRPr="00FD1AC2">
        <w:rPr>
          <w:rFonts w:ascii="Arial" w:eastAsia="Arial" w:hAnsi="Arial" w:cs="Arial"/>
          <w:color w:val="000000"/>
          <w:sz w:val="20"/>
          <w:szCs w:val="20"/>
        </w:rPr>
        <w:t>responsible for the development, delivery and optimisation of targeted marketing strategies</w:t>
      </w:r>
      <w:r w:rsidR="005A1E51">
        <w:rPr>
          <w:rFonts w:ascii="Arial" w:eastAsia="Arial" w:hAnsi="Arial" w:cs="Arial"/>
          <w:color w:val="000000"/>
          <w:sz w:val="20"/>
          <w:szCs w:val="20"/>
        </w:rPr>
        <w:t xml:space="preserve"> </w:t>
      </w:r>
      <w:r w:rsidR="004870DB" w:rsidRPr="00FD1AC2">
        <w:rPr>
          <w:rFonts w:ascii="Arial" w:eastAsia="Arial" w:hAnsi="Arial" w:cs="Arial"/>
          <w:color w:val="000000"/>
          <w:sz w:val="20"/>
          <w:szCs w:val="20"/>
        </w:rPr>
        <w:t>that reflect the University’s values and are aligned to the University’s strategic objectives.</w:t>
      </w:r>
    </w:p>
    <w:p w14:paraId="421D9AB8" w14:textId="29908DBE" w:rsidR="0038746F" w:rsidRPr="0038746F" w:rsidRDefault="0038746F" w:rsidP="0038746F">
      <w:pPr>
        <w:pStyle w:val="Heading2"/>
        <w:tabs>
          <w:tab w:val="left" w:pos="862"/>
        </w:tabs>
        <w:ind w:left="862" w:firstLine="0"/>
        <w:jc w:val="both"/>
        <w:rPr>
          <w:rFonts w:ascii="Arial" w:eastAsia="Arial" w:hAnsi="Arial" w:cs="Arial"/>
          <w:color w:val="000000"/>
          <w:sz w:val="20"/>
          <w:szCs w:val="20"/>
        </w:rPr>
      </w:pPr>
      <w:r>
        <w:rPr>
          <w:rFonts w:ascii="Arial" w:eastAsia="Arial" w:hAnsi="Arial" w:cs="Arial"/>
          <w:color w:val="000000"/>
          <w:sz w:val="20"/>
          <w:szCs w:val="20"/>
        </w:rPr>
        <w:t xml:space="preserve">They will work collaboratively across the marketing and communications capability to help solve marketing and communications problems and deliver </w:t>
      </w:r>
      <w:r w:rsidR="004F7BC4">
        <w:rPr>
          <w:rFonts w:ascii="Arial" w:eastAsia="Arial" w:hAnsi="Arial" w:cs="Arial"/>
          <w:color w:val="000000"/>
          <w:sz w:val="20"/>
          <w:szCs w:val="20"/>
        </w:rPr>
        <w:t xml:space="preserve">customer-focused </w:t>
      </w:r>
      <w:r w:rsidR="00D93336">
        <w:rPr>
          <w:rFonts w:ascii="Arial" w:eastAsia="Arial" w:hAnsi="Arial" w:cs="Arial"/>
          <w:color w:val="000000"/>
          <w:sz w:val="20"/>
          <w:szCs w:val="20"/>
        </w:rPr>
        <w:t>solutions</w:t>
      </w:r>
      <w:r>
        <w:rPr>
          <w:rFonts w:ascii="Arial" w:eastAsia="Arial" w:hAnsi="Arial" w:cs="Arial"/>
          <w:color w:val="000000"/>
          <w:sz w:val="20"/>
          <w:szCs w:val="20"/>
        </w:rPr>
        <w:t>.</w:t>
      </w:r>
    </w:p>
    <w:p w14:paraId="3C0D7325" w14:textId="7B735CF1" w:rsidR="00E449D4" w:rsidRPr="00C138CC" w:rsidRDefault="00E449D4" w:rsidP="00D7319E">
      <w:pPr>
        <w:pStyle w:val="Heading2"/>
        <w:numPr>
          <w:ilvl w:val="0"/>
          <w:numId w:val="8"/>
        </w:numPr>
        <w:tabs>
          <w:tab w:val="left" w:pos="862"/>
        </w:tabs>
        <w:ind w:left="851" w:hanging="709"/>
        <w:jc w:val="both"/>
        <w:rPr>
          <w:rFonts w:ascii="Arial" w:hAnsi="Arial" w:cs="Arial"/>
          <w:color w:val="E20917"/>
        </w:rPr>
      </w:pPr>
      <w:r w:rsidRPr="00C138CC">
        <w:rPr>
          <w:rFonts w:ascii="Arial" w:hAnsi="Arial" w:cs="Arial"/>
          <w:color w:val="E20917"/>
        </w:rPr>
        <w:t>Eligibility Requirements</w:t>
      </w:r>
    </w:p>
    <w:p w14:paraId="0BCBB6BC" w14:textId="77777777" w:rsidR="00C21646" w:rsidRDefault="00C21646" w:rsidP="00D7319E">
      <w:pPr>
        <w:pStyle w:val="Default"/>
        <w:jc w:val="both"/>
        <w:rPr>
          <w:b/>
          <w:i/>
          <w:color w:val="auto"/>
          <w:sz w:val="20"/>
          <w:szCs w:val="20"/>
        </w:rPr>
      </w:pPr>
    </w:p>
    <w:p w14:paraId="59E60853" w14:textId="59DB24AF" w:rsidR="00D12758" w:rsidRDefault="00D12758" w:rsidP="00D12758">
      <w:pPr>
        <w:pStyle w:val="ListParagraph"/>
        <w:numPr>
          <w:ilvl w:val="0"/>
          <w:numId w:val="17"/>
        </w:numPr>
        <w:pBdr>
          <w:top w:val="nil"/>
          <w:left w:val="nil"/>
          <w:bottom w:val="nil"/>
          <w:right w:val="nil"/>
          <w:between w:val="nil"/>
        </w:pBdr>
        <w:autoSpaceDE/>
        <w:autoSpaceDN/>
        <w:spacing w:line="276" w:lineRule="auto"/>
        <w:ind w:left="1276" w:right="1018" w:hanging="425"/>
        <w:jc w:val="both"/>
        <w:rPr>
          <w:rFonts w:ascii="Arial" w:eastAsia="Arial" w:hAnsi="Arial" w:cs="Arial"/>
          <w:color w:val="000000"/>
          <w:sz w:val="20"/>
          <w:szCs w:val="20"/>
        </w:rPr>
      </w:pPr>
      <w:r w:rsidRPr="00990090">
        <w:rPr>
          <w:rFonts w:ascii="Arial" w:eastAsia="Arial" w:hAnsi="Arial" w:cs="Arial"/>
          <w:color w:val="000000"/>
          <w:sz w:val="20"/>
          <w:szCs w:val="20"/>
        </w:rPr>
        <w:t xml:space="preserve">The occupant of this role will hold relevant tertiary qualifications in marketing and/or extensive relevant marketing experience. </w:t>
      </w:r>
    </w:p>
    <w:p w14:paraId="7B41D6F5" w14:textId="77777777" w:rsidR="00D12758" w:rsidRPr="00990090" w:rsidRDefault="00D12758" w:rsidP="00D12758">
      <w:pPr>
        <w:pStyle w:val="ListParagraph"/>
        <w:pBdr>
          <w:top w:val="nil"/>
          <w:left w:val="nil"/>
          <w:bottom w:val="nil"/>
          <w:right w:val="nil"/>
          <w:between w:val="nil"/>
        </w:pBdr>
        <w:autoSpaceDE/>
        <w:autoSpaceDN/>
        <w:spacing w:line="276" w:lineRule="auto"/>
        <w:ind w:left="1276" w:right="1018"/>
        <w:jc w:val="both"/>
        <w:rPr>
          <w:rFonts w:ascii="Arial" w:eastAsia="Arial" w:hAnsi="Arial" w:cs="Arial"/>
          <w:color w:val="000000"/>
          <w:sz w:val="20"/>
          <w:szCs w:val="20"/>
        </w:rPr>
      </w:pPr>
    </w:p>
    <w:p w14:paraId="35D0314E" w14:textId="68DA5102" w:rsidR="00E449D4" w:rsidRPr="00D12758" w:rsidRDefault="00E449D4" w:rsidP="00253402">
      <w:pPr>
        <w:pStyle w:val="ListParagraph"/>
        <w:numPr>
          <w:ilvl w:val="0"/>
          <w:numId w:val="8"/>
        </w:numPr>
        <w:pBdr>
          <w:top w:val="nil"/>
          <w:left w:val="nil"/>
          <w:bottom w:val="nil"/>
          <w:right w:val="nil"/>
          <w:between w:val="nil"/>
        </w:pBdr>
        <w:tabs>
          <w:tab w:val="left" w:pos="862"/>
          <w:tab w:val="left" w:pos="1276"/>
        </w:tabs>
        <w:autoSpaceDE/>
        <w:autoSpaceDN/>
        <w:spacing w:line="276" w:lineRule="auto"/>
        <w:ind w:left="851" w:right="1018" w:hanging="709"/>
        <w:jc w:val="both"/>
        <w:rPr>
          <w:rFonts w:ascii="Arial" w:hAnsi="Arial" w:cs="Arial"/>
          <w:color w:val="E20917"/>
        </w:rPr>
      </w:pPr>
      <w:r w:rsidRPr="00D12758">
        <w:rPr>
          <w:rFonts w:ascii="Arial" w:hAnsi="Arial" w:cs="Arial"/>
          <w:color w:val="E20917"/>
        </w:rPr>
        <w:t>Key Responsibilities</w:t>
      </w:r>
    </w:p>
    <w:p w14:paraId="0F00541B" w14:textId="77777777" w:rsidR="00E449D4" w:rsidRPr="0081084D" w:rsidRDefault="00E449D4" w:rsidP="00D7319E">
      <w:pPr>
        <w:pStyle w:val="BodyText"/>
        <w:spacing w:before="3"/>
        <w:jc w:val="both"/>
      </w:pPr>
    </w:p>
    <w:p w14:paraId="39CDB55F" w14:textId="77777777" w:rsidR="001E1A1A" w:rsidRPr="001E1A1A" w:rsidRDefault="001E1A1A" w:rsidP="00F579AB">
      <w:pPr>
        <w:pStyle w:val="ListParagraph"/>
        <w:numPr>
          <w:ilvl w:val="1"/>
          <w:numId w:val="8"/>
        </w:numPr>
        <w:tabs>
          <w:tab w:val="left" w:pos="1180"/>
          <w:tab w:val="left" w:pos="1181"/>
        </w:tabs>
        <w:spacing w:before="117" w:line="276" w:lineRule="auto"/>
        <w:ind w:left="1180" w:right="1024"/>
        <w:jc w:val="both"/>
        <w:rPr>
          <w:rFonts w:ascii="Arial" w:hAnsi="Arial" w:cs="Arial"/>
          <w:sz w:val="20"/>
          <w:szCs w:val="20"/>
        </w:rPr>
      </w:pPr>
      <w:r w:rsidRPr="001E1A1A">
        <w:rPr>
          <w:rFonts w:ascii="Arial" w:hAnsi="Arial" w:cs="Arial"/>
          <w:sz w:val="20"/>
          <w:szCs w:val="20"/>
        </w:rPr>
        <w:t>Provide strategic and tactical marketing advice and support to senior staff in line with the University’s marketing and communications plans.  </w:t>
      </w:r>
    </w:p>
    <w:p w14:paraId="23B3CEBC" w14:textId="1A8DDD59" w:rsidR="001E1A1A" w:rsidRPr="001E1A1A" w:rsidRDefault="001E1A1A" w:rsidP="00F579AB">
      <w:pPr>
        <w:pStyle w:val="ListParagraph"/>
        <w:numPr>
          <w:ilvl w:val="1"/>
          <w:numId w:val="8"/>
        </w:numPr>
        <w:tabs>
          <w:tab w:val="left" w:pos="1180"/>
          <w:tab w:val="left" w:pos="1181"/>
        </w:tabs>
        <w:spacing w:before="117" w:line="276" w:lineRule="auto"/>
        <w:ind w:left="1180" w:right="1024"/>
        <w:jc w:val="both"/>
        <w:rPr>
          <w:rFonts w:ascii="Arial" w:hAnsi="Arial" w:cs="Arial"/>
          <w:sz w:val="20"/>
          <w:szCs w:val="20"/>
        </w:rPr>
      </w:pPr>
      <w:r w:rsidRPr="001E1A1A">
        <w:rPr>
          <w:rFonts w:ascii="Arial" w:hAnsi="Arial" w:cs="Arial"/>
          <w:sz w:val="20"/>
          <w:szCs w:val="20"/>
        </w:rPr>
        <w:t xml:space="preserve">Develop, write and implement targeted marketing strategies to </w:t>
      </w:r>
      <w:r w:rsidR="00AB7EED">
        <w:rPr>
          <w:rFonts w:ascii="Arial" w:hAnsi="Arial" w:cs="Arial"/>
          <w:sz w:val="20"/>
          <w:szCs w:val="20"/>
        </w:rPr>
        <w:t xml:space="preserve">build the University’s reputation and </w:t>
      </w:r>
      <w:r w:rsidRPr="001E1A1A">
        <w:rPr>
          <w:rFonts w:ascii="Arial" w:hAnsi="Arial" w:cs="Arial"/>
          <w:sz w:val="20"/>
          <w:szCs w:val="20"/>
        </w:rPr>
        <w:t>attract high achieving undergraduate and postgraduate students to the University and its academic programs.  </w:t>
      </w:r>
    </w:p>
    <w:p w14:paraId="440ED83D" w14:textId="77777777" w:rsidR="001E1A1A" w:rsidRPr="001E1A1A" w:rsidRDefault="001E1A1A" w:rsidP="00F579AB">
      <w:pPr>
        <w:pStyle w:val="ListParagraph"/>
        <w:numPr>
          <w:ilvl w:val="1"/>
          <w:numId w:val="8"/>
        </w:numPr>
        <w:tabs>
          <w:tab w:val="left" w:pos="1180"/>
          <w:tab w:val="left" w:pos="1181"/>
        </w:tabs>
        <w:spacing w:before="117" w:line="276" w:lineRule="auto"/>
        <w:ind w:left="1180" w:right="1024"/>
        <w:jc w:val="both"/>
        <w:rPr>
          <w:rFonts w:ascii="Arial" w:hAnsi="Arial" w:cs="Arial"/>
          <w:sz w:val="20"/>
          <w:szCs w:val="20"/>
        </w:rPr>
      </w:pPr>
      <w:r w:rsidRPr="001E1A1A">
        <w:rPr>
          <w:rFonts w:ascii="Arial" w:hAnsi="Arial" w:cs="Arial"/>
          <w:sz w:val="20"/>
          <w:szCs w:val="20"/>
        </w:rPr>
        <w:t>Write briefs to leverage multiple channels including, advertising, direct marketing and other promotional materials.  </w:t>
      </w:r>
    </w:p>
    <w:p w14:paraId="0002975A" w14:textId="5B8B5753" w:rsidR="001E1A1A" w:rsidRDefault="001E1A1A" w:rsidP="06CABD44">
      <w:pPr>
        <w:pStyle w:val="ListParagraph"/>
        <w:numPr>
          <w:ilvl w:val="1"/>
          <w:numId w:val="8"/>
        </w:numPr>
        <w:tabs>
          <w:tab w:val="left" w:pos="1180"/>
          <w:tab w:val="left" w:pos="1181"/>
        </w:tabs>
        <w:spacing w:before="117" w:line="276" w:lineRule="auto"/>
        <w:ind w:left="1180" w:right="1024"/>
        <w:jc w:val="both"/>
        <w:rPr>
          <w:rFonts w:ascii="Arial" w:eastAsia="Arial" w:hAnsi="Arial" w:cs="Arial"/>
          <w:color w:val="000000" w:themeColor="text1"/>
          <w:sz w:val="20"/>
          <w:szCs w:val="20"/>
        </w:rPr>
      </w:pPr>
      <w:r w:rsidRPr="06CABD44">
        <w:rPr>
          <w:rFonts w:ascii="Arial" w:hAnsi="Arial" w:cs="Arial"/>
          <w:sz w:val="20"/>
          <w:szCs w:val="20"/>
        </w:rPr>
        <w:t>Evaluate marketing data and provide reports and advice to senior staff to inform marketing strategies.  </w:t>
      </w:r>
    </w:p>
    <w:p w14:paraId="09EC407D" w14:textId="35813964" w:rsidR="3D47BF47" w:rsidRDefault="3D47BF47" w:rsidP="06CABD44">
      <w:pPr>
        <w:pStyle w:val="ListParagraph"/>
        <w:numPr>
          <w:ilvl w:val="1"/>
          <w:numId w:val="8"/>
        </w:numPr>
        <w:tabs>
          <w:tab w:val="left" w:pos="1180"/>
          <w:tab w:val="left" w:pos="1181"/>
        </w:tabs>
        <w:spacing w:before="117" w:line="276" w:lineRule="auto"/>
        <w:ind w:left="1180" w:right="1024"/>
        <w:jc w:val="both"/>
        <w:rPr>
          <w:rFonts w:ascii="Arial" w:eastAsia="Arial" w:hAnsi="Arial" w:cs="Arial"/>
          <w:color w:val="000000" w:themeColor="text1"/>
          <w:sz w:val="20"/>
          <w:szCs w:val="20"/>
          <w:lang w:val="en-US"/>
        </w:rPr>
      </w:pPr>
      <w:r w:rsidRPr="06CABD44">
        <w:rPr>
          <w:rFonts w:ascii="Arial" w:eastAsia="Arial" w:hAnsi="Arial" w:cs="Arial"/>
          <w:color w:val="000000" w:themeColor="text1"/>
          <w:sz w:val="20"/>
          <w:szCs w:val="20"/>
        </w:rPr>
        <w:t>Contribute subject matter expertise for cross-functional agile teams working on M&amp;C priorities.</w:t>
      </w:r>
    </w:p>
    <w:p w14:paraId="7ED1DE02" w14:textId="1CEEAAE6" w:rsidR="3D47BF47" w:rsidRDefault="3D47BF47" w:rsidP="06CABD44">
      <w:pPr>
        <w:pStyle w:val="ListParagraph"/>
        <w:numPr>
          <w:ilvl w:val="1"/>
          <w:numId w:val="8"/>
        </w:numPr>
        <w:tabs>
          <w:tab w:val="left" w:pos="1180"/>
          <w:tab w:val="left" w:pos="1181"/>
        </w:tabs>
        <w:spacing w:before="117" w:line="276" w:lineRule="auto"/>
        <w:ind w:left="1180" w:right="1024"/>
        <w:jc w:val="both"/>
        <w:rPr>
          <w:rFonts w:ascii="Arial" w:eastAsia="Arial" w:hAnsi="Arial" w:cs="Arial"/>
          <w:color w:val="000000" w:themeColor="text1"/>
          <w:sz w:val="20"/>
          <w:szCs w:val="20"/>
          <w:lang w:val="en-US"/>
        </w:rPr>
      </w:pPr>
      <w:r w:rsidRPr="06CABD44">
        <w:rPr>
          <w:rFonts w:ascii="Arial" w:eastAsia="Arial" w:hAnsi="Arial" w:cs="Arial"/>
          <w:color w:val="000000" w:themeColor="text1"/>
          <w:sz w:val="20"/>
          <w:szCs w:val="20"/>
        </w:rPr>
        <w:t>Contribute to projects across attraction, conversion and product teams as required, through an agile work model.</w:t>
      </w:r>
    </w:p>
    <w:p w14:paraId="59D5D43A" w14:textId="77777777" w:rsidR="00477BE0" w:rsidRPr="00477BE0" w:rsidRDefault="00477BE0" w:rsidP="00477BE0">
      <w:pPr>
        <w:pStyle w:val="ListParagraph"/>
        <w:numPr>
          <w:ilvl w:val="1"/>
          <w:numId w:val="8"/>
        </w:numPr>
        <w:tabs>
          <w:tab w:val="left" w:pos="1180"/>
          <w:tab w:val="left" w:pos="1181"/>
        </w:tabs>
        <w:spacing w:before="117" w:line="276" w:lineRule="auto"/>
        <w:ind w:left="1180" w:right="1024"/>
        <w:jc w:val="both"/>
        <w:rPr>
          <w:rFonts w:ascii="Arial" w:hAnsi="Arial" w:cs="Arial"/>
          <w:sz w:val="20"/>
          <w:szCs w:val="20"/>
        </w:rPr>
      </w:pPr>
      <w:r w:rsidRPr="1C2567F4">
        <w:rPr>
          <w:rFonts w:ascii="Arial" w:hAnsi="Arial" w:cs="Arial"/>
          <w:sz w:val="20"/>
          <w:szCs w:val="20"/>
        </w:rPr>
        <w:t xml:space="preserve">Lead and promote compliance with relevant legislation and University policies </w:t>
      </w:r>
      <w:r w:rsidRPr="1C2567F4">
        <w:rPr>
          <w:rFonts w:ascii="Arial" w:hAnsi="Arial" w:cs="Arial"/>
          <w:sz w:val="20"/>
          <w:szCs w:val="20"/>
        </w:rPr>
        <w:lastRenderedPageBreak/>
        <w:t xml:space="preserve">and procedures, including equity and health &amp; safety and exhibit good practice in relation to same.  </w:t>
      </w:r>
    </w:p>
    <w:p w14:paraId="7B3B8FCE" w14:textId="77777777" w:rsidR="00477BE0" w:rsidRPr="00C138CC" w:rsidRDefault="00477BE0" w:rsidP="00477BE0">
      <w:pPr>
        <w:pStyle w:val="ListParagraph"/>
        <w:numPr>
          <w:ilvl w:val="1"/>
          <w:numId w:val="8"/>
        </w:numPr>
        <w:tabs>
          <w:tab w:val="left" w:pos="1180"/>
          <w:tab w:val="left" w:pos="1181"/>
        </w:tabs>
        <w:spacing w:before="117" w:line="276" w:lineRule="auto"/>
        <w:ind w:left="1180" w:right="1024"/>
        <w:jc w:val="both"/>
        <w:rPr>
          <w:rFonts w:ascii="Arial" w:hAnsi="Arial" w:cs="Arial"/>
          <w:sz w:val="20"/>
          <w:szCs w:val="20"/>
        </w:rPr>
      </w:pPr>
      <w:r w:rsidRPr="1C2567F4">
        <w:rPr>
          <w:rFonts w:ascii="Arial" w:hAnsi="Arial" w:cs="Arial"/>
          <w:sz w:val="20"/>
          <w:szCs w:val="20"/>
        </w:rPr>
        <w:t xml:space="preserve">Be a leading example of the principles and values embodied in the University’s Code of Conduct, and behave, act and </w:t>
      </w:r>
      <w:proofErr w:type="gramStart"/>
      <w:r w:rsidRPr="1C2567F4">
        <w:rPr>
          <w:rFonts w:ascii="Arial" w:hAnsi="Arial" w:cs="Arial"/>
          <w:sz w:val="20"/>
          <w:szCs w:val="20"/>
        </w:rPr>
        <w:t>communicate at all times</w:t>
      </w:r>
      <w:proofErr w:type="gramEnd"/>
      <w:r w:rsidRPr="1C2567F4">
        <w:rPr>
          <w:rFonts w:ascii="Arial" w:hAnsi="Arial" w:cs="Arial"/>
          <w:sz w:val="20"/>
          <w:szCs w:val="20"/>
        </w:rPr>
        <w:t xml:space="preserve"> to reflect fairness, ethics and professionalism.</w:t>
      </w:r>
      <w:bookmarkStart w:id="0" w:name="3.1_Criteria"/>
      <w:bookmarkEnd w:id="0"/>
    </w:p>
    <w:p w14:paraId="62E608FA" w14:textId="152F318C" w:rsidR="003B5915" w:rsidRDefault="003B5915" w:rsidP="00D7319E">
      <w:pPr>
        <w:widowControl/>
        <w:autoSpaceDE/>
        <w:autoSpaceDN/>
        <w:contextualSpacing/>
        <w:jc w:val="both"/>
        <w:rPr>
          <w:rFonts w:ascii="Arial" w:hAnsi="Arial" w:cs="Arial"/>
          <w:sz w:val="20"/>
          <w:szCs w:val="20"/>
        </w:rPr>
      </w:pPr>
    </w:p>
    <w:p w14:paraId="15E6FE81" w14:textId="45AFE444" w:rsidR="00E449D4" w:rsidRPr="00C138CC" w:rsidRDefault="00E449D4" w:rsidP="00D7319E">
      <w:pPr>
        <w:pStyle w:val="Heading2"/>
        <w:numPr>
          <w:ilvl w:val="0"/>
          <w:numId w:val="8"/>
        </w:numPr>
        <w:tabs>
          <w:tab w:val="left" w:pos="862"/>
        </w:tabs>
        <w:ind w:left="709" w:hanging="567"/>
        <w:jc w:val="both"/>
        <w:rPr>
          <w:rFonts w:ascii="Arial" w:hAnsi="Arial" w:cs="Arial"/>
          <w:color w:val="E20917"/>
        </w:rPr>
      </w:pPr>
      <w:r w:rsidRPr="00C138CC">
        <w:rPr>
          <w:rFonts w:ascii="Arial" w:hAnsi="Arial" w:cs="Arial"/>
          <w:color w:val="E20917"/>
        </w:rPr>
        <w:t>Key Capabilities</w:t>
      </w:r>
    </w:p>
    <w:p w14:paraId="59BE554E" w14:textId="77777777" w:rsidR="00E449D4" w:rsidRPr="00C138CC" w:rsidRDefault="00E449D4" w:rsidP="00D7319E">
      <w:pPr>
        <w:pStyle w:val="ListParagraph"/>
        <w:tabs>
          <w:tab w:val="left" w:pos="1180"/>
          <w:tab w:val="left" w:pos="1181"/>
        </w:tabs>
        <w:spacing w:line="278" w:lineRule="auto"/>
        <w:ind w:right="1020"/>
        <w:jc w:val="both"/>
        <w:rPr>
          <w:rFonts w:ascii="Arial" w:hAnsi="Arial" w:cs="Arial"/>
          <w:sz w:val="20"/>
        </w:rPr>
      </w:pPr>
    </w:p>
    <w:p w14:paraId="2FF09032" w14:textId="77777777" w:rsidR="003B5915" w:rsidRPr="003B5915" w:rsidRDefault="003B5915" w:rsidP="00D7319E">
      <w:pPr>
        <w:pStyle w:val="ListParagraph"/>
        <w:widowControl/>
        <w:numPr>
          <w:ilvl w:val="0"/>
          <w:numId w:val="9"/>
        </w:numPr>
        <w:autoSpaceDE/>
        <w:autoSpaceDN/>
        <w:contextualSpacing/>
        <w:jc w:val="both"/>
        <w:rPr>
          <w:rFonts w:ascii="Arial" w:hAnsi="Arial" w:cs="Arial"/>
          <w:sz w:val="20"/>
          <w:szCs w:val="20"/>
        </w:rPr>
      </w:pPr>
      <w:r w:rsidRPr="003B5915">
        <w:rPr>
          <w:rFonts w:ascii="Arial" w:hAnsi="Arial" w:cs="Arial"/>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AD899B1" w14:textId="77777777" w:rsidR="003B5915" w:rsidRDefault="003B5915" w:rsidP="00D7319E">
      <w:pPr>
        <w:tabs>
          <w:tab w:val="left" w:pos="1181"/>
        </w:tabs>
        <w:spacing w:line="276" w:lineRule="auto"/>
        <w:ind w:left="820" w:right="1020"/>
        <w:jc w:val="both"/>
        <w:rPr>
          <w:rFonts w:ascii="Arial" w:hAnsi="Arial" w:cs="Arial"/>
          <w:color w:val="000000"/>
          <w:sz w:val="20"/>
          <w:szCs w:val="20"/>
          <w:lang w:bidi="ar-SA"/>
        </w:rPr>
      </w:pPr>
    </w:p>
    <w:p w14:paraId="1DF31BB6" w14:textId="77777777" w:rsidR="004A377F" w:rsidRPr="004A377F" w:rsidRDefault="004A377F" w:rsidP="00D7319E">
      <w:pPr>
        <w:tabs>
          <w:tab w:val="left" w:pos="1276"/>
        </w:tabs>
        <w:spacing w:line="276" w:lineRule="auto"/>
        <w:ind w:left="1276" w:right="1020"/>
        <w:jc w:val="both"/>
        <w:rPr>
          <w:rFonts w:ascii="Arial" w:hAnsi="Arial" w:cs="Arial"/>
          <w:sz w:val="20"/>
        </w:rPr>
      </w:pPr>
      <w:r w:rsidRPr="004A377F">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sidRPr="004A377F">
          <w:rPr>
            <w:rFonts w:ascii="Arial" w:hAnsi="Arial" w:cs="Arial"/>
            <w:color w:val="0033CC"/>
            <w:sz w:val="20"/>
            <w:szCs w:val="20"/>
            <w:u w:val="single"/>
            <w:lang w:bidi="ar-SA"/>
          </w:rPr>
          <w:t>Capability Development Framework</w:t>
        </w:r>
      </w:hyperlink>
      <w:r w:rsidRPr="004A377F">
        <w:rPr>
          <w:rFonts w:ascii="Arial" w:hAnsi="Arial" w:cs="Arial"/>
          <w:color w:val="000000"/>
          <w:sz w:val="20"/>
          <w:szCs w:val="20"/>
          <w:lang w:bidi="ar-SA"/>
        </w:rPr>
        <w:t>.</w:t>
      </w:r>
    </w:p>
    <w:p w14:paraId="167B4B09" w14:textId="77777777" w:rsidR="003B5915" w:rsidRPr="004870DB" w:rsidRDefault="003B5915" w:rsidP="00D7319E">
      <w:pPr>
        <w:pStyle w:val="ListParagraph"/>
        <w:widowControl/>
        <w:autoSpaceDE/>
        <w:autoSpaceDN/>
        <w:ind w:left="1211"/>
        <w:contextualSpacing/>
        <w:jc w:val="both"/>
        <w:rPr>
          <w:rFonts w:ascii="Arial" w:hAnsi="Arial" w:cs="Arial"/>
          <w:sz w:val="20"/>
          <w:szCs w:val="20"/>
        </w:rPr>
      </w:pPr>
    </w:p>
    <w:p w14:paraId="052EAF21" w14:textId="1E57959D" w:rsidR="00864393" w:rsidRDefault="00864393" w:rsidP="00D7319E">
      <w:pPr>
        <w:jc w:val="both"/>
      </w:pPr>
    </w:p>
    <w:p w14:paraId="5DB776D4" w14:textId="1AF762B1" w:rsidR="00EB78CB" w:rsidRDefault="00EB78CB" w:rsidP="00D7319E">
      <w:pPr>
        <w:jc w:val="both"/>
      </w:pPr>
    </w:p>
    <w:p w14:paraId="593CD0FF" w14:textId="40308DC9" w:rsidR="00EB78CB" w:rsidRDefault="00EB78CB" w:rsidP="00D7319E">
      <w:pPr>
        <w:widowControl/>
        <w:autoSpaceDE/>
        <w:autoSpaceDN/>
        <w:spacing w:after="160" w:line="259" w:lineRule="auto"/>
        <w:jc w:val="both"/>
      </w:pPr>
    </w:p>
    <w:sectPr w:rsidR="00EB78CB" w:rsidSect="002D458B">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C7BE4" w14:textId="77777777" w:rsidR="00805A93" w:rsidRDefault="00805A93" w:rsidP="00E449D4">
      <w:r>
        <w:separator/>
      </w:r>
    </w:p>
  </w:endnote>
  <w:endnote w:type="continuationSeparator" w:id="0">
    <w:p w14:paraId="797ACBAC" w14:textId="77777777" w:rsidR="00805A93" w:rsidRDefault="00805A93"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389CCE75">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09A1F"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BB94" w14:textId="1771E4FD"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41138"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7890" w14:textId="77777777" w:rsidR="00805A93" w:rsidRDefault="00805A93" w:rsidP="00E449D4">
      <w:r>
        <w:separator/>
      </w:r>
    </w:p>
  </w:footnote>
  <w:footnote w:type="continuationSeparator" w:id="0">
    <w:p w14:paraId="3813B376" w14:textId="77777777" w:rsidR="00805A93" w:rsidRDefault="00805A93"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171B4" w14:textId="2296C74D" w:rsidR="007353F1" w:rsidRDefault="002D458B">
    <w:pPr>
      <w:pStyle w:val="Header"/>
    </w:pPr>
    <w:r w:rsidRPr="002D458B">
      <w:rPr>
        <w:noProof/>
      </w:rPr>
      <mc:AlternateContent>
        <mc:Choice Requires="wps">
          <w:drawing>
            <wp:anchor distT="0" distB="0" distL="114300" distR="114300" simplePos="0" relativeHeight="251675648" behindDoc="0" locked="0" layoutInCell="1" allowOverlap="1" wp14:anchorId="4FD9B7A1" wp14:editId="0D68A23A">
              <wp:simplePos x="0" y="0"/>
              <wp:positionH relativeFrom="page">
                <wp:posOffset>4705350</wp:posOffset>
              </wp:positionH>
              <wp:positionV relativeFrom="paragraph">
                <wp:posOffset>9907270</wp:posOffset>
              </wp:positionV>
              <wp:extent cx="2834005" cy="1948815"/>
              <wp:effectExtent l="0" t="0" r="444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48815"/>
                      </a:xfrm>
                      <a:prstGeom prst="rect">
                        <a:avLst/>
                      </a:prstGeom>
                      <a:noFill/>
                      <a:ln>
                        <a:noFill/>
                      </a:ln>
                    </wps:spPr>
                    <wps:txbx>
                      <w:txbxContent>
                        <w:p w14:paraId="76791C20" w14:textId="77777777" w:rsidR="002D458B" w:rsidRPr="00E449D4" w:rsidRDefault="002D458B" w:rsidP="002D458B">
                          <w:pPr>
                            <w:ind w:left="1560"/>
                            <w:rPr>
                              <w:b/>
                              <w:sz w:val="16"/>
                              <w:szCs w:val="16"/>
                            </w:rPr>
                          </w:pPr>
                        </w:p>
                        <w:p w14:paraId="1F38DCEE"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6380601D"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EF42794" w14:textId="77777777" w:rsidR="002D458B" w:rsidRPr="00E449D4" w:rsidRDefault="002D458B" w:rsidP="002D45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9B7A1" id="_x0000_t202" coordsize="21600,21600" o:spt="202" path="m,l,21600r21600,l21600,xe">
              <v:stroke joinstyle="miter"/>
              <v:path gradientshapeok="t" o:connecttype="rect"/>
            </v:shapetype>
            <v:shape id="Text Box 12" o:spid="_x0000_s1026" type="#_x0000_t202" style="position:absolute;margin-left:370.5pt;margin-top:780.1pt;width:223.15pt;height:153.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" filled="f" stroked="f">
              <v:textbox inset="0,0,0,0">
                <w:txbxContent>
                  <w:p w14:paraId="76791C20" w14:textId="77777777" w:rsidR="002D458B" w:rsidRPr="00E449D4" w:rsidRDefault="002D458B" w:rsidP="002D458B">
                    <w:pPr>
                      <w:ind w:left="1560"/>
                      <w:rPr>
                        <w:b/>
                        <w:sz w:val="16"/>
                        <w:szCs w:val="16"/>
                      </w:rPr>
                    </w:pPr>
                  </w:p>
                  <w:p w14:paraId="1F38DCEE"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6380601D"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EF42794" w14:textId="77777777" w:rsidR="002D458B" w:rsidRPr="00E449D4" w:rsidRDefault="002D458B" w:rsidP="002D458B"/>
                </w:txbxContent>
              </v:textbox>
              <w10:wrap anchorx="page"/>
            </v:shape>
          </w:pict>
        </mc:Fallback>
      </mc:AlternateContent>
    </w:r>
    <w:r w:rsidRPr="002D458B">
      <w:rPr>
        <w:noProof/>
      </w:rPr>
      <mc:AlternateContent>
        <mc:Choice Requires="wps">
          <w:drawing>
            <wp:anchor distT="0" distB="0" distL="114300" distR="114300" simplePos="0" relativeHeight="251671552" behindDoc="0" locked="0" layoutInCell="1" allowOverlap="1" wp14:anchorId="7468B2EE" wp14:editId="022448F7">
              <wp:simplePos x="0" y="0"/>
              <wp:positionH relativeFrom="page">
                <wp:posOffset>4768850</wp:posOffset>
              </wp:positionH>
              <wp:positionV relativeFrom="paragraph">
                <wp:posOffset>9939020</wp:posOffset>
              </wp:positionV>
              <wp:extent cx="2834005" cy="1948815"/>
              <wp:effectExtent l="0" t="0" r="4445"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48815"/>
                      </a:xfrm>
                      <a:prstGeom prst="rect">
                        <a:avLst/>
                      </a:prstGeom>
                      <a:noFill/>
                      <a:ln>
                        <a:noFill/>
                      </a:ln>
                    </wps:spPr>
                    <wps:txbx>
                      <w:txbxContent>
                        <w:p w14:paraId="0FC06304" w14:textId="77777777" w:rsidR="002D458B" w:rsidRPr="00E449D4" w:rsidRDefault="002D458B" w:rsidP="002D458B">
                          <w:pPr>
                            <w:ind w:left="1560"/>
                            <w:rPr>
                              <w:b/>
                              <w:sz w:val="16"/>
                              <w:szCs w:val="16"/>
                            </w:rPr>
                          </w:pPr>
                        </w:p>
                        <w:p w14:paraId="62A339E3"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AF0A477"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6CE22B64" w14:textId="77777777" w:rsidR="002D458B" w:rsidRPr="00E449D4" w:rsidRDefault="002D458B" w:rsidP="002D45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8B2EE" id="Text Box 15" o:spid="_x0000_s1027" type="#_x0000_t202" style="position:absolute;margin-left:375.5pt;margin-top:782.6pt;width:223.15pt;height:15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" filled="f" stroked="f">
              <v:textbox inset="0,0,0,0">
                <w:txbxContent>
                  <w:p w14:paraId="0FC06304" w14:textId="77777777" w:rsidR="002D458B" w:rsidRPr="00E449D4" w:rsidRDefault="002D458B" w:rsidP="002D458B">
                    <w:pPr>
                      <w:ind w:left="1560"/>
                      <w:rPr>
                        <w:b/>
                        <w:sz w:val="16"/>
                        <w:szCs w:val="16"/>
                      </w:rPr>
                    </w:pPr>
                  </w:p>
                  <w:p w14:paraId="62A339E3"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AF0A477"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6CE22B64" w14:textId="77777777" w:rsidR="002D458B" w:rsidRPr="00E449D4" w:rsidRDefault="002D458B" w:rsidP="002D458B"/>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A44A" w14:textId="55A3ADE2" w:rsidR="002D458B" w:rsidRDefault="002D458B">
    <w:pPr>
      <w:pStyle w:val="Header"/>
    </w:pPr>
    <w:r w:rsidRPr="002D458B">
      <w:rPr>
        <w:noProof/>
      </w:rPr>
      <mc:AlternateContent>
        <mc:Choice Requires="wps">
          <w:drawing>
            <wp:anchor distT="0" distB="0" distL="114300" distR="114300" simplePos="0" relativeHeight="251683840" behindDoc="0" locked="0" layoutInCell="1" allowOverlap="1" wp14:anchorId="00441134" wp14:editId="2922C888">
              <wp:simplePos x="0" y="0"/>
              <wp:positionH relativeFrom="page">
                <wp:posOffset>4711700</wp:posOffset>
              </wp:positionH>
              <wp:positionV relativeFrom="paragraph">
                <wp:posOffset>-398145</wp:posOffset>
              </wp:positionV>
              <wp:extent cx="2781300" cy="14414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41450"/>
                      </a:xfrm>
                      <a:prstGeom prst="rect">
                        <a:avLst/>
                      </a:prstGeom>
                      <a:noFill/>
                      <a:ln>
                        <a:noFill/>
                      </a:ln>
                    </wps:spPr>
                    <wps:txbx>
                      <w:txbxContent>
                        <w:p w14:paraId="62D1E449" w14:textId="77777777" w:rsidR="002D458B" w:rsidRPr="00E449D4" w:rsidRDefault="002D458B" w:rsidP="002D458B">
                          <w:pPr>
                            <w:ind w:left="1560"/>
                            <w:rPr>
                              <w:b/>
                              <w:sz w:val="16"/>
                              <w:szCs w:val="16"/>
                            </w:rPr>
                          </w:pPr>
                        </w:p>
                        <w:p w14:paraId="292FA388"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3A1582C"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7FC0598F" w14:textId="77777777" w:rsidR="002D458B" w:rsidRPr="00E449D4" w:rsidRDefault="002D458B" w:rsidP="002D45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41134" id="_x0000_t202" coordsize="21600,21600" o:spt="202" path="m,l,21600r21600,l21600,xe">
              <v:stroke joinstyle="miter"/>
              <v:path gradientshapeok="t" o:connecttype="rect"/>
            </v:shapetype>
            <v:shape id="Text Box 19" o:spid="_x0000_s1028" type="#_x0000_t202" style="position:absolute;margin-left:371pt;margin-top:-31.35pt;width:219pt;height:1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" filled="f" stroked="f">
              <v:textbox inset="0,0,0,0">
                <w:txbxContent>
                  <w:p w14:paraId="62D1E449" w14:textId="77777777" w:rsidR="002D458B" w:rsidRPr="00E449D4" w:rsidRDefault="002D458B" w:rsidP="002D458B">
                    <w:pPr>
                      <w:ind w:left="1560"/>
                      <w:rPr>
                        <w:b/>
                        <w:sz w:val="16"/>
                        <w:szCs w:val="16"/>
                      </w:rPr>
                    </w:pPr>
                  </w:p>
                  <w:p w14:paraId="292FA388"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3A1582C" w14:textId="77777777" w:rsidR="002D458B" w:rsidRPr="00E449D4" w:rsidRDefault="002D458B" w:rsidP="002D458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7FC0598F" w14:textId="77777777" w:rsidR="002D458B" w:rsidRPr="00E449D4" w:rsidRDefault="002D458B" w:rsidP="002D458B"/>
                </w:txbxContent>
              </v:textbox>
              <w10:wrap anchorx="page"/>
            </v:shape>
          </w:pict>
        </mc:Fallback>
      </mc:AlternateContent>
    </w:r>
    <w:r w:rsidRPr="002D458B">
      <w:rPr>
        <w:noProof/>
      </w:rPr>
      <mc:AlternateContent>
        <mc:Choice Requires="wps">
          <w:drawing>
            <wp:anchor distT="0" distB="0" distL="114300" distR="114300" simplePos="0" relativeHeight="251682816" behindDoc="0" locked="0" layoutInCell="1" allowOverlap="1" wp14:anchorId="153C7AED" wp14:editId="6F79A7AF">
              <wp:simplePos x="0" y="0"/>
              <wp:positionH relativeFrom="page">
                <wp:posOffset>4622800</wp:posOffset>
              </wp:positionH>
              <wp:positionV relativeFrom="page">
                <wp:posOffset>-8255</wp:posOffset>
              </wp:positionV>
              <wp:extent cx="2921635" cy="1929765"/>
              <wp:effectExtent l="0" t="0" r="0" b="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ADDB" id="Freeform: Shape 18" o:spid="_x0000_s1026" style="position:absolute;margin-left:364pt;margin-top:-.65pt;width:230.05pt;height:151.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" path="m4601,l,,3055,3039,4601,1501,4601,xe" fillcolor="#eb1d22" stroked="f">
              <v:path arrowok="t" o:connecttype="custom" o:connectlocs="2921635,8890;0,8890;1939925,1938655;2921635,962025;2921635,8890" o:connectangles="0,0,0,0,0"/>
              <w10:wrap anchorx="page" anchory="page"/>
            </v:shape>
          </w:pict>
        </mc:Fallback>
      </mc:AlternateContent>
    </w:r>
    <w:r w:rsidRPr="002D458B">
      <w:rPr>
        <w:noProof/>
      </w:rPr>
      <w:drawing>
        <wp:anchor distT="0" distB="0" distL="114300" distR="114300" simplePos="0" relativeHeight="251681792" behindDoc="1" locked="0" layoutInCell="1" allowOverlap="1" wp14:anchorId="78D80897" wp14:editId="25BB1E79">
          <wp:simplePos x="0" y="0"/>
          <wp:positionH relativeFrom="margin">
            <wp:posOffset>-171450</wp:posOffset>
          </wp:positionH>
          <wp:positionV relativeFrom="paragraph">
            <wp:posOffset>59055</wp:posOffset>
          </wp:positionV>
          <wp:extent cx="1553210" cy="593725"/>
          <wp:effectExtent l="0" t="0" r="8890" b="0"/>
          <wp:wrapTight wrapText="bothSides">
            <wp:wrapPolygon edited="0">
              <wp:start x="1590" y="0"/>
              <wp:lineTo x="0" y="3465"/>
              <wp:lineTo x="0" y="14554"/>
              <wp:lineTo x="7153" y="20791"/>
              <wp:lineTo x="21459" y="20791"/>
              <wp:lineTo x="21459" y="0"/>
              <wp:lineTo x="16955" y="0"/>
              <wp:lineTo x="1590" y="0"/>
            </wp:wrapPolygon>
          </wp:wrapTight>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210" cy="593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17FFE"/>
    <w:multiLevelType w:val="multilevel"/>
    <w:tmpl w:val="33B4E9B0"/>
    <w:lvl w:ilvl="0">
      <w:start w:val="2"/>
      <w:numFmt w:val="decimal"/>
      <w:lvlText w:val="%1.0"/>
      <w:lvlJc w:val="left"/>
      <w:pPr>
        <w:ind w:left="502" w:hanging="360"/>
      </w:pPr>
      <w:rPr>
        <w:rFonts w:hint="default"/>
      </w:rPr>
    </w:lvl>
    <w:lvl w:ilvl="1">
      <w:start w:val="1"/>
      <w:numFmt w:val="bullet"/>
      <w:lvlText w:val=""/>
      <w:lvlJc w:val="left"/>
      <w:pPr>
        <w:ind w:left="1222" w:hanging="360"/>
      </w:pPr>
      <w:rPr>
        <w:rFonts w:ascii="Wingdings" w:hAnsi="Wingdings" w:hint="default"/>
        <w:color w:val="FF0000"/>
      </w:rPr>
    </w:lvl>
    <w:lvl w:ilvl="2">
      <w:start w:val="1"/>
      <w:numFmt w:val="bullet"/>
      <w:lvlText w:val=""/>
      <w:lvlJc w:val="left"/>
      <w:pPr>
        <w:ind w:left="2302" w:hanging="720"/>
      </w:pPr>
      <w:rPr>
        <w:rFonts w:ascii="Wingdings" w:hAnsi="Wingdings" w:hint="default"/>
        <w:color w:val="FF0000"/>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17B529E5"/>
    <w:multiLevelType w:val="multilevel"/>
    <w:tmpl w:val="C2F6E5C0"/>
    <w:lvl w:ilvl="0">
      <w:start w:val="1"/>
      <w:numFmt w:val="bullet"/>
      <w:lvlText w:val=""/>
      <w:lvlJc w:val="left"/>
      <w:pPr>
        <w:tabs>
          <w:tab w:val="num" w:pos="1211"/>
        </w:tabs>
        <w:ind w:left="1211" w:hanging="360"/>
      </w:pPr>
      <w:rPr>
        <w:rFonts w:ascii="Wingdings" w:hAnsi="Wingdings" w:hint="default"/>
        <w:color w:val="FF0000"/>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 w15:restartNumberingAfterBreak="0">
    <w:nsid w:val="18D12F02"/>
    <w:multiLevelType w:val="hybridMultilevel"/>
    <w:tmpl w:val="5296C0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CD97A24"/>
    <w:multiLevelType w:val="hybridMultilevel"/>
    <w:tmpl w:val="913ACC72"/>
    <w:lvl w:ilvl="0" w:tplc="0C090001">
      <w:start w:val="1"/>
      <w:numFmt w:val="bullet"/>
      <w:lvlText w:val=""/>
      <w:lvlJc w:val="left"/>
      <w:pPr>
        <w:ind w:left="-354" w:hanging="360"/>
      </w:pPr>
      <w:rPr>
        <w:rFonts w:ascii="Symbol" w:hAnsi="Symbol" w:hint="default"/>
      </w:rPr>
    </w:lvl>
    <w:lvl w:ilvl="1" w:tplc="0C090003" w:tentative="1">
      <w:start w:val="1"/>
      <w:numFmt w:val="bullet"/>
      <w:lvlText w:val="o"/>
      <w:lvlJc w:val="left"/>
      <w:pPr>
        <w:ind w:left="366" w:hanging="360"/>
      </w:pPr>
      <w:rPr>
        <w:rFonts w:ascii="Courier New" w:hAnsi="Courier New" w:cs="Courier New" w:hint="default"/>
      </w:rPr>
    </w:lvl>
    <w:lvl w:ilvl="2" w:tplc="0C090005" w:tentative="1">
      <w:start w:val="1"/>
      <w:numFmt w:val="bullet"/>
      <w:lvlText w:val=""/>
      <w:lvlJc w:val="left"/>
      <w:pPr>
        <w:ind w:left="1086" w:hanging="360"/>
      </w:pPr>
      <w:rPr>
        <w:rFonts w:ascii="Wingdings" w:hAnsi="Wingdings" w:hint="default"/>
      </w:rPr>
    </w:lvl>
    <w:lvl w:ilvl="3" w:tplc="0C090001" w:tentative="1">
      <w:start w:val="1"/>
      <w:numFmt w:val="bullet"/>
      <w:lvlText w:val=""/>
      <w:lvlJc w:val="left"/>
      <w:pPr>
        <w:ind w:left="1806" w:hanging="360"/>
      </w:pPr>
      <w:rPr>
        <w:rFonts w:ascii="Symbol" w:hAnsi="Symbol" w:hint="default"/>
      </w:rPr>
    </w:lvl>
    <w:lvl w:ilvl="4" w:tplc="0C090003" w:tentative="1">
      <w:start w:val="1"/>
      <w:numFmt w:val="bullet"/>
      <w:lvlText w:val="o"/>
      <w:lvlJc w:val="left"/>
      <w:pPr>
        <w:ind w:left="2526" w:hanging="360"/>
      </w:pPr>
      <w:rPr>
        <w:rFonts w:ascii="Courier New" w:hAnsi="Courier New" w:cs="Courier New" w:hint="default"/>
      </w:rPr>
    </w:lvl>
    <w:lvl w:ilvl="5" w:tplc="0C090005" w:tentative="1">
      <w:start w:val="1"/>
      <w:numFmt w:val="bullet"/>
      <w:lvlText w:val=""/>
      <w:lvlJc w:val="left"/>
      <w:pPr>
        <w:ind w:left="3246" w:hanging="360"/>
      </w:pPr>
      <w:rPr>
        <w:rFonts w:ascii="Wingdings" w:hAnsi="Wingdings" w:hint="default"/>
      </w:rPr>
    </w:lvl>
    <w:lvl w:ilvl="6" w:tplc="0C090001" w:tentative="1">
      <w:start w:val="1"/>
      <w:numFmt w:val="bullet"/>
      <w:lvlText w:val=""/>
      <w:lvlJc w:val="left"/>
      <w:pPr>
        <w:ind w:left="3966" w:hanging="360"/>
      </w:pPr>
      <w:rPr>
        <w:rFonts w:ascii="Symbol" w:hAnsi="Symbol" w:hint="default"/>
      </w:rPr>
    </w:lvl>
    <w:lvl w:ilvl="7" w:tplc="0C090003" w:tentative="1">
      <w:start w:val="1"/>
      <w:numFmt w:val="bullet"/>
      <w:lvlText w:val="o"/>
      <w:lvlJc w:val="left"/>
      <w:pPr>
        <w:ind w:left="4686" w:hanging="360"/>
      </w:pPr>
      <w:rPr>
        <w:rFonts w:ascii="Courier New" w:hAnsi="Courier New" w:cs="Courier New" w:hint="default"/>
      </w:rPr>
    </w:lvl>
    <w:lvl w:ilvl="8" w:tplc="0C090005" w:tentative="1">
      <w:start w:val="1"/>
      <w:numFmt w:val="bullet"/>
      <w:lvlText w:val=""/>
      <w:lvlJc w:val="left"/>
      <w:pPr>
        <w:ind w:left="5406" w:hanging="360"/>
      </w:pPr>
      <w:rPr>
        <w:rFonts w:ascii="Wingdings" w:hAnsi="Wingdings" w:hint="default"/>
      </w:rPr>
    </w:lvl>
  </w:abstractNum>
  <w:abstractNum w:abstractNumId="4" w15:restartNumberingAfterBreak="0">
    <w:nsid w:val="269845F7"/>
    <w:multiLevelType w:val="multilevel"/>
    <w:tmpl w:val="AD1A6CA4"/>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5" w15:restartNumberingAfterBreak="0">
    <w:nsid w:val="290C66ED"/>
    <w:multiLevelType w:val="hybridMultilevel"/>
    <w:tmpl w:val="CE60F1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3C13B5F"/>
    <w:multiLevelType w:val="hybridMultilevel"/>
    <w:tmpl w:val="9F18C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8" w15:restartNumberingAfterBreak="0">
    <w:nsid w:val="443D2A36"/>
    <w:multiLevelType w:val="multilevel"/>
    <w:tmpl w:val="3848AA8E"/>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9" w15:restartNumberingAfterBreak="0">
    <w:nsid w:val="477E6DEE"/>
    <w:multiLevelType w:val="multilevel"/>
    <w:tmpl w:val="18446016"/>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10" w15:restartNumberingAfterBreak="0">
    <w:nsid w:val="487459DE"/>
    <w:multiLevelType w:val="multilevel"/>
    <w:tmpl w:val="DBB8A438"/>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11" w15:restartNumberingAfterBreak="0">
    <w:nsid w:val="4C97711A"/>
    <w:multiLevelType w:val="hybridMultilevel"/>
    <w:tmpl w:val="918C0FE8"/>
    <w:lvl w:ilvl="0" w:tplc="BA2486CE">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0D2998"/>
    <w:multiLevelType w:val="hybridMultilevel"/>
    <w:tmpl w:val="57ACCC14"/>
    <w:lvl w:ilvl="0" w:tplc="BA2486CE">
      <w:start w:val="1"/>
      <w:numFmt w:val="bullet"/>
      <w:lvlText w:val=""/>
      <w:lvlJc w:val="left"/>
      <w:pPr>
        <w:ind w:left="1211" w:hanging="360"/>
      </w:pPr>
      <w:rPr>
        <w:rFonts w:ascii="Wingdings" w:hAnsi="Wingdings" w:hint="default"/>
        <w:color w:val="FF0000"/>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15:restartNumberingAfterBreak="0">
    <w:nsid w:val="52572ABC"/>
    <w:multiLevelType w:val="multilevel"/>
    <w:tmpl w:val="6B10D112"/>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14"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853F87"/>
    <w:multiLevelType w:val="hybridMultilevel"/>
    <w:tmpl w:val="E626D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1760F1"/>
    <w:multiLevelType w:val="multilevel"/>
    <w:tmpl w:val="7476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885107">
    <w:abstractNumId w:val="7"/>
  </w:num>
  <w:num w:numId="2" w16cid:durableId="1264530276">
    <w:abstractNumId w:val="8"/>
  </w:num>
  <w:num w:numId="3" w16cid:durableId="860625622">
    <w:abstractNumId w:val="4"/>
  </w:num>
  <w:num w:numId="4" w16cid:durableId="1145589718">
    <w:abstractNumId w:val="13"/>
  </w:num>
  <w:num w:numId="5" w16cid:durableId="1516991084">
    <w:abstractNumId w:val="9"/>
  </w:num>
  <w:num w:numId="6" w16cid:durableId="1845901374">
    <w:abstractNumId w:val="10"/>
  </w:num>
  <w:num w:numId="7" w16cid:durableId="86076639">
    <w:abstractNumId w:val="15"/>
  </w:num>
  <w:num w:numId="8" w16cid:durableId="940602863">
    <w:abstractNumId w:val="0"/>
  </w:num>
  <w:num w:numId="9" w16cid:durableId="1734618244">
    <w:abstractNumId w:val="12"/>
  </w:num>
  <w:num w:numId="10" w16cid:durableId="1552884681">
    <w:abstractNumId w:val="6"/>
  </w:num>
  <w:num w:numId="11" w16cid:durableId="1539976076">
    <w:abstractNumId w:val="2"/>
  </w:num>
  <w:num w:numId="12" w16cid:durableId="965282808">
    <w:abstractNumId w:val="3"/>
  </w:num>
  <w:num w:numId="13" w16cid:durableId="83847396">
    <w:abstractNumId w:val="5"/>
  </w:num>
  <w:num w:numId="14" w16cid:durableId="560407205">
    <w:abstractNumId w:val="14"/>
  </w:num>
  <w:num w:numId="15" w16cid:durableId="127089689">
    <w:abstractNumId w:val="16"/>
  </w:num>
  <w:num w:numId="16" w16cid:durableId="820389508">
    <w:abstractNumId w:val="1"/>
  </w:num>
  <w:num w:numId="17" w16cid:durableId="831138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52E95"/>
    <w:rsid w:val="00077450"/>
    <w:rsid w:val="000E03F8"/>
    <w:rsid w:val="001776F8"/>
    <w:rsid w:val="00186EAF"/>
    <w:rsid w:val="001A2E29"/>
    <w:rsid w:val="001B7A59"/>
    <w:rsid w:val="001D42F0"/>
    <w:rsid w:val="001E1A1A"/>
    <w:rsid w:val="001F2167"/>
    <w:rsid w:val="00200E69"/>
    <w:rsid w:val="0022653C"/>
    <w:rsid w:val="002835F1"/>
    <w:rsid w:val="002A121D"/>
    <w:rsid w:val="002D458B"/>
    <w:rsid w:val="002F2DC5"/>
    <w:rsid w:val="0038746F"/>
    <w:rsid w:val="00387D83"/>
    <w:rsid w:val="003B5915"/>
    <w:rsid w:val="00414509"/>
    <w:rsid w:val="00421D17"/>
    <w:rsid w:val="00451B50"/>
    <w:rsid w:val="00471843"/>
    <w:rsid w:val="00477BE0"/>
    <w:rsid w:val="004870DB"/>
    <w:rsid w:val="004A377F"/>
    <w:rsid w:val="004C26D3"/>
    <w:rsid w:val="004E7AC5"/>
    <w:rsid w:val="004F7BC4"/>
    <w:rsid w:val="00534322"/>
    <w:rsid w:val="005970BE"/>
    <w:rsid w:val="005A1E51"/>
    <w:rsid w:val="005A5EAB"/>
    <w:rsid w:val="006632F8"/>
    <w:rsid w:val="00667F3E"/>
    <w:rsid w:val="006A1207"/>
    <w:rsid w:val="006A687D"/>
    <w:rsid w:val="006F4DDC"/>
    <w:rsid w:val="00726FC9"/>
    <w:rsid w:val="00731875"/>
    <w:rsid w:val="007331D5"/>
    <w:rsid w:val="007353F1"/>
    <w:rsid w:val="0074692E"/>
    <w:rsid w:val="00767A05"/>
    <w:rsid w:val="007A6047"/>
    <w:rsid w:val="007E23C5"/>
    <w:rsid w:val="00805A93"/>
    <w:rsid w:val="0081084D"/>
    <w:rsid w:val="00810E0C"/>
    <w:rsid w:val="00845EEB"/>
    <w:rsid w:val="00864393"/>
    <w:rsid w:val="0089207C"/>
    <w:rsid w:val="008A72CF"/>
    <w:rsid w:val="008B26A6"/>
    <w:rsid w:val="008D16B6"/>
    <w:rsid w:val="00A02746"/>
    <w:rsid w:val="00A265E5"/>
    <w:rsid w:val="00A367E4"/>
    <w:rsid w:val="00AA4A91"/>
    <w:rsid w:val="00AB7EED"/>
    <w:rsid w:val="00AF153E"/>
    <w:rsid w:val="00B310B7"/>
    <w:rsid w:val="00B3297B"/>
    <w:rsid w:val="00B40883"/>
    <w:rsid w:val="00B8198F"/>
    <w:rsid w:val="00BC3F60"/>
    <w:rsid w:val="00C21646"/>
    <w:rsid w:val="00C62886"/>
    <w:rsid w:val="00C72111"/>
    <w:rsid w:val="00C77BD2"/>
    <w:rsid w:val="00D12758"/>
    <w:rsid w:val="00D4445C"/>
    <w:rsid w:val="00D54356"/>
    <w:rsid w:val="00D7319E"/>
    <w:rsid w:val="00D93336"/>
    <w:rsid w:val="00DA052C"/>
    <w:rsid w:val="00E3020D"/>
    <w:rsid w:val="00E443D5"/>
    <w:rsid w:val="00E449D4"/>
    <w:rsid w:val="00E66861"/>
    <w:rsid w:val="00EB78CB"/>
    <w:rsid w:val="00EC2C98"/>
    <w:rsid w:val="00F0734F"/>
    <w:rsid w:val="00F23A23"/>
    <w:rsid w:val="00F579AB"/>
    <w:rsid w:val="00FD1AC2"/>
    <w:rsid w:val="00FF4E70"/>
    <w:rsid w:val="026DE8F8"/>
    <w:rsid w:val="06CABD44"/>
    <w:rsid w:val="09B88DCE"/>
    <w:rsid w:val="11401A9C"/>
    <w:rsid w:val="11C26389"/>
    <w:rsid w:val="19B16D26"/>
    <w:rsid w:val="1A0C4EDC"/>
    <w:rsid w:val="3D47BF47"/>
    <w:rsid w:val="3E15850A"/>
    <w:rsid w:val="3F5F4DC0"/>
    <w:rsid w:val="4D8C5AF6"/>
    <w:rsid w:val="6504EEDA"/>
    <w:rsid w:val="7615A3F2"/>
    <w:rsid w:val="7F34E9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Spacing">
    <w:name w:val="No Spacing"/>
    <w:link w:val="NoSpacingChar"/>
    <w:uiPriority w:val="1"/>
    <w:qFormat/>
    <w:rsid w:val="007353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53F1"/>
    <w:rPr>
      <w:rFonts w:eastAsiaTheme="minorEastAsia"/>
      <w:lang w:val="en-US"/>
    </w:rPr>
  </w:style>
  <w:style w:type="paragraph" w:styleId="NormalWeb">
    <w:name w:val="Normal (Web)"/>
    <w:basedOn w:val="Normal"/>
    <w:uiPriority w:val="99"/>
    <w:unhideWhenUsed/>
    <w:rsid w:val="007353F1"/>
    <w:pPr>
      <w:widowControl/>
      <w:autoSpaceDE/>
      <w:autoSpaceDN/>
      <w:spacing w:before="100" w:beforeAutospacing="1" w:after="100" w:afterAutospacing="1"/>
    </w:pPr>
    <w:rPr>
      <w:sz w:val="24"/>
      <w:szCs w:val="24"/>
      <w:lang w:bidi="ar-SA"/>
    </w:rPr>
  </w:style>
  <w:style w:type="paragraph" w:styleId="ListNumber">
    <w:name w:val="List Number"/>
    <w:basedOn w:val="Normal"/>
    <w:rsid w:val="004870DB"/>
    <w:pPr>
      <w:widowControl/>
      <w:tabs>
        <w:tab w:val="num" w:pos="1134"/>
      </w:tabs>
      <w:autoSpaceDE/>
      <w:autoSpaceDN/>
      <w:spacing w:before="120"/>
      <w:ind w:left="1134" w:hanging="567"/>
    </w:pPr>
    <w:rPr>
      <w:rFonts w:ascii="Arial" w:hAnsi="Arial" w:cs="Arial"/>
      <w:bCs/>
      <w:szCs w:val="24"/>
      <w:lang w:eastAsia="en-US" w:bidi="ar-SA"/>
    </w:rPr>
  </w:style>
  <w:style w:type="character" w:customStyle="1" w:styleId="normaltextrun">
    <w:name w:val="normaltextrun"/>
    <w:basedOn w:val="DefaultParagraphFont"/>
    <w:rsid w:val="004870DB"/>
  </w:style>
  <w:style w:type="character" w:customStyle="1" w:styleId="eop">
    <w:name w:val="eop"/>
    <w:basedOn w:val="DefaultParagraphFont"/>
    <w:rsid w:val="004870DB"/>
  </w:style>
  <w:style w:type="paragraph" w:customStyle="1" w:styleId="paragraph">
    <w:name w:val="paragraph"/>
    <w:basedOn w:val="Normal"/>
    <w:rsid w:val="003B5915"/>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3B5915"/>
    <w:rPr>
      <w:color w:val="0563C1" w:themeColor="hyperlink"/>
      <w:u w:val="single"/>
    </w:rPr>
  </w:style>
  <w:style w:type="character" w:styleId="FollowedHyperlink">
    <w:name w:val="FollowedHyperlink"/>
    <w:basedOn w:val="DefaultParagraphFont"/>
    <w:uiPriority w:val="99"/>
    <w:semiHidden/>
    <w:unhideWhenUsed/>
    <w:rsid w:val="004A3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Version xmlns="ef98ed33-5c40-4c92-a880-1f7729e6c933" xsi:nil="true"/>
    <Invited_Leaders xmlns="ef98ed33-5c40-4c92-a880-1f7729e6c933" xsi:nil="true"/>
    <_ip_UnifiedCompliancePolicyUIAction xmlns="http://schemas.microsoft.com/sharepoint/v3" xsi:nil="true"/>
    <Member_Groups xmlns="ef98ed33-5c40-4c92-a880-1f7729e6c933">
      <UserInfo>
        <DisplayName/>
        <AccountId xsi:nil="true"/>
        <AccountType/>
      </UserInfo>
    </Member_Groups>
    <NotebookType xmlns="ef98ed33-5c40-4c92-a880-1f7729e6c933" xsi:nil="true"/>
    <TeamsChannelId xmlns="ef98ed33-5c40-4c92-a880-1f7729e6c933" xsi:nil="true"/>
    <Is_Collaboration_Space_Locked xmlns="ef98ed33-5c40-4c92-a880-1f7729e6c933" xsi:nil="true"/>
    <Members xmlns="ef98ed33-5c40-4c92-a880-1f7729e6c933">
      <UserInfo>
        <DisplayName/>
        <AccountId xsi:nil="true"/>
        <AccountType/>
      </UserInfo>
    </Members>
    <Self_Registration_Enabled xmlns="ef98ed33-5c40-4c92-a880-1f7729e6c933" xsi:nil="true"/>
    <Has_Leaders_Only_SectionGroup xmlns="ef98ed33-5c40-4c92-a880-1f7729e6c933" xsi:nil="true"/>
    <lcf76f155ced4ddcb4097134ff3c332f xmlns="ef98ed33-5c40-4c92-a880-1f7729e6c933">
      <Terms xmlns="http://schemas.microsoft.com/office/infopath/2007/PartnerControls"/>
    </lcf76f155ced4ddcb4097134ff3c332f>
    <IsNotebookLocked xmlns="ef98ed33-5c40-4c92-a880-1f7729e6c933" xsi:nil="true"/>
    <DefaultSectionNames xmlns="ef98ed33-5c40-4c92-a880-1f7729e6c933" xsi:nil="true"/>
    <Invited_Members xmlns="ef98ed33-5c40-4c92-a880-1f7729e6c933" xsi:nil="true"/>
    <_ip_UnifiedCompliancePolicyProperties xmlns="http://schemas.microsoft.com/sharepoint/v3" xsi:nil="true"/>
    <CultureName xmlns="ef98ed33-5c40-4c92-a880-1f7729e6c933" xsi:nil="true"/>
    <Leaders xmlns="ef98ed33-5c40-4c92-a880-1f7729e6c933">
      <UserInfo>
        <DisplayName/>
        <AccountId xsi:nil="true"/>
        <AccountType/>
      </UserInfo>
    </Leaders>
    <TaxCatchAll xmlns="0fa0b461-26d9-41f0-8c4a-898a6e0ed324" xsi:nil="true"/>
    <Templates xmlns="ef98ed33-5c40-4c92-a880-1f7729e6c933" xsi:nil="true"/>
    <FolderType xmlns="ef98ed33-5c40-4c92-a880-1f7729e6c933" xsi:nil="true"/>
    <LMS_Mappings xmlns="ef98ed33-5c40-4c92-a880-1f7729e6c933" xsi:nil="true"/>
    <FolderDetails xmlns="ef98ed33-5c40-4c92-a880-1f7729e6c933" xsi:nil="true"/>
    <Math_Settings xmlns="ef98ed33-5c40-4c92-a880-1f7729e6c933" xsi:nil="true"/>
    <Owner xmlns="ef98ed33-5c40-4c92-a880-1f7729e6c933">
      <UserInfo>
        <DisplayName/>
        <AccountId xsi:nil="true"/>
        <AccountType/>
      </UserInfo>
    </Owner>
    <Distribution_Groups xmlns="ef98ed33-5c40-4c92-a880-1f7729e6c9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527ABC759EC418F18849E3A006D72" ma:contentTypeVersion="41" ma:contentTypeDescription="Create a new document." ma:contentTypeScope="" ma:versionID="e4119e27ea6f5fe35eb05b1b9e0565a1">
  <xsd:schema xmlns:xsd="http://www.w3.org/2001/XMLSchema" xmlns:xs="http://www.w3.org/2001/XMLSchema" xmlns:p="http://schemas.microsoft.com/office/2006/metadata/properties" xmlns:ns1="http://schemas.microsoft.com/sharepoint/v3" xmlns:ns2="ef98ed33-5c40-4c92-a880-1f7729e6c933" xmlns:ns3="0fa0b461-26d9-41f0-8c4a-898a6e0ed324" targetNamespace="http://schemas.microsoft.com/office/2006/metadata/properties" ma:root="true" ma:fieldsID="2c39874f81d5a61e157a408522342d3a" ns1:_="" ns2:_="" ns3:_="">
    <xsd:import namespace="http://schemas.microsoft.com/sharepoint/v3"/>
    <xsd:import namespace="ef98ed33-5c40-4c92-a880-1f7729e6c933"/>
    <xsd:import namespace="0fa0b461-26d9-41f0-8c4a-898a6e0ed32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Folder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Unified Compliance Policy Properties" ma:hidden="true" ma:internalName="_ip_UnifiedCompliancePolicyProperties">
      <xsd:simpleType>
        <xsd:restriction base="dms:Note"/>
      </xsd:simpleType>
    </xsd:element>
    <xsd:element name="_ip_UnifiedCompliancePolicyUIAction" ma:index="4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8ed33-5c40-4c92-a880-1f7729e6c93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FolderDetails" ma:index="45" nillable="true" ma:displayName="Folder Details" ma:description="Documents to be reviewed and either updated or archived" ma:format="Dropdown" ma:internalName="FolderDetails">
      <xsd:simpleType>
        <xsd:restriction base="dms:Note">
          <xsd:maxLength value="255"/>
        </xsd:restriction>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0b461-26d9-41f0-8c4a-898a6e0ed32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fe5c50c-f068-4e70-9136-84681471fe07}" ma:internalName="TaxCatchAll" ma:showField="CatchAllData" ma:web="0fa0b461-26d9-41f0-8c4a-898a6e0ed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C243E-9271-46A0-A376-AADDF4792044}">
  <ds:schemaRefs>
    <ds:schemaRef ds:uri="http://schemas.openxmlformats.org/officeDocument/2006/bibliography"/>
  </ds:schemaRefs>
</ds:datastoreItem>
</file>

<file path=customXml/itemProps2.xml><?xml version="1.0" encoding="utf-8"?>
<ds:datastoreItem xmlns:ds="http://schemas.openxmlformats.org/officeDocument/2006/customXml" ds:itemID="{E3807027-F7CC-4CEF-8D2A-294599D18EBD}">
  <ds:schemaRefs>
    <ds:schemaRef ds:uri="http://schemas.microsoft.com/office/2006/metadata/properties"/>
    <ds:schemaRef ds:uri="http://schemas.microsoft.com/office/infopath/2007/PartnerControls"/>
    <ds:schemaRef ds:uri="ef98ed33-5c40-4c92-a880-1f7729e6c933"/>
    <ds:schemaRef ds:uri="http://schemas.microsoft.com/sharepoint/v3"/>
    <ds:schemaRef ds:uri="0fa0b461-26d9-41f0-8c4a-898a6e0ed324"/>
  </ds:schemaRefs>
</ds:datastoreItem>
</file>

<file path=customXml/itemProps3.xml><?xml version="1.0" encoding="utf-8"?>
<ds:datastoreItem xmlns:ds="http://schemas.openxmlformats.org/officeDocument/2006/customXml" ds:itemID="{10873158-249F-450C-93AC-CF0F2E87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98ed33-5c40-4c92-a880-1f7729e6c933"/>
    <ds:schemaRef ds:uri="0fa0b461-26d9-41f0-8c4a-898a6e0ed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AD7DC-86A7-4E44-85A5-FB6B4A9DF071}">
  <ds:schemaRefs>
    <ds:schemaRef ds:uri="http://schemas.microsoft.com/sharepoint/v3/contenttype/forms"/>
  </ds:schemaRefs>
</ds:datastoreItem>
</file>

<file path=docMetadata/LabelInfo.xml><?xml version="1.0" encoding="utf-8"?>
<clbl:labelList xmlns:clbl="http://schemas.microsoft.com/office/2020/mipLabelMetadata">
  <clbl:label id="{0507654c-1543-47e1-81c5-300c2627be14}" enabled="1" method="Privilege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Amanda Woods</cp:lastModifiedBy>
  <cp:revision>4</cp:revision>
  <dcterms:created xsi:type="dcterms:W3CDTF">2024-12-16T05:24:00Z</dcterms:created>
  <dcterms:modified xsi:type="dcterms:W3CDTF">2024-12-16T05:25:00Z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0x01010032D527ABC759EC418F18849E3A006D72</vt:lpwstr>
  </property>
  <property fmtid="{D5CDD505-2E9C-101B-9397-08002B2CF9AE}" pid="3" name="Order">
    <vt:r8>4700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3</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Job Role">
    <vt:lpwstr>675</vt:lpwstr>
  </property>
  <property fmtid="{D5CDD505-2E9C-101B-9397-08002B2CF9AE}" pid="11" name="Job Function">
    <vt:lpwstr>14</vt:lpwstr>
  </property>
  <property fmtid="{D5CDD505-2E9C-101B-9397-08002B2CF9AE}" pid="12" name="MSIP_Label_adaa4be3-f650-4692-881a-64ae220cbceb_Enabled">
    <vt:lpwstr>true</vt:lpwstr>
  </property>
  <property fmtid="{D5CDD505-2E9C-101B-9397-08002B2CF9AE}" pid="13" name="MSIP_Label_adaa4be3-f650-4692-881a-64ae220cbceb_SetDate">
    <vt:lpwstr>2023-02-03T05:39:45Z</vt:lpwstr>
  </property>
  <property fmtid="{D5CDD505-2E9C-101B-9397-08002B2CF9AE}" pid="14" name="MSIP_Label_adaa4be3-f650-4692-881a-64ae220cbceb_Method">
    <vt:lpwstr>Standard</vt:lpwstr>
  </property>
  <property fmtid="{D5CDD505-2E9C-101B-9397-08002B2CF9AE}" pid="15" name="MSIP_Label_adaa4be3-f650-4692-881a-64ae220cbceb_Name">
    <vt:lpwstr>OFFICIAL  Internal (External sharing)</vt:lpwstr>
  </property>
  <property fmtid="{D5CDD505-2E9C-101B-9397-08002B2CF9AE}" pid="16" name="MSIP_Label_adaa4be3-f650-4692-881a-64ae220cbceb_SiteId">
    <vt:lpwstr>5a7cc8ab-a4dc-4f9b-bf60-66714049ad62</vt:lpwstr>
  </property>
  <property fmtid="{D5CDD505-2E9C-101B-9397-08002B2CF9AE}" pid="17" name="MSIP_Label_adaa4be3-f650-4692-881a-64ae220cbceb_ActionId">
    <vt:lpwstr>c04df3e3-d9b3-40e2-b3b7-dfbe7ef27b4e</vt:lpwstr>
  </property>
  <property fmtid="{D5CDD505-2E9C-101B-9397-08002B2CF9AE}" pid="18" name="MSIP_Label_adaa4be3-f650-4692-881a-64ae220cbceb_ContentBits">
    <vt:lpwstr>0</vt:lpwstr>
  </property>
  <property fmtid="{D5CDD505-2E9C-101B-9397-08002B2CF9AE}" pid="19" name="MediaServiceImageTags">
    <vt:lpwstr/>
  </property>
</Properties>
</file>