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E7550" w14:textId="77777777" w:rsidR="00697638" w:rsidRDefault="00697638">
      <w:pPr>
        <w:rPr>
          <w:rFonts w:ascii="Arial" w:eastAsia="Arial" w:hAnsi="Arial" w:cs="Arial"/>
          <w:b/>
          <w:sz w:val="36"/>
          <w:szCs w:val="36"/>
        </w:rPr>
      </w:pPr>
    </w:p>
    <w:p w14:paraId="16F74147" w14:textId="77777777" w:rsidR="00697638" w:rsidRDefault="00697638">
      <w:pPr>
        <w:rPr>
          <w:rFonts w:ascii="Arial" w:eastAsia="Arial" w:hAnsi="Arial" w:cs="Arial"/>
          <w:b/>
          <w:sz w:val="36"/>
          <w:szCs w:val="36"/>
        </w:rPr>
      </w:pPr>
    </w:p>
    <w:p w14:paraId="268FF1A7" w14:textId="77777777" w:rsidR="00697638" w:rsidRDefault="00697638">
      <w:pPr>
        <w:rPr>
          <w:rFonts w:ascii="Arial" w:eastAsia="Arial" w:hAnsi="Arial" w:cs="Arial"/>
          <w:b/>
          <w:sz w:val="36"/>
          <w:szCs w:val="36"/>
        </w:rPr>
      </w:pPr>
    </w:p>
    <w:p w14:paraId="7B364844" w14:textId="77777777" w:rsidR="00697638" w:rsidRDefault="00697638">
      <w:pPr>
        <w:rPr>
          <w:rFonts w:ascii="Arial" w:eastAsia="Arial" w:hAnsi="Arial" w:cs="Arial"/>
          <w:b/>
          <w:sz w:val="36"/>
          <w:szCs w:val="36"/>
        </w:rPr>
      </w:pP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875"/>
        <w:gridCol w:w="6197"/>
      </w:tblGrid>
      <w:tr w:rsidR="00697638" w14:paraId="36CC1A50" w14:textId="77777777">
        <w:trPr>
          <w:trHeight w:val="460"/>
          <w:jc w:val="center"/>
        </w:trPr>
        <w:tc>
          <w:tcPr>
            <w:tcW w:w="2875" w:type="dxa"/>
            <w:shd w:val="clear" w:color="auto" w:fill="D9D9D9"/>
          </w:tcPr>
          <w:p w14:paraId="6C7F462C" w14:textId="77777777" w:rsidR="00697638" w:rsidRDefault="00274708">
            <w:pPr>
              <w:rPr>
                <w:rFonts w:ascii="Arial" w:eastAsia="Arial" w:hAnsi="Arial" w:cs="Arial"/>
                <w:b/>
                <w:color w:val="000000"/>
              </w:rPr>
            </w:pPr>
            <w:r>
              <w:rPr>
                <w:rFonts w:ascii="Arial" w:eastAsia="Arial" w:hAnsi="Arial" w:cs="Arial"/>
                <w:b/>
                <w:color w:val="000000"/>
              </w:rPr>
              <w:t>Position Title</w:t>
            </w:r>
          </w:p>
        </w:tc>
        <w:tc>
          <w:tcPr>
            <w:tcW w:w="6197" w:type="dxa"/>
          </w:tcPr>
          <w:p w14:paraId="69B3EE5B" w14:textId="7B1A393C" w:rsidR="00697638" w:rsidRDefault="008E1EA6">
            <w:pPr>
              <w:jc w:val="both"/>
              <w:rPr>
                <w:rFonts w:ascii="Arial" w:eastAsia="Arial" w:hAnsi="Arial" w:cs="Arial"/>
                <w:sz w:val="20"/>
                <w:szCs w:val="20"/>
              </w:rPr>
            </w:pPr>
            <w:r>
              <w:rPr>
                <w:rFonts w:ascii="Arial" w:eastAsia="Arial" w:hAnsi="Arial" w:cs="Arial"/>
                <w:sz w:val="20"/>
                <w:szCs w:val="20"/>
              </w:rPr>
              <w:t>Service Centre Advisor (Finance)</w:t>
            </w:r>
          </w:p>
        </w:tc>
      </w:tr>
      <w:tr w:rsidR="00697638" w14:paraId="004B74C0" w14:textId="77777777">
        <w:trPr>
          <w:trHeight w:val="460"/>
          <w:jc w:val="center"/>
        </w:trPr>
        <w:tc>
          <w:tcPr>
            <w:tcW w:w="2875" w:type="dxa"/>
            <w:shd w:val="clear" w:color="auto" w:fill="D9D9D9"/>
          </w:tcPr>
          <w:p w14:paraId="4F1A2F33" w14:textId="77777777" w:rsidR="00697638" w:rsidRDefault="00274708">
            <w:pPr>
              <w:rPr>
                <w:rFonts w:ascii="Arial" w:eastAsia="Arial" w:hAnsi="Arial" w:cs="Arial"/>
                <w:b/>
                <w:color w:val="000000"/>
              </w:rPr>
            </w:pPr>
            <w:r>
              <w:rPr>
                <w:rFonts w:ascii="Arial" w:eastAsia="Arial" w:hAnsi="Arial" w:cs="Arial"/>
                <w:b/>
                <w:color w:val="000000"/>
              </w:rPr>
              <w:t>Group/Portfolio</w:t>
            </w:r>
          </w:p>
        </w:tc>
        <w:tc>
          <w:tcPr>
            <w:tcW w:w="6197" w:type="dxa"/>
          </w:tcPr>
          <w:p w14:paraId="3A91A3F3" w14:textId="3CC93729" w:rsidR="00697638" w:rsidRDefault="000429C6">
            <w:pPr>
              <w:jc w:val="both"/>
              <w:rPr>
                <w:rFonts w:ascii="Arial" w:eastAsia="Arial" w:hAnsi="Arial" w:cs="Arial"/>
                <w:sz w:val="20"/>
                <w:szCs w:val="20"/>
              </w:rPr>
            </w:pPr>
            <w:r>
              <w:rPr>
                <w:rFonts w:ascii="Arial" w:eastAsia="Arial" w:hAnsi="Arial" w:cs="Arial"/>
                <w:sz w:val="20"/>
                <w:szCs w:val="20"/>
              </w:rPr>
              <w:t>Service Centre</w:t>
            </w:r>
          </w:p>
        </w:tc>
      </w:tr>
      <w:tr w:rsidR="00697638" w14:paraId="19398057" w14:textId="77777777">
        <w:trPr>
          <w:trHeight w:val="460"/>
          <w:jc w:val="center"/>
        </w:trPr>
        <w:tc>
          <w:tcPr>
            <w:tcW w:w="2875" w:type="dxa"/>
            <w:shd w:val="clear" w:color="auto" w:fill="D9D9D9"/>
          </w:tcPr>
          <w:p w14:paraId="69CAAA90" w14:textId="77777777" w:rsidR="00697638" w:rsidRDefault="00274708">
            <w:pPr>
              <w:rPr>
                <w:rFonts w:ascii="Arial" w:eastAsia="Arial" w:hAnsi="Arial" w:cs="Arial"/>
                <w:b/>
                <w:color w:val="000000"/>
              </w:rPr>
            </w:pPr>
            <w:r>
              <w:rPr>
                <w:rFonts w:ascii="Arial" w:eastAsia="Arial" w:hAnsi="Arial" w:cs="Arial"/>
                <w:b/>
                <w:color w:val="000000"/>
              </w:rPr>
              <w:t>Classification</w:t>
            </w:r>
          </w:p>
        </w:tc>
        <w:tc>
          <w:tcPr>
            <w:tcW w:w="6197" w:type="dxa"/>
          </w:tcPr>
          <w:p w14:paraId="1EFE34BA" w14:textId="115AC9FE" w:rsidR="00697638" w:rsidRDefault="00274708">
            <w:pPr>
              <w:jc w:val="both"/>
              <w:rPr>
                <w:rFonts w:ascii="Arial" w:eastAsia="Arial" w:hAnsi="Arial" w:cs="Arial"/>
                <w:sz w:val="20"/>
                <w:szCs w:val="20"/>
              </w:rPr>
            </w:pPr>
            <w:r>
              <w:rPr>
                <w:rFonts w:ascii="Arial" w:eastAsia="Arial" w:hAnsi="Arial" w:cs="Arial"/>
                <w:sz w:val="20"/>
                <w:szCs w:val="20"/>
              </w:rPr>
              <w:t xml:space="preserve">HEW Level </w:t>
            </w:r>
            <w:r w:rsidR="000429C6">
              <w:rPr>
                <w:rFonts w:ascii="Arial" w:eastAsia="Arial" w:hAnsi="Arial" w:cs="Arial"/>
                <w:sz w:val="20"/>
                <w:szCs w:val="20"/>
              </w:rPr>
              <w:t>4</w:t>
            </w:r>
          </w:p>
        </w:tc>
      </w:tr>
      <w:tr w:rsidR="00697638" w14:paraId="0128C7FB" w14:textId="77777777">
        <w:trPr>
          <w:trHeight w:val="460"/>
          <w:jc w:val="center"/>
        </w:trPr>
        <w:tc>
          <w:tcPr>
            <w:tcW w:w="2875" w:type="dxa"/>
            <w:shd w:val="clear" w:color="auto" w:fill="D9D9D9"/>
          </w:tcPr>
          <w:p w14:paraId="4DFD48FF" w14:textId="77777777" w:rsidR="00697638" w:rsidRDefault="00274708">
            <w:pPr>
              <w:rPr>
                <w:rFonts w:ascii="Arial" w:eastAsia="Arial" w:hAnsi="Arial" w:cs="Arial"/>
                <w:b/>
                <w:color w:val="000000"/>
              </w:rPr>
            </w:pPr>
            <w:r>
              <w:rPr>
                <w:rFonts w:ascii="Arial" w:eastAsia="Arial" w:hAnsi="Arial" w:cs="Arial"/>
                <w:b/>
                <w:color w:val="000000"/>
              </w:rPr>
              <w:t>Position Number</w:t>
            </w:r>
          </w:p>
        </w:tc>
        <w:tc>
          <w:tcPr>
            <w:tcW w:w="6197" w:type="dxa"/>
          </w:tcPr>
          <w:p w14:paraId="08E62BBE" w14:textId="5E7382ED" w:rsidR="00697638" w:rsidRDefault="00DF6FDE">
            <w:pPr>
              <w:jc w:val="both"/>
              <w:rPr>
                <w:rFonts w:ascii="Arial" w:eastAsia="Arial" w:hAnsi="Arial" w:cs="Arial"/>
                <w:sz w:val="20"/>
                <w:szCs w:val="20"/>
              </w:rPr>
            </w:pPr>
            <w:r>
              <w:rPr>
                <w:rFonts w:ascii="Arial" w:eastAsia="Arial" w:hAnsi="Arial" w:cs="Arial"/>
                <w:sz w:val="20"/>
                <w:szCs w:val="20"/>
              </w:rPr>
              <w:t>00050642</w:t>
            </w:r>
          </w:p>
        </w:tc>
      </w:tr>
      <w:tr w:rsidR="00697638" w14:paraId="5A728712" w14:textId="77777777">
        <w:trPr>
          <w:trHeight w:val="460"/>
          <w:jc w:val="center"/>
        </w:trPr>
        <w:tc>
          <w:tcPr>
            <w:tcW w:w="2875" w:type="dxa"/>
            <w:shd w:val="clear" w:color="auto" w:fill="D9D9D9"/>
          </w:tcPr>
          <w:p w14:paraId="148CA541" w14:textId="77777777" w:rsidR="00697638" w:rsidRDefault="00274708">
            <w:pPr>
              <w:rPr>
                <w:rFonts w:ascii="Arial" w:eastAsia="Arial" w:hAnsi="Arial" w:cs="Arial"/>
                <w:b/>
                <w:color w:val="000000"/>
              </w:rPr>
            </w:pPr>
            <w:r>
              <w:rPr>
                <w:rFonts w:ascii="Arial" w:eastAsia="Arial" w:hAnsi="Arial" w:cs="Arial"/>
                <w:b/>
                <w:color w:val="000000"/>
              </w:rPr>
              <w:t>Reports To</w:t>
            </w:r>
          </w:p>
        </w:tc>
        <w:tc>
          <w:tcPr>
            <w:tcW w:w="6197" w:type="dxa"/>
          </w:tcPr>
          <w:p w14:paraId="72AC6383" w14:textId="08579865" w:rsidR="00697638" w:rsidRDefault="009E7186">
            <w:pPr>
              <w:jc w:val="both"/>
              <w:rPr>
                <w:rFonts w:ascii="Arial" w:eastAsia="Arial" w:hAnsi="Arial" w:cs="Arial"/>
                <w:sz w:val="20"/>
                <w:szCs w:val="20"/>
              </w:rPr>
            </w:pPr>
            <w:r>
              <w:rPr>
                <w:rFonts w:ascii="Arial" w:eastAsia="Arial" w:hAnsi="Arial" w:cs="Arial"/>
                <w:sz w:val="20"/>
                <w:szCs w:val="20"/>
              </w:rPr>
              <w:t xml:space="preserve">Service Centre </w:t>
            </w:r>
            <w:r w:rsidR="00DB15AA">
              <w:rPr>
                <w:rFonts w:ascii="Arial" w:eastAsia="Arial" w:hAnsi="Arial" w:cs="Arial"/>
                <w:sz w:val="20"/>
                <w:szCs w:val="20"/>
              </w:rPr>
              <w:t>Manager</w:t>
            </w:r>
            <w:r>
              <w:rPr>
                <w:rFonts w:ascii="Arial" w:eastAsia="Arial" w:hAnsi="Arial" w:cs="Arial"/>
                <w:sz w:val="20"/>
                <w:szCs w:val="20"/>
              </w:rPr>
              <w:t xml:space="preserve"> - Purchasing</w:t>
            </w:r>
          </w:p>
        </w:tc>
      </w:tr>
      <w:tr w:rsidR="00884EE2" w:rsidRPr="00884EE2" w14:paraId="6E835672" w14:textId="77777777">
        <w:trPr>
          <w:trHeight w:val="460"/>
          <w:jc w:val="center"/>
        </w:trPr>
        <w:tc>
          <w:tcPr>
            <w:tcW w:w="2875" w:type="dxa"/>
            <w:shd w:val="clear" w:color="auto" w:fill="D9D9D9"/>
          </w:tcPr>
          <w:p w14:paraId="76B4A41D" w14:textId="77777777" w:rsidR="00697638" w:rsidRDefault="00274708">
            <w:pPr>
              <w:rPr>
                <w:rFonts w:ascii="Arial" w:eastAsia="Arial" w:hAnsi="Arial" w:cs="Arial"/>
                <w:b/>
                <w:color w:val="000000"/>
              </w:rPr>
            </w:pPr>
            <w:r>
              <w:rPr>
                <w:rFonts w:ascii="Arial" w:eastAsia="Arial" w:hAnsi="Arial" w:cs="Arial"/>
                <w:b/>
                <w:color w:val="000000"/>
              </w:rPr>
              <w:t>Employment Type</w:t>
            </w:r>
          </w:p>
        </w:tc>
        <w:tc>
          <w:tcPr>
            <w:tcW w:w="6197" w:type="dxa"/>
          </w:tcPr>
          <w:p w14:paraId="0B08DFEE" w14:textId="17150928" w:rsidR="00697638" w:rsidRPr="00884EE2" w:rsidRDefault="003566E8">
            <w:pPr>
              <w:rPr>
                <w:rFonts w:ascii="Arial" w:eastAsia="Arial" w:hAnsi="Arial" w:cs="Arial"/>
                <w:sz w:val="20"/>
                <w:szCs w:val="20"/>
              </w:rPr>
            </w:pPr>
            <w:r>
              <w:rPr>
                <w:rFonts w:ascii="Arial" w:eastAsia="Arial" w:hAnsi="Arial" w:cs="Arial"/>
                <w:sz w:val="20"/>
                <w:szCs w:val="20"/>
              </w:rPr>
              <w:t>F</w:t>
            </w:r>
            <w:r w:rsidR="009E7186">
              <w:rPr>
                <w:rFonts w:ascii="Arial" w:eastAsia="Arial" w:hAnsi="Arial" w:cs="Arial"/>
                <w:sz w:val="20"/>
                <w:szCs w:val="20"/>
              </w:rPr>
              <w:t>ixed term</w:t>
            </w:r>
          </w:p>
        </w:tc>
      </w:tr>
    </w:tbl>
    <w:p w14:paraId="3F983AF7" w14:textId="77777777" w:rsidR="00697638" w:rsidRDefault="00697638">
      <w:pPr>
        <w:tabs>
          <w:tab w:val="left" w:pos="1276"/>
        </w:tabs>
        <w:jc w:val="both"/>
        <w:rPr>
          <w:rFonts w:ascii="Arial" w:eastAsia="Arial" w:hAnsi="Arial" w:cs="Arial"/>
          <w:sz w:val="20"/>
          <w:szCs w:val="20"/>
        </w:rPr>
      </w:pPr>
    </w:p>
    <w:p w14:paraId="4E1AF0C5" w14:textId="77777777" w:rsidR="00697638" w:rsidRDefault="00274708" w:rsidP="00EA6172">
      <w:pPr>
        <w:pStyle w:val="Heading2"/>
        <w:tabs>
          <w:tab w:val="left" w:pos="862"/>
        </w:tabs>
        <w:spacing w:before="0"/>
        <w:ind w:left="0" w:firstLine="0"/>
        <w:rPr>
          <w:rFonts w:ascii="Arial" w:eastAsia="Arial" w:hAnsi="Arial" w:cs="Arial"/>
          <w:color w:val="E20917"/>
        </w:rPr>
      </w:pPr>
      <w:bookmarkStart w:id="0" w:name="_heading=h.gjdgxs" w:colFirst="0" w:colLast="0"/>
      <w:bookmarkEnd w:id="0"/>
      <w:r>
        <w:rPr>
          <w:rFonts w:ascii="Arial" w:eastAsia="Arial" w:hAnsi="Arial" w:cs="Arial"/>
          <w:color w:val="E20917"/>
        </w:rPr>
        <w:t>Position Purpose</w:t>
      </w:r>
    </w:p>
    <w:p w14:paraId="797511C1" w14:textId="17FF96F5" w:rsidR="00586985" w:rsidRDefault="00274708" w:rsidP="7797C0DF">
      <w:pPr>
        <w:pStyle w:val="Heading2"/>
        <w:spacing w:before="200"/>
        <w:ind w:left="425" w:firstLine="0"/>
        <w:jc w:val="both"/>
        <w:rPr>
          <w:color w:val="000000" w:themeColor="text1"/>
        </w:rPr>
      </w:pPr>
      <w:r>
        <w:rPr>
          <w:rFonts w:ascii="Arial" w:eastAsia="Arial" w:hAnsi="Arial" w:cs="Arial"/>
          <w:sz w:val="20"/>
          <w:szCs w:val="20"/>
        </w:rPr>
        <w:t>The</w:t>
      </w:r>
      <w:r w:rsidR="009E7186">
        <w:rPr>
          <w:rFonts w:ascii="Arial" w:eastAsia="Arial" w:hAnsi="Arial" w:cs="Arial"/>
          <w:sz w:val="20"/>
          <w:szCs w:val="20"/>
        </w:rPr>
        <w:t xml:space="preserve"> Service Centre Advisor (Finance)</w:t>
      </w:r>
      <w:r>
        <w:rPr>
          <w:rFonts w:ascii="Arial" w:eastAsia="Arial" w:hAnsi="Arial" w:cs="Arial"/>
          <w:sz w:val="20"/>
          <w:szCs w:val="20"/>
        </w:rPr>
        <w:t xml:space="preserve"> </w:t>
      </w:r>
      <w:r w:rsidR="001A56BF">
        <w:rPr>
          <w:rFonts w:ascii="Arial" w:eastAsia="Arial" w:hAnsi="Arial" w:cs="Arial"/>
          <w:sz w:val="20"/>
          <w:szCs w:val="20"/>
        </w:rPr>
        <w:t xml:space="preserve">supports </w:t>
      </w:r>
      <w:r w:rsidR="009E7186">
        <w:rPr>
          <w:rFonts w:ascii="Arial" w:eastAsia="Arial" w:hAnsi="Arial" w:cs="Arial"/>
          <w:sz w:val="20"/>
          <w:szCs w:val="20"/>
        </w:rPr>
        <w:t xml:space="preserve">the Purchasing function to facilitate </w:t>
      </w:r>
      <w:r w:rsidR="001A56BF">
        <w:rPr>
          <w:rFonts w:ascii="Arial" w:eastAsia="Arial" w:hAnsi="Arial" w:cs="Arial"/>
          <w:sz w:val="20"/>
          <w:szCs w:val="20"/>
        </w:rPr>
        <w:t xml:space="preserve">the </w:t>
      </w:r>
      <w:r w:rsidR="00586985" w:rsidRPr="00884EE2">
        <w:rPr>
          <w:rFonts w:ascii="Arial" w:eastAsia="Arial" w:hAnsi="Arial" w:cs="Arial"/>
          <w:sz w:val="20"/>
          <w:szCs w:val="20"/>
        </w:rPr>
        <w:t>accura</w:t>
      </w:r>
      <w:r w:rsidR="001A56BF">
        <w:rPr>
          <w:rFonts w:ascii="Arial" w:eastAsia="Arial" w:hAnsi="Arial" w:cs="Arial"/>
          <w:sz w:val="20"/>
          <w:szCs w:val="20"/>
        </w:rPr>
        <w:t>te and</w:t>
      </w:r>
      <w:r w:rsidR="00586985" w:rsidRPr="00884EE2">
        <w:rPr>
          <w:rFonts w:ascii="Arial" w:eastAsia="Arial" w:hAnsi="Arial" w:cs="Arial"/>
          <w:sz w:val="20"/>
          <w:szCs w:val="20"/>
        </w:rPr>
        <w:t xml:space="preserve"> efficien</w:t>
      </w:r>
      <w:r w:rsidR="001A56BF">
        <w:rPr>
          <w:rFonts w:ascii="Arial" w:eastAsia="Arial" w:hAnsi="Arial" w:cs="Arial"/>
          <w:sz w:val="20"/>
          <w:szCs w:val="20"/>
        </w:rPr>
        <w:t>t</w:t>
      </w:r>
      <w:r w:rsidR="00D60659">
        <w:rPr>
          <w:rFonts w:ascii="Arial" w:eastAsia="Arial" w:hAnsi="Arial" w:cs="Arial"/>
          <w:sz w:val="20"/>
          <w:szCs w:val="20"/>
        </w:rPr>
        <w:t xml:space="preserve"> delivery of</w:t>
      </w:r>
      <w:r w:rsidR="00586985" w:rsidRPr="00884EE2">
        <w:rPr>
          <w:rFonts w:ascii="Arial" w:eastAsia="Arial" w:hAnsi="Arial" w:cs="Arial"/>
          <w:sz w:val="20"/>
          <w:szCs w:val="20"/>
        </w:rPr>
        <w:t xml:space="preserve"> financial operations across the University</w:t>
      </w:r>
      <w:r w:rsidR="00D60659">
        <w:rPr>
          <w:rFonts w:ascii="Arial" w:eastAsia="Arial" w:hAnsi="Arial" w:cs="Arial"/>
          <w:sz w:val="20"/>
          <w:szCs w:val="20"/>
        </w:rPr>
        <w:t>.</w:t>
      </w:r>
      <w:r w:rsidR="008767EF">
        <w:rPr>
          <w:rFonts w:ascii="Arial" w:eastAsia="Arial" w:hAnsi="Arial" w:cs="Arial"/>
          <w:sz w:val="20"/>
          <w:szCs w:val="20"/>
        </w:rPr>
        <w:t xml:space="preserve"> </w:t>
      </w:r>
      <w:r w:rsidR="00D60659">
        <w:rPr>
          <w:rFonts w:ascii="Arial" w:eastAsia="Arial" w:hAnsi="Arial" w:cs="Arial"/>
          <w:sz w:val="20"/>
          <w:szCs w:val="20"/>
        </w:rPr>
        <w:t xml:space="preserve"> </w:t>
      </w:r>
      <w:r w:rsidR="00D60659" w:rsidRPr="00D60659">
        <w:rPr>
          <w:rFonts w:ascii="Arial" w:eastAsia="Arial" w:hAnsi="Arial" w:cs="Arial"/>
          <w:sz w:val="20"/>
          <w:szCs w:val="20"/>
        </w:rPr>
        <w:t>This role contributes to the smooth functioning of purchase lifecycle activities and ensures compliance with relevant financial procedures and guidelines.</w:t>
      </w:r>
    </w:p>
    <w:p w14:paraId="146CC26E" w14:textId="738B0E9D" w:rsidR="000C25CC" w:rsidRDefault="000C25CC" w:rsidP="008767EF">
      <w:pPr>
        <w:pStyle w:val="Heading2"/>
        <w:spacing w:before="200"/>
        <w:ind w:left="425" w:firstLine="0"/>
        <w:jc w:val="both"/>
        <w:rPr>
          <w:rFonts w:ascii="Arial" w:eastAsia="Arial" w:hAnsi="Arial" w:cs="Arial"/>
          <w:sz w:val="20"/>
          <w:szCs w:val="20"/>
        </w:rPr>
      </w:pPr>
      <w:r w:rsidRPr="000C25CC">
        <w:rPr>
          <w:rFonts w:ascii="Arial" w:eastAsia="Arial" w:hAnsi="Arial" w:cs="Arial"/>
          <w:sz w:val="20"/>
          <w:szCs w:val="20"/>
        </w:rPr>
        <w:t xml:space="preserve">Working under general direction, the </w:t>
      </w:r>
      <w:r w:rsidR="007943B9">
        <w:rPr>
          <w:rFonts w:ascii="Arial" w:eastAsia="Arial" w:hAnsi="Arial" w:cs="Arial"/>
          <w:sz w:val="20"/>
          <w:szCs w:val="20"/>
        </w:rPr>
        <w:t>position</w:t>
      </w:r>
      <w:r w:rsidR="007943B9" w:rsidRPr="000C25CC">
        <w:rPr>
          <w:rFonts w:ascii="Arial" w:eastAsia="Arial" w:hAnsi="Arial" w:cs="Arial"/>
          <w:sz w:val="20"/>
          <w:szCs w:val="20"/>
        </w:rPr>
        <w:t xml:space="preserve"> </w:t>
      </w:r>
      <w:r w:rsidRPr="000C25CC">
        <w:rPr>
          <w:rFonts w:ascii="Arial" w:eastAsia="Arial" w:hAnsi="Arial" w:cs="Arial"/>
          <w:sz w:val="20"/>
          <w:szCs w:val="20"/>
        </w:rPr>
        <w:t>assists with processing financial transactions, maintaining records, and providing guidance to staff on routine purchasing and expenditure matters. They will demonstrate a commitment to customer service and work collaboratively with colleagues to resolve finance-related queries.</w:t>
      </w:r>
    </w:p>
    <w:p w14:paraId="40DA106A" w14:textId="33798BDB" w:rsidR="00586985" w:rsidRPr="00884EE2" w:rsidRDefault="00586985" w:rsidP="008767EF">
      <w:pPr>
        <w:pStyle w:val="BodyText"/>
        <w:spacing w:before="200"/>
        <w:ind w:left="425" w:right="-46"/>
        <w:jc w:val="both"/>
      </w:pPr>
      <w:r w:rsidRPr="00884EE2">
        <w:t xml:space="preserve">The </w:t>
      </w:r>
      <w:r w:rsidR="007943B9">
        <w:t>position</w:t>
      </w:r>
      <w:r w:rsidRPr="00884EE2">
        <w:t xml:space="preserve"> provide</w:t>
      </w:r>
      <w:r w:rsidR="001C52FE">
        <w:t>s</w:t>
      </w:r>
      <w:r w:rsidRPr="00884EE2">
        <w:t xml:space="preserve"> advice on finance policies, systems and processes and work</w:t>
      </w:r>
      <w:r w:rsidR="00D12480">
        <w:t xml:space="preserve">s </w:t>
      </w:r>
      <w:r w:rsidRPr="00884EE2">
        <w:t xml:space="preserve">collaboratively to </w:t>
      </w:r>
      <w:r w:rsidR="00293AF3">
        <w:t>re</w:t>
      </w:r>
      <w:r w:rsidRPr="00884EE2">
        <w:t>solve operational and transactional finance issues</w:t>
      </w:r>
      <w:r w:rsidR="007943B9">
        <w:t>,</w:t>
      </w:r>
      <w:r w:rsidRPr="00884EE2">
        <w:t xml:space="preserve"> </w:t>
      </w:r>
      <w:r w:rsidR="001A62A6">
        <w:t>contribut</w:t>
      </w:r>
      <w:r w:rsidR="007943B9">
        <w:t>ing</w:t>
      </w:r>
      <w:r w:rsidR="001A62A6">
        <w:t xml:space="preserve"> to </w:t>
      </w:r>
      <w:r w:rsidRPr="00884EE2">
        <w:t>financial controls and operational excellence within the Service Centre.</w:t>
      </w:r>
    </w:p>
    <w:p w14:paraId="765742D8" w14:textId="236DEF52" w:rsidR="00211C8F" w:rsidRDefault="00136064" w:rsidP="008767EF">
      <w:pPr>
        <w:pStyle w:val="Heading2"/>
        <w:spacing w:before="200"/>
        <w:ind w:left="425" w:firstLine="0"/>
        <w:jc w:val="both"/>
        <w:rPr>
          <w:rFonts w:ascii="Arial" w:eastAsia="Arial" w:hAnsi="Arial" w:cs="Arial"/>
          <w:sz w:val="20"/>
          <w:szCs w:val="20"/>
        </w:rPr>
      </w:pPr>
      <w:r>
        <w:rPr>
          <w:rFonts w:ascii="Arial" w:eastAsia="Arial" w:hAnsi="Arial" w:cs="Arial"/>
          <w:sz w:val="20"/>
          <w:szCs w:val="20"/>
        </w:rPr>
        <w:t xml:space="preserve">As a team player, </w:t>
      </w:r>
      <w:r w:rsidR="009E7186">
        <w:rPr>
          <w:rFonts w:ascii="Arial" w:eastAsia="Arial" w:hAnsi="Arial" w:cs="Arial"/>
          <w:sz w:val="20"/>
          <w:szCs w:val="20"/>
        </w:rPr>
        <w:t>this role</w:t>
      </w:r>
      <w:r w:rsidR="00211C8F">
        <w:rPr>
          <w:rFonts w:ascii="Arial" w:eastAsia="Arial" w:hAnsi="Arial" w:cs="Arial"/>
          <w:sz w:val="20"/>
          <w:szCs w:val="20"/>
        </w:rPr>
        <w:t xml:space="preserve"> supports both their immediate function and </w:t>
      </w:r>
      <w:r w:rsidR="00586985">
        <w:rPr>
          <w:rFonts w:ascii="Arial" w:eastAsia="Arial" w:hAnsi="Arial" w:cs="Arial"/>
          <w:sz w:val="20"/>
          <w:szCs w:val="20"/>
        </w:rPr>
        <w:t xml:space="preserve">the </w:t>
      </w:r>
      <w:r w:rsidR="00211C8F">
        <w:rPr>
          <w:rFonts w:ascii="Arial" w:eastAsia="Arial" w:hAnsi="Arial" w:cs="Arial"/>
          <w:sz w:val="20"/>
          <w:szCs w:val="20"/>
        </w:rPr>
        <w:t xml:space="preserve">broader </w:t>
      </w:r>
      <w:r w:rsidR="00586985">
        <w:rPr>
          <w:rFonts w:ascii="Arial" w:eastAsia="Arial" w:hAnsi="Arial" w:cs="Arial"/>
          <w:sz w:val="20"/>
          <w:szCs w:val="20"/>
        </w:rPr>
        <w:t>Service Centre</w:t>
      </w:r>
      <w:r w:rsidR="00211C8F">
        <w:rPr>
          <w:rFonts w:ascii="Arial" w:eastAsia="Arial" w:hAnsi="Arial" w:cs="Arial"/>
          <w:sz w:val="20"/>
          <w:szCs w:val="20"/>
        </w:rPr>
        <w:t xml:space="preserve">.  </w:t>
      </w:r>
      <w:r w:rsidR="00480495">
        <w:rPr>
          <w:rFonts w:ascii="Arial" w:eastAsia="Arial" w:hAnsi="Arial" w:cs="Arial"/>
          <w:sz w:val="20"/>
          <w:szCs w:val="20"/>
        </w:rPr>
        <w:t>They may be r</w:t>
      </w:r>
      <w:r w:rsidR="00211C8F">
        <w:rPr>
          <w:rFonts w:ascii="Arial" w:eastAsia="Arial" w:hAnsi="Arial" w:cs="Arial"/>
          <w:sz w:val="20"/>
          <w:szCs w:val="20"/>
        </w:rPr>
        <w:t xml:space="preserve">equired to work flexibly across </w:t>
      </w:r>
      <w:r w:rsidR="008767EF">
        <w:rPr>
          <w:rFonts w:ascii="Arial" w:eastAsia="Arial" w:hAnsi="Arial" w:cs="Arial"/>
          <w:sz w:val="20"/>
          <w:szCs w:val="20"/>
        </w:rPr>
        <w:t xml:space="preserve">other </w:t>
      </w:r>
      <w:r w:rsidR="00211C8F">
        <w:rPr>
          <w:rFonts w:ascii="Arial" w:eastAsia="Arial" w:hAnsi="Arial" w:cs="Arial"/>
          <w:sz w:val="20"/>
          <w:szCs w:val="20"/>
        </w:rPr>
        <w:t>disciplines through job rotation or to support team workloads.</w:t>
      </w:r>
    </w:p>
    <w:p w14:paraId="0CAC5E5E" w14:textId="3C516AF0" w:rsidR="00211C8F" w:rsidRDefault="00211C8F" w:rsidP="008767EF">
      <w:pPr>
        <w:pStyle w:val="Heading2"/>
        <w:spacing w:before="200"/>
        <w:ind w:left="425" w:firstLine="0"/>
        <w:jc w:val="both"/>
        <w:rPr>
          <w:rFonts w:ascii="Arial" w:eastAsia="Arial" w:hAnsi="Arial" w:cs="Arial"/>
          <w:sz w:val="20"/>
          <w:szCs w:val="20"/>
        </w:rPr>
      </w:pPr>
      <w:bookmarkStart w:id="1" w:name="_Hlk211865722"/>
      <w:r>
        <w:rPr>
          <w:rFonts w:ascii="Arial" w:eastAsia="Arial" w:hAnsi="Arial" w:cs="Arial"/>
          <w:sz w:val="20"/>
          <w:szCs w:val="20"/>
        </w:rPr>
        <w:t xml:space="preserve">This </w:t>
      </w:r>
      <w:r w:rsidR="00A7357B">
        <w:rPr>
          <w:rFonts w:ascii="Arial" w:eastAsia="Arial" w:hAnsi="Arial" w:cs="Arial"/>
          <w:sz w:val="20"/>
          <w:szCs w:val="20"/>
        </w:rPr>
        <w:t xml:space="preserve">position plays </w:t>
      </w:r>
      <w:r>
        <w:rPr>
          <w:rFonts w:ascii="Arial" w:eastAsia="Arial" w:hAnsi="Arial" w:cs="Arial"/>
          <w:sz w:val="20"/>
          <w:szCs w:val="20"/>
        </w:rPr>
        <w:t>a</w:t>
      </w:r>
      <w:r w:rsidR="00A7357B">
        <w:rPr>
          <w:rFonts w:ascii="Arial" w:eastAsia="Arial" w:hAnsi="Arial" w:cs="Arial"/>
          <w:sz w:val="20"/>
          <w:szCs w:val="20"/>
        </w:rPr>
        <w:t xml:space="preserve">n important </w:t>
      </w:r>
      <w:r>
        <w:rPr>
          <w:rFonts w:ascii="Arial" w:eastAsia="Arial" w:hAnsi="Arial" w:cs="Arial"/>
          <w:sz w:val="20"/>
          <w:szCs w:val="20"/>
        </w:rPr>
        <w:t xml:space="preserve">role </w:t>
      </w:r>
      <w:r w:rsidR="00473F6E">
        <w:rPr>
          <w:rFonts w:ascii="Arial" w:eastAsia="Arial" w:hAnsi="Arial" w:cs="Arial"/>
          <w:sz w:val="20"/>
          <w:szCs w:val="20"/>
        </w:rPr>
        <w:t>in supporting the University’s Fraud and Corruption Control Framework</w:t>
      </w:r>
      <w:r>
        <w:rPr>
          <w:rFonts w:ascii="Arial" w:eastAsia="Arial" w:hAnsi="Arial" w:cs="Arial"/>
          <w:sz w:val="20"/>
          <w:szCs w:val="20"/>
        </w:rPr>
        <w:t xml:space="preserve">.  </w:t>
      </w:r>
      <w:bookmarkEnd w:id="1"/>
      <w:r w:rsidR="00EA6172" w:rsidRPr="00EA6172">
        <w:rPr>
          <w:rFonts w:ascii="Arial" w:hAnsi="Arial" w:cs="Arial"/>
          <w:color w:val="000000" w:themeColor="text1"/>
          <w:sz w:val="20"/>
          <w:szCs w:val="20"/>
        </w:rPr>
        <w:t xml:space="preserve"> </w:t>
      </w:r>
      <w:r w:rsidR="00EA6172" w:rsidRPr="00F40FE9">
        <w:rPr>
          <w:rFonts w:ascii="Arial" w:hAnsi="Arial" w:cs="Arial"/>
          <w:color w:val="000000" w:themeColor="text1"/>
          <w:sz w:val="20"/>
          <w:szCs w:val="20"/>
        </w:rPr>
        <w:t>The incumbent will ensure they understand and apply the University’s Fraud and Corruption Control Framework and effectively manage prevention, detection and reporting controls within their function.</w:t>
      </w:r>
    </w:p>
    <w:p w14:paraId="0EA50412" w14:textId="77777777" w:rsidR="00DD3384" w:rsidRDefault="00DD3384" w:rsidP="008767EF">
      <w:pPr>
        <w:pStyle w:val="Heading2"/>
        <w:spacing w:before="120"/>
        <w:ind w:left="425" w:firstLine="0"/>
        <w:jc w:val="both"/>
        <w:rPr>
          <w:rFonts w:ascii="Arial" w:eastAsia="Arial" w:hAnsi="Arial" w:cs="Arial"/>
          <w:sz w:val="20"/>
          <w:szCs w:val="20"/>
        </w:rPr>
      </w:pPr>
    </w:p>
    <w:p w14:paraId="1005F8AC" w14:textId="508ABCBF" w:rsidR="00697638" w:rsidRDefault="00274708" w:rsidP="00EA6172">
      <w:pPr>
        <w:pStyle w:val="Heading2"/>
        <w:tabs>
          <w:tab w:val="left" w:pos="862"/>
        </w:tabs>
        <w:ind w:left="0" w:firstLine="0"/>
        <w:jc w:val="both"/>
        <w:rPr>
          <w:rFonts w:ascii="Arial" w:eastAsia="Arial" w:hAnsi="Arial" w:cs="Arial"/>
          <w:color w:val="E20917"/>
        </w:rPr>
      </w:pPr>
      <w:r>
        <w:rPr>
          <w:rFonts w:ascii="Arial" w:eastAsia="Arial" w:hAnsi="Arial" w:cs="Arial"/>
          <w:color w:val="E20917"/>
        </w:rPr>
        <w:t>Eligibility Requirements</w:t>
      </w:r>
    </w:p>
    <w:p w14:paraId="50218F90" w14:textId="77777777" w:rsidR="00697638" w:rsidRPr="00E41195" w:rsidRDefault="00697638" w:rsidP="00895EB4">
      <w:pPr>
        <w:widowControl/>
        <w:pBdr>
          <w:top w:val="nil"/>
          <w:left w:val="nil"/>
          <w:bottom w:val="nil"/>
          <w:right w:val="nil"/>
          <w:between w:val="nil"/>
        </w:pBdr>
        <w:jc w:val="both"/>
        <w:rPr>
          <w:rFonts w:ascii="Arial" w:eastAsia="Arial" w:hAnsi="Arial" w:cs="Arial"/>
          <w:b/>
          <w:i/>
          <w:sz w:val="20"/>
          <w:szCs w:val="20"/>
        </w:rPr>
      </w:pPr>
    </w:p>
    <w:p w14:paraId="5E7A2314" w14:textId="58B09A5B" w:rsidR="4BBCA0AA" w:rsidRDefault="4BBCA0AA" w:rsidP="00D029E6">
      <w:pPr>
        <w:numPr>
          <w:ilvl w:val="0"/>
          <w:numId w:val="3"/>
        </w:numPr>
        <w:tabs>
          <w:tab w:val="left" w:pos="1180"/>
          <w:tab w:val="left" w:pos="1181"/>
        </w:tabs>
        <w:spacing w:line="276" w:lineRule="auto"/>
        <w:jc w:val="both"/>
        <w:rPr>
          <w:rFonts w:ascii="Arial" w:eastAsia="Arial" w:hAnsi="Arial" w:cs="Arial"/>
          <w:sz w:val="20"/>
          <w:szCs w:val="20"/>
        </w:rPr>
      </w:pPr>
      <w:r w:rsidRPr="00E41195">
        <w:rPr>
          <w:rFonts w:ascii="Arial" w:eastAsia="Arial" w:hAnsi="Arial" w:cs="Arial"/>
          <w:sz w:val="20"/>
          <w:szCs w:val="20"/>
        </w:rPr>
        <w:t xml:space="preserve">The occupant of this position will hold </w:t>
      </w:r>
      <w:r w:rsidR="00843928">
        <w:rPr>
          <w:rFonts w:ascii="Arial" w:eastAsia="Arial" w:hAnsi="Arial" w:cs="Arial"/>
          <w:sz w:val="20"/>
          <w:szCs w:val="20"/>
        </w:rPr>
        <w:t>an associate</w:t>
      </w:r>
      <w:r w:rsidR="006E6DD2">
        <w:rPr>
          <w:rFonts w:ascii="Arial" w:eastAsia="Arial" w:hAnsi="Arial" w:cs="Arial"/>
          <w:sz w:val="20"/>
          <w:szCs w:val="20"/>
        </w:rPr>
        <w:t xml:space="preserve"> </w:t>
      </w:r>
      <w:r w:rsidRPr="00E41195">
        <w:rPr>
          <w:rFonts w:ascii="Arial" w:eastAsia="Arial" w:hAnsi="Arial" w:cs="Arial"/>
          <w:sz w:val="20"/>
          <w:szCs w:val="20"/>
        </w:rPr>
        <w:t xml:space="preserve">diploma </w:t>
      </w:r>
      <w:r w:rsidR="006E6DD2">
        <w:rPr>
          <w:rFonts w:ascii="Arial" w:eastAsia="Arial" w:hAnsi="Arial" w:cs="Arial"/>
          <w:sz w:val="20"/>
          <w:szCs w:val="20"/>
        </w:rPr>
        <w:t xml:space="preserve">level </w:t>
      </w:r>
      <w:r w:rsidRPr="00E41195">
        <w:rPr>
          <w:rFonts w:ascii="Arial" w:eastAsia="Arial" w:hAnsi="Arial" w:cs="Arial"/>
          <w:sz w:val="20"/>
          <w:szCs w:val="20"/>
        </w:rPr>
        <w:t>qualification</w:t>
      </w:r>
      <w:r w:rsidR="00DD59CA">
        <w:rPr>
          <w:rFonts w:ascii="Arial" w:eastAsia="Arial" w:hAnsi="Arial" w:cs="Arial"/>
          <w:sz w:val="20"/>
          <w:szCs w:val="20"/>
        </w:rPr>
        <w:t xml:space="preserve"> with relevant work experience,</w:t>
      </w:r>
      <w:r w:rsidRPr="00E41195">
        <w:rPr>
          <w:rFonts w:ascii="Arial" w:eastAsia="Arial" w:hAnsi="Arial" w:cs="Arial"/>
          <w:sz w:val="20"/>
          <w:szCs w:val="20"/>
        </w:rPr>
        <w:t xml:space="preserve"> or an equivalent combination </w:t>
      </w:r>
      <w:r w:rsidRPr="522493CE">
        <w:rPr>
          <w:rFonts w:ascii="Arial" w:eastAsia="Arial" w:hAnsi="Arial" w:cs="Arial"/>
          <w:sz w:val="20"/>
          <w:szCs w:val="20"/>
        </w:rPr>
        <w:t>of relevant experience and/or education/training.</w:t>
      </w:r>
    </w:p>
    <w:p w14:paraId="530C29D7" w14:textId="2C683E95" w:rsidR="006674F9" w:rsidRDefault="006674F9" w:rsidP="00B60582">
      <w:pPr>
        <w:pStyle w:val="Heading2"/>
        <w:tabs>
          <w:tab w:val="left" w:pos="862"/>
        </w:tabs>
        <w:ind w:left="0" w:firstLine="0"/>
        <w:jc w:val="both"/>
        <w:rPr>
          <w:rFonts w:ascii="Arial" w:eastAsia="Arial" w:hAnsi="Arial" w:cs="Arial"/>
          <w:color w:val="E20917"/>
        </w:rPr>
      </w:pPr>
      <w:r w:rsidRPr="000429C6">
        <w:rPr>
          <w:rFonts w:ascii="Arial" w:eastAsia="Arial" w:hAnsi="Arial" w:cs="Arial"/>
          <w:color w:val="E20917"/>
        </w:rPr>
        <w:t>Key Responsibilities</w:t>
      </w:r>
    </w:p>
    <w:p w14:paraId="0D153EEB" w14:textId="77777777" w:rsidR="00697638" w:rsidRDefault="00697638" w:rsidP="00895EB4">
      <w:pPr>
        <w:pBdr>
          <w:top w:val="nil"/>
          <w:left w:val="nil"/>
          <w:bottom w:val="nil"/>
          <w:right w:val="nil"/>
          <w:between w:val="nil"/>
        </w:pBdr>
        <w:spacing w:before="3"/>
        <w:jc w:val="both"/>
        <w:rPr>
          <w:rFonts w:ascii="Arial" w:eastAsia="Arial" w:hAnsi="Arial" w:cs="Arial"/>
          <w:color w:val="000000"/>
          <w:sz w:val="17"/>
          <w:szCs w:val="17"/>
        </w:rPr>
      </w:pPr>
    </w:p>
    <w:p w14:paraId="44272196" w14:textId="0912E195" w:rsidR="006850A1" w:rsidRDefault="00FE2E39" w:rsidP="006850A1">
      <w:pPr>
        <w:pStyle w:val="ListParagraph"/>
        <w:numPr>
          <w:ilvl w:val="0"/>
          <w:numId w:val="3"/>
        </w:numPr>
        <w:spacing w:before="120"/>
        <w:jc w:val="both"/>
        <w:rPr>
          <w:rFonts w:ascii="Arial" w:hAnsi="Arial" w:cs="Arial"/>
          <w:sz w:val="20"/>
          <w:szCs w:val="20"/>
        </w:rPr>
      </w:pPr>
      <w:bookmarkStart w:id="2" w:name="_Hlk209795798"/>
      <w:r>
        <w:rPr>
          <w:rFonts w:ascii="Arial" w:hAnsi="Arial" w:cs="Arial"/>
          <w:sz w:val="20"/>
          <w:szCs w:val="20"/>
        </w:rPr>
        <w:t>Process</w:t>
      </w:r>
      <w:r w:rsidR="00593638">
        <w:rPr>
          <w:rFonts w:ascii="Arial" w:hAnsi="Arial" w:cs="Arial"/>
          <w:sz w:val="20"/>
          <w:szCs w:val="20"/>
        </w:rPr>
        <w:t xml:space="preserve"> financial </w:t>
      </w:r>
      <w:r w:rsidR="007943B9">
        <w:rPr>
          <w:rFonts w:ascii="Arial" w:hAnsi="Arial" w:cs="Arial"/>
          <w:sz w:val="20"/>
          <w:szCs w:val="20"/>
        </w:rPr>
        <w:t>transactions</w:t>
      </w:r>
      <w:r w:rsidR="00593638">
        <w:rPr>
          <w:rFonts w:ascii="Arial" w:hAnsi="Arial" w:cs="Arial"/>
          <w:sz w:val="20"/>
          <w:szCs w:val="20"/>
        </w:rPr>
        <w:t xml:space="preserve"> accurately and promptly</w:t>
      </w:r>
      <w:r w:rsidR="007943B9">
        <w:rPr>
          <w:rFonts w:ascii="Arial" w:hAnsi="Arial" w:cs="Arial"/>
          <w:sz w:val="20"/>
          <w:szCs w:val="20"/>
        </w:rPr>
        <w:t>,</w:t>
      </w:r>
      <w:r w:rsidR="008A703F">
        <w:rPr>
          <w:rFonts w:ascii="Arial" w:hAnsi="Arial" w:cs="Arial"/>
          <w:sz w:val="20"/>
          <w:szCs w:val="20"/>
        </w:rPr>
        <w:t xml:space="preserve"> including </w:t>
      </w:r>
      <w:r w:rsidR="0058519B" w:rsidRPr="00E250F5">
        <w:rPr>
          <w:rFonts w:ascii="Arial" w:hAnsi="Arial" w:cs="Arial"/>
          <w:sz w:val="20"/>
          <w:szCs w:val="20"/>
        </w:rPr>
        <w:t>investigation</w:t>
      </w:r>
      <w:r w:rsidR="007943B9">
        <w:rPr>
          <w:rFonts w:ascii="Arial" w:hAnsi="Arial" w:cs="Arial"/>
          <w:sz w:val="20"/>
          <w:szCs w:val="20"/>
        </w:rPr>
        <w:t xml:space="preserve"> of discrepancies</w:t>
      </w:r>
      <w:r w:rsidR="0058519B" w:rsidRPr="00E250F5">
        <w:rPr>
          <w:rFonts w:ascii="Arial" w:hAnsi="Arial" w:cs="Arial"/>
          <w:sz w:val="20"/>
          <w:szCs w:val="20"/>
        </w:rPr>
        <w:t>, assurance and quality control activities</w:t>
      </w:r>
      <w:r w:rsidR="006850A1">
        <w:rPr>
          <w:rFonts w:ascii="Arial" w:hAnsi="Arial" w:cs="Arial"/>
          <w:sz w:val="20"/>
          <w:szCs w:val="20"/>
        </w:rPr>
        <w:t>, ensuring compliance</w:t>
      </w:r>
      <w:r w:rsidR="0058519B" w:rsidRPr="00E250F5">
        <w:rPr>
          <w:rFonts w:ascii="Arial" w:hAnsi="Arial" w:cs="Arial"/>
          <w:sz w:val="20"/>
          <w:szCs w:val="20"/>
        </w:rPr>
        <w:t xml:space="preserve"> </w:t>
      </w:r>
      <w:r w:rsidR="006850A1">
        <w:rPr>
          <w:rFonts w:ascii="Arial" w:hAnsi="Arial" w:cs="Arial"/>
          <w:sz w:val="20"/>
          <w:szCs w:val="20"/>
        </w:rPr>
        <w:t>with</w:t>
      </w:r>
      <w:r w:rsidR="0058519B" w:rsidRPr="00E250F5">
        <w:rPr>
          <w:rFonts w:ascii="Arial" w:hAnsi="Arial" w:cs="Arial"/>
          <w:sz w:val="20"/>
          <w:szCs w:val="20"/>
        </w:rPr>
        <w:t xml:space="preserve"> legal, regulatory and University requirements.  </w:t>
      </w:r>
    </w:p>
    <w:p w14:paraId="64DC8532" w14:textId="47B8D848" w:rsidR="006850A1" w:rsidRPr="00B60582" w:rsidRDefault="006850A1" w:rsidP="006850A1">
      <w:pPr>
        <w:pStyle w:val="ListParagraph"/>
        <w:numPr>
          <w:ilvl w:val="0"/>
          <w:numId w:val="3"/>
        </w:numPr>
        <w:spacing w:before="120"/>
        <w:jc w:val="both"/>
        <w:rPr>
          <w:rFonts w:ascii="Arial" w:hAnsi="Arial" w:cs="Arial"/>
          <w:sz w:val="20"/>
          <w:szCs w:val="20"/>
        </w:rPr>
      </w:pPr>
      <w:r w:rsidRPr="006850A1">
        <w:rPr>
          <w:rStyle w:val="normaltextrun"/>
          <w:rFonts w:ascii="Arial" w:hAnsi="Arial" w:cs="Arial"/>
          <w:sz w:val="20"/>
          <w:szCs w:val="20"/>
        </w:rPr>
        <w:t xml:space="preserve">Contribute to assurance and quality control </w:t>
      </w:r>
      <w:r w:rsidR="00EB4682">
        <w:rPr>
          <w:rStyle w:val="normaltextrun"/>
          <w:rFonts w:ascii="Arial" w:hAnsi="Arial" w:cs="Arial"/>
          <w:sz w:val="20"/>
          <w:szCs w:val="20"/>
        </w:rPr>
        <w:t>activities to identify risk, ensure compliance</w:t>
      </w:r>
      <w:r w:rsidR="003666A7">
        <w:rPr>
          <w:rStyle w:val="normaltextrun"/>
          <w:rFonts w:ascii="Arial" w:hAnsi="Arial" w:cs="Arial"/>
          <w:sz w:val="20"/>
          <w:szCs w:val="20"/>
        </w:rPr>
        <w:t xml:space="preserve">, and </w:t>
      </w:r>
      <w:r w:rsidR="003666A7">
        <w:rPr>
          <w:rStyle w:val="normaltextrun"/>
          <w:rFonts w:ascii="Arial" w:hAnsi="Arial" w:cs="Arial"/>
          <w:sz w:val="20"/>
          <w:szCs w:val="20"/>
        </w:rPr>
        <w:lastRenderedPageBreak/>
        <w:t>support audit readiness</w:t>
      </w:r>
      <w:r w:rsidRPr="006850A1">
        <w:rPr>
          <w:rStyle w:val="normaltextrun"/>
          <w:rFonts w:ascii="Arial" w:hAnsi="Arial" w:cs="Arial"/>
          <w:sz w:val="20"/>
          <w:szCs w:val="20"/>
        </w:rPr>
        <w:t>.</w:t>
      </w:r>
    </w:p>
    <w:p w14:paraId="698F135D" w14:textId="3F889F7C" w:rsidR="007943B9" w:rsidRPr="00E250F5" w:rsidRDefault="007943B9" w:rsidP="006674F9">
      <w:pPr>
        <w:pStyle w:val="ListParagraph"/>
        <w:numPr>
          <w:ilvl w:val="0"/>
          <w:numId w:val="3"/>
        </w:numPr>
        <w:spacing w:before="120"/>
        <w:jc w:val="both"/>
        <w:rPr>
          <w:rFonts w:ascii="Arial" w:hAnsi="Arial" w:cs="Arial"/>
          <w:sz w:val="20"/>
          <w:szCs w:val="20"/>
        </w:rPr>
      </w:pPr>
      <w:bookmarkStart w:id="3" w:name="_Hlk211930104"/>
      <w:r w:rsidRPr="007943B9">
        <w:rPr>
          <w:rFonts w:ascii="Arial" w:hAnsi="Arial" w:cs="Arial"/>
          <w:sz w:val="20"/>
          <w:szCs w:val="20"/>
        </w:rPr>
        <w:t>Support continuous improvement by identifying opportunities to streamline processes and enhance service delivery</w:t>
      </w:r>
    </w:p>
    <w:bookmarkEnd w:id="3"/>
    <w:p w14:paraId="2D398B0F" w14:textId="78C185DD" w:rsidR="006E0F08" w:rsidRDefault="006E0F08" w:rsidP="006674F9">
      <w:pPr>
        <w:pStyle w:val="ListParagraph"/>
        <w:numPr>
          <w:ilvl w:val="0"/>
          <w:numId w:val="3"/>
        </w:numPr>
        <w:spacing w:before="120"/>
        <w:jc w:val="both"/>
        <w:rPr>
          <w:rFonts w:ascii="Arial" w:hAnsi="Arial" w:cs="Arial"/>
          <w:sz w:val="20"/>
          <w:szCs w:val="20"/>
        </w:rPr>
      </w:pPr>
      <w:r w:rsidRPr="00E250F5">
        <w:rPr>
          <w:rFonts w:ascii="Arial" w:hAnsi="Arial" w:cs="Arial"/>
          <w:sz w:val="20"/>
          <w:szCs w:val="20"/>
        </w:rPr>
        <w:t xml:space="preserve">Provide </w:t>
      </w:r>
      <w:r w:rsidR="006E404E">
        <w:rPr>
          <w:rFonts w:ascii="Arial" w:hAnsi="Arial" w:cs="Arial"/>
          <w:sz w:val="20"/>
          <w:szCs w:val="20"/>
        </w:rPr>
        <w:t xml:space="preserve">advice and </w:t>
      </w:r>
      <w:r w:rsidR="00BD5C6F">
        <w:rPr>
          <w:rFonts w:ascii="Arial" w:hAnsi="Arial" w:cs="Arial"/>
          <w:sz w:val="20"/>
          <w:szCs w:val="20"/>
        </w:rPr>
        <w:t>guidance</w:t>
      </w:r>
      <w:r w:rsidRPr="00E250F5">
        <w:rPr>
          <w:rFonts w:ascii="Arial" w:hAnsi="Arial" w:cs="Arial"/>
          <w:sz w:val="20"/>
          <w:szCs w:val="20"/>
        </w:rPr>
        <w:t xml:space="preserve"> </w:t>
      </w:r>
      <w:r w:rsidR="006E404E">
        <w:rPr>
          <w:rFonts w:ascii="Arial" w:hAnsi="Arial" w:cs="Arial"/>
          <w:sz w:val="20"/>
          <w:szCs w:val="20"/>
        </w:rPr>
        <w:t xml:space="preserve">to stakeholders in </w:t>
      </w:r>
      <w:r w:rsidR="00AA6B03">
        <w:rPr>
          <w:rFonts w:ascii="Arial" w:hAnsi="Arial" w:cs="Arial"/>
          <w:sz w:val="20"/>
          <w:szCs w:val="20"/>
        </w:rPr>
        <w:t>relati</w:t>
      </w:r>
      <w:r w:rsidR="006E404E">
        <w:rPr>
          <w:rFonts w:ascii="Arial" w:hAnsi="Arial" w:cs="Arial"/>
          <w:sz w:val="20"/>
          <w:szCs w:val="20"/>
        </w:rPr>
        <w:t>o</w:t>
      </w:r>
      <w:r w:rsidR="00AA6B03">
        <w:rPr>
          <w:rFonts w:ascii="Arial" w:hAnsi="Arial" w:cs="Arial"/>
          <w:sz w:val="20"/>
          <w:szCs w:val="20"/>
        </w:rPr>
        <w:t xml:space="preserve">n to </w:t>
      </w:r>
      <w:r w:rsidR="000227EF" w:rsidRPr="00E250F5">
        <w:rPr>
          <w:rFonts w:ascii="Arial" w:hAnsi="Arial" w:cs="Arial"/>
          <w:sz w:val="20"/>
          <w:szCs w:val="20"/>
        </w:rPr>
        <w:t>university</w:t>
      </w:r>
      <w:r w:rsidRPr="00E250F5">
        <w:rPr>
          <w:rFonts w:ascii="Arial" w:hAnsi="Arial" w:cs="Arial"/>
          <w:sz w:val="20"/>
          <w:szCs w:val="20"/>
        </w:rPr>
        <w:t xml:space="preserve"> expenditure</w:t>
      </w:r>
      <w:r w:rsidR="006E404E">
        <w:rPr>
          <w:rFonts w:ascii="Arial" w:hAnsi="Arial" w:cs="Arial"/>
          <w:sz w:val="20"/>
          <w:szCs w:val="20"/>
        </w:rPr>
        <w:t>,</w:t>
      </w:r>
      <w:r w:rsidRPr="00E250F5">
        <w:rPr>
          <w:rFonts w:ascii="Arial" w:hAnsi="Arial" w:cs="Arial"/>
          <w:sz w:val="20"/>
          <w:szCs w:val="20"/>
        </w:rPr>
        <w:t xml:space="preserve"> including travel and dangerous goods/chemicals.  </w:t>
      </w:r>
    </w:p>
    <w:p w14:paraId="38FCA8CB" w14:textId="40861DC7" w:rsidR="008D6DD8" w:rsidRPr="00E250F5" w:rsidRDefault="008D6DD8" w:rsidP="006674F9">
      <w:pPr>
        <w:pStyle w:val="ListParagraph"/>
        <w:numPr>
          <w:ilvl w:val="0"/>
          <w:numId w:val="3"/>
        </w:numPr>
        <w:spacing w:before="120"/>
        <w:jc w:val="both"/>
        <w:rPr>
          <w:rFonts w:ascii="Arial" w:hAnsi="Arial" w:cs="Arial"/>
          <w:sz w:val="20"/>
          <w:szCs w:val="20"/>
        </w:rPr>
      </w:pPr>
      <w:r>
        <w:rPr>
          <w:rFonts w:ascii="Arial" w:hAnsi="Arial" w:cs="Arial"/>
          <w:sz w:val="20"/>
          <w:szCs w:val="20"/>
        </w:rPr>
        <w:t>Provide high-quality customer service and support, ensuring queries are responded to in a professional and timely manner</w:t>
      </w:r>
      <w:r w:rsidR="00C2267A">
        <w:rPr>
          <w:rFonts w:ascii="Arial" w:hAnsi="Arial" w:cs="Arial"/>
          <w:sz w:val="20"/>
          <w:szCs w:val="20"/>
        </w:rPr>
        <w:t xml:space="preserve"> or escalated promptly</w:t>
      </w:r>
      <w:r>
        <w:rPr>
          <w:rFonts w:ascii="Arial" w:hAnsi="Arial" w:cs="Arial"/>
          <w:sz w:val="20"/>
          <w:szCs w:val="20"/>
        </w:rPr>
        <w:t xml:space="preserve"> to </w:t>
      </w:r>
      <w:r w:rsidRPr="00705449">
        <w:rPr>
          <w:rFonts w:ascii="Arial" w:hAnsi="Arial" w:cs="Arial"/>
          <w:color w:val="000000"/>
          <w:sz w:val="20"/>
          <w:szCs w:val="20"/>
        </w:rPr>
        <w:t xml:space="preserve">maintain a positive </w:t>
      </w:r>
      <w:r>
        <w:rPr>
          <w:rFonts w:ascii="Arial" w:hAnsi="Arial" w:cs="Arial"/>
          <w:color w:val="000000"/>
          <w:sz w:val="20"/>
          <w:szCs w:val="20"/>
        </w:rPr>
        <w:t>stakeholder</w:t>
      </w:r>
      <w:r w:rsidRPr="00705449">
        <w:rPr>
          <w:rFonts w:ascii="Arial" w:hAnsi="Arial" w:cs="Arial"/>
          <w:color w:val="000000"/>
          <w:sz w:val="20"/>
          <w:szCs w:val="20"/>
        </w:rPr>
        <w:t xml:space="preserve"> experience</w:t>
      </w:r>
      <w:r>
        <w:rPr>
          <w:rFonts w:ascii="Arial" w:hAnsi="Arial" w:cs="Arial"/>
          <w:sz w:val="20"/>
          <w:szCs w:val="20"/>
        </w:rPr>
        <w:t xml:space="preserve">.  </w:t>
      </w:r>
    </w:p>
    <w:p w14:paraId="58A26DBD" w14:textId="39F2E686" w:rsidR="00F77635" w:rsidRPr="00F77635" w:rsidRDefault="005A18EE" w:rsidP="00637A94">
      <w:pPr>
        <w:pStyle w:val="ListParagraph"/>
        <w:numPr>
          <w:ilvl w:val="0"/>
          <w:numId w:val="3"/>
        </w:numPr>
        <w:spacing w:before="120"/>
        <w:jc w:val="both"/>
        <w:rPr>
          <w:rFonts w:ascii="Arial" w:hAnsi="Arial" w:cs="Arial"/>
          <w:sz w:val="20"/>
          <w:szCs w:val="20"/>
        </w:rPr>
      </w:pPr>
      <w:r w:rsidRPr="00F77635">
        <w:rPr>
          <w:rFonts w:ascii="Arial" w:hAnsi="Arial" w:cs="Arial"/>
          <w:sz w:val="20"/>
          <w:szCs w:val="20"/>
        </w:rPr>
        <w:t>Collaborate</w:t>
      </w:r>
      <w:r w:rsidR="0058519B" w:rsidRPr="00F77635">
        <w:rPr>
          <w:rFonts w:ascii="Arial" w:hAnsi="Arial" w:cs="Arial"/>
          <w:sz w:val="20"/>
          <w:szCs w:val="20"/>
        </w:rPr>
        <w:t xml:space="preserve"> </w:t>
      </w:r>
      <w:r w:rsidR="00913982" w:rsidRPr="00F77635">
        <w:rPr>
          <w:rFonts w:ascii="Arial" w:hAnsi="Arial" w:cs="Arial"/>
          <w:sz w:val="20"/>
          <w:szCs w:val="20"/>
        </w:rPr>
        <w:t xml:space="preserve">with colleagues </w:t>
      </w:r>
      <w:r w:rsidR="007752AA" w:rsidRPr="00F77635">
        <w:rPr>
          <w:rFonts w:ascii="Arial" w:hAnsi="Arial" w:cs="Arial"/>
          <w:sz w:val="20"/>
          <w:szCs w:val="20"/>
        </w:rPr>
        <w:t xml:space="preserve">to prioritise workloads and resolve operational issues using sound </w:t>
      </w:r>
      <w:r w:rsidR="00742165" w:rsidRPr="00F77635">
        <w:rPr>
          <w:rFonts w:ascii="Arial" w:hAnsi="Arial" w:cs="Arial"/>
          <w:sz w:val="20"/>
          <w:szCs w:val="20"/>
        </w:rPr>
        <w:t>judgement</w:t>
      </w:r>
      <w:r w:rsidR="0058519B" w:rsidRPr="00F77635">
        <w:rPr>
          <w:rFonts w:ascii="Arial" w:hAnsi="Arial" w:cs="Arial"/>
          <w:sz w:val="20"/>
          <w:szCs w:val="20"/>
        </w:rPr>
        <w:t>.</w:t>
      </w:r>
    </w:p>
    <w:p w14:paraId="4F45A4D0" w14:textId="77777777" w:rsidR="00EA4AEE" w:rsidRPr="00EA4AEE" w:rsidRDefault="008D6DD8" w:rsidP="00BD187C">
      <w:pPr>
        <w:pStyle w:val="ListParagraph"/>
        <w:numPr>
          <w:ilvl w:val="0"/>
          <w:numId w:val="3"/>
        </w:numPr>
        <w:spacing w:before="120"/>
        <w:jc w:val="both"/>
        <w:rPr>
          <w:rFonts w:ascii="Arial" w:hAnsi="Arial" w:cs="Arial"/>
          <w:sz w:val="20"/>
          <w:szCs w:val="20"/>
        </w:rPr>
      </w:pPr>
      <w:r w:rsidRPr="00F77635">
        <w:rPr>
          <w:rFonts w:ascii="Arial" w:hAnsi="Arial" w:cs="Arial"/>
          <w:sz w:val="20"/>
          <w:szCs w:val="20"/>
        </w:rPr>
        <w:t>Support</w:t>
      </w:r>
      <w:r w:rsidRPr="00F77635">
        <w:rPr>
          <w:rFonts w:ascii="Arial" w:eastAsia="Arial" w:hAnsi="Arial" w:cs="Arial"/>
          <w:color w:val="000000"/>
          <w:sz w:val="20"/>
          <w:szCs w:val="20"/>
        </w:rPr>
        <w:t xml:space="preserve"> continuous improvement of financial processes by identifying opportunities to </w:t>
      </w:r>
      <w:r w:rsidRPr="00EA4AEE">
        <w:rPr>
          <w:rFonts w:ascii="Arial" w:eastAsia="Arial" w:hAnsi="Arial" w:cs="Arial"/>
          <w:color w:val="000000"/>
          <w:sz w:val="20"/>
          <w:szCs w:val="20"/>
        </w:rPr>
        <w:t>streamline processes and enhance service delivery</w:t>
      </w:r>
      <w:r w:rsidR="00400E4D" w:rsidRPr="00EA4AEE">
        <w:rPr>
          <w:rFonts w:ascii="Arial" w:hAnsi="Arial" w:cs="Arial"/>
          <w:sz w:val="20"/>
          <w:szCs w:val="20"/>
        </w:rPr>
        <w:t>.</w:t>
      </w:r>
    </w:p>
    <w:p w14:paraId="76499F6F" w14:textId="5E72D981" w:rsidR="008D6DD8" w:rsidRPr="00EA4AEE" w:rsidRDefault="00EA4AEE" w:rsidP="00EA4AEE">
      <w:pPr>
        <w:pStyle w:val="ListParagraph"/>
        <w:numPr>
          <w:ilvl w:val="0"/>
          <w:numId w:val="3"/>
        </w:numPr>
        <w:spacing w:before="120"/>
        <w:jc w:val="both"/>
        <w:rPr>
          <w:rFonts w:ascii="Arial" w:hAnsi="Arial" w:cs="Arial"/>
          <w:sz w:val="20"/>
          <w:szCs w:val="20"/>
        </w:rPr>
      </w:pPr>
      <w:r w:rsidRPr="00FF5B03">
        <w:rPr>
          <w:rFonts w:ascii="Arial" w:eastAsia="Arial" w:hAnsi="Arial" w:cs="Arial"/>
          <w:color w:val="000000" w:themeColor="text1"/>
          <w:sz w:val="20"/>
          <w:szCs w:val="20"/>
        </w:rPr>
        <w:t xml:space="preserve">Produce </w:t>
      </w:r>
      <w:r w:rsidRPr="00EA4AEE">
        <w:rPr>
          <w:rFonts w:ascii="Arial" w:hAnsi="Arial" w:cs="Arial"/>
          <w:color w:val="000000" w:themeColor="text1"/>
          <w:sz w:val="20"/>
          <w:szCs w:val="20"/>
        </w:rPr>
        <w:t>regular</w:t>
      </w:r>
      <w:r w:rsidRPr="00FF5B03">
        <w:rPr>
          <w:rFonts w:ascii="Arial" w:eastAsia="Arial" w:hAnsi="Arial" w:cs="Arial"/>
          <w:color w:val="000000" w:themeColor="text1"/>
          <w:sz w:val="20"/>
          <w:szCs w:val="20"/>
        </w:rPr>
        <w:t xml:space="preserve"> reports and review financial data to </w:t>
      </w:r>
      <w:r w:rsidRPr="00EA4AEE">
        <w:rPr>
          <w:rFonts w:ascii="Arial" w:hAnsi="Arial" w:cs="Arial"/>
          <w:color w:val="000000" w:themeColor="text1"/>
          <w:sz w:val="20"/>
          <w:szCs w:val="20"/>
        </w:rPr>
        <w:t>identify</w:t>
      </w:r>
      <w:r w:rsidRPr="00FF5B03">
        <w:rPr>
          <w:rFonts w:ascii="Arial" w:eastAsia="Arial" w:hAnsi="Arial" w:cs="Arial"/>
          <w:color w:val="000000" w:themeColor="text1"/>
          <w:sz w:val="20"/>
          <w:szCs w:val="20"/>
        </w:rPr>
        <w:t xml:space="preserve"> potential compliance issues</w:t>
      </w:r>
      <w:r w:rsidRPr="00EA4AEE">
        <w:rPr>
          <w:rFonts w:ascii="Arial" w:hAnsi="Arial" w:cs="Arial"/>
          <w:color w:val="000000" w:themeColor="text1"/>
          <w:sz w:val="20"/>
          <w:szCs w:val="20"/>
        </w:rPr>
        <w:t xml:space="preserve"> for </w:t>
      </w:r>
      <w:r w:rsidRPr="00FF5B03">
        <w:rPr>
          <w:rFonts w:ascii="Arial" w:eastAsia="Arial" w:hAnsi="Arial" w:cs="Arial"/>
          <w:color w:val="000000" w:themeColor="text1"/>
          <w:sz w:val="20"/>
          <w:szCs w:val="20"/>
        </w:rPr>
        <w:t>escalati</w:t>
      </w:r>
      <w:r w:rsidRPr="00EA4AEE">
        <w:rPr>
          <w:rFonts w:ascii="Arial" w:hAnsi="Arial" w:cs="Arial"/>
          <w:color w:val="000000" w:themeColor="text1"/>
          <w:sz w:val="20"/>
          <w:szCs w:val="20"/>
        </w:rPr>
        <w:t>o</w:t>
      </w:r>
      <w:r w:rsidRPr="00FF5B03">
        <w:rPr>
          <w:rFonts w:ascii="Arial" w:eastAsia="Arial" w:hAnsi="Arial" w:cs="Arial"/>
          <w:color w:val="000000" w:themeColor="text1"/>
          <w:sz w:val="20"/>
          <w:szCs w:val="20"/>
        </w:rPr>
        <w:t>n.</w:t>
      </w:r>
      <w:r w:rsidR="00400E4D" w:rsidRPr="00EA4AEE">
        <w:rPr>
          <w:rFonts w:ascii="Arial" w:hAnsi="Arial" w:cs="Arial"/>
          <w:sz w:val="20"/>
          <w:szCs w:val="20"/>
        </w:rPr>
        <w:t xml:space="preserve">  </w:t>
      </w:r>
    </w:p>
    <w:p w14:paraId="1D7E5897" w14:textId="77777777" w:rsidR="00BE3792" w:rsidRDefault="006674F9" w:rsidP="002A2E17">
      <w:pPr>
        <w:pStyle w:val="ListParagraph"/>
        <w:numPr>
          <w:ilvl w:val="0"/>
          <w:numId w:val="3"/>
        </w:numPr>
        <w:spacing w:before="120"/>
        <w:jc w:val="both"/>
        <w:rPr>
          <w:rFonts w:ascii="Arial" w:hAnsi="Arial" w:cs="Arial"/>
          <w:sz w:val="20"/>
          <w:szCs w:val="20"/>
        </w:rPr>
      </w:pPr>
      <w:r w:rsidRPr="00E250F5">
        <w:rPr>
          <w:rFonts w:ascii="Arial" w:hAnsi="Arial" w:cs="Arial"/>
          <w:sz w:val="20"/>
          <w:szCs w:val="20"/>
        </w:rPr>
        <w:t>Promote a positive workplace culture aligned with the Service Centre Team Charter and Corporate Services values: Excellence, Reciprocity, Inclusion, Integrity, and Innovation</w:t>
      </w:r>
      <w:r w:rsidR="00E45F21">
        <w:rPr>
          <w:rFonts w:ascii="Arial" w:hAnsi="Arial" w:cs="Arial"/>
          <w:sz w:val="20"/>
          <w:szCs w:val="20"/>
        </w:rPr>
        <w:t>.</w:t>
      </w:r>
    </w:p>
    <w:p w14:paraId="000A9FEE" w14:textId="58F72CCB" w:rsidR="00EA6172" w:rsidRPr="002A2E17" w:rsidRDefault="00EA6172" w:rsidP="002A2E17">
      <w:pPr>
        <w:pStyle w:val="ListParagraph"/>
        <w:numPr>
          <w:ilvl w:val="0"/>
          <w:numId w:val="3"/>
        </w:numPr>
        <w:spacing w:before="120"/>
        <w:jc w:val="both"/>
        <w:rPr>
          <w:rFonts w:ascii="Arial" w:hAnsi="Arial" w:cs="Arial"/>
          <w:sz w:val="20"/>
          <w:szCs w:val="20"/>
        </w:rPr>
      </w:pPr>
      <w:r w:rsidRPr="002A2E17">
        <w:rPr>
          <w:rFonts w:ascii="Arial" w:hAnsi="Arial" w:cs="Arial"/>
          <w:sz w:val="20"/>
          <w:szCs w:val="20"/>
        </w:rPr>
        <w:t>Promote and demonstrate cultural behaviour in accordance with the Fraud and Corruption Control Framework and the University Integrity program. This includes acting with integrity in undertaking duties and implementing processes to effectively prevent, detect, and respond to fraud and corruption within the University. </w:t>
      </w:r>
    </w:p>
    <w:p w14:paraId="5F5FB0D4" w14:textId="4A2E5830" w:rsidR="006674F9" w:rsidRPr="00E250F5" w:rsidRDefault="00EA6172" w:rsidP="006674F9">
      <w:pPr>
        <w:pStyle w:val="ListParagraph"/>
        <w:numPr>
          <w:ilvl w:val="0"/>
          <w:numId w:val="3"/>
        </w:numPr>
        <w:spacing w:before="120"/>
        <w:jc w:val="both"/>
        <w:rPr>
          <w:rFonts w:ascii="Arial" w:hAnsi="Arial" w:cs="Arial"/>
          <w:sz w:val="20"/>
          <w:szCs w:val="20"/>
        </w:rPr>
      </w:pPr>
      <w:r w:rsidRPr="00EA6172">
        <w:rPr>
          <w:rFonts w:ascii="Arial" w:hAnsi="Arial" w:cs="Arial"/>
          <w:sz w:val="20"/>
          <w:szCs w:val="20"/>
        </w:rPr>
        <w:t xml:space="preserve"> </w:t>
      </w:r>
      <w:r w:rsidRPr="00727A83">
        <w:rPr>
          <w:rFonts w:ascii="Arial" w:hAnsi="Arial" w:cs="Arial"/>
          <w:sz w:val="20"/>
          <w:szCs w:val="20"/>
        </w:rPr>
        <w:t xml:space="preserve">Be a leading example of the principles and values embodied in the University’s Code of Conduct, and behave, act and communicate at all times to reflect fairness, ethics and </w:t>
      </w:r>
      <w:r w:rsidR="003D3C25" w:rsidRPr="00727A83">
        <w:rPr>
          <w:rFonts w:ascii="Arial" w:hAnsi="Arial" w:cs="Arial"/>
          <w:sz w:val="20"/>
          <w:szCs w:val="20"/>
        </w:rPr>
        <w:t>professionalism.</w:t>
      </w:r>
    </w:p>
    <w:p w14:paraId="199222C6" w14:textId="77777777" w:rsidR="006674F9" w:rsidRPr="00E250F5" w:rsidRDefault="006674F9" w:rsidP="0058519B">
      <w:pPr>
        <w:ind w:left="459"/>
        <w:rPr>
          <w:rFonts w:ascii="Arial" w:hAnsi="Arial" w:cs="Arial"/>
          <w:sz w:val="20"/>
          <w:szCs w:val="20"/>
          <w:highlight w:val="green"/>
        </w:rPr>
      </w:pPr>
    </w:p>
    <w:p w14:paraId="09387408" w14:textId="2B38DD02" w:rsidR="00697638" w:rsidRDefault="00274708" w:rsidP="00EA6172">
      <w:pPr>
        <w:pStyle w:val="Heading2"/>
        <w:tabs>
          <w:tab w:val="left" w:pos="862"/>
        </w:tabs>
        <w:ind w:left="0" w:firstLine="0"/>
        <w:jc w:val="both"/>
        <w:rPr>
          <w:rFonts w:ascii="Arial" w:eastAsia="Arial" w:hAnsi="Arial" w:cs="Arial"/>
          <w:color w:val="000000"/>
          <w:sz w:val="20"/>
          <w:szCs w:val="20"/>
        </w:rPr>
      </w:pPr>
      <w:bookmarkStart w:id="4" w:name="bookmark=id.1fob9te" w:colFirst="0" w:colLast="0"/>
      <w:bookmarkEnd w:id="2"/>
      <w:bookmarkEnd w:id="4"/>
      <w:r>
        <w:rPr>
          <w:rFonts w:ascii="Arial" w:eastAsia="Arial" w:hAnsi="Arial" w:cs="Arial"/>
          <w:color w:val="E20917"/>
        </w:rPr>
        <w:t>Key Capabilities</w:t>
      </w:r>
    </w:p>
    <w:p w14:paraId="55C8024A" w14:textId="3AF95E6F" w:rsidR="00697638" w:rsidRPr="00E250F5" w:rsidRDefault="00274708" w:rsidP="00E250F5">
      <w:pPr>
        <w:pStyle w:val="ListParagraph"/>
        <w:spacing w:before="120"/>
        <w:ind w:left="426"/>
        <w:jc w:val="both"/>
        <w:rPr>
          <w:rFonts w:ascii="Arial" w:hAnsi="Arial" w:cs="Arial"/>
          <w:sz w:val="20"/>
          <w:szCs w:val="20"/>
        </w:rPr>
      </w:pPr>
      <w:r w:rsidRPr="00E250F5">
        <w:rPr>
          <w:rFonts w:ascii="Arial" w:hAnsi="Arial" w:cs="Arial"/>
          <w:sz w:val="20"/>
          <w:szCs w:val="20"/>
        </w:rPr>
        <w:t>Griffith University identifies the attributes of resilience, flexibility, creativity, digital literacy and entrepreneurship as critical to our graduates’ success, in the rapidly changing future world of work. We have established a Griffith University Capability Development Framework to provide a common language of some of the non-technical organisation skills that will support our staff to thrive now and into the future. The Capability Development Framework will assist you to understand the current skill level of this position in the non-technical but critical skill domains that are increasingly important in a changing workplace context.</w:t>
      </w:r>
    </w:p>
    <w:p w14:paraId="750CB13D" w14:textId="3D4D7199" w:rsidR="00697638" w:rsidRPr="00E250F5" w:rsidRDefault="00274708" w:rsidP="00E250F5">
      <w:pPr>
        <w:spacing w:before="320" w:line="276" w:lineRule="auto"/>
        <w:ind w:left="426"/>
        <w:jc w:val="both"/>
        <w:rPr>
          <w:rFonts w:ascii="Arial" w:hAnsi="Arial" w:cs="Arial"/>
          <w:sz w:val="20"/>
          <w:szCs w:val="20"/>
        </w:rPr>
      </w:pPr>
      <w:r w:rsidRPr="00E250F5">
        <w:rPr>
          <w:rFonts w:ascii="Arial" w:hAnsi="Arial" w:cs="Arial"/>
          <w:sz w:val="20"/>
          <w:szCs w:val="20"/>
        </w:rPr>
        <w:t>To read about some of the non-technical organisation skills for this position, please see the Leads Self section of our</w:t>
      </w:r>
      <w:hyperlink r:id="rId11">
        <w:r w:rsidRPr="00E250F5">
          <w:rPr>
            <w:rFonts w:ascii="Arial" w:hAnsi="Arial" w:cs="Arial"/>
            <w:sz w:val="20"/>
            <w:szCs w:val="20"/>
          </w:rPr>
          <w:t xml:space="preserve"> </w:t>
        </w:r>
      </w:hyperlink>
      <w:hyperlink r:id="rId12" w:anchor="framework">
        <w:r w:rsidR="00EA6172" w:rsidRPr="232076AE">
          <w:rPr>
            <w:rFonts w:ascii="Arial" w:hAnsi="Arial" w:cs="Arial"/>
            <w:color w:val="1155CC"/>
            <w:sz w:val="20"/>
            <w:szCs w:val="20"/>
            <w:u w:val="single"/>
          </w:rPr>
          <w:t>Capability Development Framework</w:t>
        </w:r>
      </w:hyperlink>
      <w:r w:rsidR="00EA6172" w:rsidRPr="232076AE">
        <w:rPr>
          <w:rFonts w:ascii="Arial" w:hAnsi="Arial" w:cs="Arial"/>
          <w:color w:val="1155CC"/>
          <w:sz w:val="20"/>
          <w:szCs w:val="20"/>
          <w:u w:val="single"/>
        </w:rPr>
        <w:t>.</w:t>
      </w:r>
    </w:p>
    <w:sectPr w:rsidR="00697638" w:rsidRPr="00E250F5">
      <w:footerReference w:type="default" r:id="rId13"/>
      <w:headerReference w:type="first" r:id="rId14"/>
      <w:footerReference w:type="first" r:id="rId15"/>
      <w:pgSz w:w="11906" w:h="16838"/>
      <w:pgMar w:top="1440" w:right="1440" w:bottom="1440" w:left="1440" w:header="708" w:footer="708"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65ADF" w14:textId="77777777" w:rsidR="00214C8E" w:rsidRDefault="00214C8E">
      <w:r>
        <w:separator/>
      </w:r>
    </w:p>
  </w:endnote>
  <w:endnote w:type="continuationSeparator" w:id="0">
    <w:p w14:paraId="2367A62E" w14:textId="77777777" w:rsidR="00214C8E" w:rsidRDefault="00214C8E">
      <w:r>
        <w:continuationSeparator/>
      </w:r>
    </w:p>
  </w:endnote>
  <w:endnote w:type="continuationNotice" w:id="1">
    <w:p w14:paraId="07A89A7B" w14:textId="77777777" w:rsidR="00214C8E" w:rsidRDefault="00214C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B6DE1" w14:textId="77777777" w:rsidR="00697638" w:rsidRDefault="00697638">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E16A5" w14:textId="77777777" w:rsidR="00697638" w:rsidRDefault="00274708">
    <w:pPr>
      <w:pBdr>
        <w:top w:val="nil"/>
        <w:left w:val="nil"/>
        <w:bottom w:val="nil"/>
        <w:right w:val="nil"/>
        <w:between w:val="nil"/>
      </w:pBdr>
      <w:tabs>
        <w:tab w:val="center" w:pos="4513"/>
        <w:tab w:val="right" w:pos="9026"/>
      </w:tabs>
      <w:rPr>
        <w:color w:val="000000"/>
      </w:rPr>
    </w:pPr>
    <w:r>
      <w:rPr>
        <w:noProof/>
      </w:rPr>
      <mc:AlternateContent>
        <mc:Choice Requires="wpg">
          <w:drawing>
            <wp:anchor distT="0" distB="0" distL="114300" distR="114300" simplePos="0" relativeHeight="251658242" behindDoc="0" locked="0" layoutInCell="1" hidden="0" allowOverlap="1" wp14:anchorId="2D40F946" wp14:editId="30A7C514">
              <wp:simplePos x="0" y="0"/>
              <wp:positionH relativeFrom="column">
                <wp:posOffset>-901699</wp:posOffset>
              </wp:positionH>
              <wp:positionV relativeFrom="paragraph">
                <wp:posOffset>0</wp:posOffset>
              </wp:positionV>
              <wp:extent cx="3565525" cy="3564255"/>
              <wp:effectExtent l="0" t="0" r="0" b="0"/>
              <wp:wrapNone/>
              <wp:docPr id="16" name="Group 16"/>
              <wp:cNvGraphicFramePr/>
              <a:graphic xmlns:a="http://schemas.openxmlformats.org/drawingml/2006/main">
                <a:graphicData uri="http://schemas.microsoft.com/office/word/2010/wordprocessingGroup">
                  <wpg:wgp>
                    <wpg:cNvGrpSpPr/>
                    <wpg:grpSpPr>
                      <a:xfrm>
                        <a:off x="0" y="0"/>
                        <a:ext cx="3565525" cy="3564255"/>
                        <a:chOff x="3563238" y="1997873"/>
                        <a:chExt cx="3565525" cy="3564255"/>
                      </a:xfrm>
                    </wpg:grpSpPr>
                    <wpg:grpSp>
                      <wpg:cNvPr id="2" name="Group 2"/>
                      <wpg:cNvGrpSpPr/>
                      <wpg:grpSpPr>
                        <a:xfrm>
                          <a:off x="3563238" y="1997873"/>
                          <a:ext cx="3565525" cy="3564255"/>
                          <a:chOff x="0" y="11170"/>
                          <a:chExt cx="5615" cy="5613"/>
                        </a:xfrm>
                      </wpg:grpSpPr>
                      <wps:wsp>
                        <wps:cNvPr id="3" name="Rectangle 3"/>
                        <wps:cNvSpPr/>
                        <wps:spPr>
                          <a:xfrm>
                            <a:off x="0" y="11170"/>
                            <a:ext cx="5600" cy="5600"/>
                          </a:xfrm>
                          <a:prstGeom prst="rect">
                            <a:avLst/>
                          </a:prstGeom>
                          <a:noFill/>
                          <a:ln>
                            <a:noFill/>
                          </a:ln>
                        </wps:spPr>
                        <wps:txbx>
                          <w:txbxContent>
                            <w:p w14:paraId="363EFC29" w14:textId="77777777" w:rsidR="00697638" w:rsidRDefault="00697638">
                              <w:pPr>
                                <w:textDirection w:val="btLr"/>
                              </w:pPr>
                            </w:p>
                          </w:txbxContent>
                        </wps:txbx>
                        <wps:bodyPr spcFirstLastPara="1" wrap="square" lIns="91425" tIns="91425" rIns="91425" bIns="91425" anchor="ctr" anchorCtr="0">
                          <a:noAutofit/>
                        </wps:bodyPr>
                      </wps:wsp>
                      <wps:wsp>
                        <wps:cNvPr id="4" name="Freeform: Shape 4"/>
                        <wps:cNvSpPr/>
                        <wps:spPr>
                          <a:xfrm>
                            <a:off x="2" y="11170"/>
                            <a:ext cx="5613" cy="5613"/>
                          </a:xfrm>
                          <a:custGeom>
                            <a:avLst/>
                            <a:gdLst/>
                            <a:ahLst/>
                            <a:cxnLst/>
                            <a:rect l="l" t="t" r="r" b="b"/>
                            <a:pathLst>
                              <a:path w="5613" h="5613" extrusionOk="0">
                                <a:moveTo>
                                  <a:pt x="0" y="0"/>
                                </a:moveTo>
                                <a:lnTo>
                                  <a:pt x="0" y="5613"/>
                                </a:lnTo>
                                <a:lnTo>
                                  <a:pt x="5613" y="5613"/>
                                </a:lnTo>
                                <a:lnTo>
                                  <a:pt x="0" y="0"/>
                                </a:lnTo>
                                <a:close/>
                              </a:path>
                            </a:pathLst>
                          </a:custGeom>
                          <a:solidFill>
                            <a:srgbClr val="F0F0F0"/>
                          </a:solidFill>
                          <a:ln>
                            <a:noFill/>
                          </a:ln>
                        </wps:spPr>
                        <wps:bodyPr spcFirstLastPara="1" wrap="square" lIns="91425" tIns="91425" rIns="91425" bIns="91425" anchor="ctr" anchorCtr="0">
                          <a:noAutofit/>
                        </wps:bodyPr>
                      </wps:wsp>
                      <wps:wsp>
                        <wps:cNvPr id="5" name="Freeform: Shape 5"/>
                        <wps:cNvSpPr/>
                        <wps:spPr>
                          <a:xfrm>
                            <a:off x="0" y="11192"/>
                            <a:ext cx="2017" cy="3700"/>
                          </a:xfrm>
                          <a:custGeom>
                            <a:avLst/>
                            <a:gdLst/>
                            <a:ahLst/>
                            <a:cxnLst/>
                            <a:rect l="l" t="t" r="r" b="b"/>
                            <a:pathLst>
                              <a:path w="2017" h="3700" extrusionOk="0">
                                <a:moveTo>
                                  <a:pt x="0" y="0"/>
                                </a:moveTo>
                                <a:lnTo>
                                  <a:pt x="0" y="3700"/>
                                </a:lnTo>
                                <a:lnTo>
                                  <a:pt x="2017" y="1997"/>
                                </a:lnTo>
                                <a:lnTo>
                                  <a:pt x="0" y="0"/>
                                </a:lnTo>
                                <a:close/>
                              </a:path>
                            </a:pathLst>
                          </a:custGeom>
                          <a:solidFill>
                            <a:srgbClr val="D9D9D9"/>
                          </a:solidFill>
                          <a:ln>
                            <a:noFill/>
                          </a:ln>
                        </wps:spPr>
                        <wps:bodyPr spcFirstLastPara="1" wrap="square" lIns="91425" tIns="91425" rIns="91425" bIns="91425" anchor="ctr" anchorCtr="0">
                          <a:noAutofit/>
                        </wps:bodyPr>
                      </wps:wsp>
                    </wpg:grpSp>
                  </wpg:wgp>
                </a:graphicData>
              </a:graphic>
            </wp:anchor>
          </w:drawing>
        </mc:Choice>
        <mc:Fallback>
          <w:pict>
            <v:group w14:anchorId="2D40F946" id="Group 16" o:spid="_x0000_s1027" style="position:absolute;margin-left:-71pt;margin-top:0;width:280.75pt;height:280.65pt;z-index:251658242" coordorigin="35632,19978" coordsize="35655,35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">
              <v:group id="Group 2" o:spid="_x0000_s1028" style="position:absolute;left:35632;top:19978;width:35655;height:35643" coordorigin=",11170" coordsize="5615,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3" o:spid="_x0000_s1029" style="position:absolute;top:11170;width:5600;height:5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14:paraId="363EFC29" w14:textId="77777777" w:rsidR="00697638" w:rsidRDefault="00697638">
                        <w:pPr>
                          <w:textDirection w:val="btLr"/>
                        </w:pPr>
                      </w:p>
                    </w:txbxContent>
                  </v:textbox>
                </v:rect>
                <v:shape id="Freeform: Shape 4" o:spid="_x0000_s1030" style="position:absolute;left:2;top:11170;width:5613;height:5613;visibility:visible;mso-wrap-style:square;v-text-anchor:middle"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" path="m,l,5613r5613,l,xe" fillcolor="#f0f0f0" stroked="f">
                  <v:path arrowok="t" o:extrusionok="f"/>
                </v:shape>
                <v:shape id="Freeform: Shape 5" o:spid="_x0000_s1031" style="position:absolute;top:11192;width:2017;height:3700;visibility:visible;mso-wrap-style:square;v-text-anchor:middle"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" path="m,l,3700,2017,1997,,xe" fillcolor="#d9d9d9" stroked="f">
                  <v:path arrowok="t" o:extrusionok="f"/>
                </v:shape>
              </v:group>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8CEFE" w14:textId="77777777" w:rsidR="00214C8E" w:rsidRDefault="00214C8E">
      <w:r>
        <w:separator/>
      </w:r>
    </w:p>
  </w:footnote>
  <w:footnote w:type="continuationSeparator" w:id="0">
    <w:p w14:paraId="006F0C4C" w14:textId="77777777" w:rsidR="00214C8E" w:rsidRDefault="00214C8E">
      <w:r>
        <w:continuationSeparator/>
      </w:r>
    </w:p>
  </w:footnote>
  <w:footnote w:type="continuationNotice" w:id="1">
    <w:p w14:paraId="4C978C8E" w14:textId="77777777" w:rsidR="00214C8E" w:rsidRDefault="00214C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B7D8E" w14:textId="77777777" w:rsidR="00697638" w:rsidRDefault="00274708">
    <w:pPr>
      <w:pBdr>
        <w:top w:val="nil"/>
        <w:left w:val="nil"/>
        <w:bottom w:val="nil"/>
        <w:right w:val="nil"/>
        <w:between w:val="nil"/>
      </w:pBdr>
      <w:tabs>
        <w:tab w:val="center" w:pos="4513"/>
        <w:tab w:val="right" w:pos="9026"/>
      </w:tabs>
      <w:rPr>
        <w:color w:val="000000"/>
      </w:rPr>
    </w:pPr>
    <w:r>
      <w:rPr>
        <w:noProof/>
        <w:color w:val="000000"/>
      </w:rPr>
      <mc:AlternateContent>
        <mc:Choice Requires="wps">
          <w:drawing>
            <wp:anchor distT="0" distB="0" distL="114300" distR="114300" simplePos="0" relativeHeight="251658240" behindDoc="0" locked="0" layoutInCell="1" hidden="0" allowOverlap="1" wp14:anchorId="59BF0546" wp14:editId="103A4665">
              <wp:simplePos x="0" y="0"/>
              <wp:positionH relativeFrom="page">
                <wp:posOffset>4624388</wp:posOffset>
              </wp:positionH>
              <wp:positionV relativeFrom="page">
                <wp:posOffset>-951</wp:posOffset>
              </wp:positionV>
              <wp:extent cx="2931160" cy="1939290"/>
              <wp:effectExtent l="0" t="0" r="0" b="0"/>
              <wp:wrapNone/>
              <wp:docPr id="18" name="Freeform: Shape 18"/>
              <wp:cNvGraphicFramePr/>
              <a:graphic xmlns:a="http://schemas.openxmlformats.org/drawingml/2006/main">
                <a:graphicData uri="http://schemas.microsoft.com/office/word/2010/wordprocessingShape">
                  <wps:wsp>
                    <wps:cNvSpPr/>
                    <wps:spPr>
                      <a:xfrm>
                        <a:off x="3885183" y="2815118"/>
                        <a:ext cx="2921635" cy="1929765"/>
                      </a:xfrm>
                      <a:custGeom>
                        <a:avLst/>
                        <a:gdLst/>
                        <a:ahLst/>
                        <a:cxnLst/>
                        <a:rect l="l" t="t" r="r" b="b"/>
                        <a:pathLst>
                          <a:path w="4601" h="3039" extrusionOk="0">
                            <a:moveTo>
                              <a:pt x="4601" y="0"/>
                            </a:moveTo>
                            <a:lnTo>
                              <a:pt x="0" y="0"/>
                            </a:lnTo>
                            <a:lnTo>
                              <a:pt x="3055" y="3039"/>
                            </a:lnTo>
                            <a:lnTo>
                              <a:pt x="4601" y="1501"/>
                            </a:lnTo>
                            <a:lnTo>
                              <a:pt x="4601" y="0"/>
                            </a:lnTo>
                            <a:close/>
                          </a:path>
                        </a:pathLst>
                      </a:custGeom>
                      <a:solidFill>
                        <a:srgbClr val="EB1D22"/>
                      </a:solidFill>
                      <a:ln>
                        <a:noFill/>
                      </a:ln>
                    </wps:spPr>
                    <wps:bodyPr spcFirstLastPara="1" wrap="square" lIns="91425" tIns="91425" rIns="91425" bIns="91425" anchor="ctr" anchorCtr="0">
                      <a:noAutofit/>
                    </wps:bodyPr>
                  </wps:wsp>
                </a:graphicData>
              </a:graphic>
            </wp:anchor>
          </w:drawing>
        </mc:Choice>
        <mc:Fallback>
          <w:pict>
            <v:shape w14:anchorId="6C9144E2" id="Freeform: Shape 18" o:spid="_x0000_s1026" style="position:absolute;margin-left:364.15pt;margin-top:-.05pt;width:230.8pt;height:152.7pt;z-index:251658240;visibility:visible;mso-wrap-style:square;mso-wrap-distance-left:9pt;mso-wrap-distance-top:0;mso-wrap-distance-right:9pt;mso-wrap-distance-bottom:0;mso-position-horizontal:absolute;mso-position-horizontal-relative:page;mso-position-vertical:absolute;mso-position-vertical-relative:page;v-text-anchor:middle" coordsize="4601,3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" path="m4601,l,,3055,3039,4601,1501,4601,xe" fillcolor="#eb1d22" stroked="f">
              <v:path arrowok="t" o:extrusionok="f"/>
              <w10:wrap anchorx="page" anchory="page"/>
            </v:shape>
          </w:pict>
        </mc:Fallback>
      </mc:AlternateContent>
    </w:r>
    <w:r>
      <w:rPr>
        <w:noProof/>
      </w:rPr>
      <w:drawing>
        <wp:anchor distT="0" distB="0" distL="114300" distR="114300" simplePos="0" relativeHeight="251658243" behindDoc="0" locked="0" layoutInCell="1" hidden="0" allowOverlap="1" wp14:anchorId="26AB3CC0" wp14:editId="12466419">
          <wp:simplePos x="0" y="0"/>
          <wp:positionH relativeFrom="column">
            <wp:posOffset>1</wp:posOffset>
          </wp:positionH>
          <wp:positionV relativeFrom="paragraph">
            <wp:posOffset>-87629</wp:posOffset>
          </wp:positionV>
          <wp:extent cx="1553210" cy="593725"/>
          <wp:effectExtent l="0" t="0" r="0" b="0"/>
          <wp:wrapSquare wrapText="bothSides" distT="0" distB="0" distL="114300" distR="114300"/>
          <wp:docPr id="19" name="Picture 19"/>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553210" cy="593725"/>
                  </a:xfrm>
                  <a:prstGeom prst="rect">
                    <a:avLst/>
                  </a:prstGeom>
                  <a:ln/>
                </pic:spPr>
              </pic:pic>
            </a:graphicData>
          </a:graphic>
        </wp:anchor>
      </w:drawing>
    </w:r>
    <w:r>
      <w:rPr>
        <w:noProof/>
      </w:rPr>
      <mc:AlternateContent>
        <mc:Choice Requires="wps">
          <w:drawing>
            <wp:anchor distT="0" distB="0" distL="114300" distR="114300" simplePos="0" relativeHeight="251658241" behindDoc="0" locked="0" layoutInCell="1" hidden="0" allowOverlap="1" wp14:anchorId="317ADE76" wp14:editId="51B5245E">
              <wp:simplePos x="0" y="0"/>
              <wp:positionH relativeFrom="column">
                <wp:posOffset>3784600</wp:posOffset>
              </wp:positionH>
              <wp:positionV relativeFrom="paragraph">
                <wp:posOffset>-469899</wp:posOffset>
              </wp:positionV>
              <wp:extent cx="2843530" cy="1958340"/>
              <wp:effectExtent l="0" t="0" r="0" b="0"/>
              <wp:wrapNone/>
              <wp:docPr id="17" name="Rectangle 17"/>
              <wp:cNvGraphicFramePr/>
              <a:graphic xmlns:a="http://schemas.openxmlformats.org/drawingml/2006/main">
                <a:graphicData uri="http://schemas.microsoft.com/office/word/2010/wordprocessingShape">
                  <wps:wsp>
                    <wps:cNvSpPr/>
                    <wps:spPr>
                      <a:xfrm>
                        <a:off x="3928998" y="2805593"/>
                        <a:ext cx="2834005" cy="1948815"/>
                      </a:xfrm>
                      <a:prstGeom prst="rect">
                        <a:avLst/>
                      </a:prstGeom>
                      <a:noFill/>
                      <a:ln>
                        <a:noFill/>
                      </a:ln>
                    </wps:spPr>
                    <wps:txbx>
                      <w:txbxContent>
                        <w:p w14:paraId="2F405128" w14:textId="77777777" w:rsidR="00697638" w:rsidRDefault="00697638">
                          <w:pPr>
                            <w:ind w:left="1560" w:firstLine="1560"/>
                            <w:textDirection w:val="btLr"/>
                          </w:pPr>
                        </w:p>
                        <w:p w14:paraId="51762A8C" w14:textId="77777777" w:rsidR="00697638" w:rsidRDefault="00274708" w:rsidP="00895EB4">
                          <w:pPr>
                            <w:ind w:left="1560"/>
                            <w:textDirection w:val="btLr"/>
                          </w:pPr>
                          <w:r>
                            <w:rPr>
                              <w:rFonts w:ascii="Arial" w:eastAsia="Arial" w:hAnsi="Arial" w:cs="Arial"/>
                              <w:b/>
                              <w:color w:val="FFFFFF"/>
                              <w:sz w:val="50"/>
                            </w:rPr>
                            <w:t>Position</w:t>
                          </w:r>
                        </w:p>
                        <w:p w14:paraId="3D4B0D7C" w14:textId="77777777" w:rsidR="00697638" w:rsidRDefault="00274708" w:rsidP="00895EB4">
                          <w:pPr>
                            <w:ind w:left="1560"/>
                            <w:textDirection w:val="btLr"/>
                          </w:pPr>
                          <w:r>
                            <w:rPr>
                              <w:rFonts w:ascii="Arial" w:eastAsia="Arial" w:hAnsi="Arial" w:cs="Arial"/>
                              <w:b/>
                              <w:color w:val="FFFFFF"/>
                              <w:sz w:val="50"/>
                            </w:rPr>
                            <w:t>Description</w:t>
                          </w:r>
                        </w:p>
                        <w:p w14:paraId="0351129C" w14:textId="77777777" w:rsidR="00697638" w:rsidRDefault="00697638">
                          <w:pPr>
                            <w:textDirection w:val="btLr"/>
                          </w:pPr>
                        </w:p>
                      </w:txbxContent>
                    </wps:txbx>
                    <wps:bodyPr spcFirstLastPara="1" wrap="square" lIns="0" tIns="0" rIns="0" bIns="0" anchor="t" anchorCtr="0">
                      <a:noAutofit/>
                    </wps:bodyPr>
                  </wps:wsp>
                </a:graphicData>
              </a:graphic>
            </wp:anchor>
          </w:drawing>
        </mc:Choice>
        <mc:Fallback>
          <w:pict>
            <v:rect w14:anchorId="317ADE76" id="Rectangle 17" o:spid="_x0000_s1026" style="position:absolute;margin-left:298pt;margin-top:-37pt;width:223.9pt;height:154.2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" filled="f" stroked="f">
              <v:textbox inset="0,0,0,0">
                <w:txbxContent>
                  <w:p w14:paraId="2F405128" w14:textId="77777777" w:rsidR="00697638" w:rsidRDefault="00697638">
                    <w:pPr>
                      <w:ind w:left="1560" w:firstLine="1560"/>
                      <w:textDirection w:val="btLr"/>
                    </w:pPr>
                  </w:p>
                  <w:p w14:paraId="51762A8C" w14:textId="77777777" w:rsidR="00697638" w:rsidRDefault="00274708" w:rsidP="00895EB4">
                    <w:pPr>
                      <w:ind w:left="1560"/>
                      <w:textDirection w:val="btLr"/>
                    </w:pPr>
                    <w:r>
                      <w:rPr>
                        <w:rFonts w:ascii="Arial" w:eastAsia="Arial" w:hAnsi="Arial" w:cs="Arial"/>
                        <w:b/>
                        <w:color w:val="FFFFFF"/>
                        <w:sz w:val="50"/>
                      </w:rPr>
                      <w:t>Position</w:t>
                    </w:r>
                  </w:p>
                  <w:p w14:paraId="3D4B0D7C" w14:textId="77777777" w:rsidR="00697638" w:rsidRDefault="00274708" w:rsidP="00895EB4">
                    <w:pPr>
                      <w:ind w:left="1560"/>
                      <w:textDirection w:val="btLr"/>
                    </w:pPr>
                    <w:r>
                      <w:rPr>
                        <w:rFonts w:ascii="Arial" w:eastAsia="Arial" w:hAnsi="Arial" w:cs="Arial"/>
                        <w:b/>
                        <w:color w:val="FFFFFF"/>
                        <w:sz w:val="50"/>
                      </w:rPr>
                      <w:t>Description</w:t>
                    </w:r>
                  </w:p>
                  <w:p w14:paraId="0351129C" w14:textId="77777777" w:rsidR="00697638" w:rsidRDefault="00697638">
                    <w:pPr>
                      <w:textDirection w:val="btLr"/>
                    </w:pPr>
                  </w:p>
                </w:txbxContent>
              </v:textbox>
            </v:rect>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33588"/>
    <w:multiLevelType w:val="multilevel"/>
    <w:tmpl w:val="E5D01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BF5457"/>
    <w:multiLevelType w:val="hybridMultilevel"/>
    <w:tmpl w:val="9EC094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732CC8"/>
    <w:multiLevelType w:val="multilevel"/>
    <w:tmpl w:val="8384EBE2"/>
    <w:lvl w:ilvl="0">
      <w:start w:val="3"/>
      <w:numFmt w:val="decimal"/>
      <w:lvlText w:val="%1"/>
      <w:lvlJc w:val="left"/>
      <w:pPr>
        <w:ind w:left="878" w:hanging="419"/>
      </w:pPr>
    </w:lvl>
    <w:lvl w:ilvl="1">
      <w:start w:val="1"/>
      <w:numFmt w:val="decimal"/>
      <w:lvlText w:val="%1.%2"/>
      <w:lvlJc w:val="left"/>
      <w:pPr>
        <w:ind w:left="878" w:hanging="419"/>
      </w:pPr>
    </w:lvl>
    <w:lvl w:ilvl="2">
      <w:start w:val="1"/>
      <w:numFmt w:val="bullet"/>
      <w:lvlText w:val="▪"/>
      <w:lvlJc w:val="left"/>
      <w:pPr>
        <w:ind w:left="1180" w:hanging="360"/>
      </w:pPr>
      <w:rPr>
        <w:rFonts w:ascii="Noto Sans Symbols" w:eastAsia="Noto Sans Symbols" w:hAnsi="Noto Sans Symbols" w:cs="Noto Sans Symbols"/>
        <w:color w:val="E20917"/>
        <w:sz w:val="20"/>
        <w:szCs w:val="20"/>
      </w:rPr>
    </w:lvl>
    <w:lvl w:ilvl="3">
      <w:start w:val="1"/>
      <w:numFmt w:val="bullet"/>
      <w:lvlText w:val="•"/>
      <w:lvlJc w:val="left"/>
      <w:pPr>
        <w:ind w:left="3437" w:hanging="360"/>
      </w:pPr>
    </w:lvl>
    <w:lvl w:ilvl="4">
      <w:start w:val="1"/>
      <w:numFmt w:val="bullet"/>
      <w:lvlText w:val="•"/>
      <w:lvlJc w:val="left"/>
      <w:pPr>
        <w:ind w:left="4566" w:hanging="360"/>
      </w:pPr>
    </w:lvl>
    <w:lvl w:ilvl="5">
      <w:start w:val="1"/>
      <w:numFmt w:val="bullet"/>
      <w:lvlText w:val="•"/>
      <w:lvlJc w:val="left"/>
      <w:pPr>
        <w:ind w:left="5695" w:hanging="360"/>
      </w:pPr>
    </w:lvl>
    <w:lvl w:ilvl="6">
      <w:start w:val="1"/>
      <w:numFmt w:val="bullet"/>
      <w:lvlText w:val="•"/>
      <w:lvlJc w:val="left"/>
      <w:pPr>
        <w:ind w:left="6824" w:hanging="360"/>
      </w:pPr>
    </w:lvl>
    <w:lvl w:ilvl="7">
      <w:start w:val="1"/>
      <w:numFmt w:val="bullet"/>
      <w:lvlText w:val="•"/>
      <w:lvlJc w:val="left"/>
      <w:pPr>
        <w:ind w:left="7952" w:hanging="360"/>
      </w:pPr>
    </w:lvl>
    <w:lvl w:ilvl="8">
      <w:start w:val="1"/>
      <w:numFmt w:val="bullet"/>
      <w:lvlText w:val="•"/>
      <w:lvlJc w:val="left"/>
      <w:pPr>
        <w:ind w:left="9081" w:hanging="360"/>
      </w:pPr>
    </w:lvl>
  </w:abstractNum>
  <w:abstractNum w:abstractNumId="3" w15:restartNumberingAfterBreak="0">
    <w:nsid w:val="119A7ECC"/>
    <w:multiLevelType w:val="multilevel"/>
    <w:tmpl w:val="A42CCB52"/>
    <w:lvl w:ilvl="0">
      <w:start w:val="1"/>
      <w:numFmt w:val="bullet"/>
      <w:lvlText w:val=""/>
      <w:lvlJc w:val="left"/>
      <w:pPr>
        <w:ind w:left="878" w:hanging="419"/>
      </w:pPr>
      <w:rPr>
        <w:rFonts w:ascii="Symbol" w:hAnsi="Symbol" w:hint="default"/>
      </w:rPr>
    </w:lvl>
    <w:lvl w:ilvl="1">
      <w:start w:val="1"/>
      <w:numFmt w:val="decimal"/>
      <w:lvlText w:val="%1.%2"/>
      <w:lvlJc w:val="left"/>
      <w:pPr>
        <w:ind w:left="878" w:hanging="419"/>
      </w:pPr>
    </w:lvl>
    <w:lvl w:ilvl="2">
      <w:start w:val="1"/>
      <w:numFmt w:val="bullet"/>
      <w:lvlText w:val="▪"/>
      <w:lvlJc w:val="left"/>
      <w:pPr>
        <w:ind w:left="1180" w:hanging="360"/>
      </w:pPr>
      <w:rPr>
        <w:rFonts w:ascii="Noto Sans Symbols" w:eastAsia="Noto Sans Symbols" w:hAnsi="Noto Sans Symbols" w:cs="Noto Sans Symbols"/>
        <w:color w:val="E20917"/>
        <w:sz w:val="20"/>
        <w:szCs w:val="20"/>
      </w:rPr>
    </w:lvl>
    <w:lvl w:ilvl="3">
      <w:start w:val="1"/>
      <w:numFmt w:val="bullet"/>
      <w:lvlText w:val="•"/>
      <w:lvlJc w:val="left"/>
      <w:pPr>
        <w:ind w:left="3437" w:hanging="360"/>
      </w:pPr>
    </w:lvl>
    <w:lvl w:ilvl="4">
      <w:start w:val="1"/>
      <w:numFmt w:val="bullet"/>
      <w:lvlText w:val="•"/>
      <w:lvlJc w:val="left"/>
      <w:pPr>
        <w:ind w:left="4566" w:hanging="360"/>
      </w:pPr>
    </w:lvl>
    <w:lvl w:ilvl="5">
      <w:start w:val="1"/>
      <w:numFmt w:val="bullet"/>
      <w:lvlText w:val="•"/>
      <w:lvlJc w:val="left"/>
      <w:pPr>
        <w:ind w:left="5695" w:hanging="360"/>
      </w:pPr>
    </w:lvl>
    <w:lvl w:ilvl="6">
      <w:start w:val="1"/>
      <w:numFmt w:val="bullet"/>
      <w:lvlText w:val="•"/>
      <w:lvlJc w:val="left"/>
      <w:pPr>
        <w:ind w:left="6824" w:hanging="360"/>
      </w:pPr>
    </w:lvl>
    <w:lvl w:ilvl="7">
      <w:start w:val="1"/>
      <w:numFmt w:val="bullet"/>
      <w:lvlText w:val="•"/>
      <w:lvlJc w:val="left"/>
      <w:pPr>
        <w:ind w:left="7952" w:hanging="360"/>
      </w:pPr>
    </w:lvl>
    <w:lvl w:ilvl="8">
      <w:start w:val="1"/>
      <w:numFmt w:val="bullet"/>
      <w:lvlText w:val="•"/>
      <w:lvlJc w:val="left"/>
      <w:pPr>
        <w:ind w:left="9081" w:hanging="360"/>
      </w:pPr>
    </w:lvl>
  </w:abstractNum>
  <w:abstractNum w:abstractNumId="4" w15:restartNumberingAfterBreak="0">
    <w:nsid w:val="15243A66"/>
    <w:multiLevelType w:val="multilevel"/>
    <w:tmpl w:val="49443336"/>
    <w:lvl w:ilvl="0">
      <w:start w:val="3"/>
      <w:numFmt w:val="decimal"/>
      <w:lvlText w:val="%1.0"/>
      <w:lvlJc w:val="left"/>
      <w:pPr>
        <w:ind w:left="502" w:hanging="360"/>
      </w:pPr>
      <w:rPr>
        <w:rFonts w:hint="default"/>
      </w:rPr>
    </w:lvl>
    <w:lvl w:ilvl="1">
      <w:start w:val="1"/>
      <w:numFmt w:val="decimal"/>
      <w:lvlText w:val="%1.%2"/>
      <w:lvlJc w:val="left"/>
      <w:pPr>
        <w:ind w:left="1222" w:hanging="36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022" w:hanging="72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4822" w:hanging="1080"/>
      </w:pPr>
      <w:rPr>
        <w:rFonts w:hint="default"/>
      </w:rPr>
    </w:lvl>
    <w:lvl w:ilvl="6">
      <w:start w:val="1"/>
      <w:numFmt w:val="decimal"/>
      <w:lvlText w:val="%1.%2.%3.%4.%5.%6.%7"/>
      <w:lvlJc w:val="left"/>
      <w:pPr>
        <w:ind w:left="5902" w:hanging="1440"/>
      </w:pPr>
      <w:rPr>
        <w:rFonts w:hint="default"/>
      </w:rPr>
    </w:lvl>
    <w:lvl w:ilvl="7">
      <w:start w:val="1"/>
      <w:numFmt w:val="decimal"/>
      <w:lvlText w:val="%1.%2.%3.%4.%5.%6.%7.%8"/>
      <w:lvlJc w:val="left"/>
      <w:pPr>
        <w:ind w:left="6622" w:hanging="1440"/>
      </w:pPr>
      <w:rPr>
        <w:rFonts w:hint="default"/>
      </w:rPr>
    </w:lvl>
    <w:lvl w:ilvl="8">
      <w:start w:val="1"/>
      <w:numFmt w:val="decimal"/>
      <w:lvlText w:val="%1.%2.%3.%4.%5.%6.%7.%8.%9"/>
      <w:lvlJc w:val="left"/>
      <w:pPr>
        <w:ind w:left="7342" w:hanging="1440"/>
      </w:pPr>
      <w:rPr>
        <w:rFonts w:hint="default"/>
      </w:rPr>
    </w:lvl>
  </w:abstractNum>
  <w:abstractNum w:abstractNumId="5" w15:restartNumberingAfterBreak="0">
    <w:nsid w:val="178B6308"/>
    <w:multiLevelType w:val="multilevel"/>
    <w:tmpl w:val="E6C22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1B717E"/>
    <w:multiLevelType w:val="multilevel"/>
    <w:tmpl w:val="8682AE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F833B3"/>
    <w:multiLevelType w:val="hybridMultilevel"/>
    <w:tmpl w:val="51488BA2"/>
    <w:lvl w:ilvl="0" w:tplc="0C09000F">
      <w:start w:val="1"/>
      <w:numFmt w:val="decimal"/>
      <w:lvlText w:val="%1."/>
      <w:lvlJc w:val="left"/>
      <w:pPr>
        <w:ind w:left="862"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8" w15:restartNumberingAfterBreak="0">
    <w:nsid w:val="41BA3782"/>
    <w:multiLevelType w:val="multilevel"/>
    <w:tmpl w:val="8384EBE2"/>
    <w:lvl w:ilvl="0">
      <w:start w:val="3"/>
      <w:numFmt w:val="decimal"/>
      <w:lvlText w:val="%1"/>
      <w:lvlJc w:val="left"/>
      <w:pPr>
        <w:ind w:left="878" w:hanging="419"/>
      </w:pPr>
    </w:lvl>
    <w:lvl w:ilvl="1">
      <w:start w:val="1"/>
      <w:numFmt w:val="decimal"/>
      <w:lvlText w:val="%1.%2"/>
      <w:lvlJc w:val="left"/>
      <w:pPr>
        <w:ind w:left="878" w:hanging="419"/>
      </w:pPr>
    </w:lvl>
    <w:lvl w:ilvl="2">
      <w:start w:val="1"/>
      <w:numFmt w:val="bullet"/>
      <w:lvlText w:val="▪"/>
      <w:lvlJc w:val="left"/>
      <w:pPr>
        <w:ind w:left="1180" w:hanging="360"/>
      </w:pPr>
      <w:rPr>
        <w:rFonts w:ascii="Noto Sans Symbols" w:eastAsia="Noto Sans Symbols" w:hAnsi="Noto Sans Symbols" w:cs="Noto Sans Symbols"/>
        <w:color w:val="E20917"/>
        <w:sz w:val="20"/>
        <w:szCs w:val="20"/>
      </w:rPr>
    </w:lvl>
    <w:lvl w:ilvl="3">
      <w:start w:val="1"/>
      <w:numFmt w:val="bullet"/>
      <w:lvlText w:val="•"/>
      <w:lvlJc w:val="left"/>
      <w:pPr>
        <w:ind w:left="3437" w:hanging="360"/>
      </w:pPr>
    </w:lvl>
    <w:lvl w:ilvl="4">
      <w:start w:val="1"/>
      <w:numFmt w:val="bullet"/>
      <w:lvlText w:val="•"/>
      <w:lvlJc w:val="left"/>
      <w:pPr>
        <w:ind w:left="4566" w:hanging="360"/>
      </w:pPr>
    </w:lvl>
    <w:lvl w:ilvl="5">
      <w:start w:val="1"/>
      <w:numFmt w:val="bullet"/>
      <w:lvlText w:val="•"/>
      <w:lvlJc w:val="left"/>
      <w:pPr>
        <w:ind w:left="5695" w:hanging="360"/>
      </w:pPr>
    </w:lvl>
    <w:lvl w:ilvl="6">
      <w:start w:val="1"/>
      <w:numFmt w:val="bullet"/>
      <w:lvlText w:val="•"/>
      <w:lvlJc w:val="left"/>
      <w:pPr>
        <w:ind w:left="6824" w:hanging="360"/>
      </w:pPr>
    </w:lvl>
    <w:lvl w:ilvl="7">
      <w:start w:val="1"/>
      <w:numFmt w:val="bullet"/>
      <w:lvlText w:val="•"/>
      <w:lvlJc w:val="left"/>
      <w:pPr>
        <w:ind w:left="7952" w:hanging="360"/>
      </w:pPr>
    </w:lvl>
    <w:lvl w:ilvl="8">
      <w:start w:val="1"/>
      <w:numFmt w:val="bullet"/>
      <w:lvlText w:val="•"/>
      <w:lvlJc w:val="left"/>
      <w:pPr>
        <w:ind w:left="9081" w:hanging="360"/>
      </w:pPr>
    </w:lvl>
  </w:abstractNum>
  <w:abstractNum w:abstractNumId="9" w15:restartNumberingAfterBreak="0">
    <w:nsid w:val="431F2CA1"/>
    <w:multiLevelType w:val="multilevel"/>
    <w:tmpl w:val="8384EBE2"/>
    <w:lvl w:ilvl="0">
      <w:start w:val="3"/>
      <w:numFmt w:val="decimal"/>
      <w:lvlText w:val="%1"/>
      <w:lvlJc w:val="left"/>
      <w:pPr>
        <w:ind w:left="878" w:hanging="419"/>
      </w:pPr>
    </w:lvl>
    <w:lvl w:ilvl="1">
      <w:start w:val="1"/>
      <w:numFmt w:val="decimal"/>
      <w:lvlText w:val="%1.%2"/>
      <w:lvlJc w:val="left"/>
      <w:pPr>
        <w:ind w:left="878" w:hanging="419"/>
      </w:pPr>
    </w:lvl>
    <w:lvl w:ilvl="2">
      <w:start w:val="1"/>
      <w:numFmt w:val="bullet"/>
      <w:lvlText w:val="▪"/>
      <w:lvlJc w:val="left"/>
      <w:pPr>
        <w:ind w:left="1180" w:hanging="360"/>
      </w:pPr>
      <w:rPr>
        <w:rFonts w:ascii="Noto Sans Symbols" w:eastAsia="Noto Sans Symbols" w:hAnsi="Noto Sans Symbols" w:cs="Noto Sans Symbols"/>
        <w:color w:val="E20917"/>
        <w:sz w:val="20"/>
        <w:szCs w:val="20"/>
      </w:rPr>
    </w:lvl>
    <w:lvl w:ilvl="3">
      <w:start w:val="1"/>
      <w:numFmt w:val="bullet"/>
      <w:lvlText w:val="•"/>
      <w:lvlJc w:val="left"/>
      <w:pPr>
        <w:ind w:left="3437" w:hanging="360"/>
      </w:pPr>
    </w:lvl>
    <w:lvl w:ilvl="4">
      <w:start w:val="1"/>
      <w:numFmt w:val="bullet"/>
      <w:lvlText w:val="•"/>
      <w:lvlJc w:val="left"/>
      <w:pPr>
        <w:ind w:left="4566" w:hanging="360"/>
      </w:pPr>
    </w:lvl>
    <w:lvl w:ilvl="5">
      <w:start w:val="1"/>
      <w:numFmt w:val="bullet"/>
      <w:lvlText w:val="•"/>
      <w:lvlJc w:val="left"/>
      <w:pPr>
        <w:ind w:left="5695" w:hanging="360"/>
      </w:pPr>
    </w:lvl>
    <w:lvl w:ilvl="6">
      <w:start w:val="1"/>
      <w:numFmt w:val="bullet"/>
      <w:lvlText w:val="•"/>
      <w:lvlJc w:val="left"/>
      <w:pPr>
        <w:ind w:left="6824" w:hanging="360"/>
      </w:pPr>
    </w:lvl>
    <w:lvl w:ilvl="7">
      <w:start w:val="1"/>
      <w:numFmt w:val="bullet"/>
      <w:lvlText w:val="•"/>
      <w:lvlJc w:val="left"/>
      <w:pPr>
        <w:ind w:left="7952" w:hanging="360"/>
      </w:pPr>
    </w:lvl>
    <w:lvl w:ilvl="8">
      <w:start w:val="1"/>
      <w:numFmt w:val="bullet"/>
      <w:lvlText w:val="•"/>
      <w:lvlJc w:val="left"/>
      <w:pPr>
        <w:ind w:left="9081" w:hanging="360"/>
      </w:pPr>
    </w:lvl>
  </w:abstractNum>
  <w:abstractNum w:abstractNumId="10" w15:restartNumberingAfterBreak="0">
    <w:nsid w:val="521D5BAF"/>
    <w:multiLevelType w:val="multilevel"/>
    <w:tmpl w:val="FF1C8CB6"/>
    <w:lvl w:ilvl="0">
      <w:start w:val="3"/>
      <w:numFmt w:val="decimal"/>
      <w:lvlText w:val="%1.0"/>
      <w:lvlJc w:val="left"/>
      <w:pPr>
        <w:ind w:left="502" w:hanging="360"/>
      </w:pPr>
      <w:rPr>
        <w:rFonts w:hint="default"/>
      </w:rPr>
    </w:lvl>
    <w:lvl w:ilvl="1">
      <w:start w:val="1"/>
      <w:numFmt w:val="decimal"/>
      <w:lvlText w:val="%1.%2"/>
      <w:lvlJc w:val="left"/>
      <w:pPr>
        <w:ind w:left="1222" w:hanging="36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022" w:hanging="72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4822" w:hanging="1080"/>
      </w:pPr>
      <w:rPr>
        <w:rFonts w:hint="default"/>
      </w:rPr>
    </w:lvl>
    <w:lvl w:ilvl="6">
      <w:start w:val="1"/>
      <w:numFmt w:val="decimal"/>
      <w:lvlText w:val="%1.%2.%3.%4.%5.%6.%7"/>
      <w:lvlJc w:val="left"/>
      <w:pPr>
        <w:ind w:left="5902" w:hanging="1440"/>
      </w:pPr>
      <w:rPr>
        <w:rFonts w:hint="default"/>
      </w:rPr>
    </w:lvl>
    <w:lvl w:ilvl="7">
      <w:start w:val="1"/>
      <w:numFmt w:val="decimal"/>
      <w:lvlText w:val="%1.%2.%3.%4.%5.%6.%7.%8"/>
      <w:lvlJc w:val="left"/>
      <w:pPr>
        <w:ind w:left="6622" w:hanging="1440"/>
      </w:pPr>
      <w:rPr>
        <w:rFonts w:hint="default"/>
      </w:rPr>
    </w:lvl>
    <w:lvl w:ilvl="8">
      <w:start w:val="1"/>
      <w:numFmt w:val="decimal"/>
      <w:lvlText w:val="%1.%2.%3.%4.%5.%6.%7.%8.%9"/>
      <w:lvlJc w:val="left"/>
      <w:pPr>
        <w:ind w:left="7702" w:hanging="1800"/>
      </w:pPr>
      <w:rPr>
        <w:rFonts w:hint="default"/>
      </w:rPr>
    </w:lvl>
  </w:abstractNum>
  <w:abstractNum w:abstractNumId="11" w15:restartNumberingAfterBreak="0">
    <w:nsid w:val="521E1F8D"/>
    <w:multiLevelType w:val="hybridMultilevel"/>
    <w:tmpl w:val="4ECA2D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E4C4B03"/>
    <w:multiLevelType w:val="multilevel"/>
    <w:tmpl w:val="FB1E3956"/>
    <w:lvl w:ilvl="0">
      <w:start w:val="1"/>
      <w:numFmt w:val="decimal"/>
      <w:lvlText w:val="%1.0"/>
      <w:lvlJc w:val="left"/>
      <w:pPr>
        <w:ind w:left="862" w:hanging="720"/>
      </w:pPr>
    </w:lvl>
    <w:lvl w:ilvl="1">
      <w:start w:val="1"/>
      <w:numFmt w:val="decimal"/>
      <w:lvlText w:val="%1.%2"/>
      <w:lvlJc w:val="left"/>
      <w:pPr>
        <w:ind w:left="1582" w:hanging="720"/>
      </w:pPr>
    </w:lvl>
    <w:lvl w:ilvl="2">
      <w:start w:val="1"/>
      <w:numFmt w:val="decimal"/>
      <w:lvlText w:val="%1.%2.%3"/>
      <w:lvlJc w:val="left"/>
      <w:pPr>
        <w:ind w:left="2302" w:hanging="720"/>
      </w:pPr>
    </w:lvl>
    <w:lvl w:ilvl="3">
      <w:start w:val="1"/>
      <w:numFmt w:val="decimal"/>
      <w:lvlText w:val="%1.%2.%3.%4"/>
      <w:lvlJc w:val="left"/>
      <w:pPr>
        <w:ind w:left="3382" w:hanging="1080"/>
      </w:pPr>
    </w:lvl>
    <w:lvl w:ilvl="4">
      <w:start w:val="1"/>
      <w:numFmt w:val="decimal"/>
      <w:lvlText w:val="%1.%2.%3.%4.%5"/>
      <w:lvlJc w:val="left"/>
      <w:pPr>
        <w:ind w:left="4102" w:hanging="1080"/>
      </w:pPr>
    </w:lvl>
    <w:lvl w:ilvl="5">
      <w:start w:val="1"/>
      <w:numFmt w:val="decimal"/>
      <w:lvlText w:val="%1.%2.%3.%4.%5.%6"/>
      <w:lvlJc w:val="left"/>
      <w:pPr>
        <w:ind w:left="5182" w:hanging="1439"/>
      </w:pPr>
    </w:lvl>
    <w:lvl w:ilvl="6">
      <w:start w:val="1"/>
      <w:numFmt w:val="decimal"/>
      <w:lvlText w:val="%1.%2.%3.%4.%5.%6.%7"/>
      <w:lvlJc w:val="left"/>
      <w:pPr>
        <w:ind w:left="5902" w:hanging="1440"/>
      </w:pPr>
    </w:lvl>
    <w:lvl w:ilvl="7">
      <w:start w:val="1"/>
      <w:numFmt w:val="decimal"/>
      <w:lvlText w:val="%1.%2.%3.%4.%5.%6.%7.%8"/>
      <w:lvlJc w:val="left"/>
      <w:pPr>
        <w:ind w:left="6982" w:hanging="1800"/>
      </w:pPr>
    </w:lvl>
    <w:lvl w:ilvl="8">
      <w:start w:val="1"/>
      <w:numFmt w:val="decimal"/>
      <w:lvlText w:val="%1.%2.%3.%4.%5.%6.%7.%8.%9"/>
      <w:lvlJc w:val="left"/>
      <w:pPr>
        <w:ind w:left="7702" w:hanging="1800"/>
      </w:pPr>
    </w:lvl>
  </w:abstractNum>
  <w:abstractNum w:abstractNumId="13" w15:restartNumberingAfterBreak="0">
    <w:nsid w:val="5EBB735F"/>
    <w:multiLevelType w:val="multilevel"/>
    <w:tmpl w:val="7B04A568"/>
    <w:lvl w:ilvl="0">
      <w:start w:val="1"/>
      <w:numFmt w:val="decimal"/>
      <w:lvlText w:val="%1"/>
      <w:lvlJc w:val="left"/>
      <w:pPr>
        <w:ind w:left="878" w:hanging="419"/>
      </w:pPr>
      <w:rPr>
        <w:rFonts w:hint="default"/>
      </w:rPr>
    </w:lvl>
    <w:lvl w:ilvl="1">
      <w:start w:val="1"/>
      <w:numFmt w:val="decimal"/>
      <w:lvlText w:val="%1.%2"/>
      <w:lvlJc w:val="left"/>
      <w:pPr>
        <w:ind w:left="878" w:hanging="419"/>
      </w:pPr>
      <w:rPr>
        <w:rFonts w:hint="default"/>
      </w:rPr>
    </w:lvl>
    <w:lvl w:ilvl="2">
      <w:start w:val="1"/>
      <w:numFmt w:val="bullet"/>
      <w:lvlText w:val="▪"/>
      <w:lvlJc w:val="left"/>
      <w:pPr>
        <w:ind w:left="1180" w:hanging="360"/>
      </w:pPr>
      <w:rPr>
        <w:rFonts w:ascii="Noto Sans Symbols" w:eastAsia="Noto Sans Symbols" w:hAnsi="Noto Sans Symbols" w:cs="Noto Sans Symbols" w:hint="default"/>
        <w:color w:val="E20917"/>
        <w:sz w:val="20"/>
        <w:szCs w:val="20"/>
      </w:rPr>
    </w:lvl>
    <w:lvl w:ilvl="3">
      <w:start w:val="1"/>
      <w:numFmt w:val="bullet"/>
      <w:lvlText w:val="•"/>
      <w:lvlJc w:val="left"/>
      <w:pPr>
        <w:ind w:left="3437" w:hanging="360"/>
      </w:pPr>
      <w:rPr>
        <w:rFonts w:hint="default"/>
      </w:rPr>
    </w:lvl>
    <w:lvl w:ilvl="4">
      <w:start w:val="1"/>
      <w:numFmt w:val="bullet"/>
      <w:lvlText w:val="•"/>
      <w:lvlJc w:val="left"/>
      <w:pPr>
        <w:ind w:left="4566" w:hanging="360"/>
      </w:pPr>
      <w:rPr>
        <w:rFonts w:hint="default"/>
      </w:rPr>
    </w:lvl>
    <w:lvl w:ilvl="5">
      <w:start w:val="1"/>
      <w:numFmt w:val="bullet"/>
      <w:lvlText w:val="•"/>
      <w:lvlJc w:val="left"/>
      <w:pPr>
        <w:ind w:left="5695" w:hanging="360"/>
      </w:pPr>
      <w:rPr>
        <w:rFonts w:hint="default"/>
      </w:rPr>
    </w:lvl>
    <w:lvl w:ilvl="6">
      <w:start w:val="1"/>
      <w:numFmt w:val="bullet"/>
      <w:lvlText w:val="•"/>
      <w:lvlJc w:val="left"/>
      <w:pPr>
        <w:ind w:left="6824" w:hanging="360"/>
      </w:pPr>
      <w:rPr>
        <w:rFonts w:hint="default"/>
      </w:rPr>
    </w:lvl>
    <w:lvl w:ilvl="7">
      <w:start w:val="1"/>
      <w:numFmt w:val="bullet"/>
      <w:lvlText w:val="•"/>
      <w:lvlJc w:val="left"/>
      <w:pPr>
        <w:ind w:left="7952" w:hanging="360"/>
      </w:pPr>
      <w:rPr>
        <w:rFonts w:hint="default"/>
      </w:rPr>
    </w:lvl>
    <w:lvl w:ilvl="8">
      <w:start w:val="1"/>
      <w:numFmt w:val="bullet"/>
      <w:lvlText w:val="•"/>
      <w:lvlJc w:val="left"/>
      <w:pPr>
        <w:ind w:left="9081" w:hanging="360"/>
      </w:pPr>
      <w:rPr>
        <w:rFonts w:hint="default"/>
      </w:rPr>
    </w:lvl>
  </w:abstractNum>
  <w:num w:numId="1" w16cid:durableId="1940722290">
    <w:abstractNumId w:val="8"/>
  </w:num>
  <w:num w:numId="2" w16cid:durableId="692847948">
    <w:abstractNumId w:val="12"/>
  </w:num>
  <w:num w:numId="3" w16cid:durableId="1213005994">
    <w:abstractNumId w:val="3"/>
  </w:num>
  <w:num w:numId="4" w16cid:durableId="1893879488">
    <w:abstractNumId w:val="11"/>
  </w:num>
  <w:num w:numId="5" w16cid:durableId="1876234573">
    <w:abstractNumId w:val="0"/>
  </w:num>
  <w:num w:numId="6" w16cid:durableId="618610564">
    <w:abstractNumId w:val="13"/>
  </w:num>
  <w:num w:numId="7" w16cid:durableId="272329666">
    <w:abstractNumId w:val="9"/>
  </w:num>
  <w:num w:numId="8" w16cid:durableId="647325669">
    <w:abstractNumId w:val="2"/>
  </w:num>
  <w:num w:numId="9" w16cid:durableId="72166191">
    <w:abstractNumId w:val="4"/>
  </w:num>
  <w:num w:numId="10" w16cid:durableId="1689258816">
    <w:abstractNumId w:val="7"/>
  </w:num>
  <w:num w:numId="11" w16cid:durableId="1838375205">
    <w:abstractNumId w:val="1"/>
  </w:num>
  <w:num w:numId="12" w16cid:durableId="1866169205">
    <w:abstractNumId w:val="5"/>
  </w:num>
  <w:num w:numId="13" w16cid:durableId="1437945513">
    <w:abstractNumId w:val="10"/>
  </w:num>
  <w:num w:numId="14" w16cid:durableId="16498236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638"/>
    <w:rsid w:val="00001499"/>
    <w:rsid w:val="000030B1"/>
    <w:rsid w:val="00015851"/>
    <w:rsid w:val="000218C5"/>
    <w:rsid w:val="00022743"/>
    <w:rsid w:val="000227EF"/>
    <w:rsid w:val="000373DF"/>
    <w:rsid w:val="000429C6"/>
    <w:rsid w:val="0004472B"/>
    <w:rsid w:val="00070B1D"/>
    <w:rsid w:val="000800F7"/>
    <w:rsid w:val="0009145E"/>
    <w:rsid w:val="000945CB"/>
    <w:rsid w:val="000A3FB6"/>
    <w:rsid w:val="000B2164"/>
    <w:rsid w:val="000C25CC"/>
    <w:rsid w:val="000C296F"/>
    <w:rsid w:val="000C6876"/>
    <w:rsid w:val="00102344"/>
    <w:rsid w:val="0010727C"/>
    <w:rsid w:val="00107F4B"/>
    <w:rsid w:val="00114C17"/>
    <w:rsid w:val="00136064"/>
    <w:rsid w:val="00186DF2"/>
    <w:rsid w:val="00197BCC"/>
    <w:rsid w:val="001A56BF"/>
    <w:rsid w:val="001A62A6"/>
    <w:rsid w:val="001A6D75"/>
    <w:rsid w:val="001B3B2E"/>
    <w:rsid w:val="001B52BA"/>
    <w:rsid w:val="001C52FE"/>
    <w:rsid w:val="001F03F9"/>
    <w:rsid w:val="001F1A13"/>
    <w:rsid w:val="001F7E4A"/>
    <w:rsid w:val="002108AA"/>
    <w:rsid w:val="00211C8F"/>
    <w:rsid w:val="00214C8E"/>
    <w:rsid w:val="00247E79"/>
    <w:rsid w:val="002511A2"/>
    <w:rsid w:val="002530DE"/>
    <w:rsid w:val="00257301"/>
    <w:rsid w:val="002614A0"/>
    <w:rsid w:val="002632E7"/>
    <w:rsid w:val="00274708"/>
    <w:rsid w:val="00274CD4"/>
    <w:rsid w:val="0027797A"/>
    <w:rsid w:val="00284289"/>
    <w:rsid w:val="00293575"/>
    <w:rsid w:val="00293AF3"/>
    <w:rsid w:val="002A2E17"/>
    <w:rsid w:val="002A6A3A"/>
    <w:rsid w:val="002B545A"/>
    <w:rsid w:val="002B5499"/>
    <w:rsid w:val="002D7B48"/>
    <w:rsid w:val="003020C9"/>
    <w:rsid w:val="00310737"/>
    <w:rsid w:val="003132A2"/>
    <w:rsid w:val="003278F7"/>
    <w:rsid w:val="00337FCB"/>
    <w:rsid w:val="003465EC"/>
    <w:rsid w:val="003564E5"/>
    <w:rsid w:val="003566E8"/>
    <w:rsid w:val="003666A7"/>
    <w:rsid w:val="00367D45"/>
    <w:rsid w:val="003768C9"/>
    <w:rsid w:val="0039143E"/>
    <w:rsid w:val="003A2B0F"/>
    <w:rsid w:val="003C6A69"/>
    <w:rsid w:val="003D3C25"/>
    <w:rsid w:val="003D4D9D"/>
    <w:rsid w:val="003F2037"/>
    <w:rsid w:val="004009C8"/>
    <w:rsid w:val="00400E4D"/>
    <w:rsid w:val="00430AD4"/>
    <w:rsid w:val="0043498D"/>
    <w:rsid w:val="004515DE"/>
    <w:rsid w:val="0045407E"/>
    <w:rsid w:val="004577CC"/>
    <w:rsid w:val="00473F6E"/>
    <w:rsid w:val="00480495"/>
    <w:rsid w:val="004938E5"/>
    <w:rsid w:val="004A3F40"/>
    <w:rsid w:val="004A7D16"/>
    <w:rsid w:val="004B17B2"/>
    <w:rsid w:val="004B551A"/>
    <w:rsid w:val="004C497F"/>
    <w:rsid w:val="004D31CD"/>
    <w:rsid w:val="004E446A"/>
    <w:rsid w:val="00501738"/>
    <w:rsid w:val="00511007"/>
    <w:rsid w:val="00511B99"/>
    <w:rsid w:val="00512131"/>
    <w:rsid w:val="005134AA"/>
    <w:rsid w:val="00514B12"/>
    <w:rsid w:val="00522051"/>
    <w:rsid w:val="00525061"/>
    <w:rsid w:val="00536702"/>
    <w:rsid w:val="0054411F"/>
    <w:rsid w:val="00574775"/>
    <w:rsid w:val="00582D7D"/>
    <w:rsid w:val="0058519B"/>
    <w:rsid w:val="00585B0B"/>
    <w:rsid w:val="00586985"/>
    <w:rsid w:val="00586990"/>
    <w:rsid w:val="00592BAC"/>
    <w:rsid w:val="00593638"/>
    <w:rsid w:val="005A18EE"/>
    <w:rsid w:val="005A55C0"/>
    <w:rsid w:val="005D1D8A"/>
    <w:rsid w:val="005E3916"/>
    <w:rsid w:val="005E7D78"/>
    <w:rsid w:val="005F0EB3"/>
    <w:rsid w:val="005F5CFC"/>
    <w:rsid w:val="00601A08"/>
    <w:rsid w:val="0062745C"/>
    <w:rsid w:val="0063660A"/>
    <w:rsid w:val="00637A94"/>
    <w:rsid w:val="006437A4"/>
    <w:rsid w:val="00643F46"/>
    <w:rsid w:val="0064537E"/>
    <w:rsid w:val="00653A7C"/>
    <w:rsid w:val="006615E5"/>
    <w:rsid w:val="006674F9"/>
    <w:rsid w:val="006850A1"/>
    <w:rsid w:val="00685F52"/>
    <w:rsid w:val="0069192B"/>
    <w:rsid w:val="006919E1"/>
    <w:rsid w:val="00697638"/>
    <w:rsid w:val="006B7B30"/>
    <w:rsid w:val="006C35BD"/>
    <w:rsid w:val="006C485E"/>
    <w:rsid w:val="006E0F08"/>
    <w:rsid w:val="006E404E"/>
    <w:rsid w:val="006E65D8"/>
    <w:rsid w:val="006E6DD2"/>
    <w:rsid w:val="006F2212"/>
    <w:rsid w:val="006F4740"/>
    <w:rsid w:val="006F7CC3"/>
    <w:rsid w:val="00715C01"/>
    <w:rsid w:val="00722E29"/>
    <w:rsid w:val="00724C11"/>
    <w:rsid w:val="0073145C"/>
    <w:rsid w:val="00742165"/>
    <w:rsid w:val="007603C8"/>
    <w:rsid w:val="007616DB"/>
    <w:rsid w:val="007752AA"/>
    <w:rsid w:val="00777384"/>
    <w:rsid w:val="007943B9"/>
    <w:rsid w:val="007A598E"/>
    <w:rsid w:val="007A660A"/>
    <w:rsid w:val="007A684D"/>
    <w:rsid w:val="007B5EB2"/>
    <w:rsid w:val="007C1FCA"/>
    <w:rsid w:val="007D454C"/>
    <w:rsid w:val="007D7293"/>
    <w:rsid w:val="007E1BEB"/>
    <w:rsid w:val="007E2549"/>
    <w:rsid w:val="007F5EC4"/>
    <w:rsid w:val="008055ED"/>
    <w:rsid w:val="00813766"/>
    <w:rsid w:val="008156FA"/>
    <w:rsid w:val="00827E9D"/>
    <w:rsid w:val="00836A4B"/>
    <w:rsid w:val="00842B08"/>
    <w:rsid w:val="00843928"/>
    <w:rsid w:val="00844886"/>
    <w:rsid w:val="00846E06"/>
    <w:rsid w:val="008767EF"/>
    <w:rsid w:val="00884EE2"/>
    <w:rsid w:val="008861D7"/>
    <w:rsid w:val="00887EF7"/>
    <w:rsid w:val="00895EB4"/>
    <w:rsid w:val="008A0BA4"/>
    <w:rsid w:val="008A1FC5"/>
    <w:rsid w:val="008A703F"/>
    <w:rsid w:val="008C68C9"/>
    <w:rsid w:val="008D6DD8"/>
    <w:rsid w:val="008E1EA6"/>
    <w:rsid w:val="008F5C7D"/>
    <w:rsid w:val="00913982"/>
    <w:rsid w:val="009278BE"/>
    <w:rsid w:val="00942015"/>
    <w:rsid w:val="009450DD"/>
    <w:rsid w:val="00963ADC"/>
    <w:rsid w:val="00980E41"/>
    <w:rsid w:val="009B43CB"/>
    <w:rsid w:val="009C19C1"/>
    <w:rsid w:val="009D1129"/>
    <w:rsid w:val="009D3F89"/>
    <w:rsid w:val="009D533F"/>
    <w:rsid w:val="009E1375"/>
    <w:rsid w:val="009E1E54"/>
    <w:rsid w:val="009E557A"/>
    <w:rsid w:val="009E7186"/>
    <w:rsid w:val="00A05E18"/>
    <w:rsid w:val="00A1388B"/>
    <w:rsid w:val="00A217BF"/>
    <w:rsid w:val="00A240F2"/>
    <w:rsid w:val="00A37D7B"/>
    <w:rsid w:val="00A40FED"/>
    <w:rsid w:val="00A421D7"/>
    <w:rsid w:val="00A448D4"/>
    <w:rsid w:val="00A55E9B"/>
    <w:rsid w:val="00A64AFD"/>
    <w:rsid w:val="00A705CA"/>
    <w:rsid w:val="00A7357B"/>
    <w:rsid w:val="00A7574F"/>
    <w:rsid w:val="00A8208A"/>
    <w:rsid w:val="00A90621"/>
    <w:rsid w:val="00A97FED"/>
    <w:rsid w:val="00AA6B03"/>
    <w:rsid w:val="00AB1964"/>
    <w:rsid w:val="00AB2914"/>
    <w:rsid w:val="00AB2B77"/>
    <w:rsid w:val="00AD500E"/>
    <w:rsid w:val="00B150C8"/>
    <w:rsid w:val="00B20C83"/>
    <w:rsid w:val="00B22857"/>
    <w:rsid w:val="00B47FA1"/>
    <w:rsid w:val="00B60582"/>
    <w:rsid w:val="00B65EDC"/>
    <w:rsid w:val="00B675DE"/>
    <w:rsid w:val="00B745EF"/>
    <w:rsid w:val="00B83152"/>
    <w:rsid w:val="00BB3500"/>
    <w:rsid w:val="00BB51E3"/>
    <w:rsid w:val="00BD5C6F"/>
    <w:rsid w:val="00BD6A3B"/>
    <w:rsid w:val="00BE3792"/>
    <w:rsid w:val="00BE61AD"/>
    <w:rsid w:val="00BE76A1"/>
    <w:rsid w:val="00BF1826"/>
    <w:rsid w:val="00C2267A"/>
    <w:rsid w:val="00C868FD"/>
    <w:rsid w:val="00CB0842"/>
    <w:rsid w:val="00CC4044"/>
    <w:rsid w:val="00CC5996"/>
    <w:rsid w:val="00CD1358"/>
    <w:rsid w:val="00CE7D8C"/>
    <w:rsid w:val="00CF499F"/>
    <w:rsid w:val="00D029E6"/>
    <w:rsid w:val="00D12480"/>
    <w:rsid w:val="00D12741"/>
    <w:rsid w:val="00D13413"/>
    <w:rsid w:val="00D25DAA"/>
    <w:rsid w:val="00D60659"/>
    <w:rsid w:val="00D66232"/>
    <w:rsid w:val="00D709E4"/>
    <w:rsid w:val="00D91BCF"/>
    <w:rsid w:val="00DA465C"/>
    <w:rsid w:val="00DB15AA"/>
    <w:rsid w:val="00DB3317"/>
    <w:rsid w:val="00DB4A82"/>
    <w:rsid w:val="00DD3384"/>
    <w:rsid w:val="00DD59CA"/>
    <w:rsid w:val="00DE3194"/>
    <w:rsid w:val="00DF6FDE"/>
    <w:rsid w:val="00DF703B"/>
    <w:rsid w:val="00E250F5"/>
    <w:rsid w:val="00E3421F"/>
    <w:rsid w:val="00E41195"/>
    <w:rsid w:val="00E45F21"/>
    <w:rsid w:val="00E56B67"/>
    <w:rsid w:val="00E60EE5"/>
    <w:rsid w:val="00E61806"/>
    <w:rsid w:val="00E67EE2"/>
    <w:rsid w:val="00E94A5D"/>
    <w:rsid w:val="00EA4AEE"/>
    <w:rsid w:val="00EA6172"/>
    <w:rsid w:val="00EB4682"/>
    <w:rsid w:val="00EB5DCA"/>
    <w:rsid w:val="00ED5FC1"/>
    <w:rsid w:val="00EF4209"/>
    <w:rsid w:val="00F05458"/>
    <w:rsid w:val="00F27C3B"/>
    <w:rsid w:val="00F40E7A"/>
    <w:rsid w:val="00F47F4D"/>
    <w:rsid w:val="00F52613"/>
    <w:rsid w:val="00F563AB"/>
    <w:rsid w:val="00F61E86"/>
    <w:rsid w:val="00F65B38"/>
    <w:rsid w:val="00F65C12"/>
    <w:rsid w:val="00F77635"/>
    <w:rsid w:val="00F77FD7"/>
    <w:rsid w:val="00F80975"/>
    <w:rsid w:val="00F81B63"/>
    <w:rsid w:val="00FA00AE"/>
    <w:rsid w:val="00FA61A7"/>
    <w:rsid w:val="00FB24C2"/>
    <w:rsid w:val="00FB552A"/>
    <w:rsid w:val="00FB5629"/>
    <w:rsid w:val="00FC09D6"/>
    <w:rsid w:val="00FC1F20"/>
    <w:rsid w:val="00FD484D"/>
    <w:rsid w:val="00FE1EA2"/>
    <w:rsid w:val="00FE2E39"/>
    <w:rsid w:val="00FF562B"/>
    <w:rsid w:val="04CA2682"/>
    <w:rsid w:val="10DBC54E"/>
    <w:rsid w:val="11B73509"/>
    <w:rsid w:val="1C32A588"/>
    <w:rsid w:val="200C2E00"/>
    <w:rsid w:val="20FEF65F"/>
    <w:rsid w:val="22789EA3"/>
    <w:rsid w:val="27979F63"/>
    <w:rsid w:val="27F11B4B"/>
    <w:rsid w:val="28600616"/>
    <w:rsid w:val="2B8209BD"/>
    <w:rsid w:val="2D3E0469"/>
    <w:rsid w:val="3AE2A32A"/>
    <w:rsid w:val="3E70B3C1"/>
    <w:rsid w:val="3E8940C6"/>
    <w:rsid w:val="3F3C6912"/>
    <w:rsid w:val="40BC7E33"/>
    <w:rsid w:val="475C1B21"/>
    <w:rsid w:val="4956FB00"/>
    <w:rsid w:val="4A17791E"/>
    <w:rsid w:val="4BBCA0AA"/>
    <w:rsid w:val="4F3A0BB5"/>
    <w:rsid w:val="522493CE"/>
    <w:rsid w:val="5257FAB7"/>
    <w:rsid w:val="53A53307"/>
    <w:rsid w:val="628BBC76"/>
    <w:rsid w:val="6930473F"/>
    <w:rsid w:val="6A8EA69F"/>
    <w:rsid w:val="6BD19B87"/>
    <w:rsid w:val="6C061769"/>
    <w:rsid w:val="6C324E92"/>
    <w:rsid w:val="70AD6D9A"/>
    <w:rsid w:val="72D8D360"/>
    <w:rsid w:val="769964E6"/>
    <w:rsid w:val="7797C0DF"/>
    <w:rsid w:val="77EB84F9"/>
    <w:rsid w:val="78C22E41"/>
    <w:rsid w:val="7C668D4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65FCB"/>
  <w15:docId w15:val="{607409E1-2EC1-4A80-A464-14C8CB1D1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AU" w:eastAsia="en-A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9D4"/>
    <w:pPr>
      <w:autoSpaceDE w:val="0"/>
      <w:autoSpaceDN w:val="0"/>
    </w:pPr>
    <w:rPr>
      <w:lang w:bidi="en-AU"/>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link w:val="Heading2Char"/>
    <w:uiPriority w:val="9"/>
    <w:unhideWhenUsed/>
    <w:qFormat/>
    <w:rsid w:val="00E449D4"/>
    <w:pPr>
      <w:spacing w:before="187"/>
      <w:ind w:left="861" w:hanging="402"/>
      <w:outlineLvl w:val="1"/>
    </w:pPr>
    <w:rPr>
      <w:rFonts w:ascii="Malgun Gothic" w:eastAsia="Malgun Gothic" w:hAnsi="Malgun Gothic" w:cs="Malgun Gothic"/>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E449D4"/>
    <w:pPr>
      <w:tabs>
        <w:tab w:val="center" w:pos="4513"/>
        <w:tab w:val="right" w:pos="9026"/>
      </w:tabs>
    </w:pPr>
  </w:style>
  <w:style w:type="character" w:customStyle="1" w:styleId="HeaderChar">
    <w:name w:val="Header Char"/>
    <w:basedOn w:val="DefaultParagraphFont"/>
    <w:link w:val="Header"/>
    <w:uiPriority w:val="99"/>
    <w:rsid w:val="00E449D4"/>
  </w:style>
  <w:style w:type="paragraph" w:styleId="Footer">
    <w:name w:val="footer"/>
    <w:basedOn w:val="Normal"/>
    <w:link w:val="FooterChar"/>
    <w:uiPriority w:val="99"/>
    <w:unhideWhenUsed/>
    <w:rsid w:val="00E449D4"/>
    <w:pPr>
      <w:tabs>
        <w:tab w:val="center" w:pos="4513"/>
        <w:tab w:val="right" w:pos="9026"/>
      </w:tabs>
    </w:pPr>
  </w:style>
  <w:style w:type="character" w:customStyle="1" w:styleId="FooterChar">
    <w:name w:val="Footer Char"/>
    <w:basedOn w:val="DefaultParagraphFont"/>
    <w:link w:val="Footer"/>
    <w:uiPriority w:val="99"/>
    <w:rsid w:val="00E449D4"/>
  </w:style>
  <w:style w:type="character" w:customStyle="1" w:styleId="Heading2Char">
    <w:name w:val="Heading 2 Char"/>
    <w:basedOn w:val="DefaultParagraphFont"/>
    <w:link w:val="Heading2"/>
    <w:uiPriority w:val="9"/>
    <w:rsid w:val="00E449D4"/>
    <w:rPr>
      <w:rFonts w:ascii="Malgun Gothic" w:eastAsia="Malgun Gothic" w:hAnsi="Malgun Gothic" w:cs="Malgun Gothic"/>
      <w:sz w:val="24"/>
      <w:szCs w:val="24"/>
      <w:lang w:eastAsia="en-AU" w:bidi="en-AU"/>
    </w:rPr>
  </w:style>
  <w:style w:type="paragraph" w:styleId="ListParagraph">
    <w:name w:val="List Paragraph"/>
    <w:basedOn w:val="Normal"/>
    <w:uiPriority w:val="1"/>
    <w:qFormat/>
    <w:rsid w:val="00E449D4"/>
  </w:style>
  <w:style w:type="paragraph" w:styleId="BodyText">
    <w:name w:val="Body Text"/>
    <w:basedOn w:val="Normal"/>
    <w:link w:val="BodyTextChar"/>
    <w:uiPriority w:val="1"/>
    <w:qFormat/>
    <w:rsid w:val="00E449D4"/>
    <w:rPr>
      <w:rFonts w:ascii="Arial" w:eastAsia="Arial" w:hAnsi="Arial" w:cs="Arial"/>
      <w:sz w:val="20"/>
      <w:szCs w:val="20"/>
    </w:rPr>
  </w:style>
  <w:style w:type="character" w:customStyle="1" w:styleId="BodyTextChar">
    <w:name w:val="Body Text Char"/>
    <w:basedOn w:val="DefaultParagraphFont"/>
    <w:link w:val="BodyText"/>
    <w:uiPriority w:val="1"/>
    <w:rsid w:val="00E449D4"/>
    <w:rPr>
      <w:rFonts w:ascii="Arial" w:eastAsia="Arial" w:hAnsi="Arial" w:cs="Arial"/>
      <w:sz w:val="20"/>
      <w:szCs w:val="20"/>
      <w:lang w:eastAsia="en-AU" w:bidi="en-AU"/>
    </w:rPr>
  </w:style>
  <w:style w:type="paragraph" w:customStyle="1" w:styleId="Default">
    <w:name w:val="Default"/>
    <w:uiPriority w:val="99"/>
    <w:rsid w:val="00E449D4"/>
    <w:pPr>
      <w:autoSpaceDE w:val="0"/>
      <w:autoSpaceDN w:val="0"/>
      <w:adjustRightInd w:val="0"/>
    </w:pPr>
    <w:rPr>
      <w:rFonts w:ascii="Arial" w:hAnsi="Arial" w:cs="Arial"/>
      <w:color w:val="000000"/>
      <w:sz w:val="24"/>
      <w:szCs w:val="24"/>
    </w:rPr>
  </w:style>
  <w:style w:type="paragraph" w:styleId="NoSpacing">
    <w:name w:val="No Spacing"/>
    <w:link w:val="NoSpacingChar"/>
    <w:uiPriority w:val="1"/>
    <w:qFormat/>
    <w:rsid w:val="007353F1"/>
    <w:rPr>
      <w:rFonts w:eastAsiaTheme="minorEastAsia"/>
      <w:lang w:val="en-US"/>
    </w:rPr>
  </w:style>
  <w:style w:type="character" w:customStyle="1" w:styleId="NoSpacingChar">
    <w:name w:val="No Spacing Char"/>
    <w:basedOn w:val="DefaultParagraphFont"/>
    <w:link w:val="NoSpacing"/>
    <w:uiPriority w:val="1"/>
    <w:rsid w:val="007353F1"/>
    <w:rPr>
      <w:rFonts w:eastAsiaTheme="minorEastAsia"/>
      <w:lang w:val="en-US"/>
    </w:rPr>
  </w:style>
  <w:style w:type="paragraph" w:styleId="NormalWeb">
    <w:name w:val="Normal (Web)"/>
    <w:basedOn w:val="Normal"/>
    <w:uiPriority w:val="99"/>
    <w:unhideWhenUsed/>
    <w:rsid w:val="007353F1"/>
    <w:pPr>
      <w:widowControl/>
      <w:autoSpaceDE/>
      <w:autoSpaceDN/>
      <w:spacing w:before="100" w:beforeAutospacing="1" w:after="100" w:afterAutospacing="1"/>
    </w:pPr>
    <w:rPr>
      <w:sz w:val="24"/>
      <w:szCs w:val="24"/>
      <w:lang w:bidi="ar-SA"/>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274708"/>
    <w:rPr>
      <w:sz w:val="16"/>
      <w:szCs w:val="16"/>
    </w:rPr>
  </w:style>
  <w:style w:type="paragraph" w:styleId="CommentText">
    <w:name w:val="annotation text"/>
    <w:basedOn w:val="Normal"/>
    <w:link w:val="CommentTextChar"/>
    <w:uiPriority w:val="99"/>
    <w:unhideWhenUsed/>
    <w:rsid w:val="00274708"/>
    <w:rPr>
      <w:sz w:val="20"/>
      <w:szCs w:val="20"/>
    </w:rPr>
  </w:style>
  <w:style w:type="character" w:customStyle="1" w:styleId="CommentTextChar">
    <w:name w:val="Comment Text Char"/>
    <w:basedOn w:val="DefaultParagraphFont"/>
    <w:link w:val="CommentText"/>
    <w:uiPriority w:val="99"/>
    <w:rsid w:val="00274708"/>
    <w:rPr>
      <w:sz w:val="20"/>
      <w:szCs w:val="20"/>
      <w:lang w:bidi="en-AU"/>
    </w:rPr>
  </w:style>
  <w:style w:type="paragraph" w:styleId="CommentSubject">
    <w:name w:val="annotation subject"/>
    <w:basedOn w:val="CommentText"/>
    <w:next w:val="CommentText"/>
    <w:link w:val="CommentSubjectChar"/>
    <w:uiPriority w:val="99"/>
    <w:semiHidden/>
    <w:unhideWhenUsed/>
    <w:rsid w:val="00274708"/>
    <w:rPr>
      <w:b/>
      <w:bCs/>
    </w:rPr>
  </w:style>
  <w:style w:type="character" w:customStyle="1" w:styleId="CommentSubjectChar">
    <w:name w:val="Comment Subject Char"/>
    <w:basedOn w:val="CommentTextChar"/>
    <w:link w:val="CommentSubject"/>
    <w:uiPriority w:val="99"/>
    <w:semiHidden/>
    <w:rsid w:val="00274708"/>
    <w:rPr>
      <w:b/>
      <w:bCs/>
      <w:sz w:val="20"/>
      <w:szCs w:val="20"/>
      <w:lang w:bidi="en-AU"/>
    </w:rPr>
  </w:style>
  <w:style w:type="paragraph" w:styleId="BalloonText">
    <w:name w:val="Balloon Text"/>
    <w:basedOn w:val="Normal"/>
    <w:link w:val="BalloonTextChar"/>
    <w:uiPriority w:val="99"/>
    <w:semiHidden/>
    <w:unhideWhenUsed/>
    <w:rsid w:val="002747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4708"/>
    <w:rPr>
      <w:rFonts w:ascii="Segoe UI" w:hAnsi="Segoe UI" w:cs="Segoe UI"/>
      <w:sz w:val="18"/>
      <w:szCs w:val="18"/>
      <w:lang w:bidi="en-AU"/>
    </w:rPr>
  </w:style>
  <w:style w:type="character" w:customStyle="1" w:styleId="normaltextrun">
    <w:name w:val="normaltextrun"/>
    <w:basedOn w:val="DefaultParagraphFont"/>
    <w:rsid w:val="00274708"/>
  </w:style>
  <w:style w:type="paragraph" w:styleId="Revision">
    <w:name w:val="Revision"/>
    <w:hidden/>
    <w:uiPriority w:val="99"/>
    <w:semiHidden/>
    <w:rsid w:val="002632E7"/>
    <w:pPr>
      <w:widowControl/>
    </w:pPr>
    <w:rPr>
      <w:lang w:bidi="en-AU"/>
    </w:rPr>
  </w:style>
  <w:style w:type="paragraph" w:customStyle="1" w:styleId="paragraph">
    <w:name w:val="paragraph"/>
    <w:basedOn w:val="Normal"/>
    <w:rsid w:val="006850A1"/>
    <w:pPr>
      <w:widowControl/>
      <w:autoSpaceDE/>
      <w:autoSpaceDN/>
      <w:spacing w:before="100" w:beforeAutospacing="1" w:after="100" w:afterAutospacing="1"/>
    </w:pPr>
    <w:rPr>
      <w:sz w:val="24"/>
      <w:szCs w:val="24"/>
      <w:lang w:bidi="ar-SA"/>
    </w:rPr>
  </w:style>
  <w:style w:type="character" w:customStyle="1" w:styleId="eop">
    <w:name w:val="eop"/>
    <w:basedOn w:val="DefaultParagraphFont"/>
    <w:rsid w:val="006850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841865">
      <w:bodyDiv w:val="1"/>
      <w:marLeft w:val="0"/>
      <w:marRight w:val="0"/>
      <w:marTop w:val="0"/>
      <w:marBottom w:val="0"/>
      <w:divBdr>
        <w:top w:val="none" w:sz="0" w:space="0" w:color="auto"/>
        <w:left w:val="none" w:sz="0" w:space="0" w:color="auto"/>
        <w:bottom w:val="none" w:sz="0" w:space="0" w:color="auto"/>
        <w:right w:val="none" w:sz="0" w:space="0" w:color="auto"/>
      </w:divBdr>
      <w:divsChild>
        <w:div w:id="1580401606">
          <w:marLeft w:val="0"/>
          <w:marRight w:val="0"/>
          <w:marTop w:val="0"/>
          <w:marBottom w:val="0"/>
          <w:divBdr>
            <w:top w:val="none" w:sz="0" w:space="0" w:color="auto"/>
            <w:left w:val="none" w:sz="0" w:space="0" w:color="auto"/>
            <w:bottom w:val="none" w:sz="0" w:space="0" w:color="auto"/>
            <w:right w:val="none" w:sz="0" w:space="0" w:color="auto"/>
          </w:divBdr>
        </w:div>
        <w:div w:id="1081218750">
          <w:marLeft w:val="0"/>
          <w:marRight w:val="0"/>
          <w:marTop w:val="0"/>
          <w:marBottom w:val="0"/>
          <w:divBdr>
            <w:top w:val="none" w:sz="0" w:space="0" w:color="auto"/>
            <w:left w:val="none" w:sz="0" w:space="0" w:color="auto"/>
            <w:bottom w:val="none" w:sz="0" w:space="0" w:color="auto"/>
            <w:right w:val="none" w:sz="0" w:space="0" w:color="auto"/>
          </w:divBdr>
        </w:div>
      </w:divsChild>
    </w:div>
    <w:div w:id="1609921038">
      <w:bodyDiv w:val="1"/>
      <w:marLeft w:val="0"/>
      <w:marRight w:val="0"/>
      <w:marTop w:val="0"/>
      <w:marBottom w:val="0"/>
      <w:divBdr>
        <w:top w:val="none" w:sz="0" w:space="0" w:color="auto"/>
        <w:left w:val="none" w:sz="0" w:space="0" w:color="auto"/>
        <w:bottom w:val="none" w:sz="0" w:space="0" w:color="auto"/>
        <w:right w:val="none" w:sz="0" w:space="0" w:color="auto"/>
      </w:divBdr>
      <w:divsChild>
        <w:div w:id="2032757651">
          <w:marLeft w:val="0"/>
          <w:marRight w:val="0"/>
          <w:marTop w:val="0"/>
          <w:marBottom w:val="0"/>
          <w:divBdr>
            <w:top w:val="none" w:sz="0" w:space="0" w:color="auto"/>
            <w:left w:val="none" w:sz="0" w:space="0" w:color="auto"/>
            <w:bottom w:val="none" w:sz="0" w:space="0" w:color="auto"/>
            <w:right w:val="none" w:sz="0" w:space="0" w:color="auto"/>
          </w:divBdr>
        </w:div>
        <w:div w:id="43856785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tranet.secure.griffith.edu.au/employment/learning-and-development/specialist-programs/capability-development-framewor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tranet.secure.griffith.edu.au/employment/learning-and-development/specialist-programs/capability-development-framewor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ol1zHgGMjqb6yVJGaVY+7b6JEg==">AMUW2mX6NmQFHIFjpqQ5j5AayuQCuL26G8AtUh75MuknJwD9zh0tYYQBLs0X+Q6rcC9Sb/i36Vfa+bhIxTZQJcgHC6rT8BqeOiht0DRYnvIfrAkvXpD1/RCLyvASd3ybmRombW0bNV8P8Ata/Vk0Rp0WXxSfUE8mag==</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B63C0AE000EB1144AABA1469754CFA25" ma:contentTypeVersion="13" ma:contentTypeDescription="Create a new document." ma:contentTypeScope="" ma:versionID="f5794714f346ea495fd95fdcf6587558">
  <xsd:schema xmlns:xsd="http://www.w3.org/2001/XMLSchema" xmlns:xs="http://www.w3.org/2001/XMLSchema" xmlns:p="http://schemas.microsoft.com/office/2006/metadata/properties" xmlns:ns1="http://schemas.microsoft.com/sharepoint/v3" xmlns:ns2="50ea8102-e5dd-47fa-a96c-a8a96e7308bf" xmlns:ns3="cebf224e-ee01-4741-9a09-ef19f9980a2f" targetNamespace="http://schemas.microsoft.com/office/2006/metadata/properties" ma:root="true" ma:fieldsID="d3cd82038790fcc6b2aab339f10ad052" ns1:_="" ns2:_="" ns3:_="">
    <xsd:import namespace="http://schemas.microsoft.com/sharepoint/v3"/>
    <xsd:import namespace="50ea8102-e5dd-47fa-a96c-a8a96e7308bf"/>
    <xsd:import namespace="cebf224e-ee01-4741-9a09-ef19f9980a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ea8102-e5dd-47fa-a96c-a8a96e7308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7fcee89-5a73-4a7b-ac3d-7e05f09405f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bf224e-ee01-4741-9a09-ef19f9980a2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ef7c3b7-94a9-4c2d-8453-ba8f0b74bde1}" ma:internalName="TaxCatchAll" ma:showField="CatchAllData" ma:web="cebf224e-ee01-4741-9a09-ef19f9980a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ebf224e-ee01-4741-9a09-ef19f9980a2f" xsi:nil="true"/>
    <_ip_UnifiedCompliancePolicyUIAction xmlns="http://schemas.microsoft.com/sharepoint/v3" xsi:nil="true"/>
    <lcf76f155ced4ddcb4097134ff3c332f xmlns="50ea8102-e5dd-47fa-a96c-a8a96e7308bf">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3DC897-0CBC-48A6-8E89-B0203071D0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0ea8102-e5dd-47fa-a96c-a8a96e7308bf"/>
    <ds:schemaRef ds:uri="cebf224e-ee01-4741-9a09-ef19f9980a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A1F099-63B6-4B2E-8901-E2F09D5156B0}">
  <ds:schemaRefs>
    <ds:schemaRef ds:uri="http://schemas.microsoft.com/sharepoint/v3/contenttype/forms"/>
  </ds:schemaRefs>
</ds:datastoreItem>
</file>

<file path=customXml/itemProps4.xml><?xml version="1.0" encoding="utf-8"?>
<ds:datastoreItem xmlns:ds="http://schemas.openxmlformats.org/officeDocument/2006/customXml" ds:itemID="{6D7A47F9-3E04-408B-8624-C7C95F29A8B2}">
  <ds:schemaRefs>
    <ds:schemaRef ds:uri="http://schemas.microsoft.com/office/2006/metadata/properties"/>
    <ds:schemaRef ds:uri="http://schemas.microsoft.com/office/infopath/2007/PartnerControls"/>
    <ds:schemaRef ds:uri="cebf224e-ee01-4741-9a09-ef19f9980a2f"/>
    <ds:schemaRef ds:uri="http://schemas.microsoft.com/sharepoint/v3"/>
    <ds:schemaRef ds:uri="50ea8102-e5dd-47fa-a96c-a8a96e7308bf"/>
  </ds:schemaRefs>
</ds:datastoreItem>
</file>

<file path=docMetadata/LabelInfo.xml><?xml version="1.0" encoding="utf-8"?>
<clbl:labelList xmlns:clbl="http://schemas.microsoft.com/office/2020/mipLabelMetadata">
  <clbl:label id="{adaa4be3-f650-4692-881a-64ae220cbceb}" enabled="1" method="Standard" siteId="{5a7cc8ab-a4dc-4f9b-bf60-66714049ad62}" removed="0"/>
</clbl:labelList>
</file>

<file path=docProps/app.xml><?xml version="1.0" encoding="utf-8"?>
<Properties xmlns="http://schemas.openxmlformats.org/officeDocument/2006/extended-properties" xmlns:vt="http://schemas.openxmlformats.org/officeDocument/2006/docPropsVTypes">
  <Template>Normal</Template>
  <TotalTime>18</TotalTime>
  <Pages>2</Pages>
  <Words>639</Words>
  <Characters>4189</Characters>
  <Application>Microsoft Office Word</Application>
  <DocSecurity>0</DocSecurity>
  <Lines>89</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4785</CharactersWithSpaces>
  <SharedDoc>false</SharedDoc>
  <HLinks>
    <vt:vector size="12" baseType="variant">
      <vt:variant>
        <vt:i4>1638415</vt:i4>
      </vt:variant>
      <vt:variant>
        <vt:i4>3</vt:i4>
      </vt:variant>
      <vt:variant>
        <vt:i4>0</vt:i4>
      </vt:variant>
      <vt:variant>
        <vt:i4>5</vt:i4>
      </vt:variant>
      <vt:variant>
        <vt:lpwstr>https://intranet.secure.griffith.edu.au/employment/learning-and-development/specialist-programs/capability-development-framework</vt:lpwstr>
      </vt:variant>
      <vt:variant>
        <vt:lpwstr/>
      </vt:variant>
      <vt:variant>
        <vt:i4>1638415</vt:i4>
      </vt:variant>
      <vt:variant>
        <vt:i4>0</vt:i4>
      </vt:variant>
      <vt:variant>
        <vt:i4>0</vt:i4>
      </vt:variant>
      <vt:variant>
        <vt:i4>5</vt:i4>
      </vt:variant>
      <vt:variant>
        <vt:lpwstr>https://intranet.secure.griffith.edu.au/employment/learning-and-development/specialist-programs/capability-development-framework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Dekker</dc:creator>
  <cp:keywords/>
  <cp:lastModifiedBy>Tamar Bonomini</cp:lastModifiedBy>
  <cp:revision>4</cp:revision>
  <cp:lastPrinted>2023-03-27T13:40:00Z</cp:lastPrinted>
  <dcterms:created xsi:type="dcterms:W3CDTF">2025-10-21T03:47:00Z</dcterms:created>
  <dcterms:modified xsi:type="dcterms:W3CDTF">2025-10-21T04:05:00Z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0x010100B63C0AE000EB1144AABA1469754CFA25</vt:lpwstr>
  </property>
  <property fmtid="{D5CDD505-2E9C-101B-9397-08002B2CF9AE}" pid="3" name="MSIP_Label_adaa4be3-f650-4692-881a-64ae220cbceb_Enabled">
    <vt:lpwstr>true</vt:lpwstr>
  </property>
  <property fmtid="{D5CDD505-2E9C-101B-9397-08002B2CF9AE}" pid="4" name="MSIP_Label_adaa4be3-f650-4692-881a-64ae220cbceb_SetDate">
    <vt:lpwstr>2023-02-28T01:30:44Z</vt:lpwstr>
  </property>
  <property fmtid="{D5CDD505-2E9C-101B-9397-08002B2CF9AE}" pid="5" name="MSIP_Label_adaa4be3-f650-4692-881a-64ae220cbceb_Method">
    <vt:lpwstr>Standard</vt:lpwstr>
  </property>
  <property fmtid="{D5CDD505-2E9C-101B-9397-08002B2CF9AE}" pid="6" name="MSIP_Label_adaa4be3-f650-4692-881a-64ae220cbceb_Name">
    <vt:lpwstr>OFFICIAL  Internal (External sharing)</vt:lpwstr>
  </property>
  <property fmtid="{D5CDD505-2E9C-101B-9397-08002B2CF9AE}" pid="7" name="MSIP_Label_adaa4be3-f650-4692-881a-64ae220cbceb_SiteId">
    <vt:lpwstr>5a7cc8ab-a4dc-4f9b-bf60-66714049ad62</vt:lpwstr>
  </property>
  <property fmtid="{D5CDD505-2E9C-101B-9397-08002B2CF9AE}" pid="8" name="MSIP_Label_adaa4be3-f650-4692-881a-64ae220cbceb_ActionId">
    <vt:lpwstr>335e18ac-c791-452f-bb68-d1aae98bef07</vt:lpwstr>
  </property>
  <property fmtid="{D5CDD505-2E9C-101B-9397-08002B2CF9AE}" pid="9" name="MSIP_Label_adaa4be3-f650-4692-881a-64ae220cbceb_ContentBits">
    <vt:lpwstr>0</vt:lpwstr>
  </property>
  <property fmtid="{D5CDD505-2E9C-101B-9397-08002B2CF9AE}" pid="10" name="MediaServiceImageTags">
    <vt:lpwstr/>
  </property>
  <property fmtid="{D5CDD505-2E9C-101B-9397-08002B2CF9AE}" pid="11" name="docLang">
    <vt:lpwstr>en</vt:lpwstr>
  </property>
</Properties>
</file>