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5DD0B" w14:textId="77777777" w:rsidR="00331352" w:rsidRPr="004D120F" w:rsidRDefault="007A0059" w:rsidP="00D40507">
      <w:pPr>
        <w:pStyle w:val="ListParagraph"/>
        <w:numPr>
          <w:ilvl w:val="0"/>
          <w:numId w:val="1"/>
        </w:numPr>
        <w:spacing w:after="0" w:line="360" w:lineRule="auto"/>
        <w:ind w:left="357" w:hanging="357"/>
        <w:rPr>
          <w:rFonts w:ascii="Calibri" w:hAnsi="Calibri"/>
          <w:b/>
          <w:color w:val="54BCEB"/>
          <w:sz w:val="28"/>
          <w:szCs w:val="28"/>
        </w:rPr>
      </w:pPr>
      <w:r w:rsidRPr="004D120F">
        <w:rPr>
          <w:rFonts w:ascii="Calibri" w:hAnsi="Calibri"/>
          <w:b/>
          <w:color w:val="54BCEB"/>
          <w:sz w:val="28"/>
          <w:szCs w:val="28"/>
        </w:rPr>
        <w:t>General Information</w:t>
      </w:r>
    </w:p>
    <w:tbl>
      <w:tblPr>
        <w:tblStyle w:val="TableGrid"/>
        <w:tblW w:w="14346" w:type="dxa"/>
        <w:tblInd w:w="108" w:type="dxa"/>
        <w:tblLook w:val="04A0" w:firstRow="1" w:lastRow="0" w:firstColumn="1" w:lastColumn="0" w:noHBand="0" w:noVBand="1"/>
      </w:tblPr>
      <w:tblGrid>
        <w:gridCol w:w="4111"/>
        <w:gridCol w:w="10235"/>
      </w:tblGrid>
      <w:tr w:rsidR="007A0059" w:rsidRPr="004D120F" w14:paraId="7445DD0E" w14:textId="77777777" w:rsidTr="3CE72AEA">
        <w:tc>
          <w:tcPr>
            <w:tcW w:w="4111" w:type="dxa"/>
          </w:tcPr>
          <w:p w14:paraId="7445DD0C" w14:textId="77777777" w:rsidR="007A0059" w:rsidRPr="004D120F" w:rsidRDefault="007A0059" w:rsidP="007A0059">
            <w:pPr>
              <w:rPr>
                <w:rFonts w:ascii="Calibri" w:hAnsi="Calibri"/>
                <w:b/>
              </w:rPr>
            </w:pPr>
            <w:r w:rsidRPr="004D120F">
              <w:rPr>
                <w:rFonts w:ascii="Calibri" w:hAnsi="Calibri"/>
                <w:b/>
              </w:rPr>
              <w:t>Position Title:</w:t>
            </w:r>
          </w:p>
        </w:tc>
        <w:tc>
          <w:tcPr>
            <w:tcW w:w="10235" w:type="dxa"/>
          </w:tcPr>
          <w:p w14:paraId="7445DD0D" w14:textId="34F15F34" w:rsidR="007A0059" w:rsidRPr="004D120F" w:rsidRDefault="00C93DA7" w:rsidP="007A0059">
            <w:pPr>
              <w:rPr>
                <w:rFonts w:ascii="Calibri" w:hAnsi="Calibri"/>
              </w:rPr>
            </w:pPr>
            <w:r>
              <w:rPr>
                <w:rFonts w:ascii="Calibri" w:hAnsi="Calibri"/>
              </w:rPr>
              <w:t>Infrastructure Specialist – Citrix and Desktop Compute</w:t>
            </w:r>
          </w:p>
        </w:tc>
      </w:tr>
      <w:tr w:rsidR="007A0059" w:rsidRPr="004D120F" w14:paraId="7445DD11" w14:textId="77777777" w:rsidTr="3CE72AEA">
        <w:tc>
          <w:tcPr>
            <w:tcW w:w="4111" w:type="dxa"/>
          </w:tcPr>
          <w:p w14:paraId="7445DD0F" w14:textId="77777777" w:rsidR="007A0059" w:rsidRPr="004D120F" w:rsidRDefault="007A0059" w:rsidP="007A0059">
            <w:pPr>
              <w:rPr>
                <w:rFonts w:ascii="Calibri" w:hAnsi="Calibri"/>
                <w:b/>
              </w:rPr>
            </w:pPr>
            <w:r w:rsidRPr="004D120F">
              <w:rPr>
                <w:rFonts w:ascii="Calibri" w:hAnsi="Calibri"/>
                <w:b/>
              </w:rPr>
              <w:t>Division/Department:</w:t>
            </w:r>
          </w:p>
        </w:tc>
        <w:tc>
          <w:tcPr>
            <w:tcW w:w="10235" w:type="dxa"/>
          </w:tcPr>
          <w:p w14:paraId="7445DD10" w14:textId="14C2AAEE" w:rsidR="007A0059" w:rsidRPr="004D120F" w:rsidRDefault="00850D4D" w:rsidP="007A0059">
            <w:pPr>
              <w:rPr>
                <w:rFonts w:ascii="Calibri" w:hAnsi="Calibri"/>
              </w:rPr>
            </w:pPr>
            <w:r w:rsidRPr="004D120F">
              <w:rPr>
                <w:rFonts w:ascii="Calibri" w:hAnsi="Calibri"/>
              </w:rPr>
              <w:t>Information Technology</w:t>
            </w:r>
            <w:r w:rsidR="00D82E04">
              <w:rPr>
                <w:rFonts w:ascii="Calibri" w:hAnsi="Calibri"/>
              </w:rPr>
              <w:t xml:space="preserve"> – Richmond </w:t>
            </w:r>
            <w:proofErr w:type="spellStart"/>
            <w:r w:rsidR="00D82E04">
              <w:rPr>
                <w:rFonts w:ascii="Calibri" w:hAnsi="Calibri"/>
              </w:rPr>
              <w:t>Pelaco</w:t>
            </w:r>
            <w:proofErr w:type="spellEnd"/>
          </w:p>
        </w:tc>
      </w:tr>
      <w:tr w:rsidR="007A0059" w:rsidRPr="004D120F" w14:paraId="7445DD14" w14:textId="77777777" w:rsidTr="3CE72AEA">
        <w:tc>
          <w:tcPr>
            <w:tcW w:w="4111" w:type="dxa"/>
          </w:tcPr>
          <w:p w14:paraId="7445DD12" w14:textId="77777777" w:rsidR="007A0059" w:rsidRPr="004D120F" w:rsidRDefault="007A0059" w:rsidP="007A0059">
            <w:pPr>
              <w:rPr>
                <w:rFonts w:ascii="Calibri" w:hAnsi="Calibri"/>
                <w:b/>
              </w:rPr>
            </w:pPr>
            <w:r w:rsidRPr="004D120F">
              <w:rPr>
                <w:rFonts w:ascii="Calibri" w:hAnsi="Calibri"/>
                <w:b/>
              </w:rPr>
              <w:t>Position Reports to:</w:t>
            </w:r>
          </w:p>
        </w:tc>
        <w:tc>
          <w:tcPr>
            <w:tcW w:w="10235" w:type="dxa"/>
          </w:tcPr>
          <w:p w14:paraId="7445DD13" w14:textId="714F087C" w:rsidR="007A0059" w:rsidRPr="004D120F" w:rsidRDefault="003F3176" w:rsidP="007A0059">
            <w:pPr>
              <w:rPr>
                <w:rFonts w:ascii="Calibri" w:hAnsi="Calibri"/>
              </w:rPr>
            </w:pPr>
            <w:r>
              <w:rPr>
                <w:rFonts w:ascii="Calibri" w:hAnsi="Calibri"/>
              </w:rPr>
              <w:t>Director of Cloud and IT Infrastructure</w:t>
            </w:r>
          </w:p>
        </w:tc>
      </w:tr>
      <w:tr w:rsidR="007A0059" w:rsidRPr="004D120F" w14:paraId="7445DD17" w14:textId="77777777" w:rsidTr="3CE72AEA">
        <w:tc>
          <w:tcPr>
            <w:tcW w:w="4111" w:type="dxa"/>
          </w:tcPr>
          <w:p w14:paraId="7445DD15" w14:textId="77777777" w:rsidR="007A0059" w:rsidRPr="004D120F" w:rsidRDefault="007A0059" w:rsidP="00BD7DE1">
            <w:pPr>
              <w:rPr>
                <w:rFonts w:ascii="Calibri" w:hAnsi="Calibri"/>
                <w:b/>
              </w:rPr>
            </w:pPr>
            <w:r w:rsidRPr="004D120F">
              <w:rPr>
                <w:rFonts w:ascii="Calibri" w:hAnsi="Calibri"/>
                <w:b/>
              </w:rPr>
              <w:t>Enterprise/Individual Agreement</w:t>
            </w:r>
            <w:r w:rsidR="00BD7DE1" w:rsidRPr="004D120F">
              <w:rPr>
                <w:rFonts w:ascii="Calibri" w:hAnsi="Calibri"/>
                <w:b/>
              </w:rPr>
              <w:t>:</w:t>
            </w:r>
          </w:p>
        </w:tc>
        <w:tc>
          <w:tcPr>
            <w:tcW w:w="10235" w:type="dxa"/>
          </w:tcPr>
          <w:p w14:paraId="7445DD16" w14:textId="51C20EB4" w:rsidR="007A0059" w:rsidRPr="004D120F" w:rsidRDefault="00A27C17" w:rsidP="007A0059">
            <w:pPr>
              <w:rPr>
                <w:rFonts w:ascii="Calibri" w:hAnsi="Calibri"/>
              </w:rPr>
            </w:pPr>
            <w:r w:rsidRPr="00456CB4">
              <w:rPr>
                <w:rFonts w:asciiTheme="majorHAnsi" w:hAnsiTheme="majorHAnsi"/>
              </w:rPr>
              <w:t>Individual Agreement</w:t>
            </w:r>
          </w:p>
        </w:tc>
      </w:tr>
      <w:tr w:rsidR="007A0059" w:rsidRPr="004D120F" w14:paraId="7445DD1A" w14:textId="77777777" w:rsidTr="3CE72AEA">
        <w:tc>
          <w:tcPr>
            <w:tcW w:w="4111" w:type="dxa"/>
          </w:tcPr>
          <w:p w14:paraId="7445DD18" w14:textId="77777777" w:rsidR="007A0059" w:rsidRPr="004D120F" w:rsidRDefault="007A0059" w:rsidP="007A0059">
            <w:pPr>
              <w:rPr>
                <w:rFonts w:ascii="Calibri" w:hAnsi="Calibri"/>
                <w:b/>
              </w:rPr>
            </w:pPr>
            <w:r w:rsidRPr="004D120F">
              <w:rPr>
                <w:rFonts w:ascii="Calibri" w:hAnsi="Calibri"/>
                <w:b/>
              </w:rPr>
              <w:t>Classification/Grade:</w:t>
            </w:r>
          </w:p>
        </w:tc>
        <w:tc>
          <w:tcPr>
            <w:tcW w:w="10235" w:type="dxa"/>
          </w:tcPr>
          <w:p w14:paraId="7445DD19" w14:textId="1FAE46BF" w:rsidR="007A0059" w:rsidRPr="004D120F" w:rsidRDefault="00850D4D" w:rsidP="007A0059">
            <w:pPr>
              <w:rPr>
                <w:rFonts w:ascii="Calibri" w:hAnsi="Calibri"/>
              </w:rPr>
            </w:pPr>
            <w:r w:rsidRPr="004D120F">
              <w:rPr>
                <w:rFonts w:ascii="Calibri" w:hAnsi="Calibri"/>
              </w:rPr>
              <w:t>NA</w:t>
            </w:r>
          </w:p>
        </w:tc>
      </w:tr>
      <w:tr w:rsidR="003A7BFF" w:rsidRPr="004D120F" w14:paraId="7445DD1D" w14:textId="77777777" w:rsidTr="3CE72AEA">
        <w:tc>
          <w:tcPr>
            <w:tcW w:w="4111" w:type="dxa"/>
          </w:tcPr>
          <w:p w14:paraId="7445DD1B" w14:textId="77777777" w:rsidR="003A7BFF" w:rsidRPr="004D120F" w:rsidRDefault="003A7BFF" w:rsidP="00E13B7E">
            <w:pPr>
              <w:spacing w:after="0"/>
              <w:rPr>
                <w:rFonts w:ascii="Calibri" w:hAnsi="Calibri"/>
                <w:b/>
              </w:rPr>
            </w:pPr>
            <w:r w:rsidRPr="004D120F">
              <w:rPr>
                <w:rFonts w:ascii="Calibri" w:hAnsi="Calibri"/>
                <w:b/>
              </w:rPr>
              <w:t>Location:</w:t>
            </w:r>
          </w:p>
        </w:tc>
        <w:tc>
          <w:tcPr>
            <w:tcW w:w="10235" w:type="dxa"/>
          </w:tcPr>
          <w:p w14:paraId="7445DD1C" w14:textId="4C4A1DD0" w:rsidR="003A7BFF" w:rsidRPr="004D120F" w:rsidRDefault="00850D4D" w:rsidP="007A0059">
            <w:pPr>
              <w:rPr>
                <w:rFonts w:ascii="Calibri" w:hAnsi="Calibri"/>
              </w:rPr>
            </w:pPr>
            <w:r w:rsidRPr="004D120F">
              <w:rPr>
                <w:rFonts w:ascii="Calibri" w:hAnsi="Calibri"/>
              </w:rPr>
              <w:t xml:space="preserve">Richmond, </w:t>
            </w:r>
            <w:proofErr w:type="spellStart"/>
            <w:r w:rsidRPr="004D120F">
              <w:rPr>
                <w:rFonts w:ascii="Calibri" w:hAnsi="Calibri"/>
              </w:rPr>
              <w:t>Pelaco</w:t>
            </w:r>
            <w:proofErr w:type="spellEnd"/>
          </w:p>
        </w:tc>
      </w:tr>
      <w:tr w:rsidR="003A7BFF" w:rsidRPr="004D120F" w14:paraId="7445DD20" w14:textId="77777777" w:rsidTr="3CE72AEA">
        <w:tc>
          <w:tcPr>
            <w:tcW w:w="4111" w:type="dxa"/>
          </w:tcPr>
          <w:p w14:paraId="7445DD1E" w14:textId="77777777" w:rsidR="003A7BFF" w:rsidRPr="004D120F" w:rsidRDefault="003A7BFF" w:rsidP="00E13B7E">
            <w:pPr>
              <w:spacing w:after="0"/>
              <w:rPr>
                <w:rFonts w:ascii="Calibri" w:hAnsi="Calibri"/>
                <w:b/>
              </w:rPr>
            </w:pPr>
            <w:r w:rsidRPr="004D120F">
              <w:rPr>
                <w:rFonts w:ascii="Calibri" w:hAnsi="Calibri"/>
                <w:b/>
              </w:rPr>
              <w:t>Employment Status:</w:t>
            </w:r>
          </w:p>
        </w:tc>
        <w:tc>
          <w:tcPr>
            <w:tcW w:w="10235" w:type="dxa"/>
          </w:tcPr>
          <w:p w14:paraId="7445DD1F" w14:textId="77895E89" w:rsidR="003A7BFF" w:rsidRPr="004D120F" w:rsidRDefault="00850D4D" w:rsidP="007A0059">
            <w:pPr>
              <w:rPr>
                <w:rFonts w:ascii="Calibri" w:hAnsi="Calibri"/>
              </w:rPr>
            </w:pPr>
            <w:r w:rsidRPr="004D120F">
              <w:rPr>
                <w:rFonts w:ascii="Calibri" w:hAnsi="Calibri"/>
              </w:rPr>
              <w:t xml:space="preserve">Full Time </w:t>
            </w:r>
          </w:p>
        </w:tc>
      </w:tr>
      <w:tr w:rsidR="007A0059" w:rsidRPr="004D120F" w14:paraId="7445DD28" w14:textId="77777777" w:rsidTr="3CE72AEA">
        <w:tc>
          <w:tcPr>
            <w:tcW w:w="4111" w:type="dxa"/>
          </w:tcPr>
          <w:p w14:paraId="7445DD21" w14:textId="77777777" w:rsidR="00E13B7E" w:rsidRPr="00192C61" w:rsidRDefault="007A0059" w:rsidP="00E13B7E">
            <w:pPr>
              <w:spacing w:after="0"/>
              <w:rPr>
                <w:rFonts w:ascii="Calibri" w:hAnsi="Calibri"/>
                <w:b/>
              </w:rPr>
            </w:pPr>
            <w:r w:rsidRPr="00192C61">
              <w:rPr>
                <w:rFonts w:ascii="Calibri" w:hAnsi="Calibri"/>
                <w:b/>
              </w:rPr>
              <w:t xml:space="preserve">Resource Management </w:t>
            </w:r>
          </w:p>
          <w:p w14:paraId="7445DD22" w14:textId="77777777" w:rsidR="00E13B7E" w:rsidRPr="00192C61" w:rsidRDefault="00E13B7E" w:rsidP="00E13B7E">
            <w:pPr>
              <w:spacing w:after="0"/>
              <w:rPr>
                <w:rFonts w:ascii="Calibri" w:hAnsi="Calibri"/>
              </w:rPr>
            </w:pPr>
            <w:r w:rsidRPr="00192C61">
              <w:rPr>
                <w:rFonts w:ascii="Calibri" w:hAnsi="Calibri"/>
                <w:sz w:val="18"/>
                <w:szCs w:val="18"/>
              </w:rPr>
              <w:t>(for Management positions only)</w:t>
            </w:r>
          </w:p>
          <w:p w14:paraId="7445DD23" w14:textId="77777777" w:rsidR="007A0059" w:rsidRPr="00192C61" w:rsidRDefault="00BD7DE1" w:rsidP="00E13B7E">
            <w:pPr>
              <w:ind w:left="459"/>
              <w:rPr>
                <w:rFonts w:ascii="Calibri" w:hAnsi="Calibri"/>
                <w:b/>
              </w:rPr>
            </w:pPr>
            <w:r w:rsidRPr="00192C61">
              <w:rPr>
                <w:rFonts w:ascii="Calibri" w:hAnsi="Calibri"/>
                <w:b/>
              </w:rPr>
              <w:t>Number</w:t>
            </w:r>
            <w:r w:rsidR="007A0059" w:rsidRPr="00192C61">
              <w:rPr>
                <w:rFonts w:ascii="Calibri" w:hAnsi="Calibri"/>
                <w:b/>
              </w:rPr>
              <w:t xml:space="preserve"> of Direct Reports:</w:t>
            </w:r>
          </w:p>
          <w:p w14:paraId="7445DD24" w14:textId="77777777" w:rsidR="007A0059" w:rsidRPr="004D120F" w:rsidRDefault="007A0059" w:rsidP="00E13B7E">
            <w:pPr>
              <w:spacing w:after="0"/>
              <w:ind w:left="459"/>
              <w:rPr>
                <w:rFonts w:ascii="Calibri" w:hAnsi="Calibri"/>
                <w:b/>
                <w:i/>
                <w:color w:val="FF0000"/>
                <w:sz w:val="18"/>
                <w:szCs w:val="18"/>
              </w:rPr>
            </w:pPr>
            <w:r w:rsidRPr="00192C61">
              <w:rPr>
                <w:rFonts w:ascii="Calibri" w:hAnsi="Calibri"/>
                <w:b/>
              </w:rPr>
              <w:t>Budget under management:</w:t>
            </w:r>
            <w:r w:rsidR="00E13B7E" w:rsidRPr="00192C61">
              <w:rPr>
                <w:rFonts w:ascii="Calibri" w:hAnsi="Calibri"/>
                <w:b/>
                <w:i/>
                <w:sz w:val="18"/>
                <w:szCs w:val="18"/>
              </w:rPr>
              <w:t xml:space="preserve"> </w:t>
            </w:r>
          </w:p>
        </w:tc>
        <w:tc>
          <w:tcPr>
            <w:tcW w:w="10235" w:type="dxa"/>
          </w:tcPr>
          <w:p w14:paraId="7445DD25" w14:textId="77777777" w:rsidR="007A0059" w:rsidRPr="004D120F" w:rsidRDefault="007A0059" w:rsidP="007A0059">
            <w:pPr>
              <w:rPr>
                <w:rFonts w:ascii="Calibri" w:hAnsi="Calibri"/>
              </w:rPr>
            </w:pPr>
          </w:p>
          <w:p w14:paraId="7445DD26" w14:textId="7B392F15" w:rsidR="00E13B7E" w:rsidRPr="004D120F" w:rsidRDefault="004B2376" w:rsidP="007A0059">
            <w:pPr>
              <w:rPr>
                <w:rFonts w:ascii="Calibri" w:hAnsi="Calibri"/>
              </w:rPr>
            </w:pPr>
            <w:r>
              <w:rPr>
                <w:rFonts w:ascii="Calibri" w:hAnsi="Calibri"/>
              </w:rPr>
              <w:t>0</w:t>
            </w:r>
          </w:p>
          <w:p w14:paraId="7445DD27" w14:textId="77777777" w:rsidR="00E13B7E" w:rsidRPr="004D120F" w:rsidRDefault="00E13B7E" w:rsidP="007A0059">
            <w:pPr>
              <w:rPr>
                <w:rFonts w:ascii="Calibri" w:hAnsi="Calibri"/>
              </w:rPr>
            </w:pPr>
          </w:p>
        </w:tc>
      </w:tr>
      <w:tr w:rsidR="007A0059" w:rsidRPr="004D120F" w14:paraId="7445DD2B" w14:textId="77777777" w:rsidTr="3CE72AEA">
        <w:tc>
          <w:tcPr>
            <w:tcW w:w="4111" w:type="dxa"/>
          </w:tcPr>
          <w:p w14:paraId="7445DD29" w14:textId="798A7A3C" w:rsidR="007A0059" w:rsidRPr="004D120F" w:rsidRDefault="00BD7DE1" w:rsidP="00BD7DE1">
            <w:pPr>
              <w:rPr>
                <w:rFonts w:ascii="Calibri" w:hAnsi="Calibri"/>
                <w:b/>
                <w:color w:val="FF0000"/>
              </w:rPr>
            </w:pPr>
            <w:r w:rsidRPr="006C11E4">
              <w:rPr>
                <w:rFonts w:ascii="Calibri" w:hAnsi="Calibri"/>
                <w:b/>
              </w:rPr>
              <w:t xml:space="preserve">Key Relationships - </w:t>
            </w:r>
            <w:r w:rsidR="007A0059" w:rsidRPr="006C11E4">
              <w:rPr>
                <w:rFonts w:ascii="Calibri" w:hAnsi="Calibri"/>
                <w:b/>
              </w:rPr>
              <w:t xml:space="preserve">internal </w:t>
            </w:r>
            <w:r w:rsidRPr="006C11E4">
              <w:rPr>
                <w:rFonts w:ascii="Calibri" w:hAnsi="Calibri"/>
                <w:b/>
              </w:rPr>
              <w:t>and</w:t>
            </w:r>
            <w:r w:rsidR="007A0059" w:rsidRPr="006C11E4">
              <w:rPr>
                <w:rFonts w:ascii="Calibri" w:hAnsi="Calibri"/>
                <w:b/>
              </w:rPr>
              <w:t xml:space="preserve"> external</w:t>
            </w:r>
          </w:p>
        </w:tc>
        <w:tc>
          <w:tcPr>
            <w:tcW w:w="10235" w:type="dxa"/>
          </w:tcPr>
          <w:p w14:paraId="45567277" w14:textId="77777777" w:rsidR="00192C61" w:rsidRDefault="00192C61" w:rsidP="007A0059">
            <w:pPr>
              <w:rPr>
                <w:rFonts w:ascii="Calibri" w:hAnsi="Calibri"/>
              </w:rPr>
            </w:pPr>
            <w:r>
              <w:rPr>
                <w:rFonts w:ascii="Calibri" w:hAnsi="Calibri"/>
              </w:rPr>
              <w:t>CIO Team</w:t>
            </w:r>
          </w:p>
          <w:p w14:paraId="22496B4B" w14:textId="77777777" w:rsidR="006C11E4" w:rsidRPr="00456CB4" w:rsidRDefault="006C11E4" w:rsidP="006C11E4">
            <w:pPr>
              <w:rPr>
                <w:rFonts w:asciiTheme="majorHAnsi" w:hAnsiTheme="majorHAnsi" w:cs="Arial"/>
              </w:rPr>
            </w:pPr>
            <w:r>
              <w:rPr>
                <w:rFonts w:asciiTheme="majorHAnsi" w:hAnsiTheme="majorHAnsi" w:cs="Arial"/>
              </w:rPr>
              <w:t>ICT Team</w:t>
            </w:r>
          </w:p>
          <w:p w14:paraId="7445DD2A" w14:textId="75A5EDEA" w:rsidR="00192C61" w:rsidRPr="004D120F" w:rsidRDefault="006C11E4" w:rsidP="006C11E4">
            <w:pPr>
              <w:rPr>
                <w:rFonts w:ascii="Calibri" w:hAnsi="Calibri"/>
              </w:rPr>
            </w:pPr>
            <w:r>
              <w:rPr>
                <w:rFonts w:asciiTheme="majorHAnsi" w:hAnsiTheme="majorHAnsi"/>
              </w:rPr>
              <w:t>Vendor Management</w:t>
            </w:r>
          </w:p>
        </w:tc>
      </w:tr>
    </w:tbl>
    <w:p w14:paraId="176C3E8D" w14:textId="77777777" w:rsidR="00850D4D" w:rsidRPr="004D120F" w:rsidRDefault="00850D4D" w:rsidP="00850D4D">
      <w:pPr>
        <w:pStyle w:val="xmsonormal"/>
        <w:shd w:val="clear" w:color="auto" w:fill="FFFFFF"/>
        <w:rPr>
          <w:color w:val="201F1E"/>
        </w:rPr>
      </w:pPr>
      <w:r w:rsidRPr="004D120F">
        <w:rPr>
          <w:color w:val="000000"/>
        </w:rPr>
        <w:t> </w:t>
      </w:r>
    </w:p>
    <w:p w14:paraId="7445DD2C" w14:textId="77A3CCDE" w:rsidR="007A0059" w:rsidRPr="004D120F" w:rsidRDefault="007A0059" w:rsidP="007A0059">
      <w:pPr>
        <w:pStyle w:val="epworth-styleelement-p"/>
        <w:spacing w:after="0" w:afterAutospacing="0" w:line="360" w:lineRule="auto"/>
        <w:rPr>
          <w:rFonts w:ascii="Calibri" w:hAnsi="Calibri" w:cs="Arial"/>
          <w:b/>
          <w:color w:val="54BCEB"/>
          <w:sz w:val="28"/>
          <w:szCs w:val="28"/>
        </w:rPr>
      </w:pPr>
      <w:r w:rsidRPr="004D120F">
        <w:rPr>
          <w:rFonts w:ascii="Calibri" w:hAnsi="Calibri" w:cs="Arial"/>
          <w:b/>
          <w:color w:val="54BCEB"/>
          <w:sz w:val="28"/>
          <w:szCs w:val="28"/>
        </w:rPr>
        <w:t>2. Overview of Epworth HealthCare</w:t>
      </w:r>
    </w:p>
    <w:p w14:paraId="7445DD2D" w14:textId="77777777" w:rsidR="00D40507" w:rsidRPr="004D120F" w:rsidRDefault="007A0059" w:rsidP="00245D0A">
      <w:pPr>
        <w:pStyle w:val="epworth-styleelement-p"/>
        <w:spacing w:before="0" w:beforeAutospacing="0" w:after="0" w:afterAutospacing="0" w:line="240" w:lineRule="auto"/>
        <w:jc w:val="both"/>
        <w:rPr>
          <w:rFonts w:ascii="Calibri" w:hAnsi="Calibri" w:cs="Arial"/>
          <w:sz w:val="22"/>
          <w:szCs w:val="22"/>
        </w:rPr>
      </w:pPr>
      <w:r w:rsidRPr="004D120F">
        <w:rPr>
          <w:rFonts w:ascii="Calibri" w:hAnsi="Calibri" w:cs="Arial"/>
          <w:sz w:val="22"/>
          <w:szCs w:val="22"/>
        </w:rPr>
        <w:t xml:space="preserve">Epworth HealthCare is Victoria’s largest not-for-profit private health care group, renowned for excellence in diagnosis, treatment, care and rehabilitation.  Epworth is an innovator in Australia’s health system, embracing the latest in evidence-based medicine to pioneer treatments and services for our patients. </w:t>
      </w:r>
    </w:p>
    <w:p w14:paraId="7445DD2E" w14:textId="77777777" w:rsidR="007A0059" w:rsidRPr="004D120F" w:rsidRDefault="007A0059" w:rsidP="00245D0A">
      <w:pPr>
        <w:pStyle w:val="epworth-styleelement-p"/>
        <w:spacing w:before="0" w:beforeAutospacing="0" w:after="0" w:afterAutospacing="0" w:line="240" w:lineRule="auto"/>
        <w:jc w:val="both"/>
        <w:rPr>
          <w:rFonts w:ascii="Calibri" w:hAnsi="Calibri" w:cs="Arial"/>
          <w:sz w:val="22"/>
          <w:szCs w:val="22"/>
        </w:rPr>
      </w:pPr>
      <w:r w:rsidRPr="004D120F">
        <w:rPr>
          <w:rFonts w:ascii="Calibri" w:hAnsi="Calibri" w:cs="Arial"/>
          <w:sz w:val="22"/>
          <w:szCs w:val="22"/>
        </w:rPr>
        <w:t xml:space="preserve"> </w:t>
      </w:r>
    </w:p>
    <w:p w14:paraId="7445DD2F" w14:textId="77777777" w:rsidR="007A0059" w:rsidRPr="004D120F" w:rsidRDefault="007A0059" w:rsidP="00572129">
      <w:pPr>
        <w:pStyle w:val="epworth-styleelement-p"/>
        <w:spacing w:before="0" w:beforeAutospacing="0" w:after="0" w:afterAutospacing="0" w:line="240" w:lineRule="auto"/>
        <w:jc w:val="both"/>
        <w:rPr>
          <w:rFonts w:ascii="Calibri" w:hAnsi="Calibri" w:cs="Arial"/>
          <w:color w:val="FF6600"/>
          <w:sz w:val="22"/>
          <w:szCs w:val="22"/>
        </w:rPr>
      </w:pPr>
      <w:r w:rsidRPr="004D120F">
        <w:rPr>
          <w:rFonts w:ascii="Calibri" w:hAnsi="Calibri" w:cs="Arial"/>
          <w:sz w:val="22"/>
          <w:szCs w:val="22"/>
        </w:rPr>
        <w:t xml:space="preserve">Epworth’s values define our approach and our delivery.  We pride ourselves on communicating our values and delivering on them in a real and meaningful way.  Our Values are </w:t>
      </w:r>
      <w:r w:rsidR="00572129" w:rsidRPr="004D120F">
        <w:rPr>
          <w:rFonts w:ascii="Calibri" w:hAnsi="Calibri" w:cs="Arial"/>
          <w:sz w:val="22"/>
          <w:szCs w:val="22"/>
        </w:rPr>
        <w:t xml:space="preserve">Respect, Excellence, </w:t>
      </w:r>
      <w:r w:rsidRPr="004D120F">
        <w:rPr>
          <w:rFonts w:ascii="Calibri" w:hAnsi="Calibri" w:cs="Arial"/>
          <w:sz w:val="22"/>
          <w:szCs w:val="22"/>
        </w:rPr>
        <w:t>Community, Compassion, Integrity and Accountability</w:t>
      </w:r>
      <w:r w:rsidR="00245D0A" w:rsidRPr="004D120F">
        <w:rPr>
          <w:rFonts w:ascii="Calibri" w:hAnsi="Calibri" w:cs="Arial"/>
          <w:sz w:val="22"/>
          <w:szCs w:val="22"/>
        </w:rPr>
        <w:t>. M</w:t>
      </w:r>
      <w:r w:rsidRPr="004D120F">
        <w:rPr>
          <w:rFonts w:ascii="Calibri" w:hAnsi="Calibri" w:cs="Arial"/>
          <w:sz w:val="22"/>
          <w:szCs w:val="22"/>
        </w:rPr>
        <w:t xml:space="preserve">ore information can be found on the </w:t>
      </w:r>
      <w:hyperlink r:id="rId11" w:history="1">
        <w:r w:rsidRPr="004D120F">
          <w:rPr>
            <w:rStyle w:val="Hyperlink"/>
            <w:rFonts w:ascii="Calibri" w:hAnsi="Calibri" w:cs="Arial"/>
            <w:color w:val="FF6600"/>
            <w:sz w:val="22"/>
            <w:szCs w:val="22"/>
          </w:rPr>
          <w:t>Epworth website</w:t>
        </w:r>
      </w:hyperlink>
      <w:r w:rsidR="00D40507" w:rsidRPr="004D120F">
        <w:rPr>
          <w:rStyle w:val="Hyperlink"/>
          <w:rFonts w:ascii="Calibri" w:hAnsi="Calibri" w:cs="Arial"/>
          <w:color w:val="FF6600"/>
          <w:sz w:val="22"/>
          <w:szCs w:val="22"/>
        </w:rPr>
        <w:t>.</w:t>
      </w:r>
      <w:r w:rsidRPr="004D120F">
        <w:rPr>
          <w:rFonts w:ascii="Calibri" w:hAnsi="Calibri" w:cs="Arial"/>
          <w:color w:val="FF6600"/>
          <w:sz w:val="22"/>
          <w:szCs w:val="22"/>
        </w:rPr>
        <w:t xml:space="preserve"> </w:t>
      </w:r>
    </w:p>
    <w:p w14:paraId="7445DD30" w14:textId="77777777" w:rsidR="008D53B7" w:rsidRPr="004D120F" w:rsidRDefault="008D53B7" w:rsidP="00572129">
      <w:pPr>
        <w:pStyle w:val="epworth-styleelement-p"/>
        <w:spacing w:before="0" w:beforeAutospacing="0" w:after="0" w:afterAutospacing="0" w:line="240" w:lineRule="auto"/>
        <w:jc w:val="both"/>
        <w:rPr>
          <w:rFonts w:ascii="Calibri" w:hAnsi="Calibri" w:cs="Arial"/>
          <w:color w:val="FF6600"/>
          <w:sz w:val="22"/>
          <w:szCs w:val="22"/>
        </w:rPr>
      </w:pPr>
    </w:p>
    <w:p w14:paraId="6D11ADD5" w14:textId="7C37675E" w:rsidR="003D7649" w:rsidRPr="004D120F" w:rsidRDefault="006B135D" w:rsidP="006B135D">
      <w:pPr>
        <w:spacing w:after="0"/>
        <w:jc w:val="both"/>
        <w:rPr>
          <w:rFonts w:ascii="Calibri" w:eastAsia="Times New Roman" w:hAnsi="Calibri" w:cs="Arial"/>
          <w:lang w:eastAsia="en-AU"/>
        </w:rPr>
      </w:pPr>
      <w:r w:rsidRPr="004D120F">
        <w:rPr>
          <w:rFonts w:ascii="Calibri" w:eastAsia="Times New Roman" w:hAnsi="Calibri" w:cs="Arial"/>
          <w:lang w:eastAsia="en-AU"/>
        </w:rPr>
        <w:t>Epworth’s purpose is Every Patient Matters. We strive to improve health outcomes and experience through compassion, collaboration, learning and Innovation. Our Vision is Caring for People. Innovating for a healthy community.</w:t>
      </w:r>
    </w:p>
    <w:p w14:paraId="7445DD36" w14:textId="2B66CC27" w:rsidR="00057CDA" w:rsidRPr="004D120F" w:rsidRDefault="00912D3F" w:rsidP="00CF58F8">
      <w:pPr>
        <w:spacing w:after="0"/>
        <w:rPr>
          <w:rFonts w:ascii="Calibri" w:hAnsi="Calibri" w:cs="Arial"/>
          <w:b/>
          <w:color w:val="54BCEB"/>
          <w:sz w:val="28"/>
          <w:szCs w:val="28"/>
        </w:rPr>
      </w:pPr>
      <w:r w:rsidRPr="004D120F">
        <w:rPr>
          <w:rFonts w:ascii="Calibri" w:hAnsi="Calibri" w:cs="Arial"/>
          <w:b/>
          <w:color w:val="54BCEB"/>
          <w:sz w:val="28"/>
          <w:szCs w:val="28"/>
        </w:rPr>
        <w:br w:type="page"/>
      </w:r>
      <w:r w:rsidR="00B42124" w:rsidRPr="004D120F">
        <w:rPr>
          <w:rFonts w:ascii="Calibri" w:hAnsi="Calibri" w:cs="Arial"/>
          <w:b/>
          <w:color w:val="54BCEB"/>
          <w:sz w:val="28"/>
          <w:szCs w:val="28"/>
        </w:rPr>
        <w:lastRenderedPageBreak/>
        <w:t xml:space="preserve">3. Epworth HealthCare </w:t>
      </w:r>
      <w:r w:rsidR="00FF3F51" w:rsidRPr="004D120F">
        <w:rPr>
          <w:rFonts w:ascii="Calibri" w:hAnsi="Calibri" w:cs="Arial"/>
          <w:b/>
          <w:color w:val="54BCEB"/>
          <w:sz w:val="28"/>
          <w:szCs w:val="28"/>
        </w:rPr>
        <w:t>Strategy</w:t>
      </w:r>
    </w:p>
    <w:p w14:paraId="7445DD37" w14:textId="0628B4C4" w:rsidR="001A3FCF" w:rsidRDefault="00A67DC2" w:rsidP="00985E86">
      <w:pPr>
        <w:pStyle w:val="epworth-styleelement-p"/>
        <w:spacing w:after="0" w:afterAutospacing="0" w:line="360" w:lineRule="auto"/>
        <w:jc w:val="center"/>
        <w:rPr>
          <w:rFonts w:ascii="Calibri" w:hAnsi="Calibri" w:cs="Arial"/>
          <w:b/>
          <w:color w:val="54BCEB"/>
          <w:sz w:val="28"/>
          <w:szCs w:val="28"/>
        </w:rPr>
      </w:pPr>
      <w:r>
        <w:rPr>
          <w:noProof/>
        </w:rPr>
        <w:drawing>
          <wp:inline distT="0" distB="0" distL="0" distR="0" wp14:anchorId="62AB8776" wp14:editId="6978A5E9">
            <wp:extent cx="6019802" cy="3050384"/>
            <wp:effectExtent l="0" t="0" r="0" b="0"/>
            <wp:docPr id="5"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B85A03B-FD84-4436-8BDC-926AC20F1393}"/>
                        </a:ext>
                      </a:extLst>
                    </a:blip>
                    <a:srcRect t="12096" r="16086" b="12303"/>
                    <a:stretch>
                      <a:fillRect/>
                    </a:stretch>
                  </pic:blipFill>
                  <pic:spPr>
                    <a:xfrm>
                      <a:off x="0" y="0"/>
                      <a:ext cx="6019802" cy="3050384"/>
                    </a:xfrm>
                    <a:prstGeom prst="rect">
                      <a:avLst/>
                    </a:prstGeom>
                  </pic:spPr>
                </pic:pic>
              </a:graphicData>
            </a:graphic>
          </wp:inline>
        </w:drawing>
      </w:r>
    </w:p>
    <w:p w14:paraId="528C8F34" w14:textId="77777777" w:rsidR="00A67DC2" w:rsidRPr="004D120F" w:rsidRDefault="00A67DC2" w:rsidP="00985E86">
      <w:pPr>
        <w:pStyle w:val="epworth-styleelement-p"/>
        <w:spacing w:after="0" w:afterAutospacing="0" w:line="360" w:lineRule="auto"/>
        <w:jc w:val="center"/>
        <w:rPr>
          <w:rFonts w:ascii="Calibri" w:hAnsi="Calibri" w:cs="Arial"/>
          <w:b/>
          <w:color w:val="54BCEB"/>
          <w:sz w:val="28"/>
          <w:szCs w:val="28"/>
        </w:rPr>
      </w:pPr>
    </w:p>
    <w:tbl>
      <w:tblPr>
        <w:tblStyle w:val="TableGrid"/>
        <w:tblW w:w="4281" w:type="pct"/>
        <w:tblInd w:w="1221" w:type="dxa"/>
        <w:tblLook w:val="04A0" w:firstRow="1" w:lastRow="0" w:firstColumn="1" w:lastColumn="0" w:noHBand="0" w:noVBand="1"/>
      </w:tblPr>
      <w:tblGrid>
        <w:gridCol w:w="12468"/>
      </w:tblGrid>
      <w:tr w:rsidR="006B135D" w:rsidRPr="004D120F" w14:paraId="7445DD39" w14:textId="77777777" w:rsidTr="008B288F">
        <w:trPr>
          <w:trHeight w:val="204"/>
        </w:trPr>
        <w:tc>
          <w:tcPr>
            <w:tcW w:w="5000" w:type="pct"/>
            <w:tcBorders>
              <w:bottom w:val="single" w:sz="4" w:space="0" w:color="auto"/>
            </w:tcBorders>
            <w:shd w:val="clear" w:color="auto" w:fill="D9D9D9" w:themeFill="background1" w:themeFillShade="D9"/>
          </w:tcPr>
          <w:p w14:paraId="7445DD38" w14:textId="77777777" w:rsidR="006B135D" w:rsidRPr="004D120F" w:rsidRDefault="006B135D" w:rsidP="008B288F">
            <w:pPr>
              <w:spacing w:after="0" w:line="242" w:lineRule="auto"/>
              <w:ind w:right="43"/>
              <w:rPr>
                <w:rFonts w:ascii="Calibri" w:eastAsia="Times New Roman" w:hAnsi="Calibri" w:cs="Arial"/>
                <w:lang w:eastAsia="en-AU"/>
              </w:rPr>
            </w:pPr>
            <w:r w:rsidRPr="004D120F">
              <w:rPr>
                <w:rFonts w:ascii="Calibri" w:eastAsia="Times New Roman" w:hAnsi="Calibri" w:cs="Arial"/>
                <w:lang w:eastAsia="en-AU"/>
              </w:rPr>
              <w:t>All roles are linked to the Epworth strategy and are fundamental in achieving its vision and purpose.</w:t>
            </w:r>
          </w:p>
        </w:tc>
      </w:tr>
      <w:tr w:rsidR="006B135D" w:rsidRPr="004D120F" w14:paraId="7445DD3B" w14:textId="77777777" w:rsidTr="008B288F">
        <w:trPr>
          <w:trHeight w:val="398"/>
        </w:trPr>
        <w:tc>
          <w:tcPr>
            <w:tcW w:w="5000" w:type="pct"/>
            <w:tcBorders>
              <w:top w:val="single" w:sz="4" w:space="0" w:color="auto"/>
              <w:bottom w:val="single" w:sz="4" w:space="0" w:color="auto"/>
            </w:tcBorders>
          </w:tcPr>
          <w:p w14:paraId="7445DD3A" w14:textId="59213EAA" w:rsidR="006B135D" w:rsidRPr="004D120F" w:rsidRDefault="006B135D" w:rsidP="001055FD">
            <w:pPr>
              <w:spacing w:after="0" w:line="242" w:lineRule="auto"/>
              <w:ind w:right="43"/>
              <w:rPr>
                <w:rFonts w:ascii="Calibri" w:eastAsia="Times New Roman" w:hAnsi="Calibri" w:cs="Arial"/>
                <w:lang w:eastAsia="en-AU"/>
              </w:rPr>
            </w:pPr>
            <w:r w:rsidRPr="004D120F">
              <w:rPr>
                <w:rFonts w:ascii="Calibri" w:eastAsia="Times New Roman" w:hAnsi="Calibri" w:cs="Arial"/>
                <w:b/>
                <w:lang w:eastAsia="en-AU"/>
              </w:rPr>
              <w:t>Connected Care</w:t>
            </w:r>
            <w:r w:rsidRPr="004D120F">
              <w:rPr>
                <w:rFonts w:ascii="Calibri" w:eastAsia="Times New Roman" w:hAnsi="Calibri" w:cs="Arial"/>
                <w:lang w:eastAsia="en-AU"/>
              </w:rPr>
              <w:t xml:space="preserve"> – </w:t>
            </w:r>
            <w:r w:rsidR="001055FD" w:rsidRPr="004D120F">
              <w:rPr>
                <w:rFonts w:ascii="Calibri" w:eastAsia="Times New Roman" w:hAnsi="Calibri" w:cs="Arial"/>
                <w:lang w:eastAsia="en-AU"/>
              </w:rPr>
              <w:t>Partner with our patients and doctors to provide high-quality care through an integrated, holistic experience tailored to their needs and choices</w:t>
            </w:r>
          </w:p>
        </w:tc>
      </w:tr>
      <w:tr w:rsidR="006B135D" w:rsidRPr="004D120F" w14:paraId="7445DD3D" w14:textId="77777777" w:rsidTr="008B288F">
        <w:trPr>
          <w:trHeight w:val="150"/>
        </w:trPr>
        <w:tc>
          <w:tcPr>
            <w:tcW w:w="5000" w:type="pct"/>
            <w:tcBorders>
              <w:top w:val="single" w:sz="4" w:space="0" w:color="auto"/>
              <w:bottom w:val="single" w:sz="4" w:space="0" w:color="auto"/>
            </w:tcBorders>
          </w:tcPr>
          <w:p w14:paraId="7445DD3C" w14:textId="77777777" w:rsidR="006B135D" w:rsidRPr="004D120F" w:rsidRDefault="006B135D" w:rsidP="008B288F">
            <w:pPr>
              <w:spacing w:after="0" w:line="242" w:lineRule="auto"/>
              <w:ind w:right="43"/>
              <w:rPr>
                <w:rFonts w:ascii="Calibri" w:eastAsia="Times New Roman" w:hAnsi="Calibri" w:cs="Arial"/>
                <w:lang w:eastAsia="en-AU"/>
              </w:rPr>
            </w:pPr>
            <w:r w:rsidRPr="004D120F">
              <w:rPr>
                <w:rFonts w:ascii="Calibri" w:eastAsia="Times New Roman" w:hAnsi="Calibri" w:cs="Arial"/>
                <w:b/>
                <w:lang w:eastAsia="en-AU"/>
              </w:rPr>
              <w:t>Empowered People</w:t>
            </w:r>
            <w:r w:rsidRPr="004D120F">
              <w:rPr>
                <w:rFonts w:ascii="Calibri" w:eastAsia="Times New Roman" w:hAnsi="Calibri" w:cs="Arial"/>
                <w:lang w:eastAsia="en-AU"/>
              </w:rPr>
              <w:t xml:space="preserve"> – Enable and empower our people and teams to be their best and make a difference to the patient experience</w:t>
            </w:r>
          </w:p>
        </w:tc>
      </w:tr>
      <w:tr w:rsidR="006B135D" w:rsidRPr="004D120F" w14:paraId="7445DD3F" w14:textId="77777777" w:rsidTr="008B288F">
        <w:trPr>
          <w:trHeight w:val="409"/>
        </w:trPr>
        <w:tc>
          <w:tcPr>
            <w:tcW w:w="5000" w:type="pct"/>
            <w:tcBorders>
              <w:top w:val="single" w:sz="4" w:space="0" w:color="auto"/>
              <w:bottom w:val="single" w:sz="4" w:space="0" w:color="auto"/>
            </w:tcBorders>
          </w:tcPr>
          <w:p w14:paraId="7445DD3E" w14:textId="160C67A6" w:rsidR="006B135D" w:rsidRPr="004D120F" w:rsidRDefault="006B135D" w:rsidP="001055FD">
            <w:pPr>
              <w:spacing w:after="0" w:line="242" w:lineRule="auto"/>
              <w:ind w:right="43"/>
              <w:rPr>
                <w:rFonts w:ascii="Calibri" w:eastAsia="Times New Roman" w:hAnsi="Calibri" w:cs="Arial"/>
                <w:lang w:eastAsia="en-AU"/>
              </w:rPr>
            </w:pPr>
            <w:r w:rsidRPr="004D120F">
              <w:rPr>
                <w:rFonts w:ascii="Calibri" w:eastAsia="Times New Roman" w:hAnsi="Calibri" w:cs="Arial"/>
                <w:b/>
                <w:lang w:eastAsia="en-AU"/>
              </w:rPr>
              <w:t>Innovative Practice</w:t>
            </w:r>
            <w:r w:rsidRPr="004D120F">
              <w:rPr>
                <w:rFonts w:ascii="Calibri" w:eastAsia="Times New Roman" w:hAnsi="Calibri" w:cs="Arial"/>
                <w:lang w:eastAsia="en-AU"/>
              </w:rPr>
              <w:t xml:space="preserve"> – </w:t>
            </w:r>
            <w:r w:rsidR="001055FD" w:rsidRPr="004D120F">
              <w:rPr>
                <w:rFonts w:ascii="Calibri" w:eastAsia="Times New Roman" w:hAnsi="Calibri" w:cs="Arial"/>
                <w:lang w:eastAsia="en-AU"/>
              </w:rPr>
              <w:t>Informing and enabling health within our community through encouraging the ideas of our people and finding new and better ways to care and support care delivery</w:t>
            </w:r>
          </w:p>
        </w:tc>
      </w:tr>
      <w:tr w:rsidR="006B135D" w:rsidRPr="004D120F" w14:paraId="7445DD41" w14:textId="77777777" w:rsidTr="008B288F">
        <w:trPr>
          <w:trHeight w:val="409"/>
        </w:trPr>
        <w:tc>
          <w:tcPr>
            <w:tcW w:w="5000" w:type="pct"/>
            <w:tcBorders>
              <w:top w:val="single" w:sz="4" w:space="0" w:color="auto"/>
              <w:bottom w:val="single" w:sz="4" w:space="0" w:color="auto"/>
            </w:tcBorders>
          </w:tcPr>
          <w:p w14:paraId="7445DD40" w14:textId="01EED4A5" w:rsidR="006B135D" w:rsidRPr="004D120F" w:rsidRDefault="006B135D" w:rsidP="008B288F">
            <w:pPr>
              <w:spacing w:after="0" w:line="242" w:lineRule="auto"/>
              <w:ind w:right="43"/>
              <w:rPr>
                <w:rFonts w:ascii="Calibri" w:eastAsia="Calibri" w:hAnsi="Calibri" w:cs="Calibri"/>
                <w:bCs/>
              </w:rPr>
            </w:pPr>
            <w:r w:rsidRPr="004D120F">
              <w:rPr>
                <w:rFonts w:ascii="Calibri" w:eastAsia="Times New Roman" w:hAnsi="Calibri" w:cs="Arial"/>
                <w:b/>
                <w:lang w:eastAsia="en-AU"/>
              </w:rPr>
              <w:t>Sustainability</w:t>
            </w:r>
            <w:r w:rsidRPr="004D120F">
              <w:rPr>
                <w:rFonts w:ascii="Calibri" w:eastAsia="Times New Roman" w:hAnsi="Calibri" w:cs="Arial"/>
                <w:lang w:eastAsia="en-AU"/>
              </w:rPr>
              <w:t xml:space="preserve"> – Be accountable to use resources wisely; to ensure </w:t>
            </w:r>
            <w:r w:rsidR="001055FD" w:rsidRPr="004D120F">
              <w:rPr>
                <w:rFonts w:ascii="Calibri" w:eastAsia="Times New Roman" w:hAnsi="Calibri" w:cs="Arial"/>
                <w:lang w:eastAsia="en-AU"/>
              </w:rPr>
              <w:t>organisational</w:t>
            </w:r>
            <w:r w:rsidRPr="004D120F">
              <w:rPr>
                <w:rFonts w:ascii="Calibri" w:eastAsia="Times New Roman" w:hAnsi="Calibri" w:cs="Arial"/>
                <w:lang w:eastAsia="en-AU"/>
              </w:rPr>
              <w:t xml:space="preserve"> </w:t>
            </w:r>
            <w:r w:rsidR="001055FD" w:rsidRPr="004D120F">
              <w:rPr>
                <w:rFonts w:ascii="Calibri" w:eastAsia="Times New Roman" w:hAnsi="Calibri" w:cs="Arial"/>
                <w:lang w:eastAsia="en-AU"/>
              </w:rPr>
              <w:t xml:space="preserve">and environmental </w:t>
            </w:r>
            <w:r w:rsidRPr="004D120F">
              <w:rPr>
                <w:rFonts w:ascii="Calibri" w:eastAsia="Times New Roman" w:hAnsi="Calibri" w:cs="Arial"/>
                <w:lang w:eastAsia="en-AU"/>
              </w:rPr>
              <w:t>sustainability, enhance access, support the patient journey and create greater capacity for care.</w:t>
            </w:r>
          </w:p>
        </w:tc>
      </w:tr>
    </w:tbl>
    <w:p w14:paraId="7445DD42" w14:textId="77777777" w:rsidR="00074244" w:rsidRPr="004D120F" w:rsidRDefault="007D0999" w:rsidP="00074244">
      <w:pPr>
        <w:pStyle w:val="epworth-styleelement-p"/>
        <w:spacing w:after="0" w:afterAutospacing="0" w:line="360" w:lineRule="auto"/>
        <w:rPr>
          <w:rFonts w:ascii="Calibri" w:hAnsi="Calibri" w:cs="Arial"/>
          <w:b/>
          <w:color w:val="54BCEB"/>
          <w:sz w:val="20"/>
          <w:szCs w:val="20"/>
        </w:rPr>
      </w:pPr>
      <w:r w:rsidRPr="004D120F">
        <w:rPr>
          <w:rFonts w:ascii="Calibri" w:hAnsi="Calibri" w:cs="Arial"/>
          <w:b/>
          <w:color w:val="54BCEB"/>
          <w:sz w:val="28"/>
          <w:szCs w:val="28"/>
        </w:rPr>
        <w:lastRenderedPageBreak/>
        <w:t>4</w:t>
      </w:r>
      <w:r w:rsidR="00074244" w:rsidRPr="004D120F">
        <w:rPr>
          <w:rFonts w:ascii="Calibri" w:hAnsi="Calibri" w:cs="Arial"/>
          <w:b/>
          <w:color w:val="54BCEB"/>
          <w:sz w:val="28"/>
          <w:szCs w:val="28"/>
        </w:rPr>
        <w:t xml:space="preserve">. Purpose of the </w:t>
      </w:r>
      <w:r w:rsidR="00D57C07" w:rsidRPr="004D120F">
        <w:rPr>
          <w:rFonts w:ascii="Calibri" w:hAnsi="Calibri" w:cs="Arial"/>
          <w:b/>
          <w:color w:val="54BCEB"/>
          <w:sz w:val="28"/>
          <w:szCs w:val="28"/>
        </w:rPr>
        <w:t>P</w:t>
      </w:r>
      <w:r w:rsidR="00074244" w:rsidRPr="004D120F">
        <w:rPr>
          <w:rFonts w:ascii="Calibri" w:hAnsi="Calibri" w:cs="Arial"/>
          <w:b/>
          <w:color w:val="54BCEB"/>
          <w:sz w:val="28"/>
          <w:szCs w:val="28"/>
        </w:rPr>
        <w:t>osition</w:t>
      </w:r>
    </w:p>
    <w:p w14:paraId="2C18084D" w14:textId="4DB63175" w:rsidR="00A5744F" w:rsidRPr="005A48DF" w:rsidRDefault="00850D4D" w:rsidP="005A48DF">
      <w:pPr>
        <w:pStyle w:val="xmsonormal"/>
        <w:shd w:val="clear" w:color="auto" w:fill="FFFFFF" w:themeFill="background1"/>
        <w:rPr>
          <w:color w:val="000000" w:themeColor="text1"/>
        </w:rPr>
      </w:pPr>
      <w:r w:rsidRPr="004D120F">
        <w:rPr>
          <w:color w:val="000000" w:themeColor="text1"/>
        </w:rPr>
        <w:t xml:space="preserve">The </w:t>
      </w:r>
      <w:r w:rsidR="00F90FD9">
        <w:rPr>
          <w:color w:val="000000" w:themeColor="text1"/>
        </w:rPr>
        <w:t>infrastructure</w:t>
      </w:r>
      <w:r w:rsidR="00124097">
        <w:rPr>
          <w:color w:val="000000" w:themeColor="text1"/>
        </w:rPr>
        <w:t xml:space="preserve"> specialist </w:t>
      </w:r>
      <w:r w:rsidRPr="004D120F">
        <w:rPr>
          <w:color w:val="000000" w:themeColor="text1"/>
        </w:rPr>
        <w:t xml:space="preserve">will </w:t>
      </w:r>
      <w:r w:rsidR="00290BFE" w:rsidRPr="004D120F">
        <w:rPr>
          <w:color w:val="000000" w:themeColor="text1"/>
        </w:rPr>
        <w:t xml:space="preserve">work as a member of </w:t>
      </w:r>
      <w:r w:rsidR="003836AA">
        <w:rPr>
          <w:color w:val="000000" w:themeColor="text1"/>
        </w:rPr>
        <w:t xml:space="preserve">the </w:t>
      </w:r>
      <w:r w:rsidR="004A38DB">
        <w:rPr>
          <w:color w:val="000000" w:themeColor="text1"/>
        </w:rPr>
        <w:t xml:space="preserve">cloud and </w:t>
      </w:r>
      <w:r w:rsidR="0093556B">
        <w:rPr>
          <w:color w:val="000000" w:themeColor="text1"/>
        </w:rPr>
        <w:t>infrastructure</w:t>
      </w:r>
      <w:r w:rsidR="003836AA">
        <w:rPr>
          <w:color w:val="000000" w:themeColor="text1"/>
        </w:rPr>
        <w:t xml:space="preserve"> </w:t>
      </w:r>
      <w:r w:rsidR="00290BFE" w:rsidRPr="004D120F">
        <w:rPr>
          <w:color w:val="000000" w:themeColor="text1"/>
        </w:rPr>
        <w:t xml:space="preserve">team </w:t>
      </w:r>
      <w:proofErr w:type="gramStart"/>
      <w:r w:rsidR="00290BFE" w:rsidRPr="004D120F">
        <w:rPr>
          <w:color w:val="000000" w:themeColor="text1"/>
        </w:rPr>
        <w:t>provid</w:t>
      </w:r>
      <w:r w:rsidR="00F95BB5">
        <w:rPr>
          <w:color w:val="000000" w:themeColor="text1"/>
        </w:rPr>
        <w:t xml:space="preserve">ing </w:t>
      </w:r>
      <w:r w:rsidR="00B25164" w:rsidRPr="004D120F">
        <w:rPr>
          <w:color w:val="000000" w:themeColor="text1"/>
        </w:rPr>
        <w:t xml:space="preserve"> system</w:t>
      </w:r>
      <w:proofErr w:type="gramEnd"/>
      <w:r w:rsidR="00B25164" w:rsidRPr="004D120F">
        <w:rPr>
          <w:color w:val="000000" w:themeColor="text1"/>
        </w:rPr>
        <w:t xml:space="preserve"> </w:t>
      </w:r>
      <w:r w:rsidR="00012182" w:rsidRPr="004D120F">
        <w:rPr>
          <w:color w:val="000000" w:themeColor="text1"/>
        </w:rPr>
        <w:t xml:space="preserve">support </w:t>
      </w:r>
      <w:r w:rsidR="00290BFE" w:rsidRPr="004D120F">
        <w:rPr>
          <w:color w:val="000000" w:themeColor="text1"/>
        </w:rPr>
        <w:t xml:space="preserve">and </w:t>
      </w:r>
      <w:r w:rsidR="00B25164" w:rsidRPr="004D120F">
        <w:rPr>
          <w:color w:val="000000" w:themeColor="text1"/>
        </w:rPr>
        <w:t xml:space="preserve">administration of Epworth IT </w:t>
      </w:r>
      <w:r w:rsidR="00290BFE" w:rsidRPr="004D120F">
        <w:rPr>
          <w:color w:val="000000" w:themeColor="text1"/>
        </w:rPr>
        <w:t xml:space="preserve">on </w:t>
      </w:r>
      <w:r w:rsidR="00867ADB" w:rsidRPr="004D120F">
        <w:rPr>
          <w:color w:val="000000" w:themeColor="text1"/>
        </w:rPr>
        <w:t>premises</w:t>
      </w:r>
      <w:r w:rsidR="00290BFE" w:rsidRPr="004D120F">
        <w:rPr>
          <w:color w:val="000000" w:themeColor="text1"/>
        </w:rPr>
        <w:t xml:space="preserve"> and cloud </w:t>
      </w:r>
      <w:r w:rsidR="00305736">
        <w:rPr>
          <w:color w:val="000000" w:themeColor="text1"/>
        </w:rPr>
        <w:t>platforms</w:t>
      </w:r>
      <w:r w:rsidR="00B25164" w:rsidRPr="004D120F">
        <w:rPr>
          <w:color w:val="000000" w:themeColor="text1"/>
        </w:rPr>
        <w:t xml:space="preserve">.  The role will have </w:t>
      </w:r>
      <w:r w:rsidR="00290BFE" w:rsidRPr="004D120F">
        <w:rPr>
          <w:color w:val="000000" w:themeColor="text1"/>
        </w:rPr>
        <w:t xml:space="preserve">a primary </w:t>
      </w:r>
      <w:r w:rsidR="00B25164" w:rsidRPr="004D120F">
        <w:rPr>
          <w:color w:val="000000" w:themeColor="text1"/>
        </w:rPr>
        <w:t xml:space="preserve">focus on </w:t>
      </w:r>
      <w:r w:rsidR="00AB1246">
        <w:rPr>
          <w:color w:val="000000" w:themeColor="text1"/>
        </w:rPr>
        <w:t xml:space="preserve">supporting </w:t>
      </w:r>
      <w:r w:rsidR="00290BFE" w:rsidRPr="004D120F">
        <w:rPr>
          <w:color w:val="000000" w:themeColor="text1"/>
        </w:rPr>
        <w:t>Epworth’s</w:t>
      </w:r>
      <w:r w:rsidR="00287497">
        <w:rPr>
          <w:color w:val="000000" w:themeColor="text1"/>
        </w:rPr>
        <w:t xml:space="preserve"> </w:t>
      </w:r>
      <w:r w:rsidR="00AB1246">
        <w:rPr>
          <w:color w:val="000000" w:themeColor="text1"/>
        </w:rPr>
        <w:t>Citrix</w:t>
      </w:r>
      <w:r w:rsidR="00F90FD9">
        <w:rPr>
          <w:color w:val="000000" w:themeColor="text1"/>
        </w:rPr>
        <w:t xml:space="preserve"> and </w:t>
      </w:r>
      <w:r w:rsidR="003836AA">
        <w:rPr>
          <w:color w:val="000000" w:themeColor="text1"/>
        </w:rPr>
        <w:t xml:space="preserve">end user compute </w:t>
      </w:r>
      <w:r w:rsidR="00F90FD9">
        <w:rPr>
          <w:color w:val="000000" w:themeColor="text1"/>
        </w:rPr>
        <w:t>platform</w:t>
      </w:r>
      <w:r w:rsidR="003836AA">
        <w:rPr>
          <w:color w:val="000000" w:themeColor="text1"/>
        </w:rPr>
        <w:t>s</w:t>
      </w:r>
      <w:r w:rsidR="00290BFE" w:rsidRPr="004D120F">
        <w:rPr>
          <w:color w:val="000000" w:themeColor="text1"/>
        </w:rPr>
        <w:t xml:space="preserve">. </w:t>
      </w:r>
      <w:r w:rsidR="00AB1246">
        <w:rPr>
          <w:color w:val="000000" w:themeColor="text1"/>
        </w:rPr>
        <w:t xml:space="preserve"> </w:t>
      </w:r>
      <w:r w:rsidR="00A5744F" w:rsidRPr="00A5744F">
        <w:rPr>
          <w:rFonts w:asciiTheme="majorHAnsi" w:hAnsiTheme="majorHAnsi" w:cstheme="majorHAnsi"/>
        </w:rPr>
        <w:t xml:space="preserve">Additionally, the position will provide broad support across all infrastructure components including networking, storage, </w:t>
      </w:r>
      <w:r w:rsidR="00AB1246">
        <w:rPr>
          <w:rFonts w:asciiTheme="majorHAnsi" w:hAnsiTheme="majorHAnsi" w:cstheme="majorHAnsi"/>
        </w:rPr>
        <w:t xml:space="preserve">cloud, </w:t>
      </w:r>
      <w:r w:rsidR="00A5744F" w:rsidRPr="00A5744F">
        <w:rPr>
          <w:rFonts w:asciiTheme="majorHAnsi" w:hAnsiTheme="majorHAnsi" w:cstheme="majorHAnsi"/>
        </w:rPr>
        <w:t>virtualization, authentication, security, regular maintenance, documentation and user support.</w:t>
      </w:r>
      <w:r w:rsidR="005A48DF">
        <w:rPr>
          <w:rFonts w:asciiTheme="majorHAnsi" w:hAnsiTheme="majorHAnsi" w:cstheme="majorHAnsi"/>
        </w:rPr>
        <w:t xml:space="preserve"> </w:t>
      </w:r>
      <w:r w:rsidR="00A5744F" w:rsidRPr="00A5744F">
        <w:rPr>
          <w:rFonts w:asciiTheme="majorHAnsi" w:hAnsiTheme="majorHAnsi" w:cstheme="majorHAnsi"/>
        </w:rPr>
        <w:t xml:space="preserve">The Infrastructure Specialist will work closely with the </w:t>
      </w:r>
      <w:r w:rsidR="00E5481E">
        <w:rPr>
          <w:rFonts w:asciiTheme="majorHAnsi" w:hAnsiTheme="majorHAnsi" w:cstheme="majorHAnsi"/>
        </w:rPr>
        <w:t xml:space="preserve">Senior Technical Manager – Application </w:t>
      </w:r>
      <w:proofErr w:type="gramStart"/>
      <w:r w:rsidR="00E5481E">
        <w:rPr>
          <w:rFonts w:asciiTheme="majorHAnsi" w:hAnsiTheme="majorHAnsi" w:cstheme="majorHAnsi"/>
        </w:rPr>
        <w:t xml:space="preserve">Delivery </w:t>
      </w:r>
      <w:r w:rsidR="00A5744F" w:rsidRPr="00A5744F">
        <w:rPr>
          <w:rFonts w:asciiTheme="majorHAnsi" w:hAnsiTheme="majorHAnsi" w:cstheme="majorHAnsi"/>
        </w:rPr>
        <w:t xml:space="preserve"> and</w:t>
      </w:r>
      <w:proofErr w:type="gramEnd"/>
      <w:r w:rsidR="00A5744F" w:rsidRPr="00A5744F">
        <w:rPr>
          <w:rFonts w:asciiTheme="majorHAnsi" w:hAnsiTheme="majorHAnsi" w:cstheme="majorHAnsi"/>
        </w:rPr>
        <w:t xml:space="preserve"> other IT Specialists to ensure the hospital infrastructure, servers and environments are supported in alignment with strategic direction, industry best practice and security standards.</w:t>
      </w:r>
      <w:r w:rsidR="005A48DF">
        <w:rPr>
          <w:rFonts w:asciiTheme="majorHAnsi" w:hAnsiTheme="majorHAnsi" w:cstheme="majorHAnsi"/>
        </w:rPr>
        <w:t xml:space="preserve"> This role will report to Director </w:t>
      </w:r>
      <w:r w:rsidR="002033BC">
        <w:rPr>
          <w:rFonts w:asciiTheme="majorHAnsi" w:hAnsiTheme="majorHAnsi" w:cstheme="majorHAnsi"/>
        </w:rPr>
        <w:t xml:space="preserve">Cloud and </w:t>
      </w:r>
      <w:r w:rsidR="00D478E4">
        <w:rPr>
          <w:rFonts w:asciiTheme="majorHAnsi" w:hAnsiTheme="majorHAnsi" w:cstheme="majorHAnsi"/>
        </w:rPr>
        <w:t xml:space="preserve">Infrastructure Services. </w:t>
      </w:r>
    </w:p>
    <w:p w14:paraId="6000E9DE" w14:textId="77777777" w:rsidR="00A5744F" w:rsidRPr="004D120F" w:rsidRDefault="00A5744F" w:rsidP="117A43C9">
      <w:pPr>
        <w:pStyle w:val="xmsonormal"/>
        <w:shd w:val="clear" w:color="auto" w:fill="FFFFFF" w:themeFill="background1"/>
        <w:rPr>
          <w:color w:val="201F1E"/>
        </w:rPr>
      </w:pPr>
    </w:p>
    <w:p w14:paraId="3702C332" w14:textId="4F3A6527" w:rsidR="00912D3F" w:rsidRPr="004D120F" w:rsidRDefault="004A01B6" w:rsidP="003E05BD">
      <w:pPr>
        <w:pStyle w:val="epworth-styleelement-p"/>
        <w:spacing w:after="0" w:afterAutospacing="0" w:line="360" w:lineRule="auto"/>
        <w:rPr>
          <w:rFonts w:ascii="Calibri" w:hAnsi="Calibri" w:cs="Arial"/>
          <w:b/>
          <w:color w:val="54BCEB"/>
          <w:sz w:val="28"/>
          <w:szCs w:val="28"/>
        </w:rPr>
      </w:pPr>
      <w:r w:rsidRPr="004D120F">
        <w:rPr>
          <w:rFonts w:ascii="Calibri" w:hAnsi="Calibri" w:cs="Arial"/>
          <w:b/>
          <w:color w:val="54BCEB"/>
          <w:sz w:val="28"/>
          <w:szCs w:val="28"/>
        </w:rPr>
        <w:t xml:space="preserve">5. </w:t>
      </w:r>
      <w:r w:rsidR="00912D3F" w:rsidRPr="004D120F">
        <w:rPr>
          <w:rFonts w:ascii="Calibri" w:hAnsi="Calibri" w:cs="Arial"/>
          <w:b/>
          <w:color w:val="54BCEB"/>
          <w:sz w:val="28"/>
          <w:szCs w:val="28"/>
        </w:rPr>
        <w:t>Clinical Governance Framework</w:t>
      </w:r>
    </w:p>
    <w:p w14:paraId="4E63255C" w14:textId="5304D8FA" w:rsidR="00CA492B" w:rsidRPr="004D120F" w:rsidRDefault="00CA492B" w:rsidP="00CA492B">
      <w:pPr>
        <w:pStyle w:val="epworth-styleelement-p"/>
        <w:spacing w:before="0" w:beforeAutospacing="0" w:after="0" w:afterAutospacing="0" w:line="240" w:lineRule="auto"/>
        <w:jc w:val="both"/>
        <w:rPr>
          <w:rFonts w:ascii="Calibri" w:hAnsi="Calibri" w:cs="Calibri"/>
          <w:color w:val="455560"/>
          <w:sz w:val="22"/>
          <w:szCs w:val="22"/>
        </w:rPr>
      </w:pPr>
      <w:r w:rsidRPr="004D120F">
        <w:rPr>
          <w:rFonts w:ascii="Calibri" w:hAnsi="Calibri" w:cs="Calibri"/>
          <w:color w:val="455560"/>
          <w:sz w:val="22"/>
          <w:szCs w:val="22"/>
        </w:rPr>
        <w:t>This role is required to put into practice the Clinical Governance Framework at Epworth as every employee is accountable for ensuring that our patients and community receive safe, high quality and person-centred care in every interaction with Epworth. This is achieved through active participation in the five domains of clinical governance at Epworth:</w:t>
      </w:r>
      <w:r w:rsidR="00B72A82" w:rsidRPr="004D120F">
        <w:rPr>
          <w:rFonts w:ascii="Calibri" w:hAnsi="Calibri" w:cs="Calibri"/>
          <w:color w:val="455560"/>
          <w:sz w:val="22"/>
          <w:szCs w:val="22"/>
        </w:rPr>
        <w:t xml:space="preserve"> </w:t>
      </w:r>
    </w:p>
    <w:p w14:paraId="3BE32E7D" w14:textId="77777777" w:rsidR="00CA492B" w:rsidRPr="004D120F" w:rsidRDefault="00CA492B" w:rsidP="00CA492B">
      <w:pPr>
        <w:pStyle w:val="epworth-styleelement-p"/>
        <w:spacing w:before="0" w:beforeAutospacing="0" w:after="0" w:afterAutospacing="0" w:line="240" w:lineRule="auto"/>
        <w:jc w:val="both"/>
        <w:rPr>
          <w:rFonts w:ascii="Calibri" w:hAnsi="Calibri" w:cs="Calibri"/>
          <w:color w:val="455560"/>
          <w:sz w:val="22"/>
          <w:szCs w:val="22"/>
        </w:rPr>
      </w:pPr>
    </w:p>
    <w:tbl>
      <w:tblPr>
        <w:tblW w:w="0" w:type="auto"/>
        <w:tblCellMar>
          <w:left w:w="0" w:type="dxa"/>
          <w:right w:w="0" w:type="dxa"/>
        </w:tblCellMar>
        <w:tblLook w:val="04A0" w:firstRow="1" w:lastRow="0" w:firstColumn="1" w:lastColumn="0" w:noHBand="0" w:noVBand="1"/>
      </w:tblPr>
      <w:tblGrid>
        <w:gridCol w:w="3397"/>
        <w:gridCol w:w="11165"/>
      </w:tblGrid>
      <w:tr w:rsidR="00CA492B" w:rsidRPr="004D120F" w14:paraId="7D1402A2" w14:textId="77777777" w:rsidTr="00CA492B">
        <w:tc>
          <w:tcPr>
            <w:tcW w:w="3397" w:type="dxa"/>
            <w:tcBorders>
              <w:top w:val="nil"/>
              <w:left w:val="nil"/>
              <w:bottom w:val="single" w:sz="12" w:space="0" w:color="666666"/>
              <w:right w:val="nil"/>
            </w:tcBorders>
            <w:shd w:val="clear" w:color="auto" w:fill="FFFFFF"/>
            <w:tcMar>
              <w:top w:w="0" w:type="dxa"/>
              <w:left w:w="108" w:type="dxa"/>
              <w:bottom w:w="0" w:type="dxa"/>
              <w:right w:w="108" w:type="dxa"/>
            </w:tcMar>
            <w:hideMark/>
          </w:tcPr>
          <w:p w14:paraId="1E157476" w14:textId="77777777" w:rsidR="00CA492B" w:rsidRPr="004D120F" w:rsidRDefault="00CA492B">
            <w:pPr>
              <w:pStyle w:val="epworth-styleelement-p"/>
              <w:spacing w:before="0" w:beforeAutospacing="0" w:after="0" w:afterAutospacing="0" w:line="240" w:lineRule="auto"/>
              <w:jc w:val="both"/>
              <w:rPr>
                <w:rFonts w:ascii="Calibri" w:eastAsiaTheme="minorHAnsi" w:hAnsi="Calibri" w:cs="Calibri"/>
                <w:b/>
                <w:bCs/>
                <w:color w:val="455560"/>
                <w:sz w:val="22"/>
                <w:szCs w:val="22"/>
                <w:lang w:eastAsia="en-US"/>
              </w:rPr>
            </w:pPr>
            <w:r w:rsidRPr="004D120F">
              <w:rPr>
                <w:rFonts w:ascii="Calibri" w:hAnsi="Calibri" w:cs="Calibri"/>
                <w:b/>
                <w:bCs/>
                <w:color w:val="455560"/>
                <w:sz w:val="22"/>
                <w:szCs w:val="22"/>
                <w:lang w:eastAsia="en-US"/>
              </w:rPr>
              <w:t>Clinical Governance Domain</w:t>
            </w:r>
          </w:p>
        </w:tc>
        <w:tc>
          <w:tcPr>
            <w:tcW w:w="11165" w:type="dxa"/>
            <w:tcBorders>
              <w:top w:val="nil"/>
              <w:left w:val="nil"/>
              <w:bottom w:val="single" w:sz="12" w:space="0" w:color="666666"/>
              <w:right w:val="nil"/>
            </w:tcBorders>
            <w:shd w:val="clear" w:color="auto" w:fill="FFFFFF"/>
            <w:tcMar>
              <w:top w:w="0" w:type="dxa"/>
              <w:left w:w="108" w:type="dxa"/>
              <w:bottom w:w="0" w:type="dxa"/>
              <w:right w:w="108" w:type="dxa"/>
            </w:tcMar>
            <w:hideMark/>
          </w:tcPr>
          <w:p w14:paraId="3821A06B" w14:textId="77777777" w:rsidR="00CA492B" w:rsidRPr="004D120F" w:rsidRDefault="00CA492B">
            <w:pPr>
              <w:pStyle w:val="epworth-styleelement-p"/>
              <w:spacing w:before="0" w:beforeAutospacing="0" w:after="0" w:afterAutospacing="0" w:line="240" w:lineRule="auto"/>
              <w:jc w:val="both"/>
              <w:rPr>
                <w:rFonts w:ascii="Calibri" w:hAnsi="Calibri" w:cs="Calibri"/>
                <w:b/>
                <w:bCs/>
                <w:color w:val="455560"/>
                <w:sz w:val="22"/>
                <w:szCs w:val="22"/>
                <w:lang w:eastAsia="en-US"/>
              </w:rPr>
            </w:pPr>
            <w:r w:rsidRPr="004D120F">
              <w:rPr>
                <w:rFonts w:ascii="Calibri" w:hAnsi="Calibri" w:cs="Calibri"/>
                <w:b/>
                <w:bCs/>
                <w:color w:val="455560"/>
                <w:sz w:val="22"/>
                <w:szCs w:val="22"/>
                <w:lang w:eastAsia="en-US"/>
              </w:rPr>
              <w:t>Role</w:t>
            </w:r>
          </w:p>
        </w:tc>
      </w:tr>
      <w:tr w:rsidR="00CA492B" w:rsidRPr="004D120F" w14:paraId="2A6808D3" w14:textId="77777777" w:rsidTr="00CA492B">
        <w:tc>
          <w:tcPr>
            <w:tcW w:w="339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3B5F1EC" w14:textId="77777777" w:rsidR="00CA492B" w:rsidRPr="004D120F" w:rsidRDefault="00CA492B">
            <w:pPr>
              <w:pStyle w:val="epworth-styleelement-p"/>
              <w:spacing w:before="0" w:beforeAutospacing="0" w:after="0" w:afterAutospacing="0" w:line="240" w:lineRule="auto"/>
              <w:jc w:val="both"/>
              <w:rPr>
                <w:rFonts w:ascii="Calibri" w:hAnsi="Calibri" w:cs="Calibri"/>
                <w:b/>
                <w:bCs/>
                <w:color w:val="455560"/>
                <w:sz w:val="22"/>
                <w:szCs w:val="22"/>
                <w:lang w:eastAsia="en-US"/>
              </w:rPr>
            </w:pPr>
            <w:r w:rsidRPr="004D120F">
              <w:rPr>
                <w:rFonts w:ascii="Calibri" w:hAnsi="Calibri" w:cs="Calibri"/>
                <w:b/>
                <w:bCs/>
                <w:i/>
                <w:iCs/>
                <w:color w:val="455560"/>
                <w:sz w:val="22"/>
                <w:szCs w:val="22"/>
                <w:lang w:eastAsia="en-US"/>
              </w:rPr>
              <w:t>Leadership and culture</w:t>
            </w:r>
          </w:p>
        </w:tc>
        <w:tc>
          <w:tcPr>
            <w:tcW w:w="11165" w:type="dxa"/>
            <w:tcBorders>
              <w:top w:val="nil"/>
              <w:left w:val="nil"/>
              <w:bottom w:val="single" w:sz="8" w:space="0" w:color="666666"/>
              <w:right w:val="nil"/>
            </w:tcBorders>
            <w:shd w:val="clear" w:color="auto" w:fill="CCCCCC"/>
            <w:tcMar>
              <w:top w:w="0" w:type="dxa"/>
              <w:left w:w="108" w:type="dxa"/>
              <w:bottom w:w="0" w:type="dxa"/>
              <w:right w:w="108" w:type="dxa"/>
            </w:tcMar>
            <w:hideMark/>
          </w:tcPr>
          <w:p w14:paraId="760EA1F4" w14:textId="161DE1BA" w:rsidR="00CA492B" w:rsidRPr="004D120F" w:rsidRDefault="00CA492B" w:rsidP="004A5739">
            <w:pPr>
              <w:pStyle w:val="epworth-styleelement-p"/>
              <w:spacing w:before="0" w:beforeAutospacing="0" w:after="0" w:afterAutospacing="0" w:line="240" w:lineRule="auto"/>
              <w:jc w:val="both"/>
              <w:rPr>
                <w:rFonts w:ascii="Calibri" w:hAnsi="Calibri" w:cs="Calibri"/>
                <w:color w:val="455560"/>
                <w:sz w:val="22"/>
                <w:szCs w:val="22"/>
                <w:lang w:eastAsia="en-US"/>
              </w:rPr>
            </w:pPr>
            <w:r w:rsidRPr="004D120F">
              <w:rPr>
                <w:rFonts w:ascii="Calibri" w:hAnsi="Calibri" w:cs="Calibri"/>
                <w:color w:val="455560"/>
                <w:sz w:val="22"/>
                <w:szCs w:val="22"/>
                <w:lang w:eastAsia="en-US"/>
              </w:rPr>
              <w:t xml:space="preserve">Promote and participate in a supportive, fair and transparent culture where lessons from previous </w:t>
            </w:r>
            <w:r w:rsidR="004A5739" w:rsidRPr="004D120F">
              <w:rPr>
                <w:rFonts w:ascii="Calibri" w:hAnsi="Calibri" w:cs="Calibri"/>
                <w:color w:val="455560"/>
                <w:sz w:val="22"/>
                <w:szCs w:val="22"/>
                <w:lang w:eastAsia="en-US"/>
              </w:rPr>
              <w:t xml:space="preserve">outcomes </w:t>
            </w:r>
            <w:r w:rsidRPr="004D120F">
              <w:rPr>
                <w:rFonts w:ascii="Calibri" w:hAnsi="Calibri" w:cs="Calibri"/>
                <w:color w:val="455560"/>
                <w:sz w:val="22"/>
                <w:szCs w:val="22"/>
                <w:lang w:eastAsia="en-US"/>
              </w:rPr>
              <w:t xml:space="preserve">are learned and patient safety and quality </w:t>
            </w:r>
            <w:proofErr w:type="gramStart"/>
            <w:r w:rsidRPr="004D120F">
              <w:rPr>
                <w:rFonts w:ascii="Calibri" w:hAnsi="Calibri" w:cs="Calibri"/>
                <w:color w:val="455560"/>
                <w:sz w:val="22"/>
                <w:szCs w:val="22"/>
                <w:lang w:eastAsia="en-US"/>
              </w:rPr>
              <w:t>is</w:t>
            </w:r>
            <w:proofErr w:type="gramEnd"/>
            <w:r w:rsidRPr="004D120F">
              <w:rPr>
                <w:rFonts w:ascii="Calibri" w:hAnsi="Calibri" w:cs="Calibri"/>
                <w:color w:val="455560"/>
                <w:sz w:val="22"/>
                <w:szCs w:val="22"/>
                <w:lang w:eastAsia="en-US"/>
              </w:rPr>
              <w:t xml:space="preserve"> a </w:t>
            </w:r>
            <w:r w:rsidR="004A5739" w:rsidRPr="004D120F">
              <w:rPr>
                <w:rFonts w:ascii="Calibri" w:hAnsi="Calibri" w:cs="Calibri"/>
                <w:color w:val="455560"/>
                <w:sz w:val="22"/>
                <w:szCs w:val="22"/>
                <w:lang w:eastAsia="en-US"/>
              </w:rPr>
              <w:t xml:space="preserve">priority at all levels of the organisation.  </w:t>
            </w:r>
          </w:p>
        </w:tc>
      </w:tr>
      <w:tr w:rsidR="00CA492B" w:rsidRPr="004D120F" w14:paraId="21154363" w14:textId="77777777" w:rsidTr="00CA492B">
        <w:tc>
          <w:tcPr>
            <w:tcW w:w="3397" w:type="dxa"/>
            <w:tcBorders>
              <w:top w:val="nil"/>
              <w:left w:val="nil"/>
              <w:bottom w:val="single" w:sz="8" w:space="0" w:color="666666"/>
              <w:right w:val="single" w:sz="8" w:space="0" w:color="666666"/>
            </w:tcBorders>
            <w:tcMar>
              <w:top w:w="0" w:type="dxa"/>
              <w:left w:w="108" w:type="dxa"/>
              <w:bottom w:w="0" w:type="dxa"/>
              <w:right w:w="108" w:type="dxa"/>
            </w:tcMar>
            <w:hideMark/>
          </w:tcPr>
          <w:p w14:paraId="742751CD" w14:textId="77777777" w:rsidR="00CA492B" w:rsidRPr="004D120F" w:rsidRDefault="00CA492B">
            <w:pPr>
              <w:pStyle w:val="epworth-styleelement-p"/>
              <w:spacing w:before="0" w:beforeAutospacing="0" w:after="0" w:afterAutospacing="0" w:line="240" w:lineRule="auto"/>
              <w:jc w:val="both"/>
              <w:rPr>
                <w:rFonts w:ascii="Calibri" w:hAnsi="Calibri" w:cs="Calibri"/>
                <w:b/>
                <w:bCs/>
                <w:i/>
                <w:iCs/>
                <w:color w:val="455560"/>
                <w:sz w:val="22"/>
                <w:szCs w:val="22"/>
                <w:lang w:eastAsia="en-US"/>
              </w:rPr>
            </w:pPr>
            <w:r w:rsidRPr="004D120F">
              <w:rPr>
                <w:rFonts w:ascii="Calibri" w:hAnsi="Calibri" w:cs="Calibri"/>
                <w:b/>
                <w:bCs/>
                <w:i/>
                <w:iCs/>
                <w:color w:val="455560"/>
                <w:sz w:val="22"/>
                <w:szCs w:val="22"/>
                <w:lang w:eastAsia="en-US"/>
              </w:rPr>
              <w:t>Consumer Partnerships</w:t>
            </w:r>
          </w:p>
        </w:tc>
        <w:tc>
          <w:tcPr>
            <w:tcW w:w="11165" w:type="dxa"/>
            <w:tcBorders>
              <w:top w:val="nil"/>
              <w:left w:val="nil"/>
              <w:bottom w:val="single" w:sz="8" w:space="0" w:color="666666"/>
              <w:right w:val="nil"/>
            </w:tcBorders>
            <w:tcMar>
              <w:top w:w="0" w:type="dxa"/>
              <w:left w:w="108" w:type="dxa"/>
              <w:bottom w:w="0" w:type="dxa"/>
              <w:right w:w="108" w:type="dxa"/>
            </w:tcMar>
            <w:hideMark/>
          </w:tcPr>
          <w:p w14:paraId="237A2CCC" w14:textId="66594D64" w:rsidR="00CA492B" w:rsidRPr="004D120F" w:rsidRDefault="00CA492B" w:rsidP="00CF58F8">
            <w:pPr>
              <w:pStyle w:val="epworth-styleelement-p"/>
              <w:spacing w:before="0" w:beforeAutospacing="0" w:after="0" w:afterAutospacing="0" w:line="240" w:lineRule="auto"/>
              <w:jc w:val="both"/>
              <w:rPr>
                <w:rFonts w:ascii="Calibri" w:hAnsi="Calibri" w:cs="Calibri"/>
                <w:color w:val="455560"/>
                <w:sz w:val="22"/>
                <w:szCs w:val="22"/>
                <w:lang w:eastAsia="en-US"/>
              </w:rPr>
            </w:pPr>
            <w:r w:rsidRPr="004D120F">
              <w:rPr>
                <w:rFonts w:ascii="Calibri" w:hAnsi="Calibri" w:cs="Calibri"/>
                <w:color w:val="455560"/>
                <w:sz w:val="22"/>
                <w:szCs w:val="22"/>
                <w:lang w:eastAsia="en-US"/>
              </w:rPr>
              <w:t xml:space="preserve">Understand and where </w:t>
            </w:r>
            <w:r w:rsidR="00CF58F8" w:rsidRPr="004D120F">
              <w:rPr>
                <w:rFonts w:ascii="Calibri" w:hAnsi="Calibri" w:cs="Calibri"/>
                <w:color w:val="455560"/>
                <w:sz w:val="22"/>
                <w:szCs w:val="22"/>
                <w:lang w:eastAsia="en-US"/>
              </w:rPr>
              <w:t>relevant</w:t>
            </w:r>
            <w:r w:rsidR="004A5739" w:rsidRPr="004D120F">
              <w:rPr>
                <w:rFonts w:ascii="Calibri" w:hAnsi="Calibri" w:cs="Calibri"/>
                <w:color w:val="455560"/>
                <w:sz w:val="22"/>
                <w:szCs w:val="22"/>
                <w:lang w:eastAsia="en-US"/>
              </w:rPr>
              <w:t>, ensure</w:t>
            </w:r>
            <w:r w:rsidRPr="004D120F">
              <w:rPr>
                <w:rFonts w:ascii="Calibri" w:hAnsi="Calibri" w:cs="Calibri"/>
                <w:color w:val="455560"/>
                <w:sz w:val="22"/>
                <w:szCs w:val="22"/>
                <w:lang w:eastAsia="en-US"/>
              </w:rPr>
              <w:t xml:space="preserve"> that each patient is actively involved in their own care and treatment including families/carers wherever possible.</w:t>
            </w:r>
          </w:p>
        </w:tc>
      </w:tr>
      <w:tr w:rsidR="00CA492B" w:rsidRPr="004D120F" w14:paraId="7C9E3865" w14:textId="77777777" w:rsidTr="00CA492B">
        <w:tc>
          <w:tcPr>
            <w:tcW w:w="339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47C6E60F" w14:textId="77777777" w:rsidR="00CA492B" w:rsidRPr="004D120F" w:rsidRDefault="00CA492B">
            <w:pPr>
              <w:pStyle w:val="epworth-styleelement-p"/>
              <w:spacing w:before="0" w:beforeAutospacing="0" w:after="0" w:afterAutospacing="0" w:line="240" w:lineRule="auto"/>
              <w:jc w:val="both"/>
              <w:rPr>
                <w:rFonts w:ascii="Calibri" w:hAnsi="Calibri" w:cs="Calibri"/>
                <w:b/>
                <w:bCs/>
                <w:i/>
                <w:iCs/>
                <w:color w:val="455560"/>
                <w:sz w:val="22"/>
                <w:szCs w:val="22"/>
                <w:lang w:eastAsia="en-US"/>
              </w:rPr>
            </w:pPr>
            <w:r w:rsidRPr="004D120F">
              <w:rPr>
                <w:rFonts w:ascii="Calibri" w:hAnsi="Calibri" w:cs="Calibri"/>
                <w:b/>
                <w:bCs/>
                <w:i/>
                <w:iCs/>
                <w:color w:val="455560"/>
                <w:sz w:val="22"/>
                <w:szCs w:val="22"/>
                <w:lang w:eastAsia="en-US"/>
              </w:rPr>
              <w:t>Effective Workforce</w:t>
            </w:r>
          </w:p>
        </w:tc>
        <w:tc>
          <w:tcPr>
            <w:tcW w:w="11165" w:type="dxa"/>
            <w:tcBorders>
              <w:top w:val="nil"/>
              <w:left w:val="nil"/>
              <w:bottom w:val="single" w:sz="8" w:space="0" w:color="666666"/>
              <w:right w:val="nil"/>
            </w:tcBorders>
            <w:shd w:val="clear" w:color="auto" w:fill="CCCCCC"/>
            <w:tcMar>
              <w:top w:w="0" w:type="dxa"/>
              <w:left w:w="108" w:type="dxa"/>
              <w:bottom w:w="0" w:type="dxa"/>
              <w:right w:w="108" w:type="dxa"/>
            </w:tcMar>
            <w:hideMark/>
          </w:tcPr>
          <w:p w14:paraId="3474B706" w14:textId="32D8C9C1" w:rsidR="00CA492B" w:rsidRPr="004D120F" w:rsidRDefault="00CA492B" w:rsidP="004A5739">
            <w:pPr>
              <w:pStyle w:val="epworth-styleelement-p"/>
              <w:spacing w:before="0" w:beforeAutospacing="0" w:after="0" w:afterAutospacing="0" w:line="240" w:lineRule="auto"/>
              <w:jc w:val="both"/>
              <w:rPr>
                <w:rFonts w:ascii="Calibri" w:hAnsi="Calibri" w:cs="Calibri"/>
                <w:color w:val="455560"/>
                <w:sz w:val="22"/>
                <w:szCs w:val="22"/>
                <w:lang w:eastAsia="en-US"/>
              </w:rPr>
            </w:pPr>
            <w:r w:rsidRPr="004D120F">
              <w:rPr>
                <w:rFonts w:ascii="Calibri" w:hAnsi="Calibri" w:cs="Calibri"/>
                <w:color w:val="455560"/>
                <w:sz w:val="22"/>
                <w:szCs w:val="22"/>
                <w:lang w:eastAsia="en-US"/>
              </w:rPr>
              <w:t>Develop and maintain one’s own competency, skill</w:t>
            </w:r>
            <w:r w:rsidR="004A5739" w:rsidRPr="004D120F">
              <w:rPr>
                <w:rFonts w:ascii="Calibri" w:hAnsi="Calibri" w:cs="Calibri"/>
                <w:color w:val="455560"/>
                <w:sz w:val="22"/>
                <w:szCs w:val="22"/>
                <w:lang w:eastAsia="en-US"/>
              </w:rPr>
              <w:t>s and knowledge</w:t>
            </w:r>
            <w:r w:rsidRPr="004D120F">
              <w:rPr>
                <w:rFonts w:ascii="Calibri" w:hAnsi="Calibri" w:cs="Calibri"/>
                <w:color w:val="455560"/>
                <w:sz w:val="22"/>
                <w:szCs w:val="22"/>
                <w:lang w:eastAsia="en-US"/>
              </w:rPr>
              <w:t xml:space="preserve"> to ensure </w:t>
            </w:r>
            <w:r w:rsidR="004A5739" w:rsidRPr="004D120F">
              <w:rPr>
                <w:rFonts w:ascii="Calibri" w:hAnsi="Calibri" w:cs="Calibri"/>
                <w:color w:val="455560"/>
                <w:sz w:val="22"/>
                <w:szCs w:val="22"/>
                <w:lang w:eastAsia="en-US"/>
              </w:rPr>
              <w:t xml:space="preserve">high quality service </w:t>
            </w:r>
            <w:r w:rsidRPr="004D120F">
              <w:rPr>
                <w:rFonts w:ascii="Calibri" w:hAnsi="Calibri" w:cs="Calibri"/>
                <w:color w:val="455560"/>
                <w:sz w:val="22"/>
                <w:szCs w:val="22"/>
                <w:lang w:eastAsia="en-US"/>
              </w:rPr>
              <w:t xml:space="preserve">provision </w:t>
            </w:r>
            <w:r w:rsidR="00CF58F8" w:rsidRPr="004D120F">
              <w:rPr>
                <w:rFonts w:ascii="Calibri" w:hAnsi="Calibri" w:cs="Calibri"/>
                <w:color w:val="455560"/>
                <w:sz w:val="22"/>
                <w:szCs w:val="22"/>
                <w:lang w:eastAsia="en-US"/>
              </w:rPr>
              <w:t>and</w:t>
            </w:r>
            <w:r w:rsidRPr="004D120F">
              <w:rPr>
                <w:rFonts w:ascii="Calibri" w:hAnsi="Calibri" w:cs="Calibri"/>
                <w:color w:val="455560"/>
                <w:sz w:val="22"/>
                <w:szCs w:val="22"/>
                <w:lang w:eastAsia="en-US"/>
              </w:rPr>
              <w:t xml:space="preserve"> care</w:t>
            </w:r>
            <w:r w:rsidR="004A5739" w:rsidRPr="004D120F">
              <w:rPr>
                <w:rFonts w:ascii="Calibri" w:hAnsi="Calibri" w:cs="Calibri"/>
                <w:color w:val="455560"/>
                <w:sz w:val="22"/>
                <w:szCs w:val="22"/>
                <w:lang w:eastAsia="en-US"/>
              </w:rPr>
              <w:t>.</w:t>
            </w:r>
          </w:p>
        </w:tc>
      </w:tr>
      <w:tr w:rsidR="00CA492B" w:rsidRPr="004D120F" w14:paraId="51133379" w14:textId="77777777" w:rsidTr="00CA492B">
        <w:tc>
          <w:tcPr>
            <w:tcW w:w="3397" w:type="dxa"/>
            <w:tcBorders>
              <w:top w:val="nil"/>
              <w:left w:val="nil"/>
              <w:bottom w:val="single" w:sz="8" w:space="0" w:color="666666"/>
              <w:right w:val="single" w:sz="8" w:space="0" w:color="666666"/>
            </w:tcBorders>
            <w:tcMar>
              <w:top w:w="0" w:type="dxa"/>
              <w:left w:w="108" w:type="dxa"/>
              <w:bottom w:w="0" w:type="dxa"/>
              <w:right w:w="108" w:type="dxa"/>
            </w:tcMar>
            <w:hideMark/>
          </w:tcPr>
          <w:p w14:paraId="5CE66503" w14:textId="77777777" w:rsidR="00CA492B" w:rsidRPr="004D120F" w:rsidRDefault="00CA492B">
            <w:pPr>
              <w:pStyle w:val="epworth-styleelement-p"/>
              <w:spacing w:before="0" w:beforeAutospacing="0" w:after="0" w:afterAutospacing="0" w:line="240" w:lineRule="auto"/>
              <w:jc w:val="both"/>
              <w:rPr>
                <w:rFonts w:ascii="Calibri" w:hAnsi="Calibri" w:cs="Calibri"/>
                <w:b/>
                <w:bCs/>
                <w:i/>
                <w:iCs/>
                <w:color w:val="455560"/>
                <w:sz w:val="22"/>
                <w:szCs w:val="22"/>
                <w:lang w:eastAsia="en-US"/>
              </w:rPr>
            </w:pPr>
            <w:r w:rsidRPr="004D120F">
              <w:rPr>
                <w:rFonts w:ascii="Calibri" w:hAnsi="Calibri" w:cs="Calibri"/>
                <w:b/>
                <w:bCs/>
                <w:i/>
                <w:iCs/>
                <w:color w:val="455560"/>
                <w:sz w:val="22"/>
                <w:szCs w:val="22"/>
                <w:lang w:eastAsia="en-US"/>
              </w:rPr>
              <w:t>Clinical Safety and Effectiveness</w:t>
            </w:r>
          </w:p>
        </w:tc>
        <w:tc>
          <w:tcPr>
            <w:tcW w:w="11165" w:type="dxa"/>
            <w:tcBorders>
              <w:top w:val="nil"/>
              <w:left w:val="nil"/>
              <w:bottom w:val="single" w:sz="8" w:space="0" w:color="666666"/>
              <w:right w:val="nil"/>
            </w:tcBorders>
            <w:tcMar>
              <w:top w:w="0" w:type="dxa"/>
              <w:left w:w="108" w:type="dxa"/>
              <w:bottom w:w="0" w:type="dxa"/>
              <w:right w:w="108" w:type="dxa"/>
            </w:tcMar>
            <w:hideMark/>
          </w:tcPr>
          <w:p w14:paraId="0DBE1AB4" w14:textId="3E4F756F" w:rsidR="00CA492B" w:rsidRPr="004D120F" w:rsidRDefault="004A5739" w:rsidP="00CF58F8">
            <w:pPr>
              <w:pStyle w:val="epworth-styleelement-p"/>
              <w:spacing w:before="0" w:beforeAutospacing="0" w:after="0" w:afterAutospacing="0" w:line="240" w:lineRule="auto"/>
              <w:jc w:val="both"/>
              <w:rPr>
                <w:rFonts w:ascii="Calibri" w:hAnsi="Calibri" w:cs="Calibri"/>
                <w:color w:val="455560"/>
                <w:sz w:val="22"/>
                <w:szCs w:val="22"/>
                <w:lang w:eastAsia="en-US"/>
              </w:rPr>
            </w:pPr>
            <w:r w:rsidRPr="004D120F">
              <w:rPr>
                <w:rFonts w:ascii="Calibri" w:hAnsi="Calibri" w:cs="Calibri"/>
                <w:color w:val="455560"/>
                <w:sz w:val="22"/>
                <w:szCs w:val="22"/>
                <w:lang w:eastAsia="en-US"/>
              </w:rPr>
              <w:t xml:space="preserve">Understand and where </w:t>
            </w:r>
            <w:r w:rsidR="00CF58F8" w:rsidRPr="004D120F">
              <w:rPr>
                <w:rFonts w:ascii="Calibri" w:hAnsi="Calibri" w:cs="Calibri"/>
                <w:color w:val="455560"/>
                <w:sz w:val="22"/>
                <w:szCs w:val="22"/>
                <w:lang w:eastAsia="en-US"/>
              </w:rPr>
              <w:t>relevant</w:t>
            </w:r>
            <w:r w:rsidRPr="004D120F">
              <w:rPr>
                <w:rFonts w:ascii="Calibri" w:hAnsi="Calibri" w:cs="Calibri"/>
                <w:color w:val="455560"/>
                <w:sz w:val="22"/>
                <w:szCs w:val="22"/>
                <w:lang w:eastAsia="en-US"/>
              </w:rPr>
              <w:t>, e</w:t>
            </w:r>
            <w:r w:rsidR="00CA492B" w:rsidRPr="004D120F">
              <w:rPr>
                <w:rFonts w:ascii="Calibri" w:hAnsi="Calibri" w:cs="Calibri"/>
                <w:color w:val="455560"/>
                <w:sz w:val="22"/>
                <w:szCs w:val="22"/>
                <w:lang w:eastAsia="en-US"/>
              </w:rPr>
              <w:t>nsure</w:t>
            </w:r>
            <w:r w:rsidR="0008095E" w:rsidRPr="004D120F">
              <w:rPr>
                <w:rFonts w:ascii="Calibri" w:hAnsi="Calibri" w:cs="Calibri"/>
                <w:color w:val="455560"/>
                <w:sz w:val="22"/>
                <w:szCs w:val="22"/>
                <w:lang w:eastAsia="en-US"/>
              </w:rPr>
              <w:t>,</w:t>
            </w:r>
            <w:r w:rsidR="00CA492B" w:rsidRPr="004D120F">
              <w:rPr>
                <w:rFonts w:ascii="Calibri" w:hAnsi="Calibri" w:cs="Calibri"/>
                <w:color w:val="455560"/>
                <w:sz w:val="22"/>
                <w:szCs w:val="22"/>
                <w:lang w:eastAsia="en-US"/>
              </w:rPr>
              <w:t xml:space="preserve"> that the right care is provided to the right person at the right time, in the right place</w:t>
            </w:r>
            <w:r w:rsidRPr="004D120F">
              <w:rPr>
                <w:rFonts w:ascii="Calibri" w:hAnsi="Calibri" w:cs="Calibri"/>
                <w:color w:val="455560"/>
                <w:sz w:val="22"/>
                <w:szCs w:val="22"/>
                <w:lang w:eastAsia="en-US"/>
              </w:rPr>
              <w:t xml:space="preserve"> and patient outcomes are monitored and improved.</w:t>
            </w:r>
          </w:p>
        </w:tc>
      </w:tr>
      <w:tr w:rsidR="00CA492B" w:rsidRPr="004D120F" w14:paraId="3F9E6DB2" w14:textId="77777777" w:rsidTr="00CA492B">
        <w:tc>
          <w:tcPr>
            <w:tcW w:w="339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8AA78C1" w14:textId="77777777" w:rsidR="00CA492B" w:rsidRPr="004D120F" w:rsidRDefault="00CA492B">
            <w:pPr>
              <w:pStyle w:val="epworth-styleelement-p"/>
              <w:spacing w:before="0" w:beforeAutospacing="0" w:after="0" w:afterAutospacing="0" w:line="240" w:lineRule="auto"/>
              <w:jc w:val="both"/>
              <w:rPr>
                <w:rFonts w:ascii="Calibri" w:hAnsi="Calibri" w:cs="Calibri"/>
                <w:b/>
                <w:bCs/>
                <w:i/>
                <w:iCs/>
                <w:color w:val="455560"/>
                <w:sz w:val="22"/>
                <w:szCs w:val="22"/>
                <w:lang w:eastAsia="en-US"/>
              </w:rPr>
            </w:pPr>
            <w:r w:rsidRPr="004D120F">
              <w:rPr>
                <w:rFonts w:ascii="Calibri" w:hAnsi="Calibri" w:cs="Calibri"/>
                <w:b/>
                <w:bCs/>
                <w:i/>
                <w:iCs/>
                <w:color w:val="455560"/>
                <w:sz w:val="22"/>
                <w:szCs w:val="22"/>
                <w:lang w:eastAsia="en-US"/>
              </w:rPr>
              <w:t>Risk Management</w:t>
            </w:r>
          </w:p>
        </w:tc>
        <w:tc>
          <w:tcPr>
            <w:tcW w:w="11165" w:type="dxa"/>
            <w:tcBorders>
              <w:top w:val="nil"/>
              <w:left w:val="nil"/>
              <w:bottom w:val="single" w:sz="8" w:space="0" w:color="666666"/>
              <w:right w:val="nil"/>
            </w:tcBorders>
            <w:shd w:val="clear" w:color="auto" w:fill="CCCCCC"/>
            <w:tcMar>
              <w:top w:w="0" w:type="dxa"/>
              <w:left w:w="108" w:type="dxa"/>
              <w:bottom w:w="0" w:type="dxa"/>
              <w:right w:w="108" w:type="dxa"/>
            </w:tcMar>
            <w:hideMark/>
          </w:tcPr>
          <w:p w14:paraId="6EE76F1C" w14:textId="77777777" w:rsidR="00CA492B" w:rsidRPr="004D120F" w:rsidRDefault="00CA492B">
            <w:pPr>
              <w:pStyle w:val="epworth-styleelement-p"/>
              <w:spacing w:before="0" w:beforeAutospacing="0" w:after="0" w:afterAutospacing="0" w:line="240" w:lineRule="auto"/>
              <w:jc w:val="both"/>
              <w:rPr>
                <w:rFonts w:ascii="Calibri" w:hAnsi="Calibri" w:cs="Calibri"/>
                <w:color w:val="455560"/>
                <w:sz w:val="22"/>
                <w:szCs w:val="22"/>
                <w:lang w:eastAsia="en-US"/>
              </w:rPr>
            </w:pPr>
            <w:r w:rsidRPr="004D120F">
              <w:rPr>
                <w:rFonts w:ascii="Calibri" w:hAnsi="Calibri" w:cs="Calibri"/>
                <w:color w:val="455560"/>
                <w:sz w:val="22"/>
                <w:szCs w:val="22"/>
                <w:lang w:eastAsia="en-US"/>
              </w:rPr>
              <w:t xml:space="preserve">Be responsible for identifying and reporting risks, hazards and near misses for people in our care and participating in risk mitigation strategies.  </w:t>
            </w:r>
          </w:p>
        </w:tc>
      </w:tr>
    </w:tbl>
    <w:p w14:paraId="7445DD45" w14:textId="38076D50" w:rsidR="00074244" w:rsidRPr="004D120F" w:rsidRDefault="004A01B6" w:rsidP="0015590C">
      <w:pPr>
        <w:pStyle w:val="epworth-styleelement-p"/>
        <w:spacing w:after="0" w:afterAutospacing="0" w:line="360" w:lineRule="auto"/>
        <w:rPr>
          <w:rFonts w:ascii="Calibri" w:hAnsi="Calibri" w:cs="Arial"/>
          <w:b/>
          <w:color w:val="54BCEB"/>
          <w:sz w:val="20"/>
          <w:szCs w:val="20"/>
        </w:rPr>
      </w:pPr>
      <w:r w:rsidRPr="004D120F">
        <w:rPr>
          <w:rFonts w:ascii="Calibri" w:hAnsi="Calibri" w:cs="Arial"/>
          <w:b/>
          <w:color w:val="54BCEB"/>
          <w:sz w:val="28"/>
          <w:szCs w:val="28"/>
        </w:rPr>
        <w:t>6</w:t>
      </w:r>
      <w:r w:rsidR="00074244" w:rsidRPr="004D120F">
        <w:rPr>
          <w:rFonts w:ascii="Calibri" w:hAnsi="Calibri" w:cs="Arial"/>
          <w:b/>
          <w:color w:val="54BCEB"/>
          <w:sz w:val="28"/>
          <w:szCs w:val="28"/>
        </w:rPr>
        <w:t xml:space="preserve">. Key </w:t>
      </w:r>
      <w:r w:rsidR="00D57C07" w:rsidRPr="004D120F">
        <w:rPr>
          <w:rFonts w:ascii="Calibri" w:hAnsi="Calibri" w:cs="Arial"/>
          <w:b/>
          <w:color w:val="54BCEB"/>
          <w:sz w:val="28"/>
          <w:szCs w:val="28"/>
        </w:rPr>
        <w:t>A</w:t>
      </w:r>
      <w:r w:rsidR="00074244" w:rsidRPr="004D120F">
        <w:rPr>
          <w:rFonts w:ascii="Calibri" w:hAnsi="Calibri" w:cs="Arial"/>
          <w:b/>
          <w:color w:val="54BCEB"/>
          <w:sz w:val="28"/>
          <w:szCs w:val="28"/>
        </w:rPr>
        <w:t>ccountabilities</w:t>
      </w:r>
    </w:p>
    <w:tbl>
      <w:tblPr>
        <w:tblStyle w:val="TableGrid"/>
        <w:tblW w:w="5000" w:type="pct"/>
        <w:tblLook w:val="04A0" w:firstRow="1" w:lastRow="0" w:firstColumn="1" w:lastColumn="0" w:noHBand="0" w:noVBand="1"/>
      </w:tblPr>
      <w:tblGrid>
        <w:gridCol w:w="7706"/>
        <w:gridCol w:w="6856"/>
      </w:tblGrid>
      <w:tr w:rsidR="004E6BD0" w:rsidRPr="004D120F" w14:paraId="7445DD48" w14:textId="77777777" w:rsidTr="009A0682">
        <w:tc>
          <w:tcPr>
            <w:tcW w:w="2646" w:type="pct"/>
            <w:tcBorders>
              <w:bottom w:val="single" w:sz="4" w:space="0" w:color="auto"/>
            </w:tcBorders>
            <w:shd w:val="clear" w:color="auto" w:fill="D9D9D9" w:themeFill="background1" w:themeFillShade="D9"/>
          </w:tcPr>
          <w:p w14:paraId="7445DD46" w14:textId="77777777" w:rsidR="004E6BD0" w:rsidRPr="004D120F" w:rsidRDefault="004E6BD0" w:rsidP="00BC1306">
            <w:pPr>
              <w:jc w:val="center"/>
              <w:rPr>
                <w:rFonts w:ascii="Calibri" w:hAnsi="Calibri"/>
                <w:b/>
              </w:rPr>
            </w:pPr>
            <w:r w:rsidRPr="004D120F">
              <w:rPr>
                <w:rFonts w:ascii="Calibri" w:hAnsi="Calibri"/>
                <w:b/>
              </w:rPr>
              <w:t>KEY RESPONSIBILITIES</w:t>
            </w:r>
          </w:p>
        </w:tc>
        <w:tc>
          <w:tcPr>
            <w:tcW w:w="2354" w:type="pct"/>
            <w:tcBorders>
              <w:bottom w:val="single" w:sz="4" w:space="0" w:color="auto"/>
            </w:tcBorders>
            <w:shd w:val="clear" w:color="auto" w:fill="D9D9D9" w:themeFill="background1" w:themeFillShade="D9"/>
          </w:tcPr>
          <w:p w14:paraId="7445DD47" w14:textId="77777777" w:rsidR="004E6BD0" w:rsidRPr="004D120F" w:rsidRDefault="0059361C" w:rsidP="0059361C">
            <w:pPr>
              <w:jc w:val="center"/>
              <w:rPr>
                <w:rFonts w:ascii="Calibri" w:hAnsi="Calibri"/>
                <w:b/>
              </w:rPr>
            </w:pPr>
            <w:r w:rsidRPr="004D120F">
              <w:rPr>
                <w:rFonts w:ascii="Calibri" w:hAnsi="Calibri"/>
                <w:b/>
              </w:rPr>
              <w:t>MEASURES/KPIs</w:t>
            </w:r>
            <w:r w:rsidR="004E6BD0" w:rsidRPr="004D120F">
              <w:rPr>
                <w:rFonts w:ascii="Calibri" w:hAnsi="Calibri"/>
                <w:b/>
              </w:rPr>
              <w:t xml:space="preserve"> TO BE ACHIEVED</w:t>
            </w:r>
          </w:p>
        </w:tc>
      </w:tr>
      <w:tr w:rsidR="004E6BD0" w:rsidRPr="004D120F" w14:paraId="7445DD4E" w14:textId="77777777" w:rsidTr="009A0682">
        <w:tc>
          <w:tcPr>
            <w:tcW w:w="2646" w:type="pct"/>
            <w:tcBorders>
              <w:top w:val="single" w:sz="4" w:space="0" w:color="auto"/>
            </w:tcBorders>
          </w:tcPr>
          <w:p w14:paraId="7445DD4C" w14:textId="385EA642" w:rsidR="001E3708" w:rsidRPr="007847F5" w:rsidRDefault="007847F5" w:rsidP="007847F5">
            <w:pPr>
              <w:spacing w:after="0" w:line="242" w:lineRule="auto"/>
              <w:ind w:right="43"/>
              <w:rPr>
                <w:rFonts w:asciiTheme="majorHAnsi" w:eastAsia="Times New Roman" w:hAnsiTheme="majorHAnsi" w:cstheme="majorHAnsi"/>
                <w:color w:val="455560"/>
              </w:rPr>
            </w:pPr>
            <w:r w:rsidRPr="007847F5">
              <w:rPr>
                <w:rFonts w:asciiTheme="majorHAnsi" w:hAnsiTheme="majorHAnsi" w:cstheme="majorHAnsi"/>
                <w:b/>
              </w:rPr>
              <w:t>Deployment</w:t>
            </w:r>
            <w:r w:rsidRPr="007847F5">
              <w:rPr>
                <w:rFonts w:asciiTheme="majorHAnsi" w:hAnsiTheme="majorHAnsi" w:cstheme="majorHAnsi"/>
                <w:b/>
                <w:spacing w:val="-7"/>
              </w:rPr>
              <w:t xml:space="preserve"> </w:t>
            </w:r>
            <w:r w:rsidRPr="007847F5">
              <w:rPr>
                <w:rFonts w:asciiTheme="majorHAnsi" w:hAnsiTheme="majorHAnsi" w:cstheme="majorHAnsi"/>
                <w:b/>
              </w:rPr>
              <w:t>of</w:t>
            </w:r>
            <w:r w:rsidRPr="007847F5">
              <w:rPr>
                <w:rFonts w:asciiTheme="majorHAnsi" w:hAnsiTheme="majorHAnsi" w:cstheme="majorHAnsi"/>
                <w:b/>
                <w:spacing w:val="-8"/>
              </w:rPr>
              <w:t xml:space="preserve"> </w:t>
            </w:r>
            <w:r w:rsidRPr="007847F5">
              <w:rPr>
                <w:rFonts w:asciiTheme="majorHAnsi" w:hAnsiTheme="majorHAnsi" w:cstheme="majorHAnsi"/>
                <w:b/>
              </w:rPr>
              <w:t>infrastructure</w:t>
            </w:r>
            <w:r w:rsidRPr="007847F5">
              <w:rPr>
                <w:rFonts w:asciiTheme="majorHAnsi" w:hAnsiTheme="majorHAnsi" w:cstheme="majorHAnsi"/>
                <w:b/>
                <w:spacing w:val="-6"/>
              </w:rPr>
              <w:t xml:space="preserve"> </w:t>
            </w:r>
            <w:r w:rsidRPr="007847F5">
              <w:rPr>
                <w:rFonts w:asciiTheme="majorHAnsi" w:hAnsiTheme="majorHAnsi" w:cstheme="majorHAnsi"/>
                <w:b/>
              </w:rPr>
              <w:t>technology</w:t>
            </w:r>
            <w:r w:rsidRPr="007847F5">
              <w:rPr>
                <w:rFonts w:asciiTheme="majorHAnsi" w:hAnsiTheme="majorHAnsi" w:cstheme="majorHAnsi"/>
                <w:b/>
                <w:spacing w:val="-4"/>
              </w:rPr>
              <w:t xml:space="preserve"> </w:t>
            </w:r>
            <w:r w:rsidRPr="007847F5">
              <w:rPr>
                <w:rFonts w:asciiTheme="majorHAnsi" w:hAnsiTheme="majorHAnsi" w:cstheme="majorHAnsi"/>
                <w:b/>
              </w:rPr>
              <w:t>and</w:t>
            </w:r>
            <w:r w:rsidRPr="007847F5">
              <w:rPr>
                <w:rFonts w:asciiTheme="majorHAnsi" w:hAnsiTheme="majorHAnsi" w:cstheme="majorHAnsi"/>
                <w:b/>
                <w:spacing w:val="-7"/>
              </w:rPr>
              <w:t xml:space="preserve"> </w:t>
            </w:r>
            <w:r w:rsidRPr="007847F5">
              <w:rPr>
                <w:rFonts w:asciiTheme="majorHAnsi" w:hAnsiTheme="majorHAnsi" w:cstheme="majorHAnsi"/>
                <w:b/>
              </w:rPr>
              <w:t>supporting</w:t>
            </w:r>
            <w:r w:rsidRPr="007847F5">
              <w:rPr>
                <w:rFonts w:asciiTheme="majorHAnsi" w:hAnsiTheme="majorHAnsi" w:cstheme="majorHAnsi"/>
                <w:b/>
                <w:spacing w:val="-7"/>
              </w:rPr>
              <w:t xml:space="preserve"> </w:t>
            </w:r>
            <w:r w:rsidRPr="007847F5">
              <w:rPr>
                <w:rFonts w:asciiTheme="majorHAnsi" w:hAnsiTheme="majorHAnsi" w:cstheme="majorHAnsi"/>
                <w:b/>
                <w:spacing w:val="-2"/>
              </w:rPr>
              <w:t>systems</w:t>
            </w:r>
          </w:p>
        </w:tc>
        <w:tc>
          <w:tcPr>
            <w:tcW w:w="2354" w:type="pct"/>
            <w:tcBorders>
              <w:top w:val="single" w:sz="4" w:space="0" w:color="auto"/>
            </w:tcBorders>
          </w:tcPr>
          <w:p w14:paraId="116872ED" w14:textId="77777777" w:rsidR="00C8498B" w:rsidRDefault="00C8498B" w:rsidP="00C8498B">
            <w:pPr>
              <w:pStyle w:val="TableParagraph"/>
              <w:numPr>
                <w:ilvl w:val="0"/>
                <w:numId w:val="27"/>
              </w:numPr>
              <w:tabs>
                <w:tab w:val="left" w:pos="467"/>
              </w:tabs>
              <w:spacing w:line="280" w:lineRule="exact"/>
            </w:pPr>
            <w:r>
              <w:t>Timely,</w:t>
            </w:r>
            <w:r>
              <w:rPr>
                <w:spacing w:val="-6"/>
              </w:rPr>
              <w:t xml:space="preserve"> </w:t>
            </w:r>
            <w:r>
              <w:t>efficient</w:t>
            </w:r>
            <w:r>
              <w:rPr>
                <w:spacing w:val="-6"/>
              </w:rPr>
              <w:t xml:space="preserve"> </w:t>
            </w:r>
            <w:r>
              <w:t>and</w:t>
            </w:r>
            <w:r>
              <w:rPr>
                <w:spacing w:val="-6"/>
              </w:rPr>
              <w:t xml:space="preserve"> </w:t>
            </w:r>
            <w:r>
              <w:t>problem</w:t>
            </w:r>
            <w:r>
              <w:rPr>
                <w:spacing w:val="-3"/>
              </w:rPr>
              <w:t xml:space="preserve"> </w:t>
            </w:r>
            <w:r>
              <w:t>free</w:t>
            </w:r>
            <w:r>
              <w:rPr>
                <w:spacing w:val="-4"/>
              </w:rPr>
              <w:t xml:space="preserve"> </w:t>
            </w:r>
            <w:r>
              <w:rPr>
                <w:spacing w:val="-2"/>
              </w:rPr>
              <w:t>deployments</w:t>
            </w:r>
          </w:p>
          <w:p w14:paraId="6F0DB31B" w14:textId="77777777" w:rsidR="00C8498B" w:rsidRDefault="00C8498B" w:rsidP="00C8498B">
            <w:pPr>
              <w:pStyle w:val="TableParagraph"/>
              <w:numPr>
                <w:ilvl w:val="0"/>
                <w:numId w:val="27"/>
              </w:numPr>
              <w:tabs>
                <w:tab w:val="left" w:pos="467"/>
              </w:tabs>
              <w:spacing w:before="22"/>
            </w:pPr>
            <w:r>
              <w:t>Ensure</w:t>
            </w:r>
            <w:r>
              <w:rPr>
                <w:spacing w:val="-5"/>
              </w:rPr>
              <w:t xml:space="preserve"> </w:t>
            </w:r>
            <w:r>
              <w:t>minimal</w:t>
            </w:r>
            <w:r>
              <w:rPr>
                <w:spacing w:val="-5"/>
              </w:rPr>
              <w:t xml:space="preserve"> </w:t>
            </w:r>
            <w:r>
              <w:t>to</w:t>
            </w:r>
            <w:r>
              <w:rPr>
                <w:spacing w:val="-4"/>
              </w:rPr>
              <w:t xml:space="preserve"> </w:t>
            </w:r>
            <w:r>
              <w:t>no</w:t>
            </w:r>
            <w:r>
              <w:rPr>
                <w:spacing w:val="-3"/>
              </w:rPr>
              <w:t xml:space="preserve"> </w:t>
            </w:r>
            <w:r>
              <w:t>interruption</w:t>
            </w:r>
            <w:r>
              <w:rPr>
                <w:spacing w:val="-3"/>
              </w:rPr>
              <w:t xml:space="preserve"> </w:t>
            </w:r>
            <w:r>
              <w:t>of</w:t>
            </w:r>
            <w:r>
              <w:rPr>
                <w:spacing w:val="-6"/>
              </w:rPr>
              <w:t xml:space="preserve"> </w:t>
            </w:r>
            <w:r>
              <w:t>end</w:t>
            </w:r>
            <w:r>
              <w:rPr>
                <w:spacing w:val="-3"/>
              </w:rPr>
              <w:t xml:space="preserve"> </w:t>
            </w:r>
            <w:r>
              <w:t>user</w:t>
            </w:r>
            <w:r>
              <w:rPr>
                <w:spacing w:val="-5"/>
              </w:rPr>
              <w:t xml:space="preserve"> </w:t>
            </w:r>
            <w:r>
              <w:rPr>
                <w:spacing w:val="-2"/>
              </w:rPr>
              <w:t>systems</w:t>
            </w:r>
          </w:p>
          <w:p w14:paraId="7445DD4D" w14:textId="7B9CF7CF" w:rsidR="004E6BD0" w:rsidRPr="004D120F" w:rsidRDefault="00C8498B" w:rsidP="00C8498B">
            <w:pPr>
              <w:rPr>
                <w:rFonts w:ascii="Calibri" w:hAnsi="Calibri"/>
              </w:rPr>
            </w:pPr>
            <w:r>
              <w:lastRenderedPageBreak/>
              <w:t>Adherence</w:t>
            </w:r>
            <w:r>
              <w:rPr>
                <w:spacing w:val="-4"/>
              </w:rPr>
              <w:t xml:space="preserve"> </w:t>
            </w:r>
            <w:r>
              <w:t>to</w:t>
            </w:r>
            <w:r>
              <w:rPr>
                <w:spacing w:val="-5"/>
              </w:rPr>
              <w:t xml:space="preserve"> </w:t>
            </w:r>
            <w:r>
              <w:t>change</w:t>
            </w:r>
            <w:r>
              <w:rPr>
                <w:spacing w:val="-7"/>
              </w:rPr>
              <w:t xml:space="preserve"> </w:t>
            </w:r>
            <w:r>
              <w:t>management</w:t>
            </w:r>
            <w:r>
              <w:rPr>
                <w:spacing w:val="-1"/>
              </w:rPr>
              <w:t xml:space="preserve"> </w:t>
            </w:r>
            <w:r>
              <w:rPr>
                <w:spacing w:val="-2"/>
              </w:rPr>
              <w:t>process</w:t>
            </w:r>
          </w:p>
        </w:tc>
      </w:tr>
      <w:tr w:rsidR="004E6BD0" w:rsidRPr="004D120F" w14:paraId="7445DD54" w14:textId="77777777" w:rsidTr="009A0682">
        <w:tc>
          <w:tcPr>
            <w:tcW w:w="2646" w:type="pct"/>
          </w:tcPr>
          <w:p w14:paraId="3BD2B801" w14:textId="77777777" w:rsidR="007C6636" w:rsidRPr="007C6636" w:rsidRDefault="007C6636" w:rsidP="007C6636">
            <w:pPr>
              <w:pStyle w:val="TableParagraph"/>
              <w:spacing w:line="268" w:lineRule="exact"/>
              <w:ind w:left="0"/>
              <w:rPr>
                <w:rFonts w:asciiTheme="majorHAnsi" w:hAnsiTheme="majorHAnsi" w:cstheme="majorHAnsi"/>
                <w:b/>
              </w:rPr>
            </w:pPr>
            <w:r w:rsidRPr="007C6636">
              <w:rPr>
                <w:rFonts w:asciiTheme="majorHAnsi" w:hAnsiTheme="majorHAnsi" w:cstheme="majorHAnsi"/>
                <w:b/>
              </w:rPr>
              <w:lastRenderedPageBreak/>
              <w:t>Systems</w:t>
            </w:r>
            <w:r w:rsidRPr="007C6636">
              <w:rPr>
                <w:rFonts w:asciiTheme="majorHAnsi" w:hAnsiTheme="majorHAnsi" w:cstheme="majorHAnsi"/>
                <w:b/>
                <w:spacing w:val="-8"/>
              </w:rPr>
              <w:t xml:space="preserve"> </w:t>
            </w:r>
            <w:r w:rsidRPr="007C6636">
              <w:rPr>
                <w:rFonts w:asciiTheme="majorHAnsi" w:hAnsiTheme="majorHAnsi" w:cstheme="majorHAnsi"/>
                <w:b/>
              </w:rPr>
              <w:t>administration</w:t>
            </w:r>
            <w:r w:rsidRPr="007C6636">
              <w:rPr>
                <w:rFonts w:asciiTheme="majorHAnsi" w:hAnsiTheme="majorHAnsi" w:cstheme="majorHAnsi"/>
                <w:b/>
                <w:spacing w:val="-8"/>
              </w:rPr>
              <w:t xml:space="preserve"> </w:t>
            </w:r>
            <w:r w:rsidRPr="007C6636">
              <w:rPr>
                <w:rFonts w:asciiTheme="majorHAnsi" w:hAnsiTheme="majorHAnsi" w:cstheme="majorHAnsi"/>
                <w:b/>
              </w:rPr>
              <w:t>and</w:t>
            </w:r>
            <w:r w:rsidRPr="007C6636">
              <w:rPr>
                <w:rFonts w:asciiTheme="majorHAnsi" w:hAnsiTheme="majorHAnsi" w:cstheme="majorHAnsi"/>
                <w:b/>
                <w:spacing w:val="-7"/>
              </w:rPr>
              <w:t xml:space="preserve"> </w:t>
            </w:r>
            <w:r w:rsidRPr="007C6636">
              <w:rPr>
                <w:rFonts w:asciiTheme="majorHAnsi" w:hAnsiTheme="majorHAnsi" w:cstheme="majorHAnsi"/>
                <w:b/>
                <w:spacing w:val="-2"/>
              </w:rPr>
              <w:t>support</w:t>
            </w:r>
          </w:p>
          <w:p w14:paraId="1DE9C5EC" w14:textId="77777777" w:rsidR="007C6636" w:rsidRPr="007C6636" w:rsidRDefault="007C6636" w:rsidP="007C6636">
            <w:pPr>
              <w:pStyle w:val="TableParagraph"/>
              <w:spacing w:before="1"/>
              <w:ind w:left="0"/>
              <w:rPr>
                <w:rFonts w:asciiTheme="majorHAnsi" w:hAnsiTheme="majorHAnsi" w:cstheme="majorHAnsi"/>
                <w:b/>
              </w:rPr>
            </w:pPr>
          </w:p>
          <w:p w14:paraId="7445DD52" w14:textId="2C5AB41F" w:rsidR="004E6BD0" w:rsidRPr="007C6636" w:rsidRDefault="007C6636" w:rsidP="007C6636">
            <w:pPr>
              <w:spacing w:after="0" w:line="242" w:lineRule="auto"/>
              <w:ind w:right="43"/>
              <w:rPr>
                <w:rFonts w:ascii="Calibri" w:eastAsia="Times New Roman" w:hAnsi="Calibri" w:cs="Arial"/>
                <w:lang w:eastAsia="en-AU"/>
              </w:rPr>
            </w:pPr>
            <w:r w:rsidRPr="007C6636">
              <w:rPr>
                <w:rFonts w:asciiTheme="majorHAnsi" w:hAnsiTheme="majorHAnsi" w:cstheme="majorHAnsi"/>
              </w:rPr>
              <w:t>Manage</w:t>
            </w:r>
            <w:r w:rsidRPr="007C6636">
              <w:rPr>
                <w:rFonts w:asciiTheme="majorHAnsi" w:hAnsiTheme="majorHAnsi" w:cstheme="majorHAnsi"/>
                <w:spacing w:val="-3"/>
              </w:rPr>
              <w:t xml:space="preserve"> </w:t>
            </w:r>
            <w:r w:rsidRPr="007C6636">
              <w:rPr>
                <w:rFonts w:asciiTheme="majorHAnsi" w:hAnsiTheme="majorHAnsi" w:cstheme="majorHAnsi"/>
              </w:rPr>
              <w:t>systems</w:t>
            </w:r>
            <w:r w:rsidRPr="007C6636">
              <w:rPr>
                <w:rFonts w:asciiTheme="majorHAnsi" w:hAnsiTheme="majorHAnsi" w:cstheme="majorHAnsi"/>
                <w:spacing w:val="-4"/>
              </w:rPr>
              <w:t xml:space="preserve"> </w:t>
            </w:r>
            <w:r w:rsidRPr="007C6636">
              <w:rPr>
                <w:rFonts w:asciiTheme="majorHAnsi" w:hAnsiTheme="majorHAnsi" w:cstheme="majorHAnsi"/>
              </w:rPr>
              <w:t>administration</w:t>
            </w:r>
            <w:r w:rsidRPr="007C6636">
              <w:rPr>
                <w:rFonts w:asciiTheme="majorHAnsi" w:hAnsiTheme="majorHAnsi" w:cstheme="majorHAnsi"/>
                <w:spacing w:val="-4"/>
              </w:rPr>
              <w:t xml:space="preserve"> </w:t>
            </w:r>
            <w:r w:rsidRPr="007C6636">
              <w:rPr>
                <w:rFonts w:asciiTheme="majorHAnsi" w:hAnsiTheme="majorHAnsi" w:cstheme="majorHAnsi"/>
              </w:rPr>
              <w:t>and</w:t>
            </w:r>
            <w:r w:rsidRPr="007C6636">
              <w:rPr>
                <w:rFonts w:asciiTheme="majorHAnsi" w:hAnsiTheme="majorHAnsi" w:cstheme="majorHAnsi"/>
                <w:spacing w:val="-5"/>
              </w:rPr>
              <w:t xml:space="preserve"> </w:t>
            </w:r>
            <w:r w:rsidRPr="007C6636">
              <w:rPr>
                <w:rFonts w:asciiTheme="majorHAnsi" w:hAnsiTheme="majorHAnsi" w:cstheme="majorHAnsi"/>
              </w:rPr>
              <w:t>support</w:t>
            </w:r>
            <w:r w:rsidRPr="007C6636">
              <w:rPr>
                <w:rFonts w:asciiTheme="majorHAnsi" w:hAnsiTheme="majorHAnsi" w:cstheme="majorHAnsi"/>
                <w:spacing w:val="-4"/>
              </w:rPr>
              <w:t xml:space="preserve"> </w:t>
            </w:r>
            <w:r w:rsidRPr="007C6636">
              <w:rPr>
                <w:rFonts w:asciiTheme="majorHAnsi" w:hAnsiTheme="majorHAnsi" w:cstheme="majorHAnsi"/>
              </w:rPr>
              <w:t>activities</w:t>
            </w:r>
            <w:r w:rsidRPr="007C6636">
              <w:rPr>
                <w:rFonts w:asciiTheme="majorHAnsi" w:hAnsiTheme="majorHAnsi" w:cstheme="majorHAnsi"/>
                <w:spacing w:val="-3"/>
              </w:rPr>
              <w:t xml:space="preserve"> </w:t>
            </w:r>
            <w:r w:rsidRPr="007C6636">
              <w:rPr>
                <w:rFonts w:asciiTheme="majorHAnsi" w:hAnsiTheme="majorHAnsi" w:cstheme="majorHAnsi"/>
              </w:rPr>
              <w:t>as</w:t>
            </w:r>
            <w:r w:rsidRPr="007C6636">
              <w:rPr>
                <w:rFonts w:asciiTheme="majorHAnsi" w:hAnsiTheme="majorHAnsi" w:cstheme="majorHAnsi"/>
                <w:spacing w:val="-4"/>
              </w:rPr>
              <w:t xml:space="preserve"> </w:t>
            </w:r>
            <w:r w:rsidRPr="007C6636">
              <w:rPr>
                <w:rFonts w:asciiTheme="majorHAnsi" w:hAnsiTheme="majorHAnsi" w:cstheme="majorHAnsi"/>
              </w:rPr>
              <w:t>directed</w:t>
            </w:r>
            <w:r w:rsidRPr="007C6636">
              <w:rPr>
                <w:rFonts w:asciiTheme="majorHAnsi" w:hAnsiTheme="majorHAnsi" w:cstheme="majorHAnsi"/>
                <w:spacing w:val="-4"/>
              </w:rPr>
              <w:t xml:space="preserve"> </w:t>
            </w:r>
            <w:r w:rsidRPr="007C6636">
              <w:rPr>
                <w:rFonts w:asciiTheme="majorHAnsi" w:hAnsiTheme="majorHAnsi" w:cstheme="majorHAnsi"/>
              </w:rPr>
              <w:t>by</w:t>
            </w:r>
            <w:r w:rsidRPr="007C6636">
              <w:rPr>
                <w:rFonts w:asciiTheme="majorHAnsi" w:hAnsiTheme="majorHAnsi" w:cstheme="majorHAnsi"/>
                <w:spacing w:val="-5"/>
              </w:rPr>
              <w:t xml:space="preserve"> </w:t>
            </w:r>
            <w:r w:rsidRPr="007C6636">
              <w:rPr>
                <w:rFonts w:asciiTheme="majorHAnsi" w:hAnsiTheme="majorHAnsi" w:cstheme="majorHAnsi"/>
              </w:rPr>
              <w:t>the</w:t>
            </w:r>
            <w:r w:rsidRPr="007C6636">
              <w:rPr>
                <w:rFonts w:asciiTheme="majorHAnsi" w:hAnsiTheme="majorHAnsi" w:cstheme="majorHAnsi"/>
                <w:spacing w:val="-5"/>
              </w:rPr>
              <w:t xml:space="preserve"> </w:t>
            </w:r>
            <w:r w:rsidRPr="007C6636">
              <w:rPr>
                <w:rFonts w:asciiTheme="majorHAnsi" w:hAnsiTheme="majorHAnsi" w:cstheme="majorHAnsi"/>
              </w:rPr>
              <w:t xml:space="preserve">team </w:t>
            </w:r>
            <w:r w:rsidRPr="007C6636">
              <w:rPr>
                <w:rFonts w:asciiTheme="majorHAnsi" w:hAnsiTheme="majorHAnsi" w:cstheme="majorHAnsi"/>
                <w:spacing w:val="-2"/>
              </w:rPr>
              <w:t>leader</w:t>
            </w:r>
          </w:p>
        </w:tc>
        <w:tc>
          <w:tcPr>
            <w:tcW w:w="2354" w:type="pct"/>
          </w:tcPr>
          <w:p w14:paraId="220577C0" w14:textId="7E0BBDF7" w:rsidR="00EF641F" w:rsidRPr="00FB43CB" w:rsidRDefault="00EF641F" w:rsidP="00EF641F">
            <w:pPr>
              <w:pStyle w:val="TableParagraph"/>
              <w:numPr>
                <w:ilvl w:val="0"/>
                <w:numId w:val="28"/>
              </w:numPr>
              <w:tabs>
                <w:tab w:val="left" w:pos="467"/>
              </w:tabs>
              <w:spacing w:line="280" w:lineRule="exact"/>
              <w:rPr>
                <w:rFonts w:asciiTheme="majorHAnsi" w:hAnsiTheme="majorHAnsi" w:cstheme="majorHAnsi"/>
              </w:rPr>
            </w:pPr>
            <w:r w:rsidRPr="00FB43CB">
              <w:rPr>
                <w:rFonts w:asciiTheme="majorHAnsi" w:hAnsiTheme="majorHAnsi" w:cstheme="majorHAnsi"/>
              </w:rPr>
              <w:t>Triaging</w:t>
            </w:r>
            <w:r w:rsidRPr="00FB43CB">
              <w:rPr>
                <w:rFonts w:asciiTheme="majorHAnsi" w:hAnsiTheme="majorHAnsi" w:cstheme="majorHAnsi"/>
                <w:spacing w:val="-6"/>
              </w:rPr>
              <w:t xml:space="preserve"> </w:t>
            </w:r>
            <w:r w:rsidRPr="00FB43CB">
              <w:rPr>
                <w:rFonts w:asciiTheme="majorHAnsi" w:hAnsiTheme="majorHAnsi" w:cstheme="majorHAnsi"/>
              </w:rPr>
              <w:t>and</w:t>
            </w:r>
            <w:r w:rsidRPr="00FB43CB">
              <w:rPr>
                <w:rFonts w:asciiTheme="majorHAnsi" w:hAnsiTheme="majorHAnsi" w:cstheme="majorHAnsi"/>
                <w:spacing w:val="-6"/>
              </w:rPr>
              <w:t xml:space="preserve"> </w:t>
            </w:r>
            <w:r w:rsidRPr="00FB43CB">
              <w:rPr>
                <w:rFonts w:asciiTheme="majorHAnsi" w:hAnsiTheme="majorHAnsi" w:cstheme="majorHAnsi"/>
              </w:rPr>
              <w:t>handling</w:t>
            </w:r>
            <w:r w:rsidRPr="00FB43CB">
              <w:rPr>
                <w:rFonts w:asciiTheme="majorHAnsi" w:hAnsiTheme="majorHAnsi" w:cstheme="majorHAnsi"/>
                <w:spacing w:val="-4"/>
              </w:rPr>
              <w:t xml:space="preserve"> </w:t>
            </w:r>
            <w:r w:rsidRPr="00FB43CB">
              <w:rPr>
                <w:rFonts w:asciiTheme="majorHAnsi" w:hAnsiTheme="majorHAnsi" w:cstheme="majorHAnsi"/>
              </w:rPr>
              <w:t>of</w:t>
            </w:r>
            <w:r w:rsidRPr="00FB43CB">
              <w:rPr>
                <w:rFonts w:asciiTheme="majorHAnsi" w:hAnsiTheme="majorHAnsi" w:cstheme="majorHAnsi"/>
                <w:spacing w:val="-5"/>
              </w:rPr>
              <w:t xml:space="preserve"> </w:t>
            </w:r>
            <w:r w:rsidR="00FB43CB" w:rsidRPr="00FB43CB">
              <w:rPr>
                <w:rFonts w:asciiTheme="majorHAnsi" w:hAnsiTheme="majorHAnsi" w:cstheme="majorHAnsi"/>
              </w:rPr>
              <w:t>day</w:t>
            </w:r>
            <w:r w:rsidR="00FB43CB" w:rsidRPr="00FB43CB">
              <w:rPr>
                <w:rFonts w:asciiTheme="majorHAnsi" w:hAnsiTheme="majorHAnsi" w:cstheme="majorHAnsi"/>
                <w:spacing w:val="-4"/>
              </w:rPr>
              <w:t>-to-day</w:t>
            </w:r>
            <w:r w:rsidRPr="00FB43CB">
              <w:rPr>
                <w:rFonts w:asciiTheme="majorHAnsi" w:hAnsiTheme="majorHAnsi" w:cstheme="majorHAnsi"/>
                <w:spacing w:val="-6"/>
              </w:rPr>
              <w:t xml:space="preserve"> </w:t>
            </w:r>
            <w:r w:rsidRPr="00FB43CB">
              <w:rPr>
                <w:rFonts w:asciiTheme="majorHAnsi" w:hAnsiTheme="majorHAnsi" w:cstheme="majorHAnsi"/>
              </w:rPr>
              <w:t>Infrastructure</w:t>
            </w:r>
            <w:r w:rsidRPr="00FB43CB">
              <w:rPr>
                <w:rFonts w:asciiTheme="majorHAnsi" w:hAnsiTheme="majorHAnsi" w:cstheme="majorHAnsi"/>
                <w:spacing w:val="-4"/>
              </w:rPr>
              <w:t xml:space="preserve"> </w:t>
            </w:r>
            <w:r w:rsidRPr="00FB43CB">
              <w:rPr>
                <w:rFonts w:asciiTheme="majorHAnsi" w:hAnsiTheme="majorHAnsi" w:cstheme="majorHAnsi"/>
              </w:rPr>
              <w:t>support</w:t>
            </w:r>
            <w:r w:rsidRPr="00FB43CB">
              <w:rPr>
                <w:rFonts w:asciiTheme="majorHAnsi" w:hAnsiTheme="majorHAnsi" w:cstheme="majorHAnsi"/>
                <w:spacing w:val="-3"/>
              </w:rPr>
              <w:t xml:space="preserve"> </w:t>
            </w:r>
            <w:r w:rsidRPr="00FB43CB">
              <w:rPr>
                <w:rFonts w:asciiTheme="majorHAnsi" w:hAnsiTheme="majorHAnsi" w:cstheme="majorHAnsi"/>
                <w:spacing w:val="-4"/>
              </w:rPr>
              <w:t>jobs</w:t>
            </w:r>
          </w:p>
          <w:p w14:paraId="46CFC3A9" w14:textId="77777777" w:rsidR="00EF641F" w:rsidRPr="00FB43CB" w:rsidRDefault="00EF641F" w:rsidP="00EF641F">
            <w:pPr>
              <w:pStyle w:val="TableParagraph"/>
              <w:numPr>
                <w:ilvl w:val="0"/>
                <w:numId w:val="28"/>
              </w:numPr>
              <w:tabs>
                <w:tab w:val="left" w:pos="467"/>
              </w:tabs>
              <w:spacing w:before="1"/>
              <w:rPr>
                <w:rFonts w:asciiTheme="majorHAnsi" w:hAnsiTheme="majorHAnsi" w:cstheme="majorHAnsi"/>
              </w:rPr>
            </w:pPr>
            <w:r w:rsidRPr="00FB43CB">
              <w:rPr>
                <w:rFonts w:asciiTheme="majorHAnsi" w:hAnsiTheme="majorHAnsi" w:cstheme="majorHAnsi"/>
              </w:rPr>
              <w:t>Carrying</w:t>
            </w:r>
            <w:r w:rsidRPr="00FB43CB">
              <w:rPr>
                <w:rFonts w:asciiTheme="majorHAnsi" w:hAnsiTheme="majorHAnsi" w:cstheme="majorHAnsi"/>
                <w:spacing w:val="-8"/>
              </w:rPr>
              <w:t xml:space="preserve"> </w:t>
            </w:r>
            <w:r w:rsidRPr="00FB43CB">
              <w:rPr>
                <w:rFonts w:asciiTheme="majorHAnsi" w:hAnsiTheme="majorHAnsi" w:cstheme="majorHAnsi"/>
              </w:rPr>
              <w:t>out</w:t>
            </w:r>
            <w:r w:rsidRPr="00FB43CB">
              <w:rPr>
                <w:rFonts w:asciiTheme="majorHAnsi" w:hAnsiTheme="majorHAnsi" w:cstheme="majorHAnsi"/>
                <w:spacing w:val="-8"/>
              </w:rPr>
              <w:t xml:space="preserve"> </w:t>
            </w:r>
            <w:r w:rsidRPr="00FB43CB">
              <w:rPr>
                <w:rFonts w:asciiTheme="majorHAnsi" w:hAnsiTheme="majorHAnsi" w:cstheme="majorHAnsi"/>
              </w:rPr>
              <w:t>routine</w:t>
            </w:r>
            <w:r w:rsidRPr="00FB43CB">
              <w:rPr>
                <w:rFonts w:asciiTheme="majorHAnsi" w:hAnsiTheme="majorHAnsi" w:cstheme="majorHAnsi"/>
                <w:spacing w:val="-5"/>
              </w:rPr>
              <w:t xml:space="preserve"> </w:t>
            </w:r>
            <w:r w:rsidRPr="00FB43CB">
              <w:rPr>
                <w:rFonts w:asciiTheme="majorHAnsi" w:hAnsiTheme="majorHAnsi" w:cstheme="majorHAnsi"/>
              </w:rPr>
              <w:t>Infrastructure</w:t>
            </w:r>
            <w:r w:rsidRPr="00FB43CB">
              <w:rPr>
                <w:rFonts w:asciiTheme="majorHAnsi" w:hAnsiTheme="majorHAnsi" w:cstheme="majorHAnsi"/>
                <w:spacing w:val="-7"/>
              </w:rPr>
              <w:t xml:space="preserve"> </w:t>
            </w:r>
            <w:r w:rsidRPr="00FB43CB">
              <w:rPr>
                <w:rFonts w:asciiTheme="majorHAnsi" w:hAnsiTheme="majorHAnsi" w:cstheme="majorHAnsi"/>
              </w:rPr>
              <w:t>maintenance</w:t>
            </w:r>
            <w:r w:rsidRPr="00FB43CB">
              <w:rPr>
                <w:rFonts w:asciiTheme="majorHAnsi" w:hAnsiTheme="majorHAnsi" w:cstheme="majorHAnsi"/>
                <w:spacing w:val="-4"/>
              </w:rPr>
              <w:t xml:space="preserve"> </w:t>
            </w:r>
            <w:r w:rsidRPr="00FB43CB">
              <w:rPr>
                <w:rFonts w:asciiTheme="majorHAnsi" w:hAnsiTheme="majorHAnsi" w:cstheme="majorHAnsi"/>
                <w:spacing w:val="-2"/>
              </w:rPr>
              <w:t>(patching/updates)</w:t>
            </w:r>
          </w:p>
          <w:p w14:paraId="0F81121A" w14:textId="77777777" w:rsidR="004E6BD0" w:rsidRPr="00FB43CB" w:rsidRDefault="00EF641F" w:rsidP="00EF641F">
            <w:pPr>
              <w:pStyle w:val="ListParagraph"/>
              <w:numPr>
                <w:ilvl w:val="0"/>
                <w:numId w:val="28"/>
              </w:numPr>
              <w:rPr>
                <w:rFonts w:asciiTheme="majorHAnsi" w:hAnsiTheme="majorHAnsi" w:cstheme="majorHAnsi"/>
              </w:rPr>
            </w:pPr>
            <w:r w:rsidRPr="00FB43CB">
              <w:rPr>
                <w:rFonts w:asciiTheme="majorHAnsi" w:hAnsiTheme="majorHAnsi" w:cstheme="majorHAnsi"/>
              </w:rPr>
              <w:t>Ensuring</w:t>
            </w:r>
            <w:r w:rsidRPr="00FB43CB">
              <w:rPr>
                <w:rFonts w:asciiTheme="majorHAnsi" w:hAnsiTheme="majorHAnsi" w:cstheme="majorHAnsi"/>
                <w:spacing w:val="-3"/>
              </w:rPr>
              <w:t xml:space="preserve"> </w:t>
            </w:r>
            <w:r w:rsidRPr="00FB43CB">
              <w:rPr>
                <w:rFonts w:asciiTheme="majorHAnsi" w:hAnsiTheme="majorHAnsi" w:cstheme="majorHAnsi"/>
              </w:rPr>
              <w:t>IT</w:t>
            </w:r>
            <w:r w:rsidRPr="00FB43CB">
              <w:rPr>
                <w:rFonts w:asciiTheme="majorHAnsi" w:hAnsiTheme="majorHAnsi" w:cstheme="majorHAnsi"/>
                <w:spacing w:val="-3"/>
              </w:rPr>
              <w:t xml:space="preserve"> </w:t>
            </w:r>
            <w:r w:rsidRPr="00FB43CB">
              <w:rPr>
                <w:rFonts w:asciiTheme="majorHAnsi" w:hAnsiTheme="majorHAnsi" w:cstheme="majorHAnsi"/>
              </w:rPr>
              <w:t>security</w:t>
            </w:r>
            <w:r w:rsidRPr="00FB43CB">
              <w:rPr>
                <w:rFonts w:asciiTheme="majorHAnsi" w:hAnsiTheme="majorHAnsi" w:cstheme="majorHAnsi"/>
                <w:spacing w:val="-2"/>
              </w:rPr>
              <w:t xml:space="preserve"> </w:t>
            </w:r>
            <w:r w:rsidRPr="00FB43CB">
              <w:rPr>
                <w:rFonts w:asciiTheme="majorHAnsi" w:hAnsiTheme="majorHAnsi" w:cstheme="majorHAnsi"/>
              </w:rPr>
              <w:t>requirements</w:t>
            </w:r>
            <w:r w:rsidRPr="00FB43CB">
              <w:rPr>
                <w:rFonts w:asciiTheme="majorHAnsi" w:hAnsiTheme="majorHAnsi" w:cstheme="majorHAnsi"/>
                <w:spacing w:val="-4"/>
              </w:rPr>
              <w:t xml:space="preserve"> </w:t>
            </w:r>
            <w:r w:rsidRPr="00FB43CB">
              <w:rPr>
                <w:rFonts w:asciiTheme="majorHAnsi" w:hAnsiTheme="majorHAnsi" w:cstheme="majorHAnsi"/>
              </w:rPr>
              <w:t>are</w:t>
            </w:r>
            <w:r w:rsidRPr="00FB43CB">
              <w:rPr>
                <w:rFonts w:asciiTheme="majorHAnsi" w:hAnsiTheme="majorHAnsi" w:cstheme="majorHAnsi"/>
                <w:spacing w:val="-5"/>
              </w:rPr>
              <w:t xml:space="preserve"> </w:t>
            </w:r>
            <w:r w:rsidRPr="00FB43CB">
              <w:rPr>
                <w:rFonts w:asciiTheme="majorHAnsi" w:hAnsiTheme="majorHAnsi" w:cstheme="majorHAnsi"/>
              </w:rPr>
              <w:t>assessed</w:t>
            </w:r>
            <w:r w:rsidRPr="00FB43CB">
              <w:rPr>
                <w:rFonts w:asciiTheme="majorHAnsi" w:hAnsiTheme="majorHAnsi" w:cstheme="majorHAnsi"/>
                <w:spacing w:val="-3"/>
              </w:rPr>
              <w:t xml:space="preserve"> </w:t>
            </w:r>
            <w:r w:rsidRPr="00FB43CB">
              <w:rPr>
                <w:rFonts w:asciiTheme="majorHAnsi" w:hAnsiTheme="majorHAnsi" w:cstheme="majorHAnsi"/>
              </w:rPr>
              <w:t>as</w:t>
            </w:r>
            <w:r w:rsidRPr="00FB43CB">
              <w:rPr>
                <w:rFonts w:asciiTheme="majorHAnsi" w:hAnsiTheme="majorHAnsi" w:cstheme="majorHAnsi"/>
                <w:spacing w:val="-6"/>
              </w:rPr>
              <w:t xml:space="preserve"> </w:t>
            </w:r>
            <w:r w:rsidRPr="00FB43CB">
              <w:rPr>
                <w:rFonts w:asciiTheme="majorHAnsi" w:hAnsiTheme="majorHAnsi" w:cstheme="majorHAnsi"/>
              </w:rPr>
              <w:t>part</w:t>
            </w:r>
            <w:r w:rsidRPr="00FB43CB">
              <w:rPr>
                <w:rFonts w:asciiTheme="majorHAnsi" w:hAnsiTheme="majorHAnsi" w:cstheme="majorHAnsi"/>
                <w:spacing w:val="-6"/>
              </w:rPr>
              <w:t xml:space="preserve"> </w:t>
            </w:r>
            <w:r w:rsidRPr="00FB43CB">
              <w:rPr>
                <w:rFonts w:asciiTheme="majorHAnsi" w:hAnsiTheme="majorHAnsi" w:cstheme="majorHAnsi"/>
              </w:rPr>
              <w:t>of</w:t>
            </w:r>
            <w:r w:rsidRPr="00FB43CB">
              <w:rPr>
                <w:rFonts w:asciiTheme="majorHAnsi" w:hAnsiTheme="majorHAnsi" w:cstheme="majorHAnsi"/>
                <w:spacing w:val="-3"/>
              </w:rPr>
              <w:t xml:space="preserve"> </w:t>
            </w:r>
            <w:r w:rsidRPr="00FB43CB">
              <w:rPr>
                <w:rFonts w:asciiTheme="majorHAnsi" w:hAnsiTheme="majorHAnsi" w:cstheme="majorHAnsi"/>
              </w:rPr>
              <w:t>all</w:t>
            </w:r>
            <w:r w:rsidRPr="00FB43CB">
              <w:rPr>
                <w:rFonts w:asciiTheme="majorHAnsi" w:hAnsiTheme="majorHAnsi" w:cstheme="majorHAnsi"/>
                <w:spacing w:val="-3"/>
              </w:rPr>
              <w:t xml:space="preserve"> </w:t>
            </w:r>
            <w:r w:rsidRPr="00FB43CB">
              <w:rPr>
                <w:rFonts w:asciiTheme="majorHAnsi" w:hAnsiTheme="majorHAnsi" w:cstheme="majorHAnsi"/>
              </w:rPr>
              <w:t>changes as required</w:t>
            </w:r>
          </w:p>
          <w:p w14:paraId="7445DD53" w14:textId="0B663768" w:rsidR="00834CEE" w:rsidRPr="00EF641F" w:rsidRDefault="00FB43CB" w:rsidP="00EF641F">
            <w:pPr>
              <w:pStyle w:val="ListParagraph"/>
              <w:numPr>
                <w:ilvl w:val="0"/>
                <w:numId w:val="28"/>
              </w:numPr>
              <w:rPr>
                <w:rFonts w:ascii="Calibri" w:hAnsi="Calibri"/>
              </w:rPr>
            </w:pPr>
            <w:r w:rsidRPr="00FB43CB">
              <w:rPr>
                <w:rFonts w:asciiTheme="majorHAnsi" w:hAnsiTheme="majorHAnsi" w:cstheme="majorHAnsi"/>
              </w:rPr>
              <w:t>Act as a 2nd level escalation point for the resolution of technology problems and events, collaborating with internal and external partners to resolve complex problems</w:t>
            </w:r>
          </w:p>
        </w:tc>
      </w:tr>
      <w:tr w:rsidR="004E6BD0" w:rsidRPr="004D120F" w14:paraId="7445DD5A" w14:textId="77777777" w:rsidTr="009A0682">
        <w:tc>
          <w:tcPr>
            <w:tcW w:w="2646" w:type="pct"/>
          </w:tcPr>
          <w:p w14:paraId="368CB43B" w14:textId="77777777" w:rsidR="001E63E6" w:rsidRPr="001E63E6" w:rsidRDefault="001E63E6" w:rsidP="001E63E6">
            <w:pPr>
              <w:pStyle w:val="TableParagraph"/>
              <w:spacing w:line="268" w:lineRule="exact"/>
              <w:ind w:left="0"/>
              <w:rPr>
                <w:rFonts w:asciiTheme="majorHAnsi" w:hAnsiTheme="majorHAnsi" w:cstheme="majorHAnsi"/>
                <w:b/>
              </w:rPr>
            </w:pPr>
            <w:r w:rsidRPr="001E63E6">
              <w:rPr>
                <w:rFonts w:asciiTheme="majorHAnsi" w:hAnsiTheme="majorHAnsi" w:cstheme="majorHAnsi"/>
                <w:b/>
              </w:rPr>
              <w:t>Continuous</w:t>
            </w:r>
            <w:r w:rsidRPr="001E63E6">
              <w:rPr>
                <w:rFonts w:asciiTheme="majorHAnsi" w:hAnsiTheme="majorHAnsi" w:cstheme="majorHAnsi"/>
                <w:b/>
                <w:spacing w:val="-8"/>
              </w:rPr>
              <w:t xml:space="preserve"> </w:t>
            </w:r>
            <w:r w:rsidRPr="001E63E6">
              <w:rPr>
                <w:rFonts w:asciiTheme="majorHAnsi" w:hAnsiTheme="majorHAnsi" w:cstheme="majorHAnsi"/>
                <w:b/>
              </w:rPr>
              <w:t>Quality</w:t>
            </w:r>
            <w:r w:rsidRPr="001E63E6">
              <w:rPr>
                <w:rFonts w:asciiTheme="majorHAnsi" w:hAnsiTheme="majorHAnsi" w:cstheme="majorHAnsi"/>
                <w:b/>
                <w:spacing w:val="-8"/>
              </w:rPr>
              <w:t xml:space="preserve"> </w:t>
            </w:r>
            <w:r w:rsidRPr="001E63E6">
              <w:rPr>
                <w:rFonts w:asciiTheme="majorHAnsi" w:hAnsiTheme="majorHAnsi" w:cstheme="majorHAnsi"/>
                <w:b/>
                <w:spacing w:val="-2"/>
              </w:rPr>
              <w:t>Improvement</w:t>
            </w:r>
          </w:p>
          <w:p w14:paraId="4EEB0C5B" w14:textId="77777777" w:rsidR="001E63E6" w:rsidRPr="001E63E6" w:rsidRDefault="001E63E6" w:rsidP="001E63E6">
            <w:pPr>
              <w:pStyle w:val="TableParagraph"/>
              <w:ind w:left="0"/>
              <w:rPr>
                <w:rFonts w:asciiTheme="majorHAnsi" w:hAnsiTheme="majorHAnsi" w:cstheme="majorHAnsi"/>
                <w:b/>
              </w:rPr>
            </w:pPr>
          </w:p>
          <w:p w14:paraId="7445DD58" w14:textId="60389A26" w:rsidR="001749C4" w:rsidRPr="00D64AA0" w:rsidRDefault="001E63E6" w:rsidP="001E63E6">
            <w:pPr>
              <w:spacing w:after="0" w:line="242" w:lineRule="auto"/>
              <w:ind w:right="43"/>
              <w:rPr>
                <w:rFonts w:ascii="Calibri" w:eastAsia="Times New Roman" w:hAnsi="Calibri" w:cs="Arial"/>
                <w:lang w:eastAsia="en-AU"/>
              </w:rPr>
            </w:pPr>
            <w:r w:rsidRPr="001E63E6">
              <w:rPr>
                <w:rFonts w:asciiTheme="majorHAnsi" w:hAnsiTheme="majorHAnsi" w:cstheme="majorHAnsi"/>
              </w:rPr>
              <w:t>Assist</w:t>
            </w:r>
            <w:r w:rsidRPr="001E63E6">
              <w:rPr>
                <w:rFonts w:asciiTheme="majorHAnsi" w:hAnsiTheme="majorHAnsi" w:cstheme="majorHAnsi"/>
                <w:spacing w:val="-3"/>
              </w:rPr>
              <w:t xml:space="preserve"> </w:t>
            </w:r>
            <w:r w:rsidRPr="001E63E6">
              <w:rPr>
                <w:rFonts w:asciiTheme="majorHAnsi" w:hAnsiTheme="majorHAnsi" w:cstheme="majorHAnsi"/>
              </w:rPr>
              <w:t>in</w:t>
            </w:r>
            <w:r w:rsidRPr="001E63E6">
              <w:rPr>
                <w:rFonts w:asciiTheme="majorHAnsi" w:hAnsiTheme="majorHAnsi" w:cstheme="majorHAnsi"/>
                <w:spacing w:val="-5"/>
              </w:rPr>
              <w:t xml:space="preserve"> </w:t>
            </w:r>
            <w:r w:rsidRPr="001E63E6">
              <w:rPr>
                <w:rFonts w:asciiTheme="majorHAnsi" w:hAnsiTheme="majorHAnsi" w:cstheme="majorHAnsi"/>
              </w:rPr>
              <w:t>the</w:t>
            </w:r>
            <w:r w:rsidRPr="001E63E6">
              <w:rPr>
                <w:rFonts w:asciiTheme="majorHAnsi" w:hAnsiTheme="majorHAnsi" w:cstheme="majorHAnsi"/>
                <w:spacing w:val="-3"/>
              </w:rPr>
              <w:t xml:space="preserve"> </w:t>
            </w:r>
            <w:r w:rsidRPr="001E63E6">
              <w:rPr>
                <w:rFonts w:asciiTheme="majorHAnsi" w:hAnsiTheme="majorHAnsi" w:cstheme="majorHAnsi"/>
              </w:rPr>
              <w:t>ongoing</w:t>
            </w:r>
            <w:r w:rsidRPr="001E63E6">
              <w:rPr>
                <w:rFonts w:asciiTheme="majorHAnsi" w:hAnsiTheme="majorHAnsi" w:cstheme="majorHAnsi"/>
                <w:spacing w:val="-4"/>
              </w:rPr>
              <w:t xml:space="preserve"> </w:t>
            </w:r>
            <w:r w:rsidRPr="001E63E6">
              <w:rPr>
                <w:rFonts w:asciiTheme="majorHAnsi" w:hAnsiTheme="majorHAnsi" w:cstheme="majorHAnsi"/>
              </w:rPr>
              <w:t>reliability,</w:t>
            </w:r>
            <w:r w:rsidRPr="001E63E6">
              <w:rPr>
                <w:rFonts w:asciiTheme="majorHAnsi" w:hAnsiTheme="majorHAnsi" w:cstheme="majorHAnsi"/>
                <w:spacing w:val="-3"/>
              </w:rPr>
              <w:t xml:space="preserve"> </w:t>
            </w:r>
            <w:r w:rsidRPr="001E63E6">
              <w:rPr>
                <w:rFonts w:asciiTheme="majorHAnsi" w:hAnsiTheme="majorHAnsi" w:cstheme="majorHAnsi"/>
              </w:rPr>
              <w:t>availability</w:t>
            </w:r>
            <w:r w:rsidRPr="001E63E6">
              <w:rPr>
                <w:rFonts w:asciiTheme="majorHAnsi" w:hAnsiTheme="majorHAnsi" w:cstheme="majorHAnsi"/>
                <w:spacing w:val="-5"/>
              </w:rPr>
              <w:t xml:space="preserve"> </w:t>
            </w:r>
            <w:r w:rsidRPr="001E63E6">
              <w:rPr>
                <w:rFonts w:asciiTheme="majorHAnsi" w:hAnsiTheme="majorHAnsi" w:cstheme="majorHAnsi"/>
              </w:rPr>
              <w:t>and</w:t>
            </w:r>
            <w:r w:rsidRPr="001E63E6">
              <w:rPr>
                <w:rFonts w:asciiTheme="majorHAnsi" w:hAnsiTheme="majorHAnsi" w:cstheme="majorHAnsi"/>
                <w:spacing w:val="-5"/>
              </w:rPr>
              <w:t xml:space="preserve"> </w:t>
            </w:r>
            <w:r w:rsidRPr="001E63E6">
              <w:rPr>
                <w:rFonts w:asciiTheme="majorHAnsi" w:hAnsiTheme="majorHAnsi" w:cstheme="majorHAnsi"/>
              </w:rPr>
              <w:t>security</w:t>
            </w:r>
            <w:r w:rsidRPr="001E63E6">
              <w:rPr>
                <w:rFonts w:asciiTheme="majorHAnsi" w:hAnsiTheme="majorHAnsi" w:cstheme="majorHAnsi"/>
                <w:spacing w:val="-3"/>
              </w:rPr>
              <w:t xml:space="preserve"> </w:t>
            </w:r>
            <w:r w:rsidRPr="001E63E6">
              <w:rPr>
                <w:rFonts w:asciiTheme="majorHAnsi" w:hAnsiTheme="majorHAnsi" w:cstheme="majorHAnsi"/>
              </w:rPr>
              <w:t>of</w:t>
            </w:r>
            <w:r w:rsidRPr="001E63E6">
              <w:rPr>
                <w:rFonts w:asciiTheme="majorHAnsi" w:hAnsiTheme="majorHAnsi" w:cstheme="majorHAnsi"/>
                <w:spacing w:val="-6"/>
              </w:rPr>
              <w:t xml:space="preserve"> </w:t>
            </w:r>
            <w:r w:rsidRPr="001E63E6">
              <w:rPr>
                <w:rFonts w:asciiTheme="majorHAnsi" w:hAnsiTheme="majorHAnsi" w:cstheme="majorHAnsi"/>
              </w:rPr>
              <w:t>I</w:t>
            </w:r>
            <w:r>
              <w:rPr>
                <w:rFonts w:asciiTheme="majorHAnsi" w:hAnsiTheme="majorHAnsi" w:cstheme="majorHAnsi"/>
              </w:rPr>
              <w:t>CT</w:t>
            </w:r>
            <w:r w:rsidRPr="001E63E6">
              <w:rPr>
                <w:rFonts w:asciiTheme="majorHAnsi" w:hAnsiTheme="majorHAnsi" w:cstheme="majorHAnsi"/>
                <w:spacing w:val="-5"/>
              </w:rPr>
              <w:t xml:space="preserve"> </w:t>
            </w:r>
            <w:r w:rsidRPr="001E63E6">
              <w:rPr>
                <w:rFonts w:asciiTheme="majorHAnsi" w:hAnsiTheme="majorHAnsi" w:cstheme="majorHAnsi"/>
                <w:spacing w:val="-2"/>
              </w:rPr>
              <w:t>systems.</w:t>
            </w:r>
          </w:p>
        </w:tc>
        <w:tc>
          <w:tcPr>
            <w:tcW w:w="2354" w:type="pct"/>
          </w:tcPr>
          <w:p w14:paraId="4A1D920A" w14:textId="77777777" w:rsidR="00B621B8" w:rsidRPr="00560F11" w:rsidRDefault="00B621B8" w:rsidP="00560F11">
            <w:pPr>
              <w:pStyle w:val="TableParagraph"/>
              <w:numPr>
                <w:ilvl w:val="0"/>
                <w:numId w:val="29"/>
              </w:numPr>
              <w:tabs>
                <w:tab w:val="left" w:pos="467"/>
              </w:tabs>
              <w:spacing w:line="280" w:lineRule="exact"/>
              <w:rPr>
                <w:rFonts w:asciiTheme="majorHAnsi" w:hAnsiTheme="majorHAnsi" w:cstheme="majorHAnsi"/>
              </w:rPr>
            </w:pPr>
            <w:r w:rsidRPr="00560F11">
              <w:rPr>
                <w:rFonts w:asciiTheme="majorHAnsi" w:hAnsiTheme="majorHAnsi" w:cstheme="majorHAnsi"/>
              </w:rPr>
              <w:t>Identify</w:t>
            </w:r>
            <w:r w:rsidRPr="00560F11">
              <w:rPr>
                <w:rFonts w:asciiTheme="majorHAnsi" w:hAnsiTheme="majorHAnsi" w:cstheme="majorHAnsi"/>
                <w:spacing w:val="-6"/>
              </w:rPr>
              <w:t xml:space="preserve"> </w:t>
            </w:r>
            <w:r w:rsidRPr="00560F11">
              <w:rPr>
                <w:rFonts w:asciiTheme="majorHAnsi" w:hAnsiTheme="majorHAnsi" w:cstheme="majorHAnsi"/>
              </w:rPr>
              <w:t>areas</w:t>
            </w:r>
            <w:r w:rsidRPr="00560F11">
              <w:rPr>
                <w:rFonts w:asciiTheme="majorHAnsi" w:hAnsiTheme="majorHAnsi" w:cstheme="majorHAnsi"/>
                <w:spacing w:val="-7"/>
              </w:rPr>
              <w:t xml:space="preserve"> </w:t>
            </w:r>
            <w:r w:rsidRPr="00560F11">
              <w:rPr>
                <w:rFonts w:asciiTheme="majorHAnsi" w:hAnsiTheme="majorHAnsi" w:cstheme="majorHAnsi"/>
              </w:rPr>
              <w:t>of</w:t>
            </w:r>
            <w:r w:rsidRPr="00560F11">
              <w:rPr>
                <w:rFonts w:asciiTheme="majorHAnsi" w:hAnsiTheme="majorHAnsi" w:cstheme="majorHAnsi"/>
                <w:spacing w:val="-7"/>
              </w:rPr>
              <w:t xml:space="preserve"> </w:t>
            </w:r>
            <w:r w:rsidRPr="00560F11">
              <w:rPr>
                <w:rFonts w:asciiTheme="majorHAnsi" w:hAnsiTheme="majorHAnsi" w:cstheme="majorHAnsi"/>
              </w:rPr>
              <w:t>value-added</w:t>
            </w:r>
            <w:r w:rsidRPr="00560F11">
              <w:rPr>
                <w:rFonts w:asciiTheme="majorHAnsi" w:hAnsiTheme="majorHAnsi" w:cstheme="majorHAnsi"/>
                <w:spacing w:val="-5"/>
              </w:rPr>
              <w:t xml:space="preserve"> </w:t>
            </w:r>
            <w:r w:rsidRPr="00560F11">
              <w:rPr>
                <w:rFonts w:asciiTheme="majorHAnsi" w:hAnsiTheme="majorHAnsi" w:cstheme="majorHAnsi"/>
              </w:rPr>
              <w:t>process</w:t>
            </w:r>
            <w:r w:rsidRPr="00560F11">
              <w:rPr>
                <w:rFonts w:asciiTheme="majorHAnsi" w:hAnsiTheme="majorHAnsi" w:cstheme="majorHAnsi"/>
                <w:spacing w:val="-5"/>
              </w:rPr>
              <w:t xml:space="preserve"> </w:t>
            </w:r>
            <w:r w:rsidRPr="00560F11">
              <w:rPr>
                <w:rFonts w:asciiTheme="majorHAnsi" w:hAnsiTheme="majorHAnsi" w:cstheme="majorHAnsi"/>
              </w:rPr>
              <w:t>improvement</w:t>
            </w:r>
            <w:r w:rsidRPr="00560F11">
              <w:rPr>
                <w:rFonts w:asciiTheme="majorHAnsi" w:hAnsiTheme="majorHAnsi" w:cstheme="majorHAnsi"/>
                <w:spacing w:val="-5"/>
              </w:rPr>
              <w:t xml:space="preserve"> </w:t>
            </w:r>
            <w:r w:rsidRPr="00560F11">
              <w:rPr>
                <w:rFonts w:asciiTheme="majorHAnsi" w:hAnsiTheme="majorHAnsi" w:cstheme="majorHAnsi"/>
              </w:rPr>
              <w:t>and</w:t>
            </w:r>
            <w:r w:rsidRPr="00560F11">
              <w:rPr>
                <w:rFonts w:asciiTheme="majorHAnsi" w:hAnsiTheme="majorHAnsi" w:cstheme="majorHAnsi"/>
                <w:spacing w:val="-6"/>
              </w:rPr>
              <w:t xml:space="preserve"> </w:t>
            </w:r>
            <w:r w:rsidRPr="00560F11">
              <w:rPr>
                <w:rFonts w:asciiTheme="majorHAnsi" w:hAnsiTheme="majorHAnsi" w:cstheme="majorHAnsi"/>
                <w:spacing w:val="-2"/>
              </w:rPr>
              <w:t>projects</w:t>
            </w:r>
          </w:p>
          <w:p w14:paraId="6B78759A" w14:textId="77777777" w:rsidR="00B621B8" w:rsidRPr="00560F11" w:rsidRDefault="00B621B8" w:rsidP="00560F11">
            <w:pPr>
              <w:pStyle w:val="TableParagraph"/>
              <w:numPr>
                <w:ilvl w:val="0"/>
                <w:numId w:val="29"/>
              </w:numPr>
              <w:tabs>
                <w:tab w:val="left" w:pos="467"/>
              </w:tabs>
              <w:spacing w:before="22"/>
              <w:rPr>
                <w:rFonts w:asciiTheme="majorHAnsi" w:hAnsiTheme="majorHAnsi" w:cstheme="majorHAnsi"/>
              </w:rPr>
            </w:pPr>
            <w:r w:rsidRPr="00560F11">
              <w:rPr>
                <w:rFonts w:asciiTheme="majorHAnsi" w:hAnsiTheme="majorHAnsi" w:cstheme="majorHAnsi"/>
              </w:rPr>
              <w:t>Complete</w:t>
            </w:r>
            <w:r w:rsidRPr="00560F11">
              <w:rPr>
                <w:rFonts w:asciiTheme="majorHAnsi" w:hAnsiTheme="majorHAnsi" w:cstheme="majorHAnsi"/>
                <w:spacing w:val="-7"/>
              </w:rPr>
              <w:t xml:space="preserve"> </w:t>
            </w:r>
            <w:r w:rsidRPr="00560F11">
              <w:rPr>
                <w:rFonts w:asciiTheme="majorHAnsi" w:hAnsiTheme="majorHAnsi" w:cstheme="majorHAnsi"/>
              </w:rPr>
              <w:t>tasks</w:t>
            </w:r>
            <w:r w:rsidRPr="00560F11">
              <w:rPr>
                <w:rFonts w:asciiTheme="majorHAnsi" w:hAnsiTheme="majorHAnsi" w:cstheme="majorHAnsi"/>
                <w:spacing w:val="-4"/>
              </w:rPr>
              <w:t xml:space="preserve"> </w:t>
            </w:r>
            <w:r w:rsidRPr="00560F11">
              <w:rPr>
                <w:rFonts w:asciiTheme="majorHAnsi" w:hAnsiTheme="majorHAnsi" w:cstheme="majorHAnsi"/>
                <w:spacing w:val="-2"/>
              </w:rPr>
              <w:t>accurately</w:t>
            </w:r>
          </w:p>
          <w:p w14:paraId="07448B56" w14:textId="77777777" w:rsidR="00B621B8" w:rsidRPr="00560F11" w:rsidRDefault="00B621B8" w:rsidP="00560F11">
            <w:pPr>
              <w:pStyle w:val="TableParagraph"/>
              <w:numPr>
                <w:ilvl w:val="0"/>
                <w:numId w:val="29"/>
              </w:numPr>
              <w:tabs>
                <w:tab w:val="left" w:pos="467"/>
              </w:tabs>
              <w:spacing w:before="19"/>
              <w:rPr>
                <w:rFonts w:asciiTheme="majorHAnsi" w:hAnsiTheme="majorHAnsi" w:cstheme="majorHAnsi"/>
              </w:rPr>
            </w:pPr>
            <w:r w:rsidRPr="00560F11">
              <w:rPr>
                <w:rFonts w:asciiTheme="majorHAnsi" w:hAnsiTheme="majorHAnsi" w:cstheme="majorHAnsi"/>
              </w:rPr>
              <w:t>Maintain</w:t>
            </w:r>
            <w:r w:rsidRPr="00560F11">
              <w:rPr>
                <w:rFonts w:asciiTheme="majorHAnsi" w:hAnsiTheme="majorHAnsi" w:cstheme="majorHAnsi"/>
                <w:spacing w:val="-10"/>
              </w:rPr>
              <w:t xml:space="preserve"> </w:t>
            </w:r>
            <w:r w:rsidRPr="00560F11">
              <w:rPr>
                <w:rFonts w:asciiTheme="majorHAnsi" w:hAnsiTheme="majorHAnsi" w:cstheme="majorHAnsi"/>
              </w:rPr>
              <w:t>documentation</w:t>
            </w:r>
            <w:r w:rsidRPr="00560F11">
              <w:rPr>
                <w:rFonts w:asciiTheme="majorHAnsi" w:hAnsiTheme="majorHAnsi" w:cstheme="majorHAnsi"/>
                <w:spacing w:val="-9"/>
              </w:rPr>
              <w:t xml:space="preserve"> </w:t>
            </w:r>
            <w:r w:rsidRPr="00560F11">
              <w:rPr>
                <w:rFonts w:asciiTheme="majorHAnsi" w:hAnsiTheme="majorHAnsi" w:cstheme="majorHAnsi"/>
              </w:rPr>
              <w:t>(diagrams,</w:t>
            </w:r>
            <w:r w:rsidRPr="00560F11">
              <w:rPr>
                <w:rFonts w:asciiTheme="majorHAnsi" w:hAnsiTheme="majorHAnsi" w:cstheme="majorHAnsi"/>
                <w:spacing w:val="-9"/>
              </w:rPr>
              <w:t xml:space="preserve"> </w:t>
            </w:r>
            <w:r w:rsidRPr="00560F11">
              <w:rPr>
                <w:rFonts w:asciiTheme="majorHAnsi" w:hAnsiTheme="majorHAnsi" w:cstheme="majorHAnsi"/>
              </w:rPr>
              <w:t>instructions,</w:t>
            </w:r>
            <w:r w:rsidRPr="00560F11">
              <w:rPr>
                <w:rFonts w:asciiTheme="majorHAnsi" w:hAnsiTheme="majorHAnsi" w:cstheme="majorHAnsi"/>
                <w:spacing w:val="-8"/>
              </w:rPr>
              <w:t xml:space="preserve"> </w:t>
            </w:r>
            <w:r w:rsidRPr="00560F11">
              <w:rPr>
                <w:rFonts w:asciiTheme="majorHAnsi" w:hAnsiTheme="majorHAnsi" w:cstheme="majorHAnsi"/>
                <w:spacing w:val="-2"/>
              </w:rPr>
              <w:t>plans)</w:t>
            </w:r>
          </w:p>
          <w:p w14:paraId="731E29FE" w14:textId="77777777" w:rsidR="00560F11" w:rsidRPr="00560F11" w:rsidRDefault="00B621B8" w:rsidP="00560F11">
            <w:pPr>
              <w:pStyle w:val="ListParagraph"/>
              <w:numPr>
                <w:ilvl w:val="0"/>
                <w:numId w:val="29"/>
              </w:numPr>
              <w:rPr>
                <w:rFonts w:asciiTheme="majorHAnsi" w:hAnsiTheme="majorHAnsi" w:cstheme="majorHAnsi"/>
              </w:rPr>
            </w:pPr>
            <w:r w:rsidRPr="00560F11">
              <w:rPr>
                <w:rFonts w:asciiTheme="majorHAnsi" w:hAnsiTheme="majorHAnsi" w:cstheme="majorHAnsi"/>
              </w:rPr>
              <w:t>Assist</w:t>
            </w:r>
            <w:r w:rsidRPr="00560F11">
              <w:rPr>
                <w:rFonts w:asciiTheme="majorHAnsi" w:hAnsiTheme="majorHAnsi" w:cstheme="majorHAnsi"/>
                <w:spacing w:val="-5"/>
              </w:rPr>
              <w:t xml:space="preserve"> </w:t>
            </w:r>
            <w:r w:rsidRPr="00560F11">
              <w:rPr>
                <w:rFonts w:asciiTheme="majorHAnsi" w:hAnsiTheme="majorHAnsi" w:cstheme="majorHAnsi"/>
              </w:rPr>
              <w:t>with</w:t>
            </w:r>
            <w:r w:rsidRPr="00560F11">
              <w:rPr>
                <w:rFonts w:asciiTheme="majorHAnsi" w:hAnsiTheme="majorHAnsi" w:cstheme="majorHAnsi"/>
                <w:spacing w:val="-5"/>
              </w:rPr>
              <w:t xml:space="preserve"> </w:t>
            </w:r>
            <w:r w:rsidRPr="00560F11">
              <w:rPr>
                <w:rFonts w:asciiTheme="majorHAnsi" w:hAnsiTheme="majorHAnsi" w:cstheme="majorHAnsi"/>
              </w:rPr>
              <w:t>planned</w:t>
            </w:r>
            <w:r w:rsidRPr="00560F11">
              <w:rPr>
                <w:rFonts w:asciiTheme="majorHAnsi" w:hAnsiTheme="majorHAnsi" w:cstheme="majorHAnsi"/>
                <w:spacing w:val="-5"/>
              </w:rPr>
              <w:t xml:space="preserve"> </w:t>
            </w:r>
            <w:r w:rsidRPr="00560F11">
              <w:rPr>
                <w:rFonts w:asciiTheme="majorHAnsi" w:hAnsiTheme="majorHAnsi" w:cstheme="majorHAnsi"/>
              </w:rPr>
              <w:t>scheduled</w:t>
            </w:r>
            <w:r w:rsidRPr="00560F11">
              <w:rPr>
                <w:rFonts w:asciiTheme="majorHAnsi" w:hAnsiTheme="majorHAnsi" w:cstheme="majorHAnsi"/>
                <w:spacing w:val="-6"/>
              </w:rPr>
              <w:t xml:space="preserve"> </w:t>
            </w:r>
            <w:r w:rsidRPr="00560F11">
              <w:rPr>
                <w:rFonts w:asciiTheme="majorHAnsi" w:hAnsiTheme="majorHAnsi" w:cstheme="majorHAnsi"/>
                <w:spacing w:val="-2"/>
              </w:rPr>
              <w:t>maintenance</w:t>
            </w:r>
          </w:p>
          <w:p w14:paraId="7445DD59" w14:textId="4F117372" w:rsidR="00B621B8" w:rsidRPr="00560F11" w:rsidRDefault="00560F11" w:rsidP="00560F11">
            <w:pPr>
              <w:pStyle w:val="ListParagraph"/>
              <w:numPr>
                <w:ilvl w:val="0"/>
                <w:numId w:val="29"/>
              </w:numPr>
              <w:rPr>
                <w:rFonts w:asciiTheme="majorHAnsi" w:hAnsiTheme="majorHAnsi" w:cstheme="majorHAnsi"/>
              </w:rPr>
            </w:pPr>
            <w:r w:rsidRPr="00560F11">
              <w:rPr>
                <w:rFonts w:asciiTheme="majorHAnsi" w:hAnsiTheme="majorHAnsi" w:cstheme="majorHAnsi"/>
              </w:rPr>
              <w:t>Ensure</w:t>
            </w:r>
            <w:r w:rsidRPr="00560F11">
              <w:rPr>
                <w:rFonts w:asciiTheme="majorHAnsi" w:hAnsiTheme="majorHAnsi" w:cstheme="majorHAnsi"/>
                <w:spacing w:val="-6"/>
              </w:rPr>
              <w:t xml:space="preserve"> </w:t>
            </w:r>
            <w:r w:rsidRPr="00560F11">
              <w:rPr>
                <w:rFonts w:asciiTheme="majorHAnsi" w:hAnsiTheme="majorHAnsi" w:cstheme="majorHAnsi"/>
              </w:rPr>
              <w:t>industry</w:t>
            </w:r>
            <w:r w:rsidRPr="00560F11">
              <w:rPr>
                <w:rFonts w:asciiTheme="majorHAnsi" w:hAnsiTheme="majorHAnsi" w:cstheme="majorHAnsi"/>
                <w:spacing w:val="-5"/>
              </w:rPr>
              <w:t xml:space="preserve"> </w:t>
            </w:r>
            <w:r w:rsidRPr="00560F11">
              <w:rPr>
                <w:rFonts w:asciiTheme="majorHAnsi" w:hAnsiTheme="majorHAnsi" w:cstheme="majorHAnsi"/>
              </w:rPr>
              <w:t>best</w:t>
            </w:r>
            <w:r w:rsidRPr="00560F11">
              <w:rPr>
                <w:rFonts w:asciiTheme="majorHAnsi" w:hAnsiTheme="majorHAnsi" w:cstheme="majorHAnsi"/>
                <w:spacing w:val="-5"/>
              </w:rPr>
              <w:t xml:space="preserve"> </w:t>
            </w:r>
            <w:r w:rsidRPr="00560F11">
              <w:rPr>
                <w:rFonts w:asciiTheme="majorHAnsi" w:hAnsiTheme="majorHAnsi" w:cstheme="majorHAnsi"/>
              </w:rPr>
              <w:t>practice</w:t>
            </w:r>
            <w:r w:rsidRPr="00560F11">
              <w:rPr>
                <w:rFonts w:asciiTheme="majorHAnsi" w:hAnsiTheme="majorHAnsi" w:cstheme="majorHAnsi"/>
                <w:spacing w:val="-5"/>
              </w:rPr>
              <w:t xml:space="preserve"> </w:t>
            </w:r>
            <w:r w:rsidRPr="00560F11">
              <w:rPr>
                <w:rFonts w:asciiTheme="majorHAnsi" w:hAnsiTheme="majorHAnsi" w:cstheme="majorHAnsi"/>
              </w:rPr>
              <w:t>and</w:t>
            </w:r>
            <w:r w:rsidRPr="00560F11">
              <w:rPr>
                <w:rFonts w:asciiTheme="majorHAnsi" w:hAnsiTheme="majorHAnsi" w:cstheme="majorHAnsi"/>
                <w:spacing w:val="-6"/>
              </w:rPr>
              <w:t xml:space="preserve"> </w:t>
            </w:r>
            <w:r w:rsidRPr="00560F11">
              <w:rPr>
                <w:rFonts w:asciiTheme="majorHAnsi" w:hAnsiTheme="majorHAnsi" w:cstheme="majorHAnsi"/>
              </w:rPr>
              <w:t>compliance</w:t>
            </w:r>
            <w:r w:rsidRPr="00560F11">
              <w:rPr>
                <w:rFonts w:asciiTheme="majorHAnsi" w:hAnsiTheme="majorHAnsi" w:cstheme="majorHAnsi"/>
                <w:spacing w:val="-8"/>
              </w:rPr>
              <w:t xml:space="preserve"> </w:t>
            </w:r>
            <w:r w:rsidRPr="00560F11">
              <w:rPr>
                <w:rFonts w:asciiTheme="majorHAnsi" w:hAnsiTheme="majorHAnsi" w:cstheme="majorHAnsi"/>
              </w:rPr>
              <w:t>with</w:t>
            </w:r>
            <w:r w:rsidRPr="00560F11">
              <w:rPr>
                <w:rFonts w:asciiTheme="majorHAnsi" w:hAnsiTheme="majorHAnsi" w:cstheme="majorHAnsi"/>
                <w:spacing w:val="-7"/>
              </w:rPr>
              <w:t xml:space="preserve"> </w:t>
            </w:r>
            <w:r w:rsidRPr="00560F11">
              <w:rPr>
                <w:rFonts w:asciiTheme="majorHAnsi" w:hAnsiTheme="majorHAnsi" w:cstheme="majorHAnsi"/>
              </w:rPr>
              <w:t>organisational</w:t>
            </w:r>
            <w:r w:rsidRPr="00560F11">
              <w:rPr>
                <w:rFonts w:asciiTheme="majorHAnsi" w:hAnsiTheme="majorHAnsi" w:cstheme="majorHAnsi"/>
                <w:spacing w:val="-5"/>
              </w:rPr>
              <w:t xml:space="preserve"> and </w:t>
            </w:r>
            <w:r w:rsidRPr="00560F11">
              <w:rPr>
                <w:rFonts w:asciiTheme="majorHAnsi" w:hAnsiTheme="majorHAnsi" w:cstheme="majorHAnsi"/>
              </w:rPr>
              <w:t>security</w:t>
            </w:r>
            <w:r w:rsidRPr="00560F11">
              <w:rPr>
                <w:rFonts w:asciiTheme="majorHAnsi" w:hAnsiTheme="majorHAnsi" w:cstheme="majorHAnsi"/>
                <w:spacing w:val="-3"/>
              </w:rPr>
              <w:t xml:space="preserve"> </w:t>
            </w:r>
            <w:r w:rsidRPr="00560F11">
              <w:rPr>
                <w:rFonts w:asciiTheme="majorHAnsi" w:hAnsiTheme="majorHAnsi" w:cstheme="majorHAnsi"/>
                <w:spacing w:val="-2"/>
              </w:rPr>
              <w:t>requirements</w:t>
            </w:r>
          </w:p>
        </w:tc>
      </w:tr>
      <w:tr w:rsidR="009A0682" w:rsidRPr="004D120F" w14:paraId="4CF3078D" w14:textId="77777777" w:rsidTr="009A0682">
        <w:tc>
          <w:tcPr>
            <w:tcW w:w="2646" w:type="pct"/>
          </w:tcPr>
          <w:p w14:paraId="53C30CC3" w14:textId="2F710EC3" w:rsidR="006D1DAD" w:rsidRDefault="006D1DAD" w:rsidP="006D1DAD">
            <w:pPr>
              <w:pStyle w:val="TableParagraph"/>
              <w:spacing w:line="268" w:lineRule="exact"/>
              <w:ind w:left="0"/>
              <w:rPr>
                <w:b/>
                <w:spacing w:val="-2"/>
              </w:rPr>
            </w:pPr>
            <w:r>
              <w:rPr>
                <w:b/>
                <w:spacing w:val="-2"/>
              </w:rPr>
              <w:t>Collaboration</w:t>
            </w:r>
          </w:p>
          <w:p w14:paraId="3AA6755A" w14:textId="77777777" w:rsidR="007835CD" w:rsidRDefault="007835CD" w:rsidP="006D1DAD">
            <w:pPr>
              <w:pStyle w:val="TableParagraph"/>
              <w:spacing w:line="268" w:lineRule="exact"/>
              <w:ind w:left="0"/>
              <w:rPr>
                <w:b/>
              </w:rPr>
            </w:pPr>
          </w:p>
          <w:p w14:paraId="6B529C0D" w14:textId="7CCD6DA0" w:rsidR="009A0682" w:rsidRPr="006D1DAD" w:rsidRDefault="006D1DAD" w:rsidP="006D1DAD">
            <w:pPr>
              <w:shd w:val="clear" w:color="auto" w:fill="FFFFFF"/>
              <w:spacing w:after="0"/>
              <w:textAlignment w:val="baseline"/>
              <w:rPr>
                <w:rFonts w:asciiTheme="majorHAnsi" w:eastAsia="Times New Roman" w:hAnsiTheme="majorHAnsi" w:cstheme="majorHAnsi"/>
                <w:sz w:val="20"/>
                <w:szCs w:val="20"/>
                <w:lang w:eastAsia="en-AU"/>
              </w:rPr>
            </w:pPr>
            <w:r w:rsidRPr="006D1DAD">
              <w:rPr>
                <w:rFonts w:asciiTheme="majorHAnsi" w:hAnsiTheme="majorHAnsi" w:cstheme="majorHAnsi"/>
                <w:sz w:val="20"/>
                <w:szCs w:val="20"/>
              </w:rPr>
              <w:t>Work</w:t>
            </w:r>
            <w:r w:rsidRPr="006D1DAD">
              <w:rPr>
                <w:rFonts w:asciiTheme="majorHAnsi" w:hAnsiTheme="majorHAnsi" w:cstheme="majorHAnsi"/>
                <w:spacing w:val="-7"/>
                <w:sz w:val="20"/>
                <w:szCs w:val="20"/>
              </w:rPr>
              <w:t xml:space="preserve"> </w:t>
            </w:r>
            <w:r w:rsidRPr="006D1DAD">
              <w:rPr>
                <w:rFonts w:asciiTheme="majorHAnsi" w:hAnsiTheme="majorHAnsi" w:cstheme="majorHAnsi"/>
                <w:sz w:val="20"/>
                <w:szCs w:val="20"/>
              </w:rPr>
              <w:t>collaboratively</w:t>
            </w:r>
            <w:r w:rsidRPr="006D1DAD">
              <w:rPr>
                <w:rFonts w:asciiTheme="majorHAnsi" w:hAnsiTheme="majorHAnsi" w:cstheme="majorHAnsi"/>
                <w:spacing w:val="-4"/>
                <w:sz w:val="20"/>
                <w:szCs w:val="20"/>
              </w:rPr>
              <w:t xml:space="preserve"> </w:t>
            </w:r>
            <w:r w:rsidRPr="006D1DAD">
              <w:rPr>
                <w:rFonts w:asciiTheme="majorHAnsi" w:hAnsiTheme="majorHAnsi" w:cstheme="majorHAnsi"/>
                <w:sz w:val="20"/>
                <w:szCs w:val="20"/>
              </w:rPr>
              <w:t>with</w:t>
            </w:r>
            <w:r w:rsidRPr="006D1DAD">
              <w:rPr>
                <w:rFonts w:asciiTheme="majorHAnsi" w:hAnsiTheme="majorHAnsi" w:cstheme="majorHAnsi"/>
                <w:spacing w:val="-4"/>
                <w:sz w:val="20"/>
                <w:szCs w:val="20"/>
              </w:rPr>
              <w:t xml:space="preserve"> </w:t>
            </w:r>
            <w:r w:rsidRPr="006D1DAD">
              <w:rPr>
                <w:rFonts w:asciiTheme="majorHAnsi" w:hAnsiTheme="majorHAnsi" w:cstheme="majorHAnsi"/>
                <w:sz w:val="20"/>
                <w:szCs w:val="20"/>
              </w:rPr>
              <w:t>internal</w:t>
            </w:r>
            <w:r w:rsidRPr="006D1DAD">
              <w:rPr>
                <w:rFonts w:asciiTheme="majorHAnsi" w:hAnsiTheme="majorHAnsi" w:cstheme="majorHAnsi"/>
                <w:spacing w:val="-4"/>
                <w:sz w:val="20"/>
                <w:szCs w:val="20"/>
              </w:rPr>
              <w:t xml:space="preserve"> </w:t>
            </w:r>
            <w:r w:rsidRPr="006D1DAD">
              <w:rPr>
                <w:rFonts w:asciiTheme="majorHAnsi" w:hAnsiTheme="majorHAnsi" w:cstheme="majorHAnsi"/>
                <w:sz w:val="20"/>
                <w:szCs w:val="20"/>
              </w:rPr>
              <w:t>stakeholders,</w:t>
            </w:r>
            <w:r w:rsidRPr="006D1DAD">
              <w:rPr>
                <w:rFonts w:asciiTheme="majorHAnsi" w:hAnsiTheme="majorHAnsi" w:cstheme="majorHAnsi"/>
                <w:spacing w:val="-4"/>
                <w:sz w:val="20"/>
                <w:szCs w:val="20"/>
              </w:rPr>
              <w:t xml:space="preserve"> </w:t>
            </w:r>
            <w:r w:rsidRPr="006D1DAD">
              <w:rPr>
                <w:rFonts w:asciiTheme="majorHAnsi" w:hAnsiTheme="majorHAnsi" w:cstheme="majorHAnsi"/>
                <w:sz w:val="20"/>
                <w:szCs w:val="20"/>
              </w:rPr>
              <w:t>customers</w:t>
            </w:r>
            <w:r w:rsidRPr="006D1DAD">
              <w:rPr>
                <w:rFonts w:asciiTheme="majorHAnsi" w:hAnsiTheme="majorHAnsi" w:cstheme="majorHAnsi"/>
                <w:spacing w:val="-5"/>
                <w:sz w:val="20"/>
                <w:szCs w:val="20"/>
              </w:rPr>
              <w:t xml:space="preserve"> </w:t>
            </w:r>
            <w:r w:rsidRPr="006D1DAD">
              <w:rPr>
                <w:rFonts w:asciiTheme="majorHAnsi" w:hAnsiTheme="majorHAnsi" w:cstheme="majorHAnsi"/>
                <w:sz w:val="20"/>
                <w:szCs w:val="20"/>
              </w:rPr>
              <w:t>and</w:t>
            </w:r>
            <w:r w:rsidRPr="006D1DAD">
              <w:rPr>
                <w:rFonts w:asciiTheme="majorHAnsi" w:hAnsiTheme="majorHAnsi" w:cstheme="majorHAnsi"/>
                <w:spacing w:val="-5"/>
                <w:sz w:val="20"/>
                <w:szCs w:val="20"/>
              </w:rPr>
              <w:t xml:space="preserve"> </w:t>
            </w:r>
            <w:r w:rsidRPr="006D1DAD">
              <w:rPr>
                <w:rFonts w:asciiTheme="majorHAnsi" w:hAnsiTheme="majorHAnsi" w:cstheme="majorHAnsi"/>
                <w:sz w:val="20"/>
                <w:szCs w:val="20"/>
              </w:rPr>
              <w:t>vendors</w:t>
            </w:r>
            <w:r w:rsidRPr="006D1DAD">
              <w:rPr>
                <w:rFonts w:asciiTheme="majorHAnsi" w:hAnsiTheme="majorHAnsi" w:cstheme="majorHAnsi"/>
                <w:spacing w:val="-6"/>
                <w:sz w:val="20"/>
                <w:szCs w:val="20"/>
              </w:rPr>
              <w:t xml:space="preserve"> </w:t>
            </w:r>
            <w:r w:rsidRPr="006D1DAD">
              <w:rPr>
                <w:rFonts w:asciiTheme="majorHAnsi" w:hAnsiTheme="majorHAnsi" w:cstheme="majorHAnsi"/>
                <w:sz w:val="20"/>
                <w:szCs w:val="20"/>
              </w:rPr>
              <w:t>with service professionalism and integrity</w:t>
            </w:r>
          </w:p>
        </w:tc>
        <w:tc>
          <w:tcPr>
            <w:tcW w:w="2354" w:type="pct"/>
          </w:tcPr>
          <w:p w14:paraId="15A90795" w14:textId="77777777" w:rsidR="00DD6CE2" w:rsidRPr="00DD6CE2" w:rsidRDefault="00DD6CE2" w:rsidP="00DD6CE2">
            <w:pPr>
              <w:pStyle w:val="TableParagraph"/>
              <w:numPr>
                <w:ilvl w:val="0"/>
                <w:numId w:val="31"/>
              </w:numPr>
              <w:tabs>
                <w:tab w:val="left" w:pos="467"/>
              </w:tabs>
              <w:ind w:right="638"/>
              <w:rPr>
                <w:rFonts w:asciiTheme="majorHAnsi" w:hAnsiTheme="majorHAnsi" w:cstheme="majorHAnsi"/>
              </w:rPr>
            </w:pPr>
            <w:r w:rsidRPr="00DD6CE2">
              <w:rPr>
                <w:rFonts w:asciiTheme="majorHAnsi" w:hAnsiTheme="majorHAnsi" w:cstheme="majorHAnsi"/>
              </w:rPr>
              <w:t>Collaborate</w:t>
            </w:r>
            <w:r w:rsidRPr="00DD6CE2">
              <w:rPr>
                <w:rFonts w:asciiTheme="majorHAnsi" w:hAnsiTheme="majorHAnsi" w:cstheme="majorHAnsi"/>
                <w:spacing w:val="-5"/>
              </w:rPr>
              <w:t xml:space="preserve"> </w:t>
            </w:r>
            <w:r w:rsidRPr="00DD6CE2">
              <w:rPr>
                <w:rFonts w:asciiTheme="majorHAnsi" w:hAnsiTheme="majorHAnsi" w:cstheme="majorHAnsi"/>
              </w:rPr>
              <w:t>with</w:t>
            </w:r>
            <w:r w:rsidRPr="00DD6CE2">
              <w:rPr>
                <w:rFonts w:asciiTheme="majorHAnsi" w:hAnsiTheme="majorHAnsi" w:cstheme="majorHAnsi"/>
                <w:spacing w:val="-3"/>
              </w:rPr>
              <w:t xml:space="preserve"> </w:t>
            </w:r>
            <w:r w:rsidRPr="00DD6CE2">
              <w:rPr>
                <w:rFonts w:asciiTheme="majorHAnsi" w:hAnsiTheme="majorHAnsi" w:cstheme="majorHAnsi"/>
              </w:rPr>
              <w:t>business</w:t>
            </w:r>
            <w:r w:rsidRPr="00DD6CE2">
              <w:rPr>
                <w:rFonts w:asciiTheme="majorHAnsi" w:hAnsiTheme="majorHAnsi" w:cstheme="majorHAnsi"/>
                <w:spacing w:val="-7"/>
              </w:rPr>
              <w:t xml:space="preserve"> </w:t>
            </w:r>
            <w:r w:rsidRPr="00DD6CE2">
              <w:rPr>
                <w:rFonts w:asciiTheme="majorHAnsi" w:hAnsiTheme="majorHAnsi" w:cstheme="majorHAnsi"/>
              </w:rPr>
              <w:t>users</w:t>
            </w:r>
            <w:r w:rsidRPr="00DD6CE2">
              <w:rPr>
                <w:rFonts w:asciiTheme="majorHAnsi" w:hAnsiTheme="majorHAnsi" w:cstheme="majorHAnsi"/>
                <w:spacing w:val="-3"/>
              </w:rPr>
              <w:t xml:space="preserve"> </w:t>
            </w:r>
            <w:r w:rsidRPr="00DD6CE2">
              <w:rPr>
                <w:rFonts w:asciiTheme="majorHAnsi" w:hAnsiTheme="majorHAnsi" w:cstheme="majorHAnsi"/>
              </w:rPr>
              <w:t>and</w:t>
            </w:r>
            <w:r w:rsidRPr="00DD6CE2">
              <w:rPr>
                <w:rFonts w:asciiTheme="majorHAnsi" w:hAnsiTheme="majorHAnsi" w:cstheme="majorHAnsi"/>
                <w:spacing w:val="-6"/>
              </w:rPr>
              <w:t xml:space="preserve"> </w:t>
            </w:r>
            <w:r w:rsidRPr="00DD6CE2">
              <w:rPr>
                <w:rFonts w:asciiTheme="majorHAnsi" w:hAnsiTheme="majorHAnsi" w:cstheme="majorHAnsi"/>
              </w:rPr>
              <w:t>members</w:t>
            </w:r>
            <w:r w:rsidRPr="00DD6CE2">
              <w:rPr>
                <w:rFonts w:asciiTheme="majorHAnsi" w:hAnsiTheme="majorHAnsi" w:cstheme="majorHAnsi"/>
                <w:spacing w:val="-5"/>
              </w:rPr>
              <w:t xml:space="preserve"> </w:t>
            </w:r>
            <w:r w:rsidRPr="00DD6CE2">
              <w:rPr>
                <w:rFonts w:asciiTheme="majorHAnsi" w:hAnsiTheme="majorHAnsi" w:cstheme="majorHAnsi"/>
              </w:rPr>
              <w:t>of</w:t>
            </w:r>
            <w:r w:rsidRPr="00DD6CE2">
              <w:rPr>
                <w:rFonts w:asciiTheme="majorHAnsi" w:hAnsiTheme="majorHAnsi" w:cstheme="majorHAnsi"/>
                <w:spacing w:val="-5"/>
              </w:rPr>
              <w:t xml:space="preserve"> </w:t>
            </w:r>
            <w:r w:rsidRPr="00DD6CE2">
              <w:rPr>
                <w:rFonts w:asciiTheme="majorHAnsi" w:hAnsiTheme="majorHAnsi" w:cstheme="majorHAnsi"/>
              </w:rPr>
              <w:t>the IT</w:t>
            </w:r>
            <w:r w:rsidRPr="00DD6CE2">
              <w:rPr>
                <w:rFonts w:asciiTheme="majorHAnsi" w:hAnsiTheme="majorHAnsi" w:cstheme="majorHAnsi"/>
                <w:spacing w:val="-2"/>
              </w:rPr>
              <w:t xml:space="preserve"> </w:t>
            </w:r>
            <w:r w:rsidRPr="00DD6CE2">
              <w:rPr>
                <w:rFonts w:asciiTheme="majorHAnsi" w:hAnsiTheme="majorHAnsi" w:cstheme="majorHAnsi"/>
              </w:rPr>
              <w:t>teams</w:t>
            </w:r>
            <w:r w:rsidRPr="00DD6CE2">
              <w:rPr>
                <w:rFonts w:asciiTheme="majorHAnsi" w:hAnsiTheme="majorHAnsi" w:cstheme="majorHAnsi"/>
                <w:spacing w:val="-5"/>
              </w:rPr>
              <w:t xml:space="preserve"> </w:t>
            </w:r>
            <w:r w:rsidRPr="00DD6CE2">
              <w:rPr>
                <w:rFonts w:asciiTheme="majorHAnsi" w:hAnsiTheme="majorHAnsi" w:cstheme="majorHAnsi"/>
              </w:rPr>
              <w:t>to identify and plan staged deployment of systems</w:t>
            </w:r>
          </w:p>
          <w:p w14:paraId="109491EF" w14:textId="485530DE" w:rsidR="00DD6CE2" w:rsidRPr="00DD6CE2" w:rsidRDefault="00DD6CE2" w:rsidP="00DD6CE2">
            <w:pPr>
              <w:pStyle w:val="TableParagraph"/>
              <w:numPr>
                <w:ilvl w:val="0"/>
                <w:numId w:val="31"/>
              </w:numPr>
              <w:tabs>
                <w:tab w:val="left" w:pos="467"/>
              </w:tabs>
              <w:ind w:right="413"/>
              <w:rPr>
                <w:rFonts w:asciiTheme="majorHAnsi" w:hAnsiTheme="majorHAnsi" w:cstheme="majorHAnsi"/>
                <w:sz w:val="24"/>
              </w:rPr>
            </w:pPr>
            <w:r w:rsidRPr="00DD6CE2">
              <w:rPr>
                <w:rFonts w:asciiTheme="majorHAnsi" w:hAnsiTheme="majorHAnsi" w:cstheme="majorHAnsi"/>
              </w:rPr>
              <w:t>Learn and develop infrastructure knowledge from one</w:t>
            </w:r>
            <w:r w:rsidRPr="00DD6CE2">
              <w:rPr>
                <w:rFonts w:asciiTheme="majorHAnsi" w:hAnsiTheme="majorHAnsi" w:cstheme="majorHAnsi"/>
                <w:spacing w:val="-6"/>
              </w:rPr>
              <w:t xml:space="preserve"> </w:t>
            </w:r>
            <w:r w:rsidRPr="00DD6CE2">
              <w:rPr>
                <w:rFonts w:asciiTheme="majorHAnsi" w:hAnsiTheme="majorHAnsi" w:cstheme="majorHAnsi"/>
              </w:rPr>
              <w:t>on</w:t>
            </w:r>
            <w:r w:rsidRPr="00DD6CE2">
              <w:rPr>
                <w:rFonts w:asciiTheme="majorHAnsi" w:hAnsiTheme="majorHAnsi" w:cstheme="majorHAnsi"/>
                <w:spacing w:val="-7"/>
              </w:rPr>
              <w:t xml:space="preserve"> </w:t>
            </w:r>
            <w:r w:rsidRPr="00DD6CE2">
              <w:rPr>
                <w:rFonts w:asciiTheme="majorHAnsi" w:hAnsiTheme="majorHAnsi" w:cstheme="majorHAnsi"/>
              </w:rPr>
              <w:t>one</w:t>
            </w:r>
            <w:r w:rsidRPr="00DD6CE2">
              <w:rPr>
                <w:rFonts w:asciiTheme="majorHAnsi" w:hAnsiTheme="majorHAnsi" w:cstheme="majorHAnsi"/>
                <w:spacing w:val="-4"/>
              </w:rPr>
              <w:t xml:space="preserve"> </w:t>
            </w:r>
            <w:r w:rsidRPr="00DD6CE2">
              <w:rPr>
                <w:rFonts w:asciiTheme="majorHAnsi" w:hAnsiTheme="majorHAnsi" w:cstheme="majorHAnsi"/>
              </w:rPr>
              <w:t>training</w:t>
            </w:r>
            <w:r w:rsidRPr="00DD6CE2">
              <w:rPr>
                <w:rFonts w:asciiTheme="majorHAnsi" w:hAnsiTheme="majorHAnsi" w:cstheme="majorHAnsi"/>
                <w:spacing w:val="-5"/>
              </w:rPr>
              <w:t xml:space="preserve"> </w:t>
            </w:r>
            <w:r w:rsidRPr="00DD6CE2">
              <w:rPr>
                <w:rFonts w:asciiTheme="majorHAnsi" w:hAnsiTheme="majorHAnsi" w:cstheme="majorHAnsi"/>
              </w:rPr>
              <w:t>and</w:t>
            </w:r>
            <w:r w:rsidRPr="00DD6CE2">
              <w:rPr>
                <w:rFonts w:asciiTheme="majorHAnsi" w:hAnsiTheme="majorHAnsi" w:cstheme="majorHAnsi"/>
                <w:spacing w:val="-6"/>
              </w:rPr>
              <w:t xml:space="preserve"> </w:t>
            </w:r>
            <w:r w:rsidRPr="00DD6CE2">
              <w:rPr>
                <w:rFonts w:asciiTheme="majorHAnsi" w:hAnsiTheme="majorHAnsi" w:cstheme="majorHAnsi"/>
              </w:rPr>
              <w:t>professional</w:t>
            </w:r>
            <w:r w:rsidRPr="00DD6CE2">
              <w:rPr>
                <w:rFonts w:asciiTheme="majorHAnsi" w:hAnsiTheme="majorHAnsi" w:cstheme="majorHAnsi"/>
                <w:spacing w:val="-4"/>
              </w:rPr>
              <w:t xml:space="preserve"> </w:t>
            </w:r>
            <w:r w:rsidRPr="00DD6CE2">
              <w:rPr>
                <w:rFonts w:asciiTheme="majorHAnsi" w:hAnsiTheme="majorHAnsi" w:cstheme="majorHAnsi"/>
              </w:rPr>
              <w:t>development</w:t>
            </w:r>
            <w:r w:rsidRPr="00DD6CE2">
              <w:rPr>
                <w:rFonts w:asciiTheme="majorHAnsi" w:hAnsiTheme="majorHAnsi" w:cstheme="majorHAnsi"/>
                <w:spacing w:val="-6"/>
              </w:rPr>
              <w:t xml:space="preserve"> </w:t>
            </w:r>
            <w:r w:rsidRPr="00DD6CE2">
              <w:rPr>
                <w:rFonts w:asciiTheme="majorHAnsi" w:hAnsiTheme="majorHAnsi" w:cstheme="majorHAnsi"/>
              </w:rPr>
              <w:t>where</w:t>
            </w:r>
            <w:r w:rsidRPr="00DD6CE2">
              <w:rPr>
                <w:rFonts w:asciiTheme="majorHAnsi" w:hAnsiTheme="majorHAnsi" w:cstheme="majorHAnsi"/>
                <w:spacing w:val="-3"/>
              </w:rPr>
              <w:t xml:space="preserve"> </w:t>
            </w:r>
            <w:r w:rsidRPr="00DD6CE2">
              <w:rPr>
                <w:rFonts w:asciiTheme="majorHAnsi" w:hAnsiTheme="majorHAnsi" w:cstheme="majorHAnsi"/>
              </w:rPr>
              <w:t>required</w:t>
            </w:r>
          </w:p>
          <w:p w14:paraId="5B39A16F" w14:textId="2EAF3725" w:rsidR="009A0682" w:rsidRPr="00DD6CE2" w:rsidRDefault="00DD6CE2" w:rsidP="00DD6CE2">
            <w:pPr>
              <w:pStyle w:val="ListParagraph"/>
              <w:numPr>
                <w:ilvl w:val="0"/>
                <w:numId w:val="31"/>
              </w:numPr>
              <w:rPr>
                <w:rFonts w:asciiTheme="majorHAnsi" w:hAnsiTheme="majorHAnsi" w:cstheme="majorHAnsi"/>
              </w:rPr>
            </w:pPr>
            <w:r w:rsidRPr="00DD6CE2">
              <w:rPr>
                <w:rFonts w:asciiTheme="majorHAnsi" w:hAnsiTheme="majorHAnsi" w:cstheme="majorHAnsi"/>
              </w:rPr>
              <w:t>Share</w:t>
            </w:r>
            <w:r w:rsidRPr="00DD6CE2">
              <w:rPr>
                <w:rFonts w:asciiTheme="majorHAnsi" w:hAnsiTheme="majorHAnsi" w:cstheme="majorHAnsi"/>
                <w:spacing w:val="-4"/>
              </w:rPr>
              <w:t xml:space="preserve"> </w:t>
            </w:r>
            <w:r w:rsidRPr="00DD6CE2">
              <w:rPr>
                <w:rFonts w:asciiTheme="majorHAnsi" w:hAnsiTheme="majorHAnsi" w:cstheme="majorHAnsi"/>
              </w:rPr>
              <w:t>knowledge</w:t>
            </w:r>
            <w:r w:rsidRPr="00DD6CE2">
              <w:rPr>
                <w:rFonts w:asciiTheme="majorHAnsi" w:hAnsiTheme="majorHAnsi" w:cstheme="majorHAnsi"/>
                <w:spacing w:val="-5"/>
              </w:rPr>
              <w:t xml:space="preserve"> </w:t>
            </w:r>
            <w:r w:rsidRPr="00DD6CE2">
              <w:rPr>
                <w:rFonts w:asciiTheme="majorHAnsi" w:hAnsiTheme="majorHAnsi" w:cstheme="majorHAnsi"/>
              </w:rPr>
              <w:t>within</w:t>
            </w:r>
            <w:r w:rsidRPr="00DD6CE2">
              <w:rPr>
                <w:rFonts w:asciiTheme="majorHAnsi" w:hAnsiTheme="majorHAnsi" w:cstheme="majorHAnsi"/>
                <w:spacing w:val="-5"/>
              </w:rPr>
              <w:t xml:space="preserve"> </w:t>
            </w:r>
            <w:r w:rsidRPr="00DD6CE2">
              <w:rPr>
                <w:rFonts w:asciiTheme="majorHAnsi" w:hAnsiTheme="majorHAnsi" w:cstheme="majorHAnsi"/>
              </w:rPr>
              <w:t>the</w:t>
            </w:r>
            <w:r w:rsidRPr="00DD6CE2">
              <w:rPr>
                <w:rFonts w:asciiTheme="majorHAnsi" w:hAnsiTheme="majorHAnsi" w:cstheme="majorHAnsi"/>
                <w:spacing w:val="-3"/>
              </w:rPr>
              <w:t xml:space="preserve"> </w:t>
            </w:r>
            <w:r w:rsidRPr="00DD6CE2">
              <w:rPr>
                <w:rFonts w:asciiTheme="majorHAnsi" w:hAnsiTheme="majorHAnsi" w:cstheme="majorHAnsi"/>
              </w:rPr>
              <w:t>IT</w:t>
            </w:r>
            <w:r w:rsidRPr="00DD6CE2">
              <w:rPr>
                <w:rFonts w:asciiTheme="majorHAnsi" w:hAnsiTheme="majorHAnsi" w:cstheme="majorHAnsi"/>
                <w:spacing w:val="-2"/>
              </w:rPr>
              <w:t xml:space="preserve"> department</w:t>
            </w:r>
          </w:p>
        </w:tc>
      </w:tr>
      <w:tr w:rsidR="009A0682" w:rsidRPr="004D120F" w14:paraId="3C328A58" w14:textId="77777777" w:rsidTr="009A0682">
        <w:tc>
          <w:tcPr>
            <w:tcW w:w="2646" w:type="pct"/>
          </w:tcPr>
          <w:p w14:paraId="75A04B2B" w14:textId="77777777" w:rsidR="00BC673B" w:rsidRPr="00BC673B" w:rsidRDefault="00BC673B" w:rsidP="00BC673B">
            <w:pPr>
              <w:pStyle w:val="TableParagraph"/>
              <w:spacing w:line="268" w:lineRule="exact"/>
              <w:ind w:left="0"/>
              <w:rPr>
                <w:rFonts w:asciiTheme="majorHAnsi" w:hAnsiTheme="majorHAnsi" w:cstheme="majorHAnsi"/>
                <w:b/>
              </w:rPr>
            </w:pPr>
            <w:r w:rsidRPr="00BC673B">
              <w:rPr>
                <w:rFonts w:asciiTheme="majorHAnsi" w:hAnsiTheme="majorHAnsi" w:cstheme="majorHAnsi"/>
                <w:b/>
                <w:spacing w:val="-2"/>
              </w:rPr>
              <w:t>Teamwork/Team</w:t>
            </w:r>
            <w:r w:rsidRPr="00BC673B">
              <w:rPr>
                <w:rFonts w:asciiTheme="majorHAnsi" w:hAnsiTheme="majorHAnsi" w:cstheme="majorHAnsi"/>
                <w:b/>
                <w:spacing w:val="19"/>
              </w:rPr>
              <w:t xml:space="preserve"> </w:t>
            </w:r>
            <w:r w:rsidRPr="00BC673B">
              <w:rPr>
                <w:rFonts w:asciiTheme="majorHAnsi" w:hAnsiTheme="majorHAnsi" w:cstheme="majorHAnsi"/>
                <w:b/>
                <w:spacing w:val="-2"/>
              </w:rPr>
              <w:t>effectiveness/Professional</w:t>
            </w:r>
            <w:r w:rsidRPr="00BC673B">
              <w:rPr>
                <w:rFonts w:asciiTheme="majorHAnsi" w:hAnsiTheme="majorHAnsi" w:cstheme="majorHAnsi"/>
                <w:b/>
                <w:spacing w:val="20"/>
              </w:rPr>
              <w:t xml:space="preserve"> </w:t>
            </w:r>
            <w:r w:rsidRPr="00BC673B">
              <w:rPr>
                <w:rFonts w:asciiTheme="majorHAnsi" w:hAnsiTheme="majorHAnsi" w:cstheme="majorHAnsi"/>
                <w:b/>
                <w:spacing w:val="-2"/>
              </w:rPr>
              <w:t>development</w:t>
            </w:r>
          </w:p>
          <w:p w14:paraId="2170A4B0" w14:textId="77777777" w:rsidR="00BC673B" w:rsidRPr="00BC673B" w:rsidRDefault="00BC673B" w:rsidP="00BC673B">
            <w:pPr>
              <w:pStyle w:val="TableParagraph"/>
              <w:spacing w:before="1"/>
              <w:ind w:left="0"/>
              <w:rPr>
                <w:rFonts w:asciiTheme="majorHAnsi" w:hAnsiTheme="majorHAnsi" w:cstheme="majorHAnsi"/>
                <w:b/>
              </w:rPr>
            </w:pPr>
          </w:p>
          <w:p w14:paraId="668A354E" w14:textId="796AB559" w:rsidR="009A0682" w:rsidRPr="00BC673B" w:rsidRDefault="00BC673B" w:rsidP="00BC673B">
            <w:pPr>
              <w:rPr>
                <w:rFonts w:asciiTheme="majorHAnsi" w:hAnsiTheme="majorHAnsi" w:cstheme="majorHAnsi"/>
              </w:rPr>
            </w:pPr>
            <w:r w:rsidRPr="00BC673B">
              <w:rPr>
                <w:rFonts w:asciiTheme="majorHAnsi" w:hAnsiTheme="majorHAnsi" w:cstheme="majorHAnsi"/>
              </w:rPr>
              <w:t>Develop</w:t>
            </w:r>
            <w:r w:rsidRPr="00BC673B">
              <w:rPr>
                <w:rFonts w:asciiTheme="majorHAnsi" w:hAnsiTheme="majorHAnsi" w:cstheme="majorHAnsi"/>
                <w:spacing w:val="-6"/>
              </w:rPr>
              <w:t xml:space="preserve"> </w:t>
            </w:r>
            <w:r w:rsidRPr="00BC673B">
              <w:rPr>
                <w:rFonts w:asciiTheme="majorHAnsi" w:hAnsiTheme="majorHAnsi" w:cstheme="majorHAnsi"/>
              </w:rPr>
              <w:t>and</w:t>
            </w:r>
            <w:r w:rsidRPr="00BC673B">
              <w:rPr>
                <w:rFonts w:asciiTheme="majorHAnsi" w:hAnsiTheme="majorHAnsi" w:cstheme="majorHAnsi"/>
                <w:spacing w:val="-6"/>
              </w:rPr>
              <w:t xml:space="preserve"> </w:t>
            </w:r>
            <w:r w:rsidRPr="00BC673B">
              <w:rPr>
                <w:rFonts w:asciiTheme="majorHAnsi" w:hAnsiTheme="majorHAnsi" w:cstheme="majorHAnsi"/>
              </w:rPr>
              <w:t>maintain</w:t>
            </w:r>
            <w:r w:rsidRPr="00BC673B">
              <w:rPr>
                <w:rFonts w:asciiTheme="majorHAnsi" w:hAnsiTheme="majorHAnsi" w:cstheme="majorHAnsi"/>
                <w:spacing w:val="-5"/>
              </w:rPr>
              <w:t xml:space="preserve"> </w:t>
            </w:r>
            <w:r w:rsidRPr="00BC673B">
              <w:rPr>
                <w:rFonts w:asciiTheme="majorHAnsi" w:hAnsiTheme="majorHAnsi" w:cstheme="majorHAnsi"/>
              </w:rPr>
              <w:t>effective</w:t>
            </w:r>
            <w:r w:rsidRPr="00BC673B">
              <w:rPr>
                <w:rFonts w:asciiTheme="majorHAnsi" w:hAnsiTheme="majorHAnsi" w:cstheme="majorHAnsi"/>
                <w:spacing w:val="-6"/>
              </w:rPr>
              <w:t xml:space="preserve"> </w:t>
            </w:r>
            <w:r w:rsidRPr="00BC673B">
              <w:rPr>
                <w:rFonts w:asciiTheme="majorHAnsi" w:hAnsiTheme="majorHAnsi" w:cstheme="majorHAnsi"/>
              </w:rPr>
              <w:t>working</w:t>
            </w:r>
            <w:r w:rsidRPr="00BC673B">
              <w:rPr>
                <w:rFonts w:asciiTheme="majorHAnsi" w:hAnsiTheme="majorHAnsi" w:cstheme="majorHAnsi"/>
                <w:spacing w:val="-6"/>
              </w:rPr>
              <w:t xml:space="preserve"> </w:t>
            </w:r>
            <w:r w:rsidRPr="00BC673B">
              <w:rPr>
                <w:rFonts w:asciiTheme="majorHAnsi" w:hAnsiTheme="majorHAnsi" w:cstheme="majorHAnsi"/>
              </w:rPr>
              <w:t>relationships</w:t>
            </w:r>
            <w:r w:rsidRPr="00BC673B">
              <w:rPr>
                <w:rFonts w:asciiTheme="majorHAnsi" w:hAnsiTheme="majorHAnsi" w:cstheme="majorHAnsi"/>
                <w:spacing w:val="-6"/>
              </w:rPr>
              <w:t xml:space="preserve"> </w:t>
            </w:r>
            <w:r w:rsidRPr="00BC673B">
              <w:rPr>
                <w:rFonts w:asciiTheme="majorHAnsi" w:hAnsiTheme="majorHAnsi" w:cstheme="majorHAnsi"/>
              </w:rPr>
              <w:t>with</w:t>
            </w:r>
            <w:r w:rsidRPr="00BC673B">
              <w:rPr>
                <w:rFonts w:asciiTheme="majorHAnsi" w:hAnsiTheme="majorHAnsi" w:cstheme="majorHAnsi"/>
                <w:spacing w:val="-4"/>
              </w:rPr>
              <w:t xml:space="preserve"> </w:t>
            </w:r>
            <w:r w:rsidRPr="00BC673B">
              <w:rPr>
                <w:rFonts w:asciiTheme="majorHAnsi" w:hAnsiTheme="majorHAnsi" w:cstheme="majorHAnsi"/>
              </w:rPr>
              <w:t>all</w:t>
            </w:r>
            <w:r w:rsidRPr="00BC673B">
              <w:rPr>
                <w:rFonts w:asciiTheme="majorHAnsi" w:hAnsiTheme="majorHAnsi" w:cstheme="majorHAnsi"/>
                <w:spacing w:val="-4"/>
              </w:rPr>
              <w:t xml:space="preserve"> </w:t>
            </w:r>
            <w:r w:rsidRPr="00BC673B">
              <w:rPr>
                <w:rFonts w:asciiTheme="majorHAnsi" w:hAnsiTheme="majorHAnsi" w:cstheme="majorHAnsi"/>
              </w:rPr>
              <w:t>ICT</w:t>
            </w:r>
            <w:r w:rsidRPr="00BC673B">
              <w:rPr>
                <w:rFonts w:asciiTheme="majorHAnsi" w:hAnsiTheme="majorHAnsi" w:cstheme="majorHAnsi"/>
                <w:spacing w:val="-7"/>
              </w:rPr>
              <w:t xml:space="preserve"> </w:t>
            </w:r>
            <w:r w:rsidRPr="00BC673B">
              <w:rPr>
                <w:rFonts w:asciiTheme="majorHAnsi" w:hAnsiTheme="majorHAnsi" w:cstheme="majorHAnsi"/>
                <w:spacing w:val="-2"/>
              </w:rPr>
              <w:t>staff</w:t>
            </w:r>
          </w:p>
          <w:p w14:paraId="53E2E9E6" w14:textId="77777777" w:rsidR="009A0682" w:rsidRPr="00BC673B" w:rsidRDefault="009A0682" w:rsidP="009A0682">
            <w:pPr>
              <w:spacing w:after="0" w:line="242" w:lineRule="auto"/>
              <w:ind w:right="43"/>
              <w:rPr>
                <w:rFonts w:asciiTheme="majorHAnsi" w:eastAsia="Times New Roman" w:hAnsiTheme="majorHAnsi" w:cstheme="majorHAnsi"/>
                <w:lang w:eastAsia="en-AU"/>
              </w:rPr>
            </w:pPr>
          </w:p>
        </w:tc>
        <w:tc>
          <w:tcPr>
            <w:tcW w:w="2354" w:type="pct"/>
          </w:tcPr>
          <w:p w14:paraId="6165B2BC" w14:textId="77777777" w:rsidR="00FB69CF" w:rsidRPr="00FB69CF" w:rsidRDefault="00FB69CF" w:rsidP="00FB69CF">
            <w:pPr>
              <w:pStyle w:val="TableParagraph"/>
              <w:numPr>
                <w:ilvl w:val="0"/>
                <w:numId w:val="32"/>
              </w:numPr>
              <w:tabs>
                <w:tab w:val="left" w:pos="467"/>
              </w:tabs>
              <w:spacing w:line="280" w:lineRule="exact"/>
              <w:rPr>
                <w:rFonts w:asciiTheme="majorHAnsi" w:hAnsiTheme="majorHAnsi" w:cstheme="majorHAnsi"/>
              </w:rPr>
            </w:pPr>
            <w:r w:rsidRPr="00FB69CF">
              <w:rPr>
                <w:rFonts w:asciiTheme="majorHAnsi" w:hAnsiTheme="majorHAnsi" w:cstheme="majorHAnsi"/>
              </w:rPr>
              <w:t>Collaborate</w:t>
            </w:r>
            <w:r w:rsidRPr="00FB69CF">
              <w:rPr>
                <w:rFonts w:asciiTheme="majorHAnsi" w:hAnsiTheme="majorHAnsi" w:cstheme="majorHAnsi"/>
                <w:spacing w:val="-6"/>
              </w:rPr>
              <w:t xml:space="preserve"> </w:t>
            </w:r>
            <w:r w:rsidRPr="00FB69CF">
              <w:rPr>
                <w:rFonts w:asciiTheme="majorHAnsi" w:hAnsiTheme="majorHAnsi" w:cstheme="majorHAnsi"/>
              </w:rPr>
              <w:t>with</w:t>
            </w:r>
            <w:r w:rsidRPr="00FB69CF">
              <w:rPr>
                <w:rFonts w:asciiTheme="majorHAnsi" w:hAnsiTheme="majorHAnsi" w:cstheme="majorHAnsi"/>
                <w:spacing w:val="-5"/>
              </w:rPr>
              <w:t xml:space="preserve"> </w:t>
            </w:r>
            <w:r w:rsidRPr="00FB69CF">
              <w:rPr>
                <w:rFonts w:asciiTheme="majorHAnsi" w:hAnsiTheme="majorHAnsi" w:cstheme="majorHAnsi"/>
              </w:rPr>
              <w:t>other</w:t>
            </w:r>
            <w:r w:rsidRPr="00FB69CF">
              <w:rPr>
                <w:rFonts w:asciiTheme="majorHAnsi" w:hAnsiTheme="majorHAnsi" w:cstheme="majorHAnsi"/>
                <w:spacing w:val="-6"/>
              </w:rPr>
              <w:t xml:space="preserve"> </w:t>
            </w:r>
            <w:r w:rsidRPr="00FB69CF">
              <w:rPr>
                <w:rFonts w:asciiTheme="majorHAnsi" w:hAnsiTheme="majorHAnsi" w:cstheme="majorHAnsi"/>
              </w:rPr>
              <w:t>IT</w:t>
            </w:r>
            <w:r w:rsidRPr="00FB69CF">
              <w:rPr>
                <w:rFonts w:asciiTheme="majorHAnsi" w:hAnsiTheme="majorHAnsi" w:cstheme="majorHAnsi"/>
                <w:spacing w:val="-4"/>
              </w:rPr>
              <w:t xml:space="preserve"> </w:t>
            </w:r>
            <w:r w:rsidRPr="00FB69CF">
              <w:rPr>
                <w:rFonts w:asciiTheme="majorHAnsi" w:hAnsiTheme="majorHAnsi" w:cstheme="majorHAnsi"/>
              </w:rPr>
              <w:t>teams</w:t>
            </w:r>
            <w:r w:rsidRPr="00FB69CF">
              <w:rPr>
                <w:rFonts w:asciiTheme="majorHAnsi" w:hAnsiTheme="majorHAnsi" w:cstheme="majorHAnsi"/>
                <w:spacing w:val="-6"/>
              </w:rPr>
              <w:t xml:space="preserve"> </w:t>
            </w:r>
            <w:r w:rsidRPr="00FB69CF">
              <w:rPr>
                <w:rFonts w:asciiTheme="majorHAnsi" w:hAnsiTheme="majorHAnsi" w:cstheme="majorHAnsi"/>
              </w:rPr>
              <w:t>to</w:t>
            </w:r>
            <w:r w:rsidRPr="00FB69CF">
              <w:rPr>
                <w:rFonts w:asciiTheme="majorHAnsi" w:hAnsiTheme="majorHAnsi" w:cstheme="majorHAnsi"/>
                <w:spacing w:val="-3"/>
              </w:rPr>
              <w:t xml:space="preserve"> </w:t>
            </w:r>
            <w:r w:rsidRPr="00FB69CF">
              <w:rPr>
                <w:rFonts w:asciiTheme="majorHAnsi" w:hAnsiTheme="majorHAnsi" w:cstheme="majorHAnsi"/>
              </w:rPr>
              <w:t>deliver</w:t>
            </w:r>
            <w:r w:rsidRPr="00FB69CF">
              <w:rPr>
                <w:rFonts w:asciiTheme="majorHAnsi" w:hAnsiTheme="majorHAnsi" w:cstheme="majorHAnsi"/>
                <w:spacing w:val="-3"/>
              </w:rPr>
              <w:t xml:space="preserve"> </w:t>
            </w:r>
            <w:r w:rsidRPr="00FB69CF">
              <w:rPr>
                <w:rFonts w:asciiTheme="majorHAnsi" w:hAnsiTheme="majorHAnsi" w:cstheme="majorHAnsi"/>
              </w:rPr>
              <w:t>deployments</w:t>
            </w:r>
            <w:r w:rsidRPr="00FB69CF">
              <w:rPr>
                <w:rFonts w:asciiTheme="majorHAnsi" w:hAnsiTheme="majorHAnsi" w:cstheme="majorHAnsi"/>
                <w:spacing w:val="-1"/>
              </w:rPr>
              <w:t xml:space="preserve"> </w:t>
            </w:r>
            <w:r w:rsidRPr="00FB69CF">
              <w:rPr>
                <w:rFonts w:asciiTheme="majorHAnsi" w:hAnsiTheme="majorHAnsi" w:cstheme="majorHAnsi"/>
              </w:rPr>
              <w:t>and</w:t>
            </w:r>
            <w:r w:rsidRPr="00FB69CF">
              <w:rPr>
                <w:rFonts w:asciiTheme="majorHAnsi" w:hAnsiTheme="majorHAnsi" w:cstheme="majorHAnsi"/>
                <w:spacing w:val="-4"/>
              </w:rPr>
              <w:t xml:space="preserve"> </w:t>
            </w:r>
            <w:r w:rsidRPr="00FB69CF">
              <w:rPr>
                <w:rFonts w:asciiTheme="majorHAnsi" w:hAnsiTheme="majorHAnsi" w:cstheme="majorHAnsi"/>
                <w:spacing w:val="-2"/>
              </w:rPr>
              <w:t>upgrades</w:t>
            </w:r>
          </w:p>
          <w:p w14:paraId="1586CEC9" w14:textId="77777777" w:rsidR="00FB69CF" w:rsidRPr="00FB69CF" w:rsidRDefault="00FB69CF" w:rsidP="00FB69CF">
            <w:pPr>
              <w:pStyle w:val="TableParagraph"/>
              <w:numPr>
                <w:ilvl w:val="0"/>
                <w:numId w:val="32"/>
              </w:numPr>
              <w:tabs>
                <w:tab w:val="left" w:pos="467"/>
              </w:tabs>
              <w:spacing w:before="2" w:line="237" w:lineRule="auto"/>
              <w:ind w:right="127"/>
              <w:rPr>
                <w:rFonts w:asciiTheme="majorHAnsi" w:hAnsiTheme="majorHAnsi" w:cstheme="majorHAnsi"/>
              </w:rPr>
            </w:pPr>
            <w:r w:rsidRPr="00FB69CF">
              <w:rPr>
                <w:rFonts w:asciiTheme="majorHAnsi" w:hAnsiTheme="majorHAnsi" w:cstheme="majorHAnsi"/>
              </w:rPr>
              <w:t>Responsible</w:t>
            </w:r>
            <w:r w:rsidRPr="00FB69CF">
              <w:rPr>
                <w:rFonts w:asciiTheme="majorHAnsi" w:hAnsiTheme="majorHAnsi" w:cstheme="majorHAnsi"/>
                <w:spacing w:val="-6"/>
              </w:rPr>
              <w:t xml:space="preserve"> </w:t>
            </w:r>
            <w:r w:rsidRPr="00FB69CF">
              <w:rPr>
                <w:rFonts w:asciiTheme="majorHAnsi" w:hAnsiTheme="majorHAnsi" w:cstheme="majorHAnsi"/>
              </w:rPr>
              <w:t>for</w:t>
            </w:r>
            <w:r w:rsidRPr="00FB69CF">
              <w:rPr>
                <w:rFonts w:asciiTheme="majorHAnsi" w:hAnsiTheme="majorHAnsi" w:cstheme="majorHAnsi"/>
                <w:spacing w:val="-6"/>
              </w:rPr>
              <w:t xml:space="preserve"> </w:t>
            </w:r>
            <w:r w:rsidRPr="00FB69CF">
              <w:rPr>
                <w:rFonts w:asciiTheme="majorHAnsi" w:hAnsiTheme="majorHAnsi" w:cstheme="majorHAnsi"/>
              </w:rPr>
              <w:t>providing</w:t>
            </w:r>
            <w:r w:rsidRPr="00FB69CF">
              <w:rPr>
                <w:rFonts w:asciiTheme="majorHAnsi" w:hAnsiTheme="majorHAnsi" w:cstheme="majorHAnsi"/>
                <w:spacing w:val="-4"/>
              </w:rPr>
              <w:t xml:space="preserve"> </w:t>
            </w:r>
            <w:r w:rsidRPr="00FB69CF">
              <w:rPr>
                <w:rFonts w:asciiTheme="majorHAnsi" w:hAnsiTheme="majorHAnsi" w:cstheme="majorHAnsi"/>
              </w:rPr>
              <w:t>estimates</w:t>
            </w:r>
            <w:r w:rsidRPr="00FB69CF">
              <w:rPr>
                <w:rFonts w:asciiTheme="majorHAnsi" w:hAnsiTheme="majorHAnsi" w:cstheme="majorHAnsi"/>
                <w:spacing w:val="-5"/>
              </w:rPr>
              <w:t xml:space="preserve"> </w:t>
            </w:r>
            <w:r w:rsidRPr="00FB69CF">
              <w:rPr>
                <w:rFonts w:asciiTheme="majorHAnsi" w:hAnsiTheme="majorHAnsi" w:cstheme="majorHAnsi"/>
              </w:rPr>
              <w:t>of</w:t>
            </w:r>
            <w:r w:rsidRPr="00FB69CF">
              <w:rPr>
                <w:rFonts w:asciiTheme="majorHAnsi" w:hAnsiTheme="majorHAnsi" w:cstheme="majorHAnsi"/>
                <w:spacing w:val="-5"/>
              </w:rPr>
              <w:t xml:space="preserve"> </w:t>
            </w:r>
            <w:r w:rsidRPr="00FB69CF">
              <w:rPr>
                <w:rFonts w:asciiTheme="majorHAnsi" w:hAnsiTheme="majorHAnsi" w:cstheme="majorHAnsi"/>
              </w:rPr>
              <w:t>work</w:t>
            </w:r>
            <w:r w:rsidRPr="00FB69CF">
              <w:rPr>
                <w:rFonts w:asciiTheme="majorHAnsi" w:hAnsiTheme="majorHAnsi" w:cstheme="majorHAnsi"/>
                <w:spacing w:val="-5"/>
              </w:rPr>
              <w:t xml:space="preserve"> </w:t>
            </w:r>
            <w:r w:rsidRPr="00FB69CF">
              <w:rPr>
                <w:rFonts w:asciiTheme="majorHAnsi" w:hAnsiTheme="majorHAnsi" w:cstheme="majorHAnsi"/>
              </w:rPr>
              <w:t>where</w:t>
            </w:r>
            <w:r w:rsidRPr="00FB69CF">
              <w:rPr>
                <w:rFonts w:asciiTheme="majorHAnsi" w:hAnsiTheme="majorHAnsi" w:cstheme="majorHAnsi"/>
                <w:spacing w:val="-5"/>
              </w:rPr>
              <w:t xml:space="preserve"> </w:t>
            </w:r>
            <w:r w:rsidRPr="00FB69CF">
              <w:rPr>
                <w:rFonts w:asciiTheme="majorHAnsi" w:hAnsiTheme="majorHAnsi" w:cstheme="majorHAnsi"/>
              </w:rPr>
              <w:t>required</w:t>
            </w:r>
            <w:r w:rsidRPr="00FB69CF">
              <w:rPr>
                <w:rFonts w:asciiTheme="majorHAnsi" w:hAnsiTheme="majorHAnsi" w:cstheme="majorHAnsi"/>
                <w:spacing w:val="-4"/>
              </w:rPr>
              <w:t xml:space="preserve"> </w:t>
            </w:r>
            <w:r w:rsidRPr="00FB69CF">
              <w:rPr>
                <w:rFonts w:asciiTheme="majorHAnsi" w:hAnsiTheme="majorHAnsi" w:cstheme="majorHAnsi"/>
              </w:rPr>
              <w:t>and</w:t>
            </w:r>
            <w:r w:rsidRPr="00FB69CF">
              <w:rPr>
                <w:rFonts w:asciiTheme="majorHAnsi" w:hAnsiTheme="majorHAnsi" w:cstheme="majorHAnsi"/>
                <w:spacing w:val="-5"/>
              </w:rPr>
              <w:t xml:space="preserve"> </w:t>
            </w:r>
            <w:r w:rsidRPr="00FB69CF">
              <w:rPr>
                <w:rFonts w:asciiTheme="majorHAnsi" w:hAnsiTheme="majorHAnsi" w:cstheme="majorHAnsi"/>
              </w:rPr>
              <w:t>work to agreed timelines</w:t>
            </w:r>
          </w:p>
          <w:p w14:paraId="4333FB0A" w14:textId="6FB7AB7D" w:rsidR="009A0682" w:rsidRPr="00FB69CF" w:rsidRDefault="00FB69CF" w:rsidP="00FB69CF">
            <w:pPr>
              <w:pStyle w:val="ListParagraph"/>
              <w:numPr>
                <w:ilvl w:val="0"/>
                <w:numId w:val="32"/>
              </w:numPr>
              <w:rPr>
                <w:rFonts w:ascii="Calibri" w:hAnsi="Calibri"/>
              </w:rPr>
            </w:pPr>
            <w:r w:rsidRPr="00FB69CF">
              <w:rPr>
                <w:rFonts w:asciiTheme="majorHAnsi" w:hAnsiTheme="majorHAnsi" w:cstheme="majorHAnsi"/>
              </w:rPr>
              <w:t>Perform</w:t>
            </w:r>
            <w:r w:rsidRPr="00FB69CF">
              <w:rPr>
                <w:rFonts w:asciiTheme="majorHAnsi" w:hAnsiTheme="majorHAnsi" w:cstheme="majorHAnsi"/>
                <w:spacing w:val="-4"/>
              </w:rPr>
              <w:t xml:space="preserve"> </w:t>
            </w:r>
            <w:r w:rsidRPr="00FB69CF">
              <w:rPr>
                <w:rFonts w:asciiTheme="majorHAnsi" w:hAnsiTheme="majorHAnsi" w:cstheme="majorHAnsi"/>
              </w:rPr>
              <w:t>other</w:t>
            </w:r>
            <w:r w:rsidRPr="00FB69CF">
              <w:rPr>
                <w:rFonts w:asciiTheme="majorHAnsi" w:hAnsiTheme="majorHAnsi" w:cstheme="majorHAnsi"/>
                <w:spacing w:val="-4"/>
              </w:rPr>
              <w:t xml:space="preserve"> </w:t>
            </w:r>
            <w:r w:rsidRPr="00FB69CF">
              <w:rPr>
                <w:rFonts w:asciiTheme="majorHAnsi" w:hAnsiTheme="majorHAnsi" w:cstheme="majorHAnsi"/>
              </w:rPr>
              <w:t>duties</w:t>
            </w:r>
            <w:r w:rsidRPr="00FB69CF">
              <w:rPr>
                <w:rFonts w:asciiTheme="majorHAnsi" w:hAnsiTheme="majorHAnsi" w:cstheme="majorHAnsi"/>
                <w:spacing w:val="-3"/>
              </w:rPr>
              <w:t xml:space="preserve"> </w:t>
            </w:r>
            <w:r w:rsidRPr="00FB69CF">
              <w:rPr>
                <w:rFonts w:asciiTheme="majorHAnsi" w:hAnsiTheme="majorHAnsi" w:cstheme="majorHAnsi"/>
              </w:rPr>
              <w:t>as</w:t>
            </w:r>
            <w:r w:rsidRPr="00FB69CF">
              <w:rPr>
                <w:rFonts w:asciiTheme="majorHAnsi" w:hAnsiTheme="majorHAnsi" w:cstheme="majorHAnsi"/>
                <w:spacing w:val="-6"/>
              </w:rPr>
              <w:t xml:space="preserve"> </w:t>
            </w:r>
            <w:r w:rsidRPr="00FB69CF">
              <w:rPr>
                <w:rFonts w:asciiTheme="majorHAnsi" w:hAnsiTheme="majorHAnsi" w:cstheme="majorHAnsi"/>
                <w:spacing w:val="-2"/>
              </w:rPr>
              <w:t>requested</w:t>
            </w:r>
          </w:p>
        </w:tc>
      </w:tr>
      <w:tr w:rsidR="009A0682" w:rsidRPr="004D120F" w14:paraId="7445DD60" w14:textId="77777777" w:rsidTr="009A0682">
        <w:tc>
          <w:tcPr>
            <w:tcW w:w="2646" w:type="pct"/>
          </w:tcPr>
          <w:p w14:paraId="5F2BE34D" w14:textId="77777777" w:rsidR="009A0682" w:rsidRPr="004D120F" w:rsidRDefault="009A0682" w:rsidP="009A0682">
            <w:pPr>
              <w:rPr>
                <w:rFonts w:ascii="Calibri" w:hAnsi="Calibri"/>
                <w:highlight w:val="yellow"/>
              </w:rPr>
            </w:pPr>
            <w:r w:rsidRPr="004D120F">
              <w:rPr>
                <w:rFonts w:ascii="Calibri" w:hAnsi="Calibri"/>
                <w:b/>
                <w:bCs/>
              </w:rPr>
              <w:t>Customer Service</w:t>
            </w:r>
            <w:r w:rsidRPr="004D120F">
              <w:rPr>
                <w:rFonts w:ascii="Calibri" w:hAnsi="Calibri"/>
              </w:rPr>
              <w:t xml:space="preserve"> </w:t>
            </w:r>
          </w:p>
          <w:p w14:paraId="31BBE561" w14:textId="77777777" w:rsidR="009A0682" w:rsidRPr="004D120F" w:rsidRDefault="009A0682" w:rsidP="009A0682">
            <w:pPr>
              <w:spacing w:before="100" w:beforeAutospacing="1" w:after="100" w:afterAutospacing="1"/>
              <w:rPr>
                <w:rFonts w:ascii="Calibri" w:hAnsi="Calibri"/>
              </w:rPr>
            </w:pPr>
            <w:r w:rsidRPr="004D120F">
              <w:rPr>
                <w:rFonts w:ascii="Calibri" w:hAnsi="Calibri"/>
              </w:rPr>
              <w:t xml:space="preserve">Epworth is committed to the provision of excellent customer service to all our people, customers and stakeholders including patients and external suppliers. </w:t>
            </w:r>
          </w:p>
          <w:p w14:paraId="105B7D01" w14:textId="77777777" w:rsidR="009A0682" w:rsidRPr="004D120F" w:rsidRDefault="009A0682" w:rsidP="009A0682">
            <w:pPr>
              <w:spacing w:before="100" w:beforeAutospacing="1" w:after="100" w:afterAutospacing="1"/>
              <w:rPr>
                <w:rFonts w:ascii="Calibri" w:hAnsi="Calibri"/>
              </w:rPr>
            </w:pPr>
            <w:r w:rsidRPr="004D120F">
              <w:rPr>
                <w:rFonts w:ascii="Calibri" w:hAnsi="Calibri"/>
              </w:rPr>
              <w:lastRenderedPageBreak/>
              <w:t>Superior patient service leads to improved healing in a trusting, caring environment and creates a safe environment for patients and employees.</w:t>
            </w:r>
          </w:p>
          <w:p w14:paraId="20D73CC6" w14:textId="77777777" w:rsidR="009A0682" w:rsidRPr="004D120F" w:rsidRDefault="009A0682" w:rsidP="009A0682">
            <w:pPr>
              <w:pStyle w:val="ListParagraph"/>
              <w:numPr>
                <w:ilvl w:val="0"/>
                <w:numId w:val="4"/>
              </w:numPr>
              <w:spacing w:after="0"/>
              <w:ind w:left="459" w:hanging="357"/>
              <w:rPr>
                <w:rFonts w:ascii="Calibri" w:hAnsi="Calibri"/>
              </w:rPr>
            </w:pPr>
            <w:r w:rsidRPr="004D120F">
              <w:rPr>
                <w:rFonts w:ascii="Calibri" w:hAnsi="Calibri"/>
              </w:rPr>
              <w:t>Provide excellent, helpful service to patients, visitors, and staff</w:t>
            </w:r>
          </w:p>
          <w:p w14:paraId="7C432E40" w14:textId="77777777" w:rsidR="009A0682" w:rsidRPr="004D120F" w:rsidRDefault="009A0682" w:rsidP="009A0682">
            <w:pPr>
              <w:pStyle w:val="ListParagraph"/>
              <w:numPr>
                <w:ilvl w:val="0"/>
                <w:numId w:val="4"/>
              </w:numPr>
              <w:spacing w:after="0"/>
              <w:ind w:left="459" w:hanging="357"/>
              <w:rPr>
                <w:rFonts w:ascii="Calibri" w:hAnsi="Calibri"/>
              </w:rPr>
            </w:pPr>
            <w:r w:rsidRPr="004D120F">
              <w:rPr>
                <w:rFonts w:ascii="Calibri" w:hAnsi="Calibri"/>
              </w:rPr>
              <w:t xml:space="preserve">Communicate with clear and unambiguous language in all interactions, tailored to the audience </w:t>
            </w:r>
          </w:p>
          <w:p w14:paraId="3852418A" w14:textId="77777777" w:rsidR="009A0682" w:rsidRPr="004D120F" w:rsidRDefault="009A0682" w:rsidP="009A0682">
            <w:pPr>
              <w:pStyle w:val="ListParagraph"/>
              <w:numPr>
                <w:ilvl w:val="0"/>
                <w:numId w:val="4"/>
              </w:numPr>
              <w:spacing w:after="0"/>
              <w:ind w:left="459" w:hanging="357"/>
              <w:rPr>
                <w:rFonts w:ascii="Calibri" w:hAnsi="Calibri"/>
              </w:rPr>
            </w:pPr>
            <w:r w:rsidRPr="004D120F">
              <w:rPr>
                <w:rFonts w:ascii="Calibri" w:hAnsi="Calibri"/>
              </w:rPr>
              <w:t>Build customer relationships and greet customers and patients promptly and courteously</w:t>
            </w:r>
          </w:p>
          <w:p w14:paraId="46A92160" w14:textId="77777777" w:rsidR="009A0682" w:rsidRPr="004D120F" w:rsidRDefault="009A0682" w:rsidP="009A0682">
            <w:pPr>
              <w:pStyle w:val="ListParagraph"/>
              <w:numPr>
                <w:ilvl w:val="0"/>
                <w:numId w:val="4"/>
              </w:numPr>
              <w:spacing w:after="0"/>
              <w:ind w:left="459" w:hanging="357"/>
              <w:rPr>
                <w:rFonts w:ascii="Calibri" w:hAnsi="Calibri"/>
              </w:rPr>
            </w:pPr>
            <w:r w:rsidRPr="004D120F">
              <w:rPr>
                <w:rFonts w:ascii="Calibri" w:hAnsi="Calibri"/>
              </w:rPr>
              <w:t>Actively seek to understand patients' and their family's (customers) expectations and issues</w:t>
            </w:r>
          </w:p>
          <w:p w14:paraId="7445DD5E" w14:textId="77777777" w:rsidR="009A0682" w:rsidRPr="004D120F" w:rsidRDefault="009A0682" w:rsidP="009A0682">
            <w:pPr>
              <w:rPr>
                <w:rFonts w:ascii="Calibri" w:hAnsi="Calibri"/>
              </w:rPr>
            </w:pPr>
          </w:p>
        </w:tc>
        <w:tc>
          <w:tcPr>
            <w:tcW w:w="2354" w:type="pct"/>
          </w:tcPr>
          <w:p w14:paraId="2587B6EC" w14:textId="6EEBE8A0" w:rsidR="00566D0F" w:rsidRPr="00566D0F" w:rsidRDefault="00566D0F" w:rsidP="00566D0F">
            <w:pPr>
              <w:pStyle w:val="TableParagraph"/>
              <w:numPr>
                <w:ilvl w:val="0"/>
                <w:numId w:val="33"/>
              </w:numPr>
              <w:tabs>
                <w:tab w:val="left" w:pos="467"/>
              </w:tabs>
              <w:spacing w:before="268"/>
              <w:rPr>
                <w:rFonts w:asciiTheme="majorHAnsi" w:hAnsiTheme="majorHAnsi" w:cstheme="majorHAnsi"/>
              </w:rPr>
            </w:pPr>
            <w:r>
              <w:rPr>
                <w:rFonts w:asciiTheme="majorHAnsi" w:hAnsiTheme="majorHAnsi" w:cstheme="majorHAnsi"/>
              </w:rPr>
              <w:lastRenderedPageBreak/>
              <w:t>Ensure i</w:t>
            </w:r>
            <w:r w:rsidRPr="00566D0F">
              <w:rPr>
                <w:rFonts w:asciiTheme="majorHAnsi" w:hAnsiTheme="majorHAnsi" w:cstheme="majorHAnsi"/>
              </w:rPr>
              <w:t>ssues</w:t>
            </w:r>
            <w:r w:rsidRPr="00566D0F">
              <w:rPr>
                <w:rFonts w:asciiTheme="majorHAnsi" w:hAnsiTheme="majorHAnsi" w:cstheme="majorHAnsi"/>
                <w:spacing w:val="-2"/>
              </w:rPr>
              <w:t xml:space="preserve"> </w:t>
            </w:r>
            <w:r w:rsidRPr="00566D0F">
              <w:rPr>
                <w:rFonts w:asciiTheme="majorHAnsi" w:hAnsiTheme="majorHAnsi" w:cstheme="majorHAnsi"/>
              </w:rPr>
              <w:t>are</w:t>
            </w:r>
            <w:r w:rsidRPr="00566D0F">
              <w:rPr>
                <w:rFonts w:asciiTheme="majorHAnsi" w:hAnsiTheme="majorHAnsi" w:cstheme="majorHAnsi"/>
                <w:spacing w:val="-6"/>
              </w:rPr>
              <w:t xml:space="preserve"> </w:t>
            </w:r>
            <w:r w:rsidRPr="00566D0F">
              <w:rPr>
                <w:rFonts w:asciiTheme="majorHAnsi" w:hAnsiTheme="majorHAnsi" w:cstheme="majorHAnsi"/>
              </w:rPr>
              <w:t>escalated</w:t>
            </w:r>
            <w:r w:rsidRPr="00566D0F">
              <w:rPr>
                <w:rFonts w:asciiTheme="majorHAnsi" w:hAnsiTheme="majorHAnsi" w:cstheme="majorHAnsi"/>
                <w:spacing w:val="-5"/>
              </w:rPr>
              <w:t xml:space="preserve"> </w:t>
            </w:r>
            <w:r w:rsidRPr="00566D0F">
              <w:rPr>
                <w:rFonts w:asciiTheme="majorHAnsi" w:hAnsiTheme="majorHAnsi" w:cstheme="majorHAnsi"/>
              </w:rPr>
              <w:t>and</w:t>
            </w:r>
            <w:r w:rsidRPr="00566D0F">
              <w:rPr>
                <w:rFonts w:asciiTheme="majorHAnsi" w:hAnsiTheme="majorHAnsi" w:cstheme="majorHAnsi"/>
                <w:spacing w:val="-3"/>
              </w:rPr>
              <w:t xml:space="preserve"> </w:t>
            </w:r>
            <w:r w:rsidRPr="00566D0F">
              <w:rPr>
                <w:rFonts w:asciiTheme="majorHAnsi" w:hAnsiTheme="majorHAnsi" w:cstheme="majorHAnsi"/>
              </w:rPr>
              <w:t>resolved</w:t>
            </w:r>
            <w:r w:rsidRPr="00566D0F">
              <w:rPr>
                <w:rFonts w:asciiTheme="majorHAnsi" w:hAnsiTheme="majorHAnsi" w:cstheme="majorHAnsi"/>
                <w:spacing w:val="-3"/>
              </w:rPr>
              <w:t xml:space="preserve"> </w:t>
            </w:r>
            <w:r w:rsidRPr="00566D0F">
              <w:rPr>
                <w:rFonts w:asciiTheme="majorHAnsi" w:hAnsiTheme="majorHAnsi" w:cstheme="majorHAnsi"/>
              </w:rPr>
              <w:t>in</w:t>
            </w:r>
            <w:r w:rsidRPr="00566D0F">
              <w:rPr>
                <w:rFonts w:asciiTheme="majorHAnsi" w:hAnsiTheme="majorHAnsi" w:cstheme="majorHAnsi"/>
                <w:spacing w:val="-3"/>
              </w:rPr>
              <w:t xml:space="preserve"> </w:t>
            </w:r>
            <w:r w:rsidRPr="00566D0F">
              <w:rPr>
                <w:rFonts w:asciiTheme="majorHAnsi" w:hAnsiTheme="majorHAnsi" w:cstheme="majorHAnsi"/>
              </w:rPr>
              <w:t>a</w:t>
            </w:r>
            <w:r w:rsidRPr="00566D0F">
              <w:rPr>
                <w:rFonts w:asciiTheme="majorHAnsi" w:hAnsiTheme="majorHAnsi" w:cstheme="majorHAnsi"/>
                <w:spacing w:val="-5"/>
              </w:rPr>
              <w:t xml:space="preserve"> </w:t>
            </w:r>
            <w:r w:rsidRPr="00566D0F">
              <w:rPr>
                <w:rFonts w:asciiTheme="majorHAnsi" w:hAnsiTheme="majorHAnsi" w:cstheme="majorHAnsi"/>
              </w:rPr>
              <w:t>timely</w:t>
            </w:r>
            <w:r w:rsidRPr="00566D0F">
              <w:rPr>
                <w:rFonts w:asciiTheme="majorHAnsi" w:hAnsiTheme="majorHAnsi" w:cstheme="majorHAnsi"/>
                <w:spacing w:val="-4"/>
              </w:rPr>
              <w:t xml:space="preserve"> </w:t>
            </w:r>
            <w:r w:rsidRPr="00566D0F">
              <w:rPr>
                <w:rFonts w:asciiTheme="majorHAnsi" w:hAnsiTheme="majorHAnsi" w:cstheme="majorHAnsi"/>
                <w:spacing w:val="-2"/>
              </w:rPr>
              <w:t>manner</w:t>
            </w:r>
          </w:p>
          <w:p w14:paraId="62814623" w14:textId="77777777" w:rsidR="00566D0F" w:rsidRPr="00566D0F" w:rsidRDefault="00566D0F" w:rsidP="00566D0F">
            <w:pPr>
              <w:pStyle w:val="TableParagraph"/>
              <w:numPr>
                <w:ilvl w:val="0"/>
                <w:numId w:val="33"/>
              </w:numPr>
              <w:tabs>
                <w:tab w:val="left" w:pos="467"/>
              </w:tabs>
              <w:spacing w:before="22" w:line="279" w:lineRule="exact"/>
              <w:rPr>
                <w:rFonts w:asciiTheme="majorHAnsi" w:hAnsiTheme="majorHAnsi" w:cstheme="majorHAnsi"/>
              </w:rPr>
            </w:pPr>
            <w:r w:rsidRPr="00566D0F">
              <w:rPr>
                <w:rFonts w:asciiTheme="majorHAnsi" w:hAnsiTheme="majorHAnsi" w:cstheme="majorHAnsi"/>
              </w:rPr>
              <w:t>Attend</w:t>
            </w:r>
            <w:r w:rsidRPr="00566D0F">
              <w:rPr>
                <w:rFonts w:asciiTheme="majorHAnsi" w:hAnsiTheme="majorHAnsi" w:cstheme="majorHAnsi"/>
                <w:spacing w:val="-6"/>
              </w:rPr>
              <w:t xml:space="preserve"> </w:t>
            </w:r>
            <w:r w:rsidRPr="00566D0F">
              <w:rPr>
                <w:rFonts w:asciiTheme="majorHAnsi" w:hAnsiTheme="majorHAnsi" w:cstheme="majorHAnsi"/>
              </w:rPr>
              <w:t>to</w:t>
            </w:r>
            <w:r w:rsidRPr="00566D0F">
              <w:rPr>
                <w:rFonts w:asciiTheme="majorHAnsi" w:hAnsiTheme="majorHAnsi" w:cstheme="majorHAnsi"/>
                <w:spacing w:val="-2"/>
              </w:rPr>
              <w:t xml:space="preserve"> </w:t>
            </w:r>
            <w:r w:rsidRPr="00566D0F">
              <w:rPr>
                <w:rFonts w:asciiTheme="majorHAnsi" w:hAnsiTheme="majorHAnsi" w:cstheme="majorHAnsi"/>
              </w:rPr>
              <w:t>and</w:t>
            </w:r>
            <w:r w:rsidRPr="00566D0F">
              <w:rPr>
                <w:rFonts w:asciiTheme="majorHAnsi" w:hAnsiTheme="majorHAnsi" w:cstheme="majorHAnsi"/>
                <w:spacing w:val="-5"/>
              </w:rPr>
              <w:t xml:space="preserve"> </w:t>
            </w:r>
            <w:r w:rsidRPr="00566D0F">
              <w:rPr>
                <w:rFonts w:asciiTheme="majorHAnsi" w:hAnsiTheme="majorHAnsi" w:cstheme="majorHAnsi"/>
              </w:rPr>
              <w:t>close</w:t>
            </w:r>
            <w:r w:rsidRPr="00566D0F">
              <w:rPr>
                <w:rFonts w:asciiTheme="majorHAnsi" w:hAnsiTheme="majorHAnsi" w:cstheme="majorHAnsi"/>
                <w:spacing w:val="-3"/>
              </w:rPr>
              <w:t xml:space="preserve"> </w:t>
            </w:r>
            <w:r w:rsidRPr="00566D0F">
              <w:rPr>
                <w:rFonts w:asciiTheme="majorHAnsi" w:hAnsiTheme="majorHAnsi" w:cstheme="majorHAnsi"/>
              </w:rPr>
              <w:t>calls</w:t>
            </w:r>
            <w:r w:rsidRPr="00566D0F">
              <w:rPr>
                <w:rFonts w:asciiTheme="majorHAnsi" w:hAnsiTheme="majorHAnsi" w:cstheme="majorHAnsi"/>
                <w:spacing w:val="-5"/>
              </w:rPr>
              <w:t xml:space="preserve"> </w:t>
            </w:r>
            <w:r w:rsidRPr="00566D0F">
              <w:rPr>
                <w:rFonts w:asciiTheme="majorHAnsi" w:hAnsiTheme="majorHAnsi" w:cstheme="majorHAnsi"/>
              </w:rPr>
              <w:t>as</w:t>
            </w:r>
            <w:r w:rsidRPr="00566D0F">
              <w:rPr>
                <w:rFonts w:asciiTheme="majorHAnsi" w:hAnsiTheme="majorHAnsi" w:cstheme="majorHAnsi"/>
                <w:spacing w:val="-6"/>
              </w:rPr>
              <w:t xml:space="preserve"> </w:t>
            </w:r>
            <w:r w:rsidRPr="00566D0F">
              <w:rPr>
                <w:rFonts w:asciiTheme="majorHAnsi" w:hAnsiTheme="majorHAnsi" w:cstheme="majorHAnsi"/>
              </w:rPr>
              <w:t>indicated</w:t>
            </w:r>
            <w:r w:rsidRPr="00566D0F">
              <w:rPr>
                <w:rFonts w:asciiTheme="majorHAnsi" w:hAnsiTheme="majorHAnsi" w:cstheme="majorHAnsi"/>
                <w:spacing w:val="-3"/>
              </w:rPr>
              <w:t xml:space="preserve"> </w:t>
            </w:r>
            <w:r w:rsidRPr="00566D0F">
              <w:rPr>
                <w:rFonts w:asciiTheme="majorHAnsi" w:hAnsiTheme="majorHAnsi" w:cstheme="majorHAnsi"/>
              </w:rPr>
              <w:t>by</w:t>
            </w:r>
            <w:r w:rsidRPr="00566D0F">
              <w:rPr>
                <w:rFonts w:asciiTheme="majorHAnsi" w:hAnsiTheme="majorHAnsi" w:cstheme="majorHAnsi"/>
                <w:spacing w:val="-5"/>
              </w:rPr>
              <w:t xml:space="preserve"> </w:t>
            </w:r>
            <w:r w:rsidRPr="00566D0F">
              <w:rPr>
                <w:rFonts w:asciiTheme="majorHAnsi" w:hAnsiTheme="majorHAnsi" w:cstheme="majorHAnsi"/>
              </w:rPr>
              <w:t>the</w:t>
            </w:r>
            <w:r w:rsidRPr="00566D0F">
              <w:rPr>
                <w:rFonts w:asciiTheme="majorHAnsi" w:hAnsiTheme="majorHAnsi" w:cstheme="majorHAnsi"/>
                <w:spacing w:val="-2"/>
              </w:rPr>
              <w:t xml:space="preserve"> </w:t>
            </w:r>
            <w:r w:rsidRPr="00566D0F">
              <w:rPr>
                <w:rFonts w:asciiTheme="majorHAnsi" w:hAnsiTheme="majorHAnsi" w:cstheme="majorHAnsi"/>
                <w:spacing w:val="-5"/>
              </w:rPr>
              <w:t>SLA</w:t>
            </w:r>
          </w:p>
          <w:p w14:paraId="7445DD5F" w14:textId="146C94B8" w:rsidR="009A0682" w:rsidRPr="00566D0F" w:rsidRDefault="00566D0F" w:rsidP="00566D0F">
            <w:pPr>
              <w:pStyle w:val="ListParagraph"/>
              <w:numPr>
                <w:ilvl w:val="0"/>
                <w:numId w:val="33"/>
              </w:numPr>
              <w:spacing w:after="0"/>
              <w:rPr>
                <w:rFonts w:ascii="Calibri" w:hAnsi="Calibri"/>
              </w:rPr>
            </w:pPr>
            <w:r w:rsidRPr="00566D0F">
              <w:rPr>
                <w:rFonts w:asciiTheme="majorHAnsi" w:hAnsiTheme="majorHAnsi" w:cstheme="majorHAnsi"/>
              </w:rPr>
              <w:t>Provide</w:t>
            </w:r>
            <w:r w:rsidRPr="00566D0F">
              <w:rPr>
                <w:rFonts w:asciiTheme="majorHAnsi" w:hAnsiTheme="majorHAnsi" w:cstheme="majorHAnsi"/>
                <w:spacing w:val="-6"/>
              </w:rPr>
              <w:t xml:space="preserve"> </w:t>
            </w:r>
            <w:r w:rsidRPr="00566D0F">
              <w:rPr>
                <w:rFonts w:asciiTheme="majorHAnsi" w:hAnsiTheme="majorHAnsi" w:cstheme="majorHAnsi"/>
              </w:rPr>
              <w:t>excellent</w:t>
            </w:r>
            <w:r w:rsidRPr="00566D0F">
              <w:rPr>
                <w:rFonts w:asciiTheme="majorHAnsi" w:hAnsiTheme="majorHAnsi" w:cstheme="majorHAnsi"/>
                <w:spacing w:val="-7"/>
              </w:rPr>
              <w:t xml:space="preserve"> </w:t>
            </w:r>
            <w:r w:rsidRPr="00566D0F">
              <w:rPr>
                <w:rFonts w:asciiTheme="majorHAnsi" w:hAnsiTheme="majorHAnsi" w:cstheme="majorHAnsi"/>
              </w:rPr>
              <w:t>communication</w:t>
            </w:r>
            <w:r w:rsidRPr="00566D0F">
              <w:rPr>
                <w:rFonts w:asciiTheme="majorHAnsi" w:hAnsiTheme="majorHAnsi" w:cstheme="majorHAnsi"/>
                <w:spacing w:val="-6"/>
              </w:rPr>
              <w:t xml:space="preserve"> </w:t>
            </w:r>
            <w:r w:rsidRPr="00566D0F">
              <w:rPr>
                <w:rFonts w:asciiTheme="majorHAnsi" w:hAnsiTheme="majorHAnsi" w:cstheme="majorHAnsi"/>
              </w:rPr>
              <w:t>between</w:t>
            </w:r>
            <w:r w:rsidRPr="00566D0F">
              <w:rPr>
                <w:rFonts w:asciiTheme="majorHAnsi" w:hAnsiTheme="majorHAnsi" w:cstheme="majorHAnsi"/>
                <w:spacing w:val="-7"/>
              </w:rPr>
              <w:t xml:space="preserve"> </w:t>
            </w:r>
            <w:r w:rsidRPr="00566D0F">
              <w:rPr>
                <w:rFonts w:asciiTheme="majorHAnsi" w:hAnsiTheme="majorHAnsi" w:cstheme="majorHAnsi"/>
              </w:rPr>
              <w:t>the</w:t>
            </w:r>
            <w:r w:rsidRPr="00566D0F">
              <w:rPr>
                <w:rFonts w:asciiTheme="majorHAnsi" w:hAnsiTheme="majorHAnsi" w:cstheme="majorHAnsi"/>
                <w:spacing w:val="-5"/>
              </w:rPr>
              <w:t xml:space="preserve"> </w:t>
            </w:r>
            <w:r w:rsidRPr="00566D0F">
              <w:rPr>
                <w:rFonts w:asciiTheme="majorHAnsi" w:hAnsiTheme="majorHAnsi" w:cstheme="majorHAnsi"/>
              </w:rPr>
              <w:t>IS</w:t>
            </w:r>
            <w:r w:rsidRPr="00566D0F">
              <w:rPr>
                <w:rFonts w:asciiTheme="majorHAnsi" w:hAnsiTheme="majorHAnsi" w:cstheme="majorHAnsi"/>
                <w:spacing w:val="-5"/>
              </w:rPr>
              <w:t xml:space="preserve"> </w:t>
            </w:r>
            <w:r w:rsidRPr="00566D0F">
              <w:rPr>
                <w:rFonts w:asciiTheme="majorHAnsi" w:hAnsiTheme="majorHAnsi" w:cstheme="majorHAnsi"/>
              </w:rPr>
              <w:t>department</w:t>
            </w:r>
            <w:r w:rsidRPr="00566D0F">
              <w:rPr>
                <w:rFonts w:asciiTheme="majorHAnsi" w:hAnsiTheme="majorHAnsi" w:cstheme="majorHAnsi"/>
                <w:spacing w:val="-5"/>
              </w:rPr>
              <w:t xml:space="preserve"> </w:t>
            </w:r>
            <w:r w:rsidRPr="00566D0F">
              <w:rPr>
                <w:rFonts w:asciiTheme="majorHAnsi" w:hAnsiTheme="majorHAnsi" w:cstheme="majorHAnsi"/>
              </w:rPr>
              <w:t>and Epworth staff</w:t>
            </w:r>
          </w:p>
        </w:tc>
      </w:tr>
      <w:tr w:rsidR="009A0682" w:rsidRPr="004D120F" w14:paraId="7445DD99" w14:textId="77777777" w:rsidTr="009A0682">
        <w:tc>
          <w:tcPr>
            <w:tcW w:w="2646" w:type="pct"/>
          </w:tcPr>
          <w:p w14:paraId="462B8004" w14:textId="77777777" w:rsidR="009A0682" w:rsidRPr="004D120F" w:rsidRDefault="009A0682" w:rsidP="009A0682">
            <w:pPr>
              <w:rPr>
                <w:rFonts w:ascii="Calibri" w:hAnsi="Calibri"/>
              </w:rPr>
            </w:pPr>
            <w:r w:rsidRPr="004D120F">
              <w:rPr>
                <w:rFonts w:ascii="Calibri" w:hAnsi="Calibri"/>
                <w:b/>
              </w:rPr>
              <w:t>Safety and Wellbeing</w:t>
            </w:r>
            <w:r w:rsidRPr="004D120F">
              <w:rPr>
                <w:rFonts w:ascii="Calibri" w:hAnsi="Calibri"/>
              </w:rPr>
              <w:t xml:space="preserve"> </w:t>
            </w:r>
          </w:p>
          <w:p w14:paraId="0DDAED27" w14:textId="77777777" w:rsidR="009A0682" w:rsidRPr="004D120F" w:rsidRDefault="009A0682" w:rsidP="009A0682">
            <w:pPr>
              <w:spacing w:before="100" w:beforeAutospacing="1" w:after="100" w:afterAutospacing="1"/>
              <w:rPr>
                <w:rFonts w:ascii="Calibri" w:hAnsi="Calibri"/>
              </w:rPr>
            </w:pPr>
            <w:r w:rsidRPr="004D120F">
              <w:rPr>
                <w:rFonts w:ascii="Calibri" w:hAnsi="Calibri"/>
              </w:rPr>
              <w:t>Participate actively and positively in health and safety to reduce all hazards and incidents within the workplace</w:t>
            </w:r>
          </w:p>
          <w:p w14:paraId="7445DD93" w14:textId="22C8A086" w:rsidR="009A0682" w:rsidRPr="004D120F" w:rsidRDefault="009A0682" w:rsidP="009A0682">
            <w:pPr>
              <w:spacing w:after="0"/>
              <w:rPr>
                <w:rFonts w:ascii="Calibri" w:hAnsi="Calibri"/>
              </w:rPr>
            </w:pPr>
            <w:r w:rsidRPr="004D120F">
              <w:rPr>
                <w:rFonts w:ascii="Calibri" w:hAnsi="Calibri"/>
              </w:rPr>
              <w:t xml:space="preserve">Report all hazards, incidents, injuries and near misses immediately to your manager and log them in </w:t>
            </w:r>
            <w:proofErr w:type="spellStart"/>
            <w:r w:rsidRPr="004D120F">
              <w:rPr>
                <w:rFonts w:ascii="Calibri" w:hAnsi="Calibri"/>
              </w:rPr>
              <w:t>RiskMan</w:t>
            </w:r>
            <w:proofErr w:type="spellEnd"/>
          </w:p>
        </w:tc>
        <w:tc>
          <w:tcPr>
            <w:tcW w:w="2354" w:type="pct"/>
          </w:tcPr>
          <w:p w14:paraId="05C306BB" w14:textId="77777777" w:rsidR="009A0682" w:rsidRPr="004D120F" w:rsidRDefault="009A0682" w:rsidP="009A0682">
            <w:pPr>
              <w:pStyle w:val="ListParagraph"/>
              <w:spacing w:after="0"/>
              <w:ind w:left="459"/>
              <w:rPr>
                <w:rFonts w:ascii="Calibri" w:hAnsi="Calibri"/>
              </w:rPr>
            </w:pPr>
          </w:p>
          <w:p w14:paraId="25E5E371" w14:textId="77777777" w:rsidR="009A0682" w:rsidRPr="004D120F" w:rsidRDefault="009A0682" w:rsidP="009A0682">
            <w:pPr>
              <w:pStyle w:val="ListParagraph"/>
              <w:numPr>
                <w:ilvl w:val="0"/>
                <w:numId w:val="4"/>
              </w:numPr>
              <w:spacing w:after="0"/>
              <w:ind w:left="459" w:hanging="357"/>
              <w:rPr>
                <w:rFonts w:ascii="Calibri" w:hAnsi="Calibri"/>
              </w:rPr>
            </w:pPr>
            <w:r w:rsidRPr="004D120F">
              <w:rPr>
                <w:rFonts w:ascii="Calibri" w:hAnsi="Calibri"/>
              </w:rPr>
              <w:t>Adhere to infection control/personal hygiene precautions</w:t>
            </w:r>
          </w:p>
          <w:p w14:paraId="7F531FAB" w14:textId="77777777" w:rsidR="009A0682" w:rsidRPr="004D120F" w:rsidRDefault="009A0682" w:rsidP="009A0682">
            <w:pPr>
              <w:pStyle w:val="ListParagraph"/>
              <w:numPr>
                <w:ilvl w:val="0"/>
                <w:numId w:val="4"/>
              </w:numPr>
              <w:spacing w:after="0"/>
              <w:ind w:left="459" w:hanging="357"/>
              <w:rPr>
                <w:rFonts w:ascii="Calibri" w:hAnsi="Calibri"/>
              </w:rPr>
            </w:pPr>
            <w:r w:rsidRPr="004D120F">
              <w:rPr>
                <w:rFonts w:ascii="Calibri" w:hAnsi="Calibri"/>
              </w:rPr>
              <w:t>Implement and adhere to Epworth OHS policies, protocols, and safe work procedures</w:t>
            </w:r>
          </w:p>
          <w:p w14:paraId="32F2D71C" w14:textId="77777777" w:rsidR="009A0682" w:rsidRPr="004D120F" w:rsidRDefault="009A0682" w:rsidP="009A0682">
            <w:pPr>
              <w:pStyle w:val="ListParagraph"/>
              <w:numPr>
                <w:ilvl w:val="0"/>
                <w:numId w:val="4"/>
              </w:numPr>
              <w:spacing w:after="0"/>
              <w:ind w:left="459" w:hanging="357"/>
              <w:rPr>
                <w:rFonts w:ascii="Calibri" w:hAnsi="Calibri"/>
              </w:rPr>
            </w:pPr>
            <w:r w:rsidRPr="004D120F">
              <w:rPr>
                <w:rFonts w:ascii="Calibri" w:hAnsi="Calibri"/>
              </w:rPr>
              <w:t xml:space="preserve">Mandatory training completed at agreed frequency </w:t>
            </w:r>
          </w:p>
          <w:p w14:paraId="7445DD98" w14:textId="77777777" w:rsidR="009A0682" w:rsidRPr="004D120F" w:rsidRDefault="009A0682" w:rsidP="009A0682">
            <w:pPr>
              <w:pStyle w:val="ListParagraph"/>
              <w:spacing w:after="0"/>
              <w:ind w:left="459"/>
              <w:rPr>
                <w:rFonts w:ascii="Calibri" w:hAnsi="Calibri"/>
              </w:rPr>
            </w:pPr>
          </w:p>
        </w:tc>
      </w:tr>
    </w:tbl>
    <w:p w14:paraId="695B337F" w14:textId="77777777" w:rsidR="00A67DC2" w:rsidRDefault="00A67DC2" w:rsidP="00572129">
      <w:pPr>
        <w:pStyle w:val="epworth-styleelement-p"/>
        <w:spacing w:after="0" w:afterAutospacing="0" w:line="360" w:lineRule="auto"/>
        <w:rPr>
          <w:rFonts w:ascii="Calibri" w:hAnsi="Calibri" w:cs="Arial"/>
          <w:b/>
          <w:color w:val="54BCEB"/>
          <w:sz w:val="28"/>
          <w:szCs w:val="28"/>
        </w:rPr>
      </w:pPr>
    </w:p>
    <w:p w14:paraId="2ABE02B6" w14:textId="77777777" w:rsidR="00A67DC2" w:rsidRDefault="00A67DC2" w:rsidP="00572129">
      <w:pPr>
        <w:pStyle w:val="epworth-styleelement-p"/>
        <w:spacing w:after="0" w:afterAutospacing="0" w:line="360" w:lineRule="auto"/>
        <w:rPr>
          <w:rFonts w:ascii="Calibri" w:hAnsi="Calibri" w:cs="Arial"/>
          <w:b/>
          <w:color w:val="54BCEB"/>
          <w:sz w:val="28"/>
          <w:szCs w:val="28"/>
        </w:rPr>
      </w:pPr>
    </w:p>
    <w:p w14:paraId="3F2E3E86" w14:textId="77777777" w:rsidR="00A67DC2" w:rsidRDefault="00A67DC2" w:rsidP="00572129">
      <w:pPr>
        <w:pStyle w:val="epworth-styleelement-p"/>
        <w:spacing w:after="0" w:afterAutospacing="0" w:line="360" w:lineRule="auto"/>
        <w:rPr>
          <w:rFonts w:ascii="Calibri" w:hAnsi="Calibri" w:cs="Arial"/>
          <w:b/>
          <w:color w:val="54BCEB"/>
          <w:sz w:val="28"/>
          <w:szCs w:val="28"/>
        </w:rPr>
      </w:pPr>
    </w:p>
    <w:p w14:paraId="5C1251E2" w14:textId="77777777" w:rsidR="00A67DC2" w:rsidRDefault="00A67DC2" w:rsidP="00572129">
      <w:pPr>
        <w:pStyle w:val="epworth-styleelement-p"/>
        <w:spacing w:after="0" w:afterAutospacing="0" w:line="360" w:lineRule="auto"/>
        <w:rPr>
          <w:rFonts w:ascii="Calibri" w:hAnsi="Calibri" w:cs="Arial"/>
          <w:b/>
          <w:color w:val="54BCEB"/>
          <w:sz w:val="28"/>
          <w:szCs w:val="28"/>
        </w:rPr>
      </w:pPr>
    </w:p>
    <w:p w14:paraId="293D0654" w14:textId="77777777" w:rsidR="00A67DC2" w:rsidRDefault="00A67DC2" w:rsidP="00572129">
      <w:pPr>
        <w:pStyle w:val="epworth-styleelement-p"/>
        <w:spacing w:after="0" w:afterAutospacing="0" w:line="360" w:lineRule="auto"/>
        <w:rPr>
          <w:rFonts w:ascii="Calibri" w:hAnsi="Calibri" w:cs="Arial"/>
          <w:b/>
          <w:color w:val="54BCEB"/>
          <w:sz w:val="28"/>
          <w:szCs w:val="28"/>
        </w:rPr>
      </w:pPr>
    </w:p>
    <w:p w14:paraId="1FD1B771" w14:textId="77777777" w:rsidR="00A67DC2" w:rsidRDefault="00A67DC2" w:rsidP="00572129">
      <w:pPr>
        <w:pStyle w:val="epworth-styleelement-p"/>
        <w:spacing w:after="0" w:afterAutospacing="0" w:line="360" w:lineRule="auto"/>
        <w:rPr>
          <w:rFonts w:ascii="Calibri" w:hAnsi="Calibri" w:cs="Arial"/>
          <w:b/>
          <w:color w:val="54BCEB"/>
          <w:sz w:val="28"/>
          <w:szCs w:val="28"/>
        </w:rPr>
      </w:pPr>
    </w:p>
    <w:p w14:paraId="7445DDA4" w14:textId="5E186803" w:rsidR="00020BE0" w:rsidRPr="004D120F" w:rsidRDefault="004A01B6" w:rsidP="00572129">
      <w:pPr>
        <w:pStyle w:val="epworth-styleelement-p"/>
        <w:spacing w:after="0" w:afterAutospacing="0" w:line="360" w:lineRule="auto"/>
        <w:rPr>
          <w:rFonts w:ascii="Calibri" w:hAnsi="Calibri" w:cs="Arial"/>
          <w:b/>
          <w:color w:val="54BCEB"/>
          <w:sz w:val="28"/>
          <w:szCs w:val="28"/>
        </w:rPr>
      </w:pPr>
      <w:r w:rsidRPr="004D120F">
        <w:rPr>
          <w:rFonts w:ascii="Calibri" w:hAnsi="Calibri" w:cs="Arial"/>
          <w:b/>
          <w:color w:val="54BCEB"/>
          <w:sz w:val="28"/>
          <w:szCs w:val="28"/>
        </w:rPr>
        <w:t>7</w:t>
      </w:r>
      <w:r w:rsidR="00020BE0" w:rsidRPr="004D120F">
        <w:rPr>
          <w:rFonts w:ascii="Calibri" w:hAnsi="Calibri" w:cs="Arial"/>
          <w:b/>
          <w:color w:val="54BCEB"/>
          <w:sz w:val="28"/>
          <w:szCs w:val="28"/>
        </w:rPr>
        <w:t>.</w:t>
      </w:r>
      <w:r w:rsidR="00A71741" w:rsidRPr="004D120F">
        <w:rPr>
          <w:rFonts w:ascii="Calibri" w:hAnsi="Calibri" w:cs="Arial"/>
          <w:b/>
          <w:color w:val="54BCEB"/>
          <w:sz w:val="28"/>
          <w:szCs w:val="28"/>
        </w:rPr>
        <w:t xml:space="preserve"> Position Requirements/Key Selection C</w:t>
      </w:r>
      <w:r w:rsidR="00020BE0" w:rsidRPr="004D120F">
        <w:rPr>
          <w:rFonts w:ascii="Calibri" w:hAnsi="Calibri" w:cs="Arial"/>
          <w:b/>
          <w:color w:val="54BCEB"/>
          <w:sz w:val="28"/>
          <w:szCs w:val="28"/>
        </w:rPr>
        <w:t>riteria</w:t>
      </w:r>
    </w:p>
    <w:tbl>
      <w:tblPr>
        <w:tblStyle w:val="TableGrid"/>
        <w:tblW w:w="14630" w:type="dxa"/>
        <w:tblInd w:w="-34" w:type="dxa"/>
        <w:tblLook w:val="04A0" w:firstRow="1" w:lastRow="0" w:firstColumn="1" w:lastColumn="0" w:noHBand="0" w:noVBand="1"/>
      </w:tblPr>
      <w:tblGrid>
        <w:gridCol w:w="2156"/>
        <w:gridCol w:w="12474"/>
      </w:tblGrid>
      <w:tr w:rsidR="007E5178" w:rsidRPr="004D120F" w14:paraId="7445DDA7" w14:textId="77777777" w:rsidTr="009D3FD7">
        <w:tc>
          <w:tcPr>
            <w:tcW w:w="2156" w:type="dxa"/>
            <w:tcBorders>
              <w:bottom w:val="single" w:sz="4" w:space="0" w:color="auto"/>
            </w:tcBorders>
            <w:shd w:val="clear" w:color="auto" w:fill="AFB0AF"/>
          </w:tcPr>
          <w:p w14:paraId="7445DDA5" w14:textId="77777777" w:rsidR="007E5178" w:rsidRPr="004D120F" w:rsidRDefault="007E5178" w:rsidP="00BC1306">
            <w:pPr>
              <w:jc w:val="center"/>
              <w:rPr>
                <w:rFonts w:ascii="Calibri" w:hAnsi="Calibri"/>
                <w:b/>
              </w:rPr>
            </w:pPr>
            <w:r w:rsidRPr="004D120F">
              <w:rPr>
                <w:rFonts w:ascii="Calibri" w:hAnsi="Calibri"/>
                <w:b/>
              </w:rPr>
              <w:t>COMPONENT</w:t>
            </w:r>
          </w:p>
        </w:tc>
        <w:tc>
          <w:tcPr>
            <w:tcW w:w="12474" w:type="dxa"/>
            <w:tcBorders>
              <w:bottom w:val="single" w:sz="4" w:space="0" w:color="auto"/>
            </w:tcBorders>
            <w:shd w:val="clear" w:color="auto" w:fill="AFB0AF"/>
          </w:tcPr>
          <w:p w14:paraId="7445DDA6" w14:textId="77777777" w:rsidR="007E5178" w:rsidRPr="004D120F" w:rsidRDefault="007E5178" w:rsidP="00BC1306">
            <w:pPr>
              <w:jc w:val="center"/>
              <w:rPr>
                <w:rFonts w:ascii="Calibri" w:hAnsi="Calibri"/>
                <w:b/>
              </w:rPr>
            </w:pPr>
          </w:p>
        </w:tc>
      </w:tr>
      <w:tr w:rsidR="007E5178" w:rsidRPr="004D120F" w14:paraId="7445DDB0" w14:textId="77777777" w:rsidTr="009D3FD7">
        <w:tc>
          <w:tcPr>
            <w:tcW w:w="2156" w:type="dxa"/>
            <w:tcBorders>
              <w:top w:val="single" w:sz="4" w:space="0" w:color="auto"/>
            </w:tcBorders>
          </w:tcPr>
          <w:p w14:paraId="7445DDA8" w14:textId="77777777" w:rsidR="007E5178" w:rsidRPr="004D120F" w:rsidRDefault="007E5178" w:rsidP="00020BE0">
            <w:pPr>
              <w:rPr>
                <w:rFonts w:ascii="Calibri" w:hAnsi="Calibri"/>
              </w:rPr>
            </w:pPr>
            <w:r w:rsidRPr="004D120F">
              <w:rPr>
                <w:rFonts w:ascii="Calibri" w:hAnsi="Calibri"/>
              </w:rPr>
              <w:t>Qualifications</w:t>
            </w:r>
          </w:p>
          <w:p w14:paraId="7445DDA9" w14:textId="77777777" w:rsidR="007E5178" w:rsidRPr="004D120F" w:rsidRDefault="007E5178" w:rsidP="00020BE0">
            <w:pPr>
              <w:rPr>
                <w:rFonts w:ascii="Calibri" w:hAnsi="Calibri"/>
              </w:rPr>
            </w:pPr>
          </w:p>
        </w:tc>
        <w:tc>
          <w:tcPr>
            <w:tcW w:w="12474" w:type="dxa"/>
            <w:tcBorders>
              <w:top w:val="single" w:sz="4" w:space="0" w:color="auto"/>
            </w:tcBorders>
          </w:tcPr>
          <w:p w14:paraId="7445DDAA" w14:textId="77777777" w:rsidR="00A00DB4" w:rsidRPr="004D120F" w:rsidRDefault="00A00DB4" w:rsidP="00A00DB4">
            <w:pPr>
              <w:rPr>
                <w:rFonts w:ascii="Calibri" w:hAnsi="Calibri"/>
                <w:b/>
              </w:rPr>
            </w:pPr>
            <w:r w:rsidRPr="004D120F">
              <w:rPr>
                <w:rFonts w:ascii="Calibri" w:hAnsi="Calibri"/>
                <w:b/>
              </w:rPr>
              <w:t xml:space="preserve">Essential </w:t>
            </w:r>
          </w:p>
          <w:p w14:paraId="7445DDAD" w14:textId="0B1795A5" w:rsidR="00A00DB4" w:rsidRPr="00EC6BF8" w:rsidRDefault="00EC6BF8" w:rsidP="007E5178">
            <w:pPr>
              <w:pStyle w:val="ListParagraph"/>
              <w:numPr>
                <w:ilvl w:val="0"/>
                <w:numId w:val="4"/>
              </w:numPr>
              <w:spacing w:after="0"/>
              <w:rPr>
                <w:rFonts w:asciiTheme="majorHAnsi" w:hAnsiTheme="majorHAnsi" w:cstheme="majorHAnsi"/>
              </w:rPr>
            </w:pPr>
            <w:r w:rsidRPr="00EC6BF8">
              <w:rPr>
                <w:rFonts w:asciiTheme="majorHAnsi" w:hAnsiTheme="majorHAnsi" w:cstheme="majorHAnsi"/>
              </w:rPr>
              <w:t>Tertiary</w:t>
            </w:r>
            <w:r w:rsidRPr="00EC6BF8">
              <w:rPr>
                <w:rFonts w:asciiTheme="majorHAnsi" w:hAnsiTheme="majorHAnsi" w:cstheme="majorHAnsi"/>
                <w:spacing w:val="-3"/>
              </w:rPr>
              <w:t xml:space="preserve"> </w:t>
            </w:r>
            <w:r w:rsidRPr="00EC6BF8">
              <w:rPr>
                <w:rFonts w:asciiTheme="majorHAnsi" w:hAnsiTheme="majorHAnsi" w:cstheme="majorHAnsi"/>
              </w:rPr>
              <w:t>qualification</w:t>
            </w:r>
            <w:r w:rsidRPr="00EC6BF8">
              <w:rPr>
                <w:rFonts w:asciiTheme="majorHAnsi" w:hAnsiTheme="majorHAnsi" w:cstheme="majorHAnsi"/>
                <w:spacing w:val="-3"/>
              </w:rPr>
              <w:t xml:space="preserve"> </w:t>
            </w:r>
            <w:r w:rsidRPr="00EC6BF8">
              <w:rPr>
                <w:rFonts w:asciiTheme="majorHAnsi" w:hAnsiTheme="majorHAnsi" w:cstheme="majorHAnsi"/>
              </w:rPr>
              <w:t>in</w:t>
            </w:r>
            <w:r w:rsidRPr="00EC6BF8">
              <w:rPr>
                <w:rFonts w:asciiTheme="majorHAnsi" w:hAnsiTheme="majorHAnsi" w:cstheme="majorHAnsi"/>
                <w:spacing w:val="-4"/>
              </w:rPr>
              <w:t xml:space="preserve"> </w:t>
            </w:r>
            <w:r w:rsidRPr="00EC6BF8">
              <w:rPr>
                <w:rFonts w:asciiTheme="majorHAnsi" w:hAnsiTheme="majorHAnsi" w:cstheme="majorHAnsi"/>
              </w:rPr>
              <w:t>an</w:t>
            </w:r>
            <w:r w:rsidRPr="00EC6BF8">
              <w:rPr>
                <w:rFonts w:asciiTheme="majorHAnsi" w:hAnsiTheme="majorHAnsi" w:cstheme="majorHAnsi"/>
                <w:spacing w:val="-4"/>
              </w:rPr>
              <w:t xml:space="preserve"> </w:t>
            </w:r>
            <w:r w:rsidRPr="00EC6BF8">
              <w:rPr>
                <w:rFonts w:asciiTheme="majorHAnsi" w:hAnsiTheme="majorHAnsi" w:cstheme="majorHAnsi"/>
              </w:rPr>
              <w:t>ICT</w:t>
            </w:r>
            <w:r w:rsidRPr="00EC6BF8">
              <w:rPr>
                <w:rFonts w:asciiTheme="majorHAnsi" w:hAnsiTheme="majorHAnsi" w:cstheme="majorHAnsi"/>
                <w:spacing w:val="-3"/>
              </w:rPr>
              <w:t xml:space="preserve"> </w:t>
            </w:r>
            <w:r w:rsidRPr="00EC6BF8">
              <w:rPr>
                <w:rFonts w:asciiTheme="majorHAnsi" w:hAnsiTheme="majorHAnsi" w:cstheme="majorHAnsi"/>
              </w:rPr>
              <w:t>or</w:t>
            </w:r>
            <w:r w:rsidRPr="00EC6BF8">
              <w:rPr>
                <w:rFonts w:asciiTheme="majorHAnsi" w:hAnsiTheme="majorHAnsi" w:cstheme="majorHAnsi"/>
                <w:spacing w:val="-6"/>
              </w:rPr>
              <w:t xml:space="preserve"> </w:t>
            </w:r>
            <w:r w:rsidRPr="00EC6BF8">
              <w:rPr>
                <w:rFonts w:asciiTheme="majorHAnsi" w:hAnsiTheme="majorHAnsi" w:cstheme="majorHAnsi"/>
              </w:rPr>
              <w:t>related</w:t>
            </w:r>
            <w:r w:rsidRPr="00EC6BF8">
              <w:rPr>
                <w:rFonts w:asciiTheme="majorHAnsi" w:hAnsiTheme="majorHAnsi" w:cstheme="majorHAnsi"/>
                <w:spacing w:val="-3"/>
              </w:rPr>
              <w:t xml:space="preserve"> </w:t>
            </w:r>
            <w:r w:rsidRPr="00EC6BF8">
              <w:rPr>
                <w:rFonts w:asciiTheme="majorHAnsi" w:hAnsiTheme="majorHAnsi" w:cstheme="majorHAnsi"/>
              </w:rPr>
              <w:t>field</w:t>
            </w:r>
            <w:r w:rsidRPr="00EC6BF8">
              <w:rPr>
                <w:rFonts w:asciiTheme="majorHAnsi" w:hAnsiTheme="majorHAnsi" w:cstheme="majorHAnsi"/>
                <w:spacing w:val="-6"/>
              </w:rPr>
              <w:t xml:space="preserve"> </w:t>
            </w:r>
            <w:r w:rsidRPr="00EC6BF8">
              <w:rPr>
                <w:rFonts w:asciiTheme="majorHAnsi" w:hAnsiTheme="majorHAnsi" w:cstheme="majorHAnsi"/>
              </w:rPr>
              <w:t>or</w:t>
            </w:r>
            <w:r w:rsidRPr="00EC6BF8">
              <w:rPr>
                <w:rFonts w:asciiTheme="majorHAnsi" w:hAnsiTheme="majorHAnsi" w:cstheme="majorHAnsi"/>
                <w:spacing w:val="-5"/>
              </w:rPr>
              <w:t xml:space="preserve"> </w:t>
            </w:r>
            <w:r w:rsidRPr="00EC6BF8">
              <w:rPr>
                <w:rFonts w:asciiTheme="majorHAnsi" w:hAnsiTheme="majorHAnsi" w:cstheme="majorHAnsi"/>
              </w:rPr>
              <w:t>equivalent</w:t>
            </w:r>
            <w:r w:rsidRPr="00EC6BF8">
              <w:rPr>
                <w:rFonts w:asciiTheme="majorHAnsi" w:hAnsiTheme="majorHAnsi" w:cstheme="majorHAnsi"/>
                <w:spacing w:val="-3"/>
              </w:rPr>
              <w:t xml:space="preserve"> </w:t>
            </w:r>
            <w:r w:rsidRPr="00EC6BF8">
              <w:rPr>
                <w:rFonts w:asciiTheme="majorHAnsi" w:hAnsiTheme="majorHAnsi" w:cstheme="majorHAnsi"/>
              </w:rPr>
              <w:t>work</w:t>
            </w:r>
            <w:r w:rsidRPr="00EC6BF8">
              <w:rPr>
                <w:rFonts w:asciiTheme="majorHAnsi" w:hAnsiTheme="majorHAnsi" w:cstheme="majorHAnsi"/>
                <w:spacing w:val="-5"/>
              </w:rPr>
              <w:t xml:space="preserve"> </w:t>
            </w:r>
            <w:r w:rsidRPr="00EC6BF8">
              <w:rPr>
                <w:rFonts w:asciiTheme="majorHAnsi" w:hAnsiTheme="majorHAnsi" w:cstheme="majorHAnsi"/>
                <w:spacing w:val="-2"/>
              </w:rPr>
              <w:t>experience</w:t>
            </w:r>
          </w:p>
          <w:p w14:paraId="056CB86B" w14:textId="77777777" w:rsidR="002930D5" w:rsidRDefault="002930D5" w:rsidP="002930D5">
            <w:pPr>
              <w:pStyle w:val="TableParagraph"/>
              <w:spacing w:before="82"/>
              <w:ind w:left="0"/>
              <w:rPr>
                <w:b/>
              </w:rPr>
            </w:pPr>
            <w:r>
              <w:rPr>
                <w:b/>
                <w:spacing w:val="-2"/>
              </w:rPr>
              <w:t>Desirable</w:t>
            </w:r>
          </w:p>
          <w:p w14:paraId="36EB873C" w14:textId="77777777" w:rsidR="002930D5" w:rsidRPr="002930D5" w:rsidRDefault="002930D5" w:rsidP="002930D5">
            <w:pPr>
              <w:pStyle w:val="TableParagraph"/>
              <w:numPr>
                <w:ilvl w:val="0"/>
                <w:numId w:val="4"/>
              </w:numPr>
              <w:tabs>
                <w:tab w:val="left" w:pos="829"/>
              </w:tabs>
              <w:spacing w:before="80" w:line="279" w:lineRule="exact"/>
              <w:rPr>
                <w:rFonts w:asciiTheme="majorHAnsi" w:hAnsiTheme="majorHAnsi" w:cstheme="majorHAnsi"/>
              </w:rPr>
            </w:pPr>
            <w:r w:rsidRPr="002930D5">
              <w:rPr>
                <w:rFonts w:asciiTheme="majorHAnsi" w:hAnsiTheme="majorHAnsi" w:cstheme="majorHAnsi"/>
              </w:rPr>
              <w:t>Recognised</w:t>
            </w:r>
            <w:r w:rsidRPr="002930D5">
              <w:rPr>
                <w:rFonts w:asciiTheme="majorHAnsi" w:hAnsiTheme="majorHAnsi" w:cstheme="majorHAnsi"/>
                <w:spacing w:val="-6"/>
              </w:rPr>
              <w:t xml:space="preserve"> </w:t>
            </w:r>
            <w:r w:rsidRPr="002930D5">
              <w:rPr>
                <w:rFonts w:asciiTheme="majorHAnsi" w:hAnsiTheme="majorHAnsi" w:cstheme="majorHAnsi"/>
              </w:rPr>
              <w:t>certification</w:t>
            </w:r>
            <w:r w:rsidRPr="002930D5">
              <w:rPr>
                <w:rFonts w:asciiTheme="majorHAnsi" w:hAnsiTheme="majorHAnsi" w:cstheme="majorHAnsi"/>
                <w:spacing w:val="-5"/>
              </w:rPr>
              <w:t xml:space="preserve"> </w:t>
            </w:r>
            <w:r w:rsidRPr="002930D5">
              <w:rPr>
                <w:rFonts w:asciiTheme="majorHAnsi" w:hAnsiTheme="majorHAnsi" w:cstheme="majorHAnsi"/>
              </w:rPr>
              <w:t>in</w:t>
            </w:r>
            <w:r w:rsidRPr="002930D5">
              <w:rPr>
                <w:rFonts w:asciiTheme="majorHAnsi" w:hAnsiTheme="majorHAnsi" w:cstheme="majorHAnsi"/>
                <w:spacing w:val="-6"/>
              </w:rPr>
              <w:t xml:space="preserve"> </w:t>
            </w:r>
            <w:r w:rsidRPr="002930D5">
              <w:rPr>
                <w:rFonts w:asciiTheme="majorHAnsi" w:hAnsiTheme="majorHAnsi" w:cstheme="majorHAnsi"/>
              </w:rPr>
              <w:t>cloud</w:t>
            </w:r>
            <w:r w:rsidRPr="002930D5">
              <w:rPr>
                <w:rFonts w:asciiTheme="majorHAnsi" w:hAnsiTheme="majorHAnsi" w:cstheme="majorHAnsi"/>
                <w:spacing w:val="-5"/>
              </w:rPr>
              <w:t xml:space="preserve"> </w:t>
            </w:r>
            <w:r w:rsidRPr="002930D5">
              <w:rPr>
                <w:rFonts w:asciiTheme="majorHAnsi" w:hAnsiTheme="majorHAnsi" w:cstheme="majorHAnsi"/>
              </w:rPr>
              <w:t>computing,</w:t>
            </w:r>
            <w:r w:rsidRPr="002930D5">
              <w:rPr>
                <w:rFonts w:asciiTheme="majorHAnsi" w:hAnsiTheme="majorHAnsi" w:cstheme="majorHAnsi"/>
                <w:spacing w:val="-4"/>
              </w:rPr>
              <w:t xml:space="preserve"> </w:t>
            </w:r>
            <w:r w:rsidRPr="002930D5">
              <w:rPr>
                <w:rFonts w:asciiTheme="majorHAnsi" w:hAnsiTheme="majorHAnsi" w:cstheme="majorHAnsi"/>
              </w:rPr>
              <w:t>networking,</w:t>
            </w:r>
            <w:r w:rsidRPr="002930D5">
              <w:rPr>
                <w:rFonts w:asciiTheme="majorHAnsi" w:hAnsiTheme="majorHAnsi" w:cstheme="majorHAnsi"/>
                <w:spacing w:val="-4"/>
              </w:rPr>
              <w:t xml:space="preserve"> </w:t>
            </w:r>
            <w:r w:rsidRPr="002930D5">
              <w:rPr>
                <w:rFonts w:asciiTheme="majorHAnsi" w:hAnsiTheme="majorHAnsi" w:cstheme="majorHAnsi"/>
              </w:rPr>
              <w:t>server</w:t>
            </w:r>
            <w:r w:rsidRPr="002930D5">
              <w:rPr>
                <w:rFonts w:asciiTheme="majorHAnsi" w:hAnsiTheme="majorHAnsi" w:cstheme="majorHAnsi"/>
                <w:spacing w:val="-5"/>
              </w:rPr>
              <w:t xml:space="preserve"> </w:t>
            </w:r>
            <w:r w:rsidRPr="002930D5">
              <w:rPr>
                <w:rFonts w:asciiTheme="majorHAnsi" w:hAnsiTheme="majorHAnsi" w:cstheme="majorHAnsi"/>
              </w:rPr>
              <w:t>management</w:t>
            </w:r>
            <w:r w:rsidRPr="002930D5">
              <w:rPr>
                <w:rFonts w:asciiTheme="majorHAnsi" w:hAnsiTheme="majorHAnsi" w:cstheme="majorHAnsi"/>
                <w:spacing w:val="-6"/>
              </w:rPr>
              <w:t xml:space="preserve"> </w:t>
            </w:r>
            <w:r w:rsidRPr="002930D5">
              <w:rPr>
                <w:rFonts w:asciiTheme="majorHAnsi" w:hAnsiTheme="majorHAnsi" w:cstheme="majorHAnsi"/>
              </w:rPr>
              <w:t>or</w:t>
            </w:r>
            <w:r w:rsidRPr="002930D5">
              <w:rPr>
                <w:rFonts w:asciiTheme="majorHAnsi" w:hAnsiTheme="majorHAnsi" w:cstheme="majorHAnsi"/>
                <w:spacing w:val="-7"/>
              </w:rPr>
              <w:t xml:space="preserve"> </w:t>
            </w:r>
            <w:r w:rsidRPr="002930D5">
              <w:rPr>
                <w:rFonts w:asciiTheme="majorHAnsi" w:hAnsiTheme="majorHAnsi" w:cstheme="majorHAnsi"/>
              </w:rPr>
              <w:t>equivalent</w:t>
            </w:r>
            <w:r w:rsidRPr="002930D5">
              <w:rPr>
                <w:rFonts w:asciiTheme="majorHAnsi" w:hAnsiTheme="majorHAnsi" w:cstheme="majorHAnsi"/>
                <w:spacing w:val="-6"/>
              </w:rPr>
              <w:t xml:space="preserve"> </w:t>
            </w:r>
            <w:r w:rsidRPr="002930D5">
              <w:rPr>
                <w:rFonts w:asciiTheme="majorHAnsi" w:hAnsiTheme="majorHAnsi" w:cstheme="majorHAnsi"/>
              </w:rPr>
              <w:t>work</w:t>
            </w:r>
            <w:r w:rsidRPr="002930D5">
              <w:rPr>
                <w:rFonts w:asciiTheme="majorHAnsi" w:hAnsiTheme="majorHAnsi" w:cstheme="majorHAnsi"/>
                <w:spacing w:val="-4"/>
              </w:rPr>
              <w:t xml:space="preserve"> </w:t>
            </w:r>
            <w:r w:rsidRPr="002930D5">
              <w:rPr>
                <w:rFonts w:asciiTheme="majorHAnsi" w:hAnsiTheme="majorHAnsi" w:cstheme="majorHAnsi"/>
                <w:spacing w:val="-2"/>
              </w:rPr>
              <w:t>experience</w:t>
            </w:r>
          </w:p>
          <w:p w14:paraId="7445DDAF" w14:textId="04AFE2A4" w:rsidR="007E5178" w:rsidRPr="004D120F" w:rsidRDefault="002930D5" w:rsidP="002930D5">
            <w:pPr>
              <w:pStyle w:val="ListParagraph"/>
              <w:numPr>
                <w:ilvl w:val="0"/>
                <w:numId w:val="4"/>
              </w:numPr>
              <w:spacing w:after="0"/>
            </w:pPr>
            <w:r w:rsidRPr="002930D5">
              <w:rPr>
                <w:rFonts w:asciiTheme="majorHAnsi" w:hAnsiTheme="majorHAnsi" w:cstheme="majorHAnsi"/>
              </w:rPr>
              <w:t>Healthcare</w:t>
            </w:r>
            <w:r w:rsidRPr="002930D5">
              <w:rPr>
                <w:rFonts w:asciiTheme="majorHAnsi" w:hAnsiTheme="majorHAnsi" w:cstheme="majorHAnsi"/>
                <w:spacing w:val="-3"/>
              </w:rPr>
              <w:t xml:space="preserve"> </w:t>
            </w:r>
            <w:r w:rsidRPr="002930D5">
              <w:rPr>
                <w:rFonts w:asciiTheme="majorHAnsi" w:hAnsiTheme="majorHAnsi" w:cstheme="majorHAnsi"/>
                <w:spacing w:val="-2"/>
              </w:rPr>
              <w:t>experience</w:t>
            </w:r>
          </w:p>
        </w:tc>
      </w:tr>
      <w:tr w:rsidR="007E5178" w:rsidRPr="004D120F" w14:paraId="7445DDB9" w14:textId="77777777" w:rsidTr="009D3FD7">
        <w:tc>
          <w:tcPr>
            <w:tcW w:w="2156" w:type="dxa"/>
          </w:tcPr>
          <w:p w14:paraId="7445DDB1" w14:textId="77777777" w:rsidR="007E5178" w:rsidRPr="004D120F" w:rsidRDefault="007E5178" w:rsidP="00020BE0">
            <w:pPr>
              <w:rPr>
                <w:rFonts w:ascii="Calibri" w:hAnsi="Calibri"/>
              </w:rPr>
            </w:pPr>
            <w:r w:rsidRPr="004D120F">
              <w:rPr>
                <w:rFonts w:ascii="Calibri" w:hAnsi="Calibri"/>
              </w:rPr>
              <w:t>Previous Experience</w:t>
            </w:r>
          </w:p>
          <w:p w14:paraId="7445DDB2" w14:textId="77777777" w:rsidR="007E5178" w:rsidRPr="004D120F" w:rsidRDefault="007E5178" w:rsidP="00020BE0">
            <w:pPr>
              <w:rPr>
                <w:rFonts w:ascii="Calibri" w:hAnsi="Calibri"/>
              </w:rPr>
            </w:pPr>
          </w:p>
        </w:tc>
        <w:tc>
          <w:tcPr>
            <w:tcW w:w="12474" w:type="dxa"/>
          </w:tcPr>
          <w:p w14:paraId="7445DDB3" w14:textId="77777777" w:rsidR="00DB4BC5" w:rsidRPr="004D120F" w:rsidRDefault="00DB4BC5" w:rsidP="00DB4BC5">
            <w:pPr>
              <w:rPr>
                <w:rFonts w:ascii="Calibri" w:hAnsi="Calibri"/>
                <w:b/>
              </w:rPr>
            </w:pPr>
            <w:r w:rsidRPr="004D120F">
              <w:rPr>
                <w:rFonts w:ascii="Calibri" w:hAnsi="Calibri"/>
                <w:b/>
              </w:rPr>
              <w:t xml:space="preserve">Essential </w:t>
            </w:r>
          </w:p>
          <w:p w14:paraId="141C11D6" w14:textId="4AD7116C" w:rsidR="00FB62C9" w:rsidRPr="0084383C" w:rsidRDefault="00950542" w:rsidP="00950542">
            <w:pPr>
              <w:pStyle w:val="ListParagraph"/>
              <w:numPr>
                <w:ilvl w:val="0"/>
                <w:numId w:val="41"/>
              </w:numPr>
              <w:spacing w:after="0" w:line="242" w:lineRule="auto"/>
              <w:ind w:right="43"/>
              <w:rPr>
                <w:rFonts w:asciiTheme="majorHAnsi" w:eastAsia="Times New Roman" w:hAnsiTheme="majorHAnsi" w:cstheme="majorHAnsi"/>
                <w:lang w:eastAsia="en-AU"/>
              </w:rPr>
            </w:pPr>
            <w:r w:rsidRPr="00394691">
              <w:rPr>
                <w:rFonts w:asciiTheme="majorHAnsi" w:hAnsiTheme="majorHAnsi" w:cstheme="majorHAnsi"/>
              </w:rPr>
              <w:t>5</w:t>
            </w:r>
            <w:r w:rsidRPr="00394691">
              <w:rPr>
                <w:rFonts w:asciiTheme="majorHAnsi" w:hAnsiTheme="majorHAnsi" w:cstheme="majorHAnsi"/>
                <w:spacing w:val="-6"/>
              </w:rPr>
              <w:t xml:space="preserve"> </w:t>
            </w:r>
            <w:r w:rsidRPr="00394691">
              <w:rPr>
                <w:rFonts w:asciiTheme="majorHAnsi" w:hAnsiTheme="majorHAnsi" w:cstheme="majorHAnsi"/>
              </w:rPr>
              <w:t>plus</w:t>
            </w:r>
            <w:r w:rsidRPr="00394691">
              <w:rPr>
                <w:rFonts w:asciiTheme="majorHAnsi" w:hAnsiTheme="majorHAnsi" w:cstheme="majorHAnsi"/>
                <w:spacing w:val="-4"/>
              </w:rPr>
              <w:t xml:space="preserve"> </w:t>
            </w:r>
            <w:r w:rsidRPr="00394691">
              <w:rPr>
                <w:rFonts w:asciiTheme="majorHAnsi" w:hAnsiTheme="majorHAnsi" w:cstheme="majorHAnsi"/>
              </w:rPr>
              <w:t>years</w:t>
            </w:r>
            <w:r w:rsidRPr="00394691">
              <w:rPr>
                <w:rFonts w:asciiTheme="majorHAnsi" w:hAnsiTheme="majorHAnsi" w:cstheme="majorHAnsi"/>
                <w:spacing w:val="-7"/>
              </w:rPr>
              <w:t xml:space="preserve"> </w:t>
            </w:r>
            <w:r w:rsidRPr="00394691">
              <w:rPr>
                <w:rFonts w:asciiTheme="majorHAnsi" w:hAnsiTheme="majorHAnsi" w:cstheme="majorHAnsi"/>
              </w:rPr>
              <w:t>of</w:t>
            </w:r>
            <w:r w:rsidRPr="00394691">
              <w:rPr>
                <w:rFonts w:asciiTheme="majorHAnsi" w:hAnsiTheme="majorHAnsi" w:cstheme="majorHAnsi"/>
                <w:spacing w:val="-3"/>
              </w:rPr>
              <w:t xml:space="preserve"> </w:t>
            </w:r>
            <w:r w:rsidR="00394691">
              <w:rPr>
                <w:rFonts w:asciiTheme="majorHAnsi" w:hAnsiTheme="majorHAnsi" w:cstheme="majorHAnsi"/>
              </w:rPr>
              <w:t xml:space="preserve">experiencing working and supporting a </w:t>
            </w:r>
            <w:r w:rsidR="00725C42">
              <w:rPr>
                <w:rFonts w:asciiTheme="majorHAnsi" w:hAnsiTheme="majorHAnsi" w:cstheme="majorHAnsi"/>
              </w:rPr>
              <w:t>large Citrix environment</w:t>
            </w:r>
          </w:p>
          <w:p w14:paraId="39702B45" w14:textId="0A9DA038" w:rsidR="005E3E08" w:rsidRPr="005E3E08" w:rsidRDefault="005E3E08" w:rsidP="00950542">
            <w:pPr>
              <w:pStyle w:val="ListParagraph"/>
              <w:numPr>
                <w:ilvl w:val="0"/>
                <w:numId w:val="41"/>
              </w:numPr>
              <w:spacing w:after="0" w:line="242" w:lineRule="auto"/>
              <w:ind w:right="43"/>
              <w:rPr>
                <w:rFonts w:asciiTheme="majorHAnsi" w:eastAsia="Times New Roman" w:hAnsiTheme="majorHAnsi" w:cstheme="majorHAnsi"/>
                <w:lang w:eastAsia="en-AU"/>
              </w:rPr>
            </w:pPr>
            <w:r>
              <w:rPr>
                <w:rFonts w:asciiTheme="majorHAnsi" w:hAnsiTheme="majorHAnsi" w:cstheme="majorHAnsi"/>
              </w:rPr>
              <w:t>3</w:t>
            </w:r>
            <w:r w:rsidR="0084383C">
              <w:rPr>
                <w:rFonts w:asciiTheme="majorHAnsi" w:hAnsiTheme="majorHAnsi" w:cstheme="majorHAnsi"/>
              </w:rPr>
              <w:t xml:space="preserve"> </w:t>
            </w:r>
            <w:r w:rsidR="000322CD">
              <w:rPr>
                <w:rFonts w:asciiTheme="majorHAnsi" w:hAnsiTheme="majorHAnsi" w:cstheme="majorHAnsi"/>
              </w:rPr>
              <w:t xml:space="preserve">plus years of </w:t>
            </w:r>
            <w:r w:rsidR="00F7621C">
              <w:rPr>
                <w:rFonts w:asciiTheme="majorHAnsi" w:hAnsiTheme="majorHAnsi" w:cstheme="majorHAnsi"/>
              </w:rPr>
              <w:t xml:space="preserve">desktop and </w:t>
            </w:r>
            <w:r>
              <w:rPr>
                <w:rFonts w:asciiTheme="majorHAnsi" w:hAnsiTheme="majorHAnsi" w:cstheme="majorHAnsi"/>
              </w:rPr>
              <w:t xml:space="preserve">end user </w:t>
            </w:r>
            <w:r w:rsidR="00F7621C">
              <w:rPr>
                <w:rFonts w:asciiTheme="majorHAnsi" w:hAnsiTheme="majorHAnsi" w:cstheme="majorHAnsi"/>
              </w:rPr>
              <w:t>device</w:t>
            </w:r>
            <w:r>
              <w:rPr>
                <w:rFonts w:asciiTheme="majorHAnsi" w:hAnsiTheme="majorHAnsi" w:cstheme="majorHAnsi"/>
              </w:rPr>
              <w:t xml:space="preserve"> experience</w:t>
            </w:r>
          </w:p>
          <w:p w14:paraId="54530360" w14:textId="5C6D440A" w:rsidR="0084383C" w:rsidRPr="00394691" w:rsidRDefault="005E3E08" w:rsidP="00950542">
            <w:pPr>
              <w:pStyle w:val="ListParagraph"/>
              <w:numPr>
                <w:ilvl w:val="0"/>
                <w:numId w:val="41"/>
              </w:numPr>
              <w:spacing w:after="0" w:line="242" w:lineRule="auto"/>
              <w:ind w:right="43"/>
              <w:rPr>
                <w:rFonts w:asciiTheme="majorHAnsi" w:eastAsia="Times New Roman" w:hAnsiTheme="majorHAnsi" w:cstheme="majorHAnsi"/>
                <w:lang w:eastAsia="en-AU"/>
              </w:rPr>
            </w:pPr>
            <w:r>
              <w:rPr>
                <w:rFonts w:asciiTheme="majorHAnsi" w:hAnsiTheme="majorHAnsi" w:cstheme="majorHAnsi"/>
              </w:rPr>
              <w:t>3 plus years of server support experience</w:t>
            </w:r>
            <w:r w:rsidR="00F7621C">
              <w:rPr>
                <w:rFonts w:asciiTheme="majorHAnsi" w:hAnsiTheme="majorHAnsi" w:cstheme="majorHAnsi"/>
              </w:rPr>
              <w:t xml:space="preserve"> </w:t>
            </w:r>
          </w:p>
          <w:p w14:paraId="09DEEB9F" w14:textId="1AF7BA9E" w:rsidR="003013C9" w:rsidRPr="00950542" w:rsidRDefault="003013C9" w:rsidP="00950542">
            <w:pPr>
              <w:pStyle w:val="ListParagraph"/>
              <w:numPr>
                <w:ilvl w:val="0"/>
                <w:numId w:val="41"/>
              </w:numPr>
              <w:spacing w:after="0" w:line="242" w:lineRule="auto"/>
              <w:ind w:right="43"/>
              <w:rPr>
                <w:rFonts w:ascii="Calibri" w:eastAsia="Times New Roman" w:hAnsi="Calibri" w:cs="Arial"/>
                <w:lang w:eastAsia="en-AU"/>
              </w:rPr>
            </w:pPr>
            <w:r w:rsidRPr="00950542">
              <w:rPr>
                <w:rFonts w:ascii="Calibri" w:eastAsia="Times New Roman" w:hAnsi="Calibri" w:cs="Arial"/>
                <w:lang w:eastAsia="en-AU"/>
              </w:rPr>
              <w:t xml:space="preserve">Experience in the </w:t>
            </w:r>
            <w:r w:rsidR="007D6B7D" w:rsidRPr="00950542">
              <w:rPr>
                <w:rFonts w:ascii="Calibri" w:eastAsia="Times New Roman" w:hAnsi="Calibri" w:cs="Arial"/>
                <w:lang w:eastAsia="en-AU"/>
              </w:rPr>
              <w:t xml:space="preserve">supporting a </w:t>
            </w:r>
            <w:r w:rsidRPr="00950542">
              <w:rPr>
                <w:rFonts w:ascii="Calibri" w:eastAsia="Times New Roman" w:hAnsi="Calibri" w:cs="Arial"/>
                <w:lang w:eastAsia="en-AU"/>
              </w:rPr>
              <w:t xml:space="preserve">large multi-site </w:t>
            </w:r>
            <w:r w:rsidR="00377342" w:rsidRPr="00950542">
              <w:rPr>
                <w:rFonts w:ascii="Calibri" w:eastAsia="Times New Roman" w:hAnsi="Calibri" w:cs="Arial"/>
                <w:lang w:eastAsia="en-AU"/>
              </w:rPr>
              <w:t xml:space="preserve">infrastructure set </w:t>
            </w:r>
            <w:r w:rsidRPr="00950542">
              <w:rPr>
                <w:rFonts w:ascii="Calibri" w:eastAsia="Times New Roman" w:hAnsi="Calibri" w:cs="Arial"/>
                <w:lang w:eastAsia="en-AU"/>
              </w:rPr>
              <w:t>primarily using remote access.</w:t>
            </w:r>
          </w:p>
          <w:p w14:paraId="7445DDB6" w14:textId="77777777" w:rsidR="00DB4BC5" w:rsidRPr="004D120F" w:rsidRDefault="00DB4BC5" w:rsidP="00DB4BC5">
            <w:pPr>
              <w:rPr>
                <w:rFonts w:ascii="Calibri" w:hAnsi="Calibri"/>
                <w:b/>
              </w:rPr>
            </w:pPr>
            <w:r w:rsidRPr="004D120F">
              <w:rPr>
                <w:rFonts w:ascii="Calibri" w:hAnsi="Calibri"/>
                <w:b/>
              </w:rPr>
              <w:t>Desirable</w:t>
            </w:r>
          </w:p>
          <w:p w14:paraId="58A551DC" w14:textId="1BF551EA" w:rsidR="000D761B" w:rsidRDefault="000D761B" w:rsidP="00C06A2C">
            <w:pPr>
              <w:pStyle w:val="ListParagraph"/>
              <w:numPr>
                <w:ilvl w:val="0"/>
                <w:numId w:val="18"/>
              </w:numPr>
              <w:spacing w:after="0"/>
              <w:rPr>
                <w:rFonts w:ascii="Calibri" w:hAnsi="Calibri"/>
              </w:rPr>
            </w:pPr>
            <w:r>
              <w:rPr>
                <w:rFonts w:ascii="Calibri" w:hAnsi="Calibri"/>
              </w:rPr>
              <w:t>Experience with modern platforms in Azure (Microsoft PaaS\SaaS services)</w:t>
            </w:r>
          </w:p>
          <w:p w14:paraId="6136F95D" w14:textId="110ED6AC" w:rsidR="000D761B" w:rsidRDefault="000D761B" w:rsidP="00C06A2C">
            <w:pPr>
              <w:pStyle w:val="ListParagraph"/>
              <w:numPr>
                <w:ilvl w:val="0"/>
                <w:numId w:val="18"/>
              </w:numPr>
              <w:spacing w:after="0"/>
              <w:rPr>
                <w:rFonts w:ascii="Calibri" w:hAnsi="Calibri"/>
              </w:rPr>
            </w:pPr>
            <w:r>
              <w:rPr>
                <w:rFonts w:ascii="Calibri" w:hAnsi="Calibri"/>
              </w:rPr>
              <w:t>Experience with Office 365 management\support</w:t>
            </w:r>
          </w:p>
          <w:p w14:paraId="7445DDB8" w14:textId="62B289BF" w:rsidR="00C06A2C" w:rsidRPr="004D120F" w:rsidRDefault="00C06A2C" w:rsidP="00C06A2C">
            <w:pPr>
              <w:pStyle w:val="ListParagraph"/>
              <w:numPr>
                <w:ilvl w:val="0"/>
                <w:numId w:val="18"/>
              </w:numPr>
              <w:spacing w:after="0"/>
              <w:rPr>
                <w:rFonts w:ascii="Calibri" w:hAnsi="Calibri"/>
              </w:rPr>
            </w:pPr>
            <w:r>
              <w:rPr>
                <w:rFonts w:ascii="Calibri" w:hAnsi="Calibri"/>
              </w:rPr>
              <w:t xml:space="preserve">Previous </w:t>
            </w:r>
            <w:r w:rsidR="000D761B">
              <w:rPr>
                <w:rFonts w:ascii="Calibri" w:hAnsi="Calibri"/>
              </w:rPr>
              <w:t xml:space="preserve">support in a </w:t>
            </w:r>
            <w:r w:rsidRPr="0048552B">
              <w:rPr>
                <w:rFonts w:ascii="Calibri" w:hAnsi="Calibri"/>
              </w:rPr>
              <w:t>Healthcare</w:t>
            </w:r>
            <w:r>
              <w:rPr>
                <w:rFonts w:ascii="Calibri" w:hAnsi="Calibri"/>
              </w:rPr>
              <w:t xml:space="preserve"> </w:t>
            </w:r>
            <w:r w:rsidR="000D761B">
              <w:rPr>
                <w:rFonts w:ascii="Calibri" w:hAnsi="Calibri"/>
              </w:rPr>
              <w:t>environment.</w:t>
            </w:r>
          </w:p>
        </w:tc>
      </w:tr>
      <w:tr w:rsidR="007E5178" w:rsidRPr="004D120F" w14:paraId="7445DDC1" w14:textId="77777777" w:rsidTr="009D3FD7">
        <w:trPr>
          <w:trHeight w:val="1408"/>
        </w:trPr>
        <w:tc>
          <w:tcPr>
            <w:tcW w:w="2156" w:type="dxa"/>
          </w:tcPr>
          <w:p w14:paraId="7445DDBA" w14:textId="77777777" w:rsidR="007E5178" w:rsidRPr="004D120F" w:rsidRDefault="007E5178" w:rsidP="00020BE0">
            <w:pPr>
              <w:rPr>
                <w:rFonts w:ascii="Calibri" w:hAnsi="Calibri"/>
              </w:rPr>
            </w:pPr>
            <w:r w:rsidRPr="004D120F">
              <w:rPr>
                <w:rFonts w:ascii="Calibri" w:hAnsi="Calibri"/>
              </w:rPr>
              <w:t>Required Knowledge &amp; Skills</w:t>
            </w:r>
          </w:p>
          <w:p w14:paraId="7445DDBB" w14:textId="77777777" w:rsidR="007E5178" w:rsidRPr="004D120F" w:rsidRDefault="007E5178" w:rsidP="00020BE0">
            <w:pPr>
              <w:rPr>
                <w:rFonts w:ascii="Calibri" w:hAnsi="Calibri"/>
              </w:rPr>
            </w:pPr>
          </w:p>
        </w:tc>
        <w:tc>
          <w:tcPr>
            <w:tcW w:w="12474" w:type="dxa"/>
          </w:tcPr>
          <w:p w14:paraId="62660817" w14:textId="77777777" w:rsidR="0017150F" w:rsidRDefault="0017150F" w:rsidP="00A67DC2">
            <w:pPr>
              <w:pStyle w:val="TableParagraph"/>
              <w:spacing w:line="268" w:lineRule="exact"/>
              <w:ind w:left="0"/>
              <w:rPr>
                <w:b/>
              </w:rPr>
            </w:pPr>
            <w:r>
              <w:rPr>
                <w:b/>
                <w:spacing w:val="-2"/>
              </w:rPr>
              <w:t>Essential</w:t>
            </w:r>
          </w:p>
          <w:p w14:paraId="6B5D1C0A" w14:textId="77777777" w:rsidR="0017150F" w:rsidRDefault="0017150F" w:rsidP="00A67DC2">
            <w:pPr>
              <w:pStyle w:val="TableParagraph"/>
              <w:ind w:left="0"/>
              <w:rPr>
                <w:b/>
              </w:rPr>
            </w:pPr>
            <w:r>
              <w:rPr>
                <w:b/>
              </w:rPr>
              <w:t>IT</w:t>
            </w:r>
            <w:r>
              <w:rPr>
                <w:b/>
                <w:spacing w:val="-7"/>
              </w:rPr>
              <w:t xml:space="preserve"> </w:t>
            </w:r>
            <w:r>
              <w:rPr>
                <w:b/>
              </w:rPr>
              <w:t>Technical</w:t>
            </w:r>
            <w:r>
              <w:rPr>
                <w:b/>
                <w:spacing w:val="-1"/>
              </w:rPr>
              <w:t xml:space="preserve"> </w:t>
            </w:r>
            <w:r>
              <w:rPr>
                <w:b/>
                <w:spacing w:val="-2"/>
              </w:rPr>
              <w:t>Skills</w:t>
            </w:r>
          </w:p>
          <w:p w14:paraId="71F944A2" w14:textId="3FB21D3B" w:rsidR="0017150F" w:rsidRPr="00944CFA" w:rsidRDefault="003253A9" w:rsidP="0017150F">
            <w:pPr>
              <w:pStyle w:val="TableParagraph"/>
              <w:numPr>
                <w:ilvl w:val="0"/>
                <w:numId w:val="38"/>
              </w:numPr>
              <w:tabs>
                <w:tab w:val="left" w:pos="829"/>
              </w:tabs>
              <w:spacing w:line="279" w:lineRule="exact"/>
              <w:rPr>
                <w:rFonts w:ascii="Symbol" w:hAnsi="Symbol"/>
              </w:rPr>
            </w:pPr>
            <w:r>
              <w:rPr>
                <w:rFonts w:asciiTheme="majorHAnsi" w:hAnsiTheme="majorHAnsi" w:cstheme="majorHAnsi"/>
              </w:rPr>
              <w:t xml:space="preserve">Strong Knowledge of </w:t>
            </w:r>
            <w:r w:rsidR="000406D9">
              <w:rPr>
                <w:rFonts w:asciiTheme="majorHAnsi" w:hAnsiTheme="majorHAnsi" w:cstheme="majorHAnsi"/>
              </w:rPr>
              <w:t>Citrix Apps and Desktops (CVAD)</w:t>
            </w:r>
            <w:r w:rsidR="000B581A">
              <w:rPr>
                <w:rFonts w:asciiTheme="majorHAnsi" w:hAnsiTheme="majorHAnsi" w:cstheme="majorHAnsi"/>
              </w:rPr>
              <w:t xml:space="preserve"> including</w:t>
            </w:r>
            <w:r w:rsidR="00944CFA">
              <w:rPr>
                <w:rFonts w:asciiTheme="majorHAnsi" w:hAnsiTheme="majorHAnsi" w:cstheme="majorHAnsi"/>
              </w:rPr>
              <w:t>:</w:t>
            </w:r>
          </w:p>
          <w:p w14:paraId="500D3AC4" w14:textId="1A568543" w:rsidR="00944CFA" w:rsidRPr="00B15E50" w:rsidRDefault="00944CFA" w:rsidP="00B15E50">
            <w:pPr>
              <w:pStyle w:val="TableParagraph"/>
              <w:numPr>
                <w:ilvl w:val="1"/>
                <w:numId w:val="38"/>
              </w:numPr>
              <w:tabs>
                <w:tab w:val="left" w:pos="829"/>
              </w:tabs>
              <w:spacing w:line="279" w:lineRule="exact"/>
              <w:rPr>
                <w:rFonts w:ascii="Symbol" w:hAnsi="Symbol"/>
              </w:rPr>
            </w:pPr>
            <w:r>
              <w:rPr>
                <w:rFonts w:asciiTheme="majorHAnsi" w:hAnsiTheme="majorHAnsi" w:cstheme="majorHAnsi"/>
              </w:rPr>
              <w:t xml:space="preserve">Application </w:t>
            </w:r>
            <w:r w:rsidR="00B15E50">
              <w:rPr>
                <w:rFonts w:asciiTheme="majorHAnsi" w:hAnsiTheme="majorHAnsi" w:cstheme="majorHAnsi"/>
              </w:rPr>
              <w:t>and Desktop publishing</w:t>
            </w:r>
          </w:p>
          <w:p w14:paraId="1653015F" w14:textId="45C2B7D2" w:rsidR="00B15E50" w:rsidRPr="00A4237F" w:rsidRDefault="00B15E50" w:rsidP="00B15E50">
            <w:pPr>
              <w:pStyle w:val="TableParagraph"/>
              <w:numPr>
                <w:ilvl w:val="1"/>
                <w:numId w:val="38"/>
              </w:numPr>
              <w:tabs>
                <w:tab w:val="left" w:pos="829"/>
              </w:tabs>
              <w:spacing w:line="279" w:lineRule="exact"/>
              <w:rPr>
                <w:rFonts w:ascii="Symbol" w:hAnsi="Symbol"/>
              </w:rPr>
            </w:pPr>
            <w:r>
              <w:rPr>
                <w:rFonts w:asciiTheme="majorHAnsi" w:hAnsiTheme="majorHAnsi" w:cstheme="majorHAnsi"/>
              </w:rPr>
              <w:t xml:space="preserve">Machine </w:t>
            </w:r>
            <w:r w:rsidR="00A4237F">
              <w:rPr>
                <w:rFonts w:asciiTheme="majorHAnsi" w:hAnsiTheme="majorHAnsi" w:cstheme="majorHAnsi"/>
              </w:rPr>
              <w:t>Catalogs and Delivery Groups</w:t>
            </w:r>
          </w:p>
          <w:p w14:paraId="212E5BD0" w14:textId="4112EB3E" w:rsidR="00A4237F" w:rsidRPr="00A4237F" w:rsidRDefault="00A4237F" w:rsidP="00B15E50">
            <w:pPr>
              <w:pStyle w:val="TableParagraph"/>
              <w:numPr>
                <w:ilvl w:val="1"/>
                <w:numId w:val="38"/>
              </w:numPr>
              <w:tabs>
                <w:tab w:val="left" w:pos="829"/>
              </w:tabs>
              <w:spacing w:line="279" w:lineRule="exact"/>
              <w:rPr>
                <w:rFonts w:ascii="Symbol" w:hAnsi="Symbol"/>
              </w:rPr>
            </w:pPr>
            <w:r>
              <w:rPr>
                <w:rFonts w:asciiTheme="majorHAnsi" w:hAnsiTheme="majorHAnsi" w:cstheme="majorHAnsi"/>
              </w:rPr>
              <w:t>Citrix Studio and Director</w:t>
            </w:r>
          </w:p>
          <w:p w14:paraId="20615240" w14:textId="151EE681" w:rsidR="00A4237F" w:rsidRPr="00DE40C5" w:rsidRDefault="00163D89" w:rsidP="00B15E50">
            <w:pPr>
              <w:pStyle w:val="TableParagraph"/>
              <w:numPr>
                <w:ilvl w:val="1"/>
                <w:numId w:val="38"/>
              </w:numPr>
              <w:tabs>
                <w:tab w:val="left" w:pos="829"/>
              </w:tabs>
              <w:spacing w:line="279" w:lineRule="exact"/>
              <w:rPr>
                <w:rFonts w:ascii="Symbol" w:hAnsi="Symbol"/>
              </w:rPr>
            </w:pPr>
            <w:r>
              <w:rPr>
                <w:rFonts w:asciiTheme="majorHAnsi" w:hAnsiTheme="majorHAnsi" w:cstheme="majorHAnsi"/>
              </w:rPr>
              <w:t>Citrix StoreFront and</w:t>
            </w:r>
            <w:r w:rsidR="00DE40C5">
              <w:rPr>
                <w:rFonts w:asciiTheme="majorHAnsi" w:hAnsiTheme="majorHAnsi" w:cstheme="majorHAnsi"/>
              </w:rPr>
              <w:t xml:space="preserve"> Citrix Gateway</w:t>
            </w:r>
          </w:p>
          <w:p w14:paraId="36287757" w14:textId="0F3527BB" w:rsidR="00DE40C5" w:rsidRPr="00DE40C5" w:rsidRDefault="00DE40C5" w:rsidP="00B15E50">
            <w:pPr>
              <w:pStyle w:val="TableParagraph"/>
              <w:numPr>
                <w:ilvl w:val="1"/>
                <w:numId w:val="38"/>
              </w:numPr>
              <w:tabs>
                <w:tab w:val="left" w:pos="829"/>
              </w:tabs>
              <w:spacing w:line="279" w:lineRule="exact"/>
              <w:rPr>
                <w:rFonts w:ascii="Symbol" w:hAnsi="Symbol"/>
              </w:rPr>
            </w:pPr>
            <w:r>
              <w:rPr>
                <w:rFonts w:asciiTheme="majorHAnsi" w:hAnsiTheme="majorHAnsi" w:cstheme="majorHAnsi"/>
              </w:rPr>
              <w:t>Citrix Profile Manager</w:t>
            </w:r>
          </w:p>
          <w:p w14:paraId="03ED1288" w14:textId="77DF701E" w:rsidR="000406D9" w:rsidRPr="002A3DC7" w:rsidRDefault="00DE40C5" w:rsidP="00DE40C5">
            <w:pPr>
              <w:pStyle w:val="TableParagraph"/>
              <w:numPr>
                <w:ilvl w:val="1"/>
                <w:numId w:val="38"/>
              </w:numPr>
              <w:tabs>
                <w:tab w:val="left" w:pos="829"/>
              </w:tabs>
              <w:spacing w:line="279" w:lineRule="exact"/>
              <w:rPr>
                <w:rFonts w:ascii="Symbol" w:hAnsi="Symbol"/>
              </w:rPr>
            </w:pPr>
            <w:r>
              <w:rPr>
                <w:rFonts w:asciiTheme="majorHAnsi" w:hAnsiTheme="majorHAnsi" w:cstheme="majorHAnsi"/>
              </w:rPr>
              <w:t>Citrix Cloud</w:t>
            </w:r>
          </w:p>
          <w:p w14:paraId="329C856B" w14:textId="005A873B" w:rsidR="002A3DC7" w:rsidRPr="00E82BBE" w:rsidRDefault="002A3DC7" w:rsidP="00DE40C5">
            <w:pPr>
              <w:pStyle w:val="TableParagraph"/>
              <w:numPr>
                <w:ilvl w:val="1"/>
                <w:numId w:val="38"/>
              </w:numPr>
              <w:tabs>
                <w:tab w:val="left" w:pos="829"/>
              </w:tabs>
              <w:spacing w:line="279" w:lineRule="exact"/>
              <w:rPr>
                <w:rFonts w:ascii="Symbol" w:hAnsi="Symbol"/>
              </w:rPr>
            </w:pPr>
            <w:r>
              <w:rPr>
                <w:rFonts w:asciiTheme="majorHAnsi" w:hAnsiTheme="majorHAnsi" w:cstheme="majorHAnsi"/>
              </w:rPr>
              <w:t xml:space="preserve">Citrix </w:t>
            </w:r>
            <w:proofErr w:type="spellStart"/>
            <w:r>
              <w:rPr>
                <w:rFonts w:asciiTheme="majorHAnsi" w:hAnsiTheme="majorHAnsi" w:cstheme="majorHAnsi"/>
              </w:rPr>
              <w:t>Netscalers</w:t>
            </w:r>
            <w:proofErr w:type="spellEnd"/>
          </w:p>
          <w:p w14:paraId="4D137188" w14:textId="26577B94" w:rsidR="00E82BBE" w:rsidRPr="000E76C6" w:rsidRDefault="00E82BBE" w:rsidP="00E82BBE">
            <w:pPr>
              <w:pStyle w:val="TableParagraph"/>
              <w:numPr>
                <w:ilvl w:val="0"/>
                <w:numId w:val="38"/>
              </w:numPr>
              <w:tabs>
                <w:tab w:val="left" w:pos="829"/>
              </w:tabs>
              <w:spacing w:line="279" w:lineRule="exact"/>
              <w:rPr>
                <w:rFonts w:ascii="Symbol" w:hAnsi="Symbol"/>
              </w:rPr>
            </w:pPr>
            <w:r>
              <w:rPr>
                <w:rFonts w:asciiTheme="majorHAnsi" w:hAnsiTheme="majorHAnsi"/>
              </w:rPr>
              <w:lastRenderedPageBreak/>
              <w:t xml:space="preserve">Strong knowledge </w:t>
            </w:r>
            <w:r w:rsidR="002D021F">
              <w:rPr>
                <w:rFonts w:asciiTheme="majorHAnsi" w:hAnsiTheme="majorHAnsi"/>
              </w:rPr>
              <w:t xml:space="preserve">in supporting </w:t>
            </w:r>
            <w:r w:rsidR="000E76C6">
              <w:rPr>
                <w:rFonts w:asciiTheme="majorHAnsi" w:hAnsiTheme="majorHAnsi"/>
              </w:rPr>
              <w:t>End User Devices including Thin Clients, Desktops and Laptops</w:t>
            </w:r>
          </w:p>
          <w:p w14:paraId="2973ED25" w14:textId="2A18BE4E" w:rsidR="000E76C6" w:rsidRPr="00035240" w:rsidRDefault="00035240" w:rsidP="00E82BBE">
            <w:pPr>
              <w:pStyle w:val="TableParagraph"/>
              <w:numPr>
                <w:ilvl w:val="0"/>
                <w:numId w:val="38"/>
              </w:numPr>
              <w:tabs>
                <w:tab w:val="left" w:pos="829"/>
              </w:tabs>
              <w:spacing w:line="279" w:lineRule="exact"/>
              <w:rPr>
                <w:rFonts w:ascii="Symbol" w:hAnsi="Symbol"/>
              </w:rPr>
            </w:pPr>
            <w:r>
              <w:rPr>
                <w:rFonts w:asciiTheme="majorHAnsi" w:hAnsiTheme="majorHAnsi" w:cstheme="majorHAnsi"/>
              </w:rPr>
              <w:t>Strong Knowledge of Windows 10/11</w:t>
            </w:r>
            <w:r w:rsidR="005A18B5">
              <w:rPr>
                <w:rFonts w:asciiTheme="majorHAnsi" w:hAnsiTheme="majorHAnsi" w:cstheme="majorHAnsi"/>
              </w:rPr>
              <w:t xml:space="preserve"> and Server 2016/2019/2022</w:t>
            </w:r>
          </w:p>
          <w:p w14:paraId="7BA21B4B" w14:textId="41C1677E" w:rsidR="00035240" w:rsidRPr="00B36B9B" w:rsidRDefault="008D6FFC" w:rsidP="00E82BBE">
            <w:pPr>
              <w:pStyle w:val="TableParagraph"/>
              <w:numPr>
                <w:ilvl w:val="0"/>
                <w:numId w:val="38"/>
              </w:numPr>
              <w:tabs>
                <w:tab w:val="left" w:pos="829"/>
              </w:tabs>
              <w:spacing w:line="279" w:lineRule="exact"/>
              <w:rPr>
                <w:rFonts w:ascii="Symbol" w:hAnsi="Symbol"/>
              </w:rPr>
            </w:pPr>
            <w:r>
              <w:rPr>
                <w:rFonts w:asciiTheme="majorHAnsi" w:hAnsiTheme="majorHAnsi" w:cstheme="majorHAnsi"/>
              </w:rPr>
              <w:t>E</w:t>
            </w:r>
            <w:r w:rsidR="005A18B5">
              <w:rPr>
                <w:rFonts w:asciiTheme="majorHAnsi" w:hAnsiTheme="majorHAnsi" w:cstheme="majorHAnsi"/>
              </w:rPr>
              <w:t xml:space="preserve">xperience with </w:t>
            </w:r>
            <w:r>
              <w:rPr>
                <w:rFonts w:asciiTheme="majorHAnsi" w:hAnsiTheme="majorHAnsi" w:cstheme="majorHAnsi"/>
              </w:rPr>
              <w:t>managing and deploy</w:t>
            </w:r>
            <w:r w:rsidR="00C93CF8">
              <w:rPr>
                <w:rFonts w:asciiTheme="majorHAnsi" w:hAnsiTheme="majorHAnsi" w:cstheme="majorHAnsi"/>
              </w:rPr>
              <w:t>ment of policy</w:t>
            </w:r>
            <w:r w:rsidR="00D73C4D">
              <w:rPr>
                <w:rFonts w:asciiTheme="majorHAnsi" w:hAnsiTheme="majorHAnsi" w:cstheme="majorHAnsi"/>
              </w:rPr>
              <w:t xml:space="preserve">/OS </w:t>
            </w:r>
            <w:r w:rsidR="00C93CF8">
              <w:rPr>
                <w:rFonts w:asciiTheme="majorHAnsi" w:hAnsiTheme="majorHAnsi" w:cstheme="majorHAnsi"/>
              </w:rPr>
              <w:t xml:space="preserve">via </w:t>
            </w:r>
            <w:r w:rsidR="005A18B5">
              <w:rPr>
                <w:rFonts w:asciiTheme="majorHAnsi" w:hAnsiTheme="majorHAnsi" w:cstheme="majorHAnsi"/>
              </w:rPr>
              <w:t>Intune</w:t>
            </w:r>
            <w:r>
              <w:rPr>
                <w:rFonts w:asciiTheme="majorHAnsi" w:hAnsiTheme="majorHAnsi" w:cstheme="majorHAnsi"/>
              </w:rPr>
              <w:t xml:space="preserve"> </w:t>
            </w:r>
            <w:r w:rsidR="005D3792">
              <w:rPr>
                <w:rFonts w:asciiTheme="majorHAnsi" w:hAnsiTheme="majorHAnsi" w:cstheme="majorHAnsi"/>
              </w:rPr>
              <w:t xml:space="preserve">and </w:t>
            </w:r>
            <w:r>
              <w:rPr>
                <w:rFonts w:asciiTheme="majorHAnsi" w:hAnsiTheme="majorHAnsi" w:cstheme="majorHAnsi"/>
              </w:rPr>
              <w:t>SCCM</w:t>
            </w:r>
          </w:p>
          <w:p w14:paraId="5C8CD735" w14:textId="786001F8" w:rsidR="00B36B9B" w:rsidRDefault="00B36B9B" w:rsidP="00B36B9B">
            <w:pPr>
              <w:pStyle w:val="TableParagraph"/>
              <w:numPr>
                <w:ilvl w:val="0"/>
                <w:numId w:val="38"/>
              </w:numPr>
              <w:tabs>
                <w:tab w:val="left" w:pos="829"/>
              </w:tabs>
              <w:rPr>
                <w:rFonts w:ascii="Symbol" w:hAnsi="Symbol"/>
              </w:rPr>
            </w:pPr>
            <w:r>
              <w:t>Experience</w:t>
            </w:r>
            <w:r>
              <w:rPr>
                <w:spacing w:val="-4"/>
              </w:rPr>
              <w:t xml:space="preserve"> </w:t>
            </w:r>
            <w:r>
              <w:t>with</w:t>
            </w:r>
            <w:r>
              <w:rPr>
                <w:spacing w:val="-3"/>
              </w:rPr>
              <w:t xml:space="preserve"> </w:t>
            </w:r>
            <w:r>
              <w:t>VMware</w:t>
            </w:r>
            <w:r>
              <w:rPr>
                <w:spacing w:val="-4"/>
              </w:rPr>
              <w:t xml:space="preserve"> </w:t>
            </w:r>
            <w:r>
              <w:t>and</w:t>
            </w:r>
            <w:r>
              <w:rPr>
                <w:spacing w:val="-5"/>
              </w:rPr>
              <w:t xml:space="preserve"> </w:t>
            </w:r>
            <w:r w:rsidR="00926F98">
              <w:rPr>
                <w:spacing w:val="-5"/>
              </w:rPr>
              <w:t>S</w:t>
            </w:r>
            <w:r>
              <w:t>erver</w:t>
            </w:r>
            <w:r>
              <w:rPr>
                <w:spacing w:val="-3"/>
              </w:rPr>
              <w:t xml:space="preserve"> </w:t>
            </w:r>
            <w:r>
              <w:t>hardware</w:t>
            </w:r>
            <w:r>
              <w:rPr>
                <w:spacing w:val="-3"/>
              </w:rPr>
              <w:t xml:space="preserve"> and </w:t>
            </w:r>
            <w:r w:rsidR="00926F98">
              <w:rPr>
                <w:spacing w:val="-3"/>
              </w:rPr>
              <w:t>N</w:t>
            </w:r>
            <w:r>
              <w:rPr>
                <w:spacing w:val="-2"/>
              </w:rPr>
              <w:t>etworking</w:t>
            </w:r>
          </w:p>
          <w:p w14:paraId="04C033B8" w14:textId="37A45335" w:rsidR="00B36B9B" w:rsidRPr="008F1F0A" w:rsidRDefault="00D73C4D" w:rsidP="00E82BBE">
            <w:pPr>
              <w:pStyle w:val="TableParagraph"/>
              <w:numPr>
                <w:ilvl w:val="0"/>
                <w:numId w:val="38"/>
              </w:numPr>
              <w:tabs>
                <w:tab w:val="left" w:pos="829"/>
              </w:tabs>
              <w:spacing w:line="279" w:lineRule="exact"/>
              <w:rPr>
                <w:rFonts w:ascii="Symbol" w:hAnsi="Symbol"/>
              </w:rPr>
            </w:pPr>
            <w:r>
              <w:rPr>
                <w:rFonts w:asciiTheme="majorHAnsi" w:hAnsiTheme="majorHAnsi" w:cstheme="majorHAnsi"/>
              </w:rPr>
              <w:t>Experience with Group P</w:t>
            </w:r>
            <w:r w:rsidR="00926F98">
              <w:rPr>
                <w:rFonts w:asciiTheme="majorHAnsi" w:hAnsiTheme="majorHAnsi" w:cstheme="majorHAnsi"/>
              </w:rPr>
              <w:t>olicy and A</w:t>
            </w:r>
            <w:r w:rsidR="005D3792">
              <w:rPr>
                <w:rFonts w:asciiTheme="majorHAnsi" w:hAnsiTheme="majorHAnsi" w:cstheme="majorHAnsi"/>
              </w:rPr>
              <w:t>ctive Directory</w:t>
            </w:r>
          </w:p>
          <w:p w14:paraId="5E9EEC37" w14:textId="3BFC7605" w:rsidR="00E82BBE" w:rsidRPr="00926F98" w:rsidRDefault="008F1F0A" w:rsidP="00926F98">
            <w:pPr>
              <w:pStyle w:val="TableParagraph"/>
              <w:numPr>
                <w:ilvl w:val="0"/>
                <w:numId w:val="38"/>
              </w:numPr>
              <w:tabs>
                <w:tab w:val="left" w:pos="829"/>
              </w:tabs>
              <w:spacing w:line="279" w:lineRule="exact"/>
              <w:rPr>
                <w:rFonts w:ascii="Symbol" w:hAnsi="Symbol"/>
              </w:rPr>
            </w:pPr>
            <w:r>
              <w:t>Experience with DNS, DHCP, and Networking Basics</w:t>
            </w:r>
          </w:p>
          <w:p w14:paraId="02CADD76" w14:textId="77777777" w:rsidR="0017150F" w:rsidRDefault="0017150F" w:rsidP="0017150F">
            <w:pPr>
              <w:pStyle w:val="TableParagraph"/>
              <w:numPr>
                <w:ilvl w:val="0"/>
                <w:numId w:val="38"/>
              </w:numPr>
              <w:tabs>
                <w:tab w:val="left" w:pos="829"/>
              </w:tabs>
              <w:rPr>
                <w:rFonts w:ascii="Symbol" w:hAnsi="Symbol"/>
              </w:rPr>
            </w:pPr>
            <w:r>
              <w:t>Demonstrated</w:t>
            </w:r>
            <w:r>
              <w:rPr>
                <w:spacing w:val="-9"/>
              </w:rPr>
              <w:t xml:space="preserve"> </w:t>
            </w:r>
            <w:r>
              <w:t>systematic</w:t>
            </w:r>
            <w:r>
              <w:rPr>
                <w:spacing w:val="-8"/>
              </w:rPr>
              <w:t xml:space="preserve"> </w:t>
            </w:r>
            <w:r>
              <w:t>approach</w:t>
            </w:r>
            <w:r>
              <w:rPr>
                <w:spacing w:val="-5"/>
              </w:rPr>
              <w:t xml:space="preserve"> </w:t>
            </w:r>
            <w:r>
              <w:t>to</w:t>
            </w:r>
            <w:r>
              <w:rPr>
                <w:spacing w:val="-4"/>
              </w:rPr>
              <w:t xml:space="preserve"> </w:t>
            </w:r>
            <w:r>
              <w:t>problem</w:t>
            </w:r>
            <w:r>
              <w:rPr>
                <w:spacing w:val="-4"/>
              </w:rPr>
              <w:t xml:space="preserve"> </w:t>
            </w:r>
            <w:r>
              <w:rPr>
                <w:spacing w:val="-2"/>
              </w:rPr>
              <w:t>solving</w:t>
            </w:r>
          </w:p>
          <w:p w14:paraId="64D1953F" w14:textId="77777777" w:rsidR="0060449D" w:rsidRPr="0060449D" w:rsidRDefault="0017150F" w:rsidP="0060449D">
            <w:pPr>
              <w:pStyle w:val="TableParagraph"/>
              <w:numPr>
                <w:ilvl w:val="0"/>
                <w:numId w:val="38"/>
              </w:numPr>
              <w:tabs>
                <w:tab w:val="left" w:pos="829"/>
              </w:tabs>
              <w:spacing w:before="1"/>
              <w:rPr>
                <w:rFonts w:ascii="Symbol" w:hAnsi="Symbol"/>
              </w:rPr>
            </w:pPr>
            <w:r>
              <w:t>Broad</w:t>
            </w:r>
            <w:r>
              <w:rPr>
                <w:spacing w:val="-6"/>
              </w:rPr>
              <w:t xml:space="preserve"> </w:t>
            </w:r>
            <w:r>
              <w:t>knowledge</w:t>
            </w:r>
            <w:r>
              <w:rPr>
                <w:spacing w:val="-7"/>
              </w:rPr>
              <w:t xml:space="preserve"> </w:t>
            </w:r>
            <w:r>
              <w:t>of</w:t>
            </w:r>
            <w:r>
              <w:rPr>
                <w:spacing w:val="-5"/>
              </w:rPr>
              <w:t xml:space="preserve"> </w:t>
            </w:r>
            <w:r>
              <w:t>Information</w:t>
            </w:r>
            <w:r>
              <w:rPr>
                <w:spacing w:val="-6"/>
              </w:rPr>
              <w:t xml:space="preserve"> </w:t>
            </w:r>
            <w:r>
              <w:t>Technology,</w:t>
            </w:r>
            <w:r>
              <w:rPr>
                <w:spacing w:val="-7"/>
              </w:rPr>
              <w:t xml:space="preserve"> </w:t>
            </w:r>
            <w:r>
              <w:t>systems</w:t>
            </w:r>
            <w:r>
              <w:rPr>
                <w:spacing w:val="-7"/>
              </w:rPr>
              <w:t xml:space="preserve"> </w:t>
            </w:r>
            <w:r>
              <w:t>and</w:t>
            </w:r>
            <w:r>
              <w:rPr>
                <w:spacing w:val="-6"/>
              </w:rPr>
              <w:t xml:space="preserve"> </w:t>
            </w:r>
            <w:r>
              <w:t>ITIL</w:t>
            </w:r>
            <w:r>
              <w:rPr>
                <w:spacing w:val="-4"/>
              </w:rPr>
              <w:t xml:space="preserve"> </w:t>
            </w:r>
            <w:r>
              <w:rPr>
                <w:spacing w:val="-2"/>
              </w:rPr>
              <w:t>processes</w:t>
            </w:r>
          </w:p>
          <w:p w14:paraId="53144A24" w14:textId="57D48C9F" w:rsidR="0017150F" w:rsidRPr="0060449D" w:rsidRDefault="0017150F" w:rsidP="0060449D">
            <w:pPr>
              <w:pStyle w:val="TableParagraph"/>
              <w:numPr>
                <w:ilvl w:val="0"/>
                <w:numId w:val="38"/>
              </w:numPr>
              <w:tabs>
                <w:tab w:val="left" w:pos="829"/>
              </w:tabs>
              <w:spacing w:before="1"/>
              <w:rPr>
                <w:rFonts w:ascii="Symbol" w:hAnsi="Symbol"/>
              </w:rPr>
            </w:pPr>
            <w:r w:rsidRPr="0060449D">
              <w:t>Competent</w:t>
            </w:r>
            <w:r w:rsidRPr="0060449D">
              <w:rPr>
                <w:spacing w:val="-9"/>
              </w:rPr>
              <w:t xml:space="preserve"> </w:t>
            </w:r>
            <w:r w:rsidRPr="0060449D">
              <w:t>with</w:t>
            </w:r>
            <w:r w:rsidRPr="0060449D">
              <w:rPr>
                <w:spacing w:val="-6"/>
              </w:rPr>
              <w:t xml:space="preserve"> </w:t>
            </w:r>
            <w:r w:rsidRPr="0060449D">
              <w:t>troubleshooting</w:t>
            </w:r>
            <w:r w:rsidRPr="0060449D">
              <w:rPr>
                <w:spacing w:val="-7"/>
              </w:rPr>
              <w:t xml:space="preserve"> </w:t>
            </w:r>
            <w:r w:rsidR="0060449D" w:rsidRPr="0060449D">
              <w:t>performance, application delivery, and end-user issues across EUC platforms</w:t>
            </w:r>
          </w:p>
          <w:p w14:paraId="4C6D1CF2" w14:textId="77777777" w:rsidR="0017150F" w:rsidRDefault="0017150F" w:rsidP="0017150F">
            <w:pPr>
              <w:pStyle w:val="TableParagraph"/>
              <w:numPr>
                <w:ilvl w:val="0"/>
                <w:numId w:val="38"/>
              </w:numPr>
              <w:tabs>
                <w:tab w:val="left" w:pos="829"/>
              </w:tabs>
              <w:spacing w:before="1"/>
              <w:rPr>
                <w:rFonts w:ascii="Symbol" w:hAnsi="Symbol"/>
              </w:rPr>
            </w:pPr>
            <w:r>
              <w:t>Understanding</w:t>
            </w:r>
            <w:r>
              <w:rPr>
                <w:spacing w:val="-3"/>
              </w:rPr>
              <w:t xml:space="preserve"> </w:t>
            </w:r>
            <w:r>
              <w:t>of</w:t>
            </w:r>
            <w:r>
              <w:rPr>
                <w:spacing w:val="-5"/>
              </w:rPr>
              <w:t xml:space="preserve"> </w:t>
            </w:r>
            <w:r>
              <w:t>the</w:t>
            </w:r>
            <w:r>
              <w:rPr>
                <w:spacing w:val="-3"/>
              </w:rPr>
              <w:t xml:space="preserve"> </w:t>
            </w:r>
            <w:r>
              <w:t>IT</w:t>
            </w:r>
            <w:r>
              <w:rPr>
                <w:spacing w:val="-5"/>
              </w:rPr>
              <w:t xml:space="preserve"> </w:t>
            </w:r>
            <w:r>
              <w:t>security</w:t>
            </w:r>
            <w:r>
              <w:rPr>
                <w:spacing w:val="-3"/>
              </w:rPr>
              <w:t xml:space="preserve"> </w:t>
            </w:r>
            <w:r>
              <w:t>risk</w:t>
            </w:r>
            <w:r>
              <w:rPr>
                <w:spacing w:val="-3"/>
              </w:rPr>
              <w:t xml:space="preserve"> </w:t>
            </w:r>
            <w:r>
              <w:t>landscape</w:t>
            </w:r>
            <w:r>
              <w:rPr>
                <w:spacing w:val="-6"/>
              </w:rPr>
              <w:t xml:space="preserve"> </w:t>
            </w:r>
            <w:r>
              <w:t>and</w:t>
            </w:r>
            <w:r>
              <w:rPr>
                <w:spacing w:val="-5"/>
              </w:rPr>
              <w:t xml:space="preserve"> </w:t>
            </w:r>
            <w:r>
              <w:t>ability</w:t>
            </w:r>
            <w:r>
              <w:rPr>
                <w:spacing w:val="-3"/>
              </w:rPr>
              <w:t xml:space="preserve"> </w:t>
            </w:r>
            <w:r>
              <w:t>to</w:t>
            </w:r>
            <w:r>
              <w:rPr>
                <w:spacing w:val="-2"/>
              </w:rPr>
              <w:t xml:space="preserve"> </w:t>
            </w:r>
            <w:r>
              <w:t>consider</w:t>
            </w:r>
            <w:r>
              <w:rPr>
                <w:spacing w:val="-4"/>
              </w:rPr>
              <w:t xml:space="preserve"> </w:t>
            </w:r>
            <w:r>
              <w:t>the</w:t>
            </w:r>
            <w:r>
              <w:rPr>
                <w:spacing w:val="-3"/>
              </w:rPr>
              <w:t xml:space="preserve"> </w:t>
            </w:r>
            <w:r>
              <w:t>implications</w:t>
            </w:r>
            <w:r>
              <w:rPr>
                <w:spacing w:val="-2"/>
              </w:rPr>
              <w:t xml:space="preserve"> </w:t>
            </w:r>
            <w:r>
              <w:t>as</w:t>
            </w:r>
            <w:r>
              <w:rPr>
                <w:spacing w:val="-6"/>
              </w:rPr>
              <w:t xml:space="preserve"> </w:t>
            </w:r>
            <w:r>
              <w:t>part</w:t>
            </w:r>
            <w:r>
              <w:rPr>
                <w:spacing w:val="-6"/>
              </w:rPr>
              <w:t xml:space="preserve"> </w:t>
            </w:r>
            <w:r>
              <w:t>of</w:t>
            </w:r>
            <w:r>
              <w:rPr>
                <w:spacing w:val="-3"/>
              </w:rPr>
              <w:t xml:space="preserve"> </w:t>
            </w:r>
            <w:r>
              <w:t>daily</w:t>
            </w:r>
            <w:r>
              <w:rPr>
                <w:spacing w:val="-3"/>
              </w:rPr>
              <w:t xml:space="preserve"> </w:t>
            </w:r>
            <w:r>
              <w:rPr>
                <w:spacing w:val="-2"/>
              </w:rPr>
              <w:t>work.</w:t>
            </w:r>
          </w:p>
          <w:p w14:paraId="10FC4FE7" w14:textId="3718670E" w:rsidR="0017150F" w:rsidRDefault="0017150F" w:rsidP="00A67DC2">
            <w:pPr>
              <w:pStyle w:val="TableParagraph"/>
              <w:spacing w:before="267"/>
              <w:ind w:left="0"/>
              <w:rPr>
                <w:b/>
              </w:rPr>
            </w:pPr>
            <w:r>
              <w:rPr>
                <w:b/>
              </w:rPr>
              <w:t>Training</w:t>
            </w:r>
            <w:r>
              <w:rPr>
                <w:b/>
                <w:spacing w:val="-5"/>
              </w:rPr>
              <w:t xml:space="preserve"> </w:t>
            </w:r>
            <w:r>
              <w:rPr>
                <w:b/>
              </w:rPr>
              <w:t>and</w:t>
            </w:r>
            <w:r>
              <w:rPr>
                <w:b/>
                <w:spacing w:val="-4"/>
              </w:rPr>
              <w:t xml:space="preserve"> </w:t>
            </w:r>
            <w:r>
              <w:rPr>
                <w:b/>
                <w:spacing w:val="-2"/>
              </w:rPr>
              <w:t>Education</w:t>
            </w:r>
          </w:p>
          <w:p w14:paraId="3A91F82E" w14:textId="77777777" w:rsidR="0017150F" w:rsidRDefault="0017150F" w:rsidP="0017150F">
            <w:pPr>
              <w:pStyle w:val="TableParagraph"/>
              <w:numPr>
                <w:ilvl w:val="0"/>
                <w:numId w:val="38"/>
              </w:numPr>
              <w:tabs>
                <w:tab w:val="left" w:pos="829"/>
              </w:tabs>
              <w:spacing w:before="80"/>
              <w:rPr>
                <w:rFonts w:ascii="Symbol" w:hAnsi="Symbol"/>
              </w:rPr>
            </w:pPr>
            <w:r>
              <w:t>Provide</w:t>
            </w:r>
            <w:r>
              <w:rPr>
                <w:spacing w:val="-8"/>
              </w:rPr>
              <w:t xml:space="preserve"> </w:t>
            </w:r>
            <w:r>
              <w:t>technical</w:t>
            </w:r>
            <w:r>
              <w:rPr>
                <w:spacing w:val="-8"/>
              </w:rPr>
              <w:t xml:space="preserve"> </w:t>
            </w:r>
            <w:r>
              <w:t>education</w:t>
            </w:r>
            <w:r>
              <w:rPr>
                <w:spacing w:val="-6"/>
              </w:rPr>
              <w:t xml:space="preserve"> </w:t>
            </w:r>
            <w:r>
              <w:t>training,</w:t>
            </w:r>
            <w:r>
              <w:rPr>
                <w:spacing w:val="-5"/>
              </w:rPr>
              <w:t xml:space="preserve"> </w:t>
            </w:r>
            <w:r>
              <w:t>assistance</w:t>
            </w:r>
            <w:r>
              <w:rPr>
                <w:spacing w:val="-5"/>
              </w:rPr>
              <w:t xml:space="preserve"> </w:t>
            </w:r>
            <w:r>
              <w:t>and</w:t>
            </w:r>
            <w:r>
              <w:rPr>
                <w:spacing w:val="-8"/>
              </w:rPr>
              <w:t xml:space="preserve"> </w:t>
            </w:r>
            <w:r>
              <w:t>ongoing</w:t>
            </w:r>
            <w:r>
              <w:rPr>
                <w:spacing w:val="-6"/>
              </w:rPr>
              <w:t xml:space="preserve"> </w:t>
            </w:r>
            <w:r>
              <w:rPr>
                <w:spacing w:val="-2"/>
              </w:rPr>
              <w:t>support</w:t>
            </w:r>
          </w:p>
          <w:p w14:paraId="0CEADD72" w14:textId="77777777" w:rsidR="0017150F" w:rsidRDefault="0017150F" w:rsidP="0017150F">
            <w:pPr>
              <w:pStyle w:val="TableParagraph"/>
              <w:numPr>
                <w:ilvl w:val="0"/>
                <w:numId w:val="38"/>
              </w:numPr>
              <w:tabs>
                <w:tab w:val="left" w:pos="829"/>
              </w:tabs>
              <w:rPr>
                <w:rFonts w:ascii="Symbol" w:hAnsi="Symbol"/>
              </w:rPr>
            </w:pPr>
            <w:r>
              <w:t>Identify</w:t>
            </w:r>
            <w:r>
              <w:rPr>
                <w:spacing w:val="-4"/>
              </w:rPr>
              <w:t xml:space="preserve"> </w:t>
            </w:r>
            <w:r>
              <w:t>and</w:t>
            </w:r>
            <w:r>
              <w:rPr>
                <w:spacing w:val="-5"/>
              </w:rPr>
              <w:t xml:space="preserve"> </w:t>
            </w:r>
            <w:r>
              <w:t>resolve</w:t>
            </w:r>
            <w:r>
              <w:rPr>
                <w:spacing w:val="-5"/>
              </w:rPr>
              <w:t xml:space="preserve"> </w:t>
            </w:r>
            <w:r>
              <w:t>client</w:t>
            </w:r>
            <w:r>
              <w:rPr>
                <w:spacing w:val="-5"/>
              </w:rPr>
              <w:t xml:space="preserve"> </w:t>
            </w:r>
            <w:r>
              <w:rPr>
                <w:spacing w:val="-2"/>
              </w:rPr>
              <w:t>concerns</w:t>
            </w:r>
          </w:p>
          <w:p w14:paraId="293E2500" w14:textId="77777777" w:rsidR="0017150F" w:rsidRDefault="0017150F" w:rsidP="0017150F">
            <w:pPr>
              <w:pStyle w:val="TableParagraph"/>
              <w:spacing w:before="44"/>
              <w:ind w:left="0"/>
              <w:rPr>
                <w:b/>
              </w:rPr>
            </w:pPr>
          </w:p>
          <w:p w14:paraId="501E2885" w14:textId="77777777" w:rsidR="0017150F" w:rsidRDefault="0017150F" w:rsidP="00A67DC2">
            <w:pPr>
              <w:pStyle w:val="TableParagraph"/>
              <w:ind w:left="0"/>
              <w:rPr>
                <w:b/>
              </w:rPr>
            </w:pPr>
            <w:r>
              <w:rPr>
                <w:b/>
              </w:rPr>
              <w:t>Reporting</w:t>
            </w:r>
            <w:r>
              <w:rPr>
                <w:b/>
                <w:spacing w:val="-7"/>
              </w:rPr>
              <w:t xml:space="preserve"> </w:t>
            </w:r>
            <w:r>
              <w:rPr>
                <w:b/>
                <w:spacing w:val="-2"/>
              </w:rPr>
              <w:t>Skills</w:t>
            </w:r>
          </w:p>
          <w:p w14:paraId="30056703" w14:textId="77777777" w:rsidR="0017150F" w:rsidRDefault="0017150F" w:rsidP="0017150F">
            <w:pPr>
              <w:pStyle w:val="TableParagraph"/>
              <w:numPr>
                <w:ilvl w:val="0"/>
                <w:numId w:val="38"/>
              </w:numPr>
              <w:tabs>
                <w:tab w:val="left" w:pos="829"/>
              </w:tabs>
              <w:spacing w:before="80"/>
              <w:rPr>
                <w:rFonts w:ascii="Symbol" w:hAnsi="Symbol"/>
              </w:rPr>
            </w:pPr>
            <w:r>
              <w:t>Good</w:t>
            </w:r>
            <w:r>
              <w:rPr>
                <w:spacing w:val="-8"/>
              </w:rPr>
              <w:t xml:space="preserve"> </w:t>
            </w:r>
            <w:r>
              <w:t>technical</w:t>
            </w:r>
            <w:r>
              <w:rPr>
                <w:spacing w:val="-5"/>
              </w:rPr>
              <w:t xml:space="preserve"> </w:t>
            </w:r>
            <w:r>
              <w:t>and</w:t>
            </w:r>
            <w:r>
              <w:rPr>
                <w:spacing w:val="-6"/>
              </w:rPr>
              <w:t xml:space="preserve"> </w:t>
            </w:r>
            <w:r>
              <w:t>practical</w:t>
            </w:r>
            <w:r>
              <w:rPr>
                <w:spacing w:val="-4"/>
              </w:rPr>
              <w:t xml:space="preserve"> </w:t>
            </w:r>
            <w:r>
              <w:t>documentation</w:t>
            </w:r>
            <w:r>
              <w:rPr>
                <w:spacing w:val="-4"/>
              </w:rPr>
              <w:t xml:space="preserve"> </w:t>
            </w:r>
            <w:r>
              <w:rPr>
                <w:spacing w:val="-2"/>
              </w:rPr>
              <w:t>skills</w:t>
            </w:r>
          </w:p>
          <w:p w14:paraId="5A4D98C2" w14:textId="77777777" w:rsidR="0017150F" w:rsidRDefault="0017150F" w:rsidP="0017150F">
            <w:pPr>
              <w:pStyle w:val="TableParagraph"/>
              <w:spacing w:before="233"/>
              <w:ind w:left="109"/>
              <w:rPr>
                <w:b/>
              </w:rPr>
            </w:pPr>
            <w:r>
              <w:rPr>
                <w:b/>
              </w:rPr>
              <w:t>Communication</w:t>
            </w:r>
            <w:r>
              <w:rPr>
                <w:b/>
                <w:spacing w:val="-10"/>
              </w:rPr>
              <w:t xml:space="preserve"> </w:t>
            </w:r>
            <w:r>
              <w:rPr>
                <w:b/>
                <w:spacing w:val="-2"/>
              </w:rPr>
              <w:t>Skills</w:t>
            </w:r>
          </w:p>
          <w:p w14:paraId="6DEA2CEE" w14:textId="77777777" w:rsidR="0017150F" w:rsidRDefault="0017150F" w:rsidP="0017150F">
            <w:pPr>
              <w:pStyle w:val="TableParagraph"/>
              <w:numPr>
                <w:ilvl w:val="0"/>
                <w:numId w:val="38"/>
              </w:numPr>
              <w:tabs>
                <w:tab w:val="left" w:pos="829"/>
              </w:tabs>
              <w:spacing w:before="79"/>
              <w:rPr>
                <w:rFonts w:ascii="Symbol" w:hAnsi="Symbol"/>
              </w:rPr>
            </w:pPr>
            <w:r>
              <w:t>Excellent</w:t>
            </w:r>
            <w:r>
              <w:rPr>
                <w:spacing w:val="-6"/>
              </w:rPr>
              <w:t xml:space="preserve"> </w:t>
            </w:r>
            <w:r>
              <w:t>listening</w:t>
            </w:r>
            <w:r>
              <w:rPr>
                <w:spacing w:val="-7"/>
              </w:rPr>
              <w:t xml:space="preserve"> </w:t>
            </w:r>
            <w:r>
              <w:t>and</w:t>
            </w:r>
            <w:r>
              <w:rPr>
                <w:spacing w:val="-7"/>
              </w:rPr>
              <w:t xml:space="preserve"> </w:t>
            </w:r>
            <w:r>
              <w:t>verbal</w:t>
            </w:r>
            <w:r>
              <w:rPr>
                <w:spacing w:val="-6"/>
              </w:rPr>
              <w:t xml:space="preserve"> </w:t>
            </w:r>
            <w:r>
              <w:t>communication</w:t>
            </w:r>
            <w:r>
              <w:rPr>
                <w:spacing w:val="-6"/>
              </w:rPr>
              <w:t xml:space="preserve"> </w:t>
            </w:r>
            <w:r>
              <w:rPr>
                <w:spacing w:val="-2"/>
              </w:rPr>
              <w:t>skills.</w:t>
            </w:r>
          </w:p>
          <w:p w14:paraId="4BCA9A3A" w14:textId="77777777" w:rsidR="0017150F" w:rsidRDefault="0017150F" w:rsidP="0017150F">
            <w:pPr>
              <w:pStyle w:val="TableParagraph"/>
              <w:numPr>
                <w:ilvl w:val="0"/>
                <w:numId w:val="38"/>
              </w:numPr>
              <w:tabs>
                <w:tab w:val="left" w:pos="829"/>
              </w:tabs>
              <w:spacing w:before="21"/>
              <w:rPr>
                <w:rFonts w:ascii="Symbol" w:hAnsi="Symbol"/>
              </w:rPr>
            </w:pPr>
            <w:r>
              <w:t>The</w:t>
            </w:r>
            <w:r>
              <w:rPr>
                <w:spacing w:val="-7"/>
              </w:rPr>
              <w:t xml:space="preserve"> </w:t>
            </w:r>
            <w:r>
              <w:t>ability</w:t>
            </w:r>
            <w:r>
              <w:rPr>
                <w:spacing w:val="-6"/>
              </w:rPr>
              <w:t xml:space="preserve"> </w:t>
            </w:r>
            <w:r>
              <w:t>to</w:t>
            </w:r>
            <w:r>
              <w:rPr>
                <w:spacing w:val="-4"/>
              </w:rPr>
              <w:t xml:space="preserve"> </w:t>
            </w:r>
            <w:r>
              <w:t>properly</w:t>
            </w:r>
            <w:r>
              <w:rPr>
                <w:spacing w:val="-3"/>
              </w:rPr>
              <w:t xml:space="preserve"> </w:t>
            </w:r>
            <w:r>
              <w:t>understand</w:t>
            </w:r>
            <w:r>
              <w:rPr>
                <w:spacing w:val="-4"/>
              </w:rPr>
              <w:t xml:space="preserve"> </w:t>
            </w:r>
            <w:r>
              <w:t>end-user</w:t>
            </w:r>
            <w:r>
              <w:rPr>
                <w:spacing w:val="-6"/>
              </w:rPr>
              <w:t xml:space="preserve"> </w:t>
            </w:r>
            <w:r>
              <w:t>issues</w:t>
            </w:r>
            <w:r>
              <w:rPr>
                <w:spacing w:val="-6"/>
              </w:rPr>
              <w:t xml:space="preserve"> </w:t>
            </w:r>
            <w:r>
              <w:t>and</w:t>
            </w:r>
            <w:r>
              <w:rPr>
                <w:spacing w:val="-5"/>
              </w:rPr>
              <w:t xml:space="preserve"> </w:t>
            </w:r>
            <w:r>
              <w:t>communicate</w:t>
            </w:r>
            <w:r>
              <w:rPr>
                <w:spacing w:val="-6"/>
              </w:rPr>
              <w:t xml:space="preserve"> </w:t>
            </w:r>
            <w:r>
              <w:t>solutions</w:t>
            </w:r>
            <w:r>
              <w:rPr>
                <w:spacing w:val="-6"/>
              </w:rPr>
              <w:t xml:space="preserve"> </w:t>
            </w:r>
            <w:r>
              <w:t>to</w:t>
            </w:r>
            <w:r>
              <w:rPr>
                <w:spacing w:val="-4"/>
              </w:rPr>
              <w:t xml:space="preserve"> </w:t>
            </w:r>
            <w:r>
              <w:t>non-technical</w:t>
            </w:r>
            <w:r>
              <w:rPr>
                <w:spacing w:val="-4"/>
              </w:rPr>
              <w:t xml:space="preserve"> </w:t>
            </w:r>
            <w:r>
              <w:rPr>
                <w:spacing w:val="-2"/>
              </w:rPr>
              <w:t>staff</w:t>
            </w:r>
          </w:p>
          <w:p w14:paraId="368B6EF9" w14:textId="77777777" w:rsidR="0017150F" w:rsidRDefault="0017150F" w:rsidP="0017150F">
            <w:pPr>
              <w:pStyle w:val="TableParagraph"/>
              <w:spacing w:before="101"/>
              <w:ind w:left="0"/>
              <w:rPr>
                <w:b/>
              </w:rPr>
            </w:pPr>
          </w:p>
          <w:p w14:paraId="1E2D2060" w14:textId="77777777" w:rsidR="0017150F" w:rsidRDefault="0017150F" w:rsidP="0017150F">
            <w:pPr>
              <w:pStyle w:val="TableParagraph"/>
              <w:ind w:left="109"/>
              <w:rPr>
                <w:b/>
              </w:rPr>
            </w:pPr>
            <w:r>
              <w:rPr>
                <w:b/>
                <w:spacing w:val="-2"/>
              </w:rPr>
              <w:t>Desirable</w:t>
            </w:r>
          </w:p>
          <w:p w14:paraId="603A8D49" w14:textId="77777777" w:rsidR="0017150F" w:rsidRDefault="0017150F" w:rsidP="0017150F">
            <w:pPr>
              <w:pStyle w:val="TableParagraph"/>
              <w:numPr>
                <w:ilvl w:val="0"/>
                <w:numId w:val="38"/>
              </w:numPr>
              <w:tabs>
                <w:tab w:val="left" w:pos="829"/>
              </w:tabs>
              <w:spacing w:before="1"/>
              <w:rPr>
                <w:rFonts w:ascii="Symbol" w:hAnsi="Symbol"/>
              </w:rPr>
            </w:pPr>
            <w:r>
              <w:t>Administration,</w:t>
            </w:r>
            <w:r>
              <w:rPr>
                <w:spacing w:val="-11"/>
              </w:rPr>
              <w:t xml:space="preserve"> </w:t>
            </w:r>
            <w:r>
              <w:t>organisational,</w:t>
            </w:r>
            <w:r>
              <w:rPr>
                <w:spacing w:val="-6"/>
              </w:rPr>
              <w:t xml:space="preserve"> </w:t>
            </w:r>
            <w:r>
              <w:t>and</w:t>
            </w:r>
            <w:r>
              <w:rPr>
                <w:spacing w:val="-8"/>
              </w:rPr>
              <w:t xml:space="preserve"> </w:t>
            </w:r>
            <w:r>
              <w:t>reporting</w:t>
            </w:r>
            <w:r>
              <w:rPr>
                <w:spacing w:val="-7"/>
              </w:rPr>
              <w:t xml:space="preserve"> </w:t>
            </w:r>
            <w:r>
              <w:rPr>
                <w:spacing w:val="-2"/>
              </w:rPr>
              <w:t>skills</w:t>
            </w:r>
          </w:p>
          <w:p w14:paraId="0C6D5E06" w14:textId="15078FFA" w:rsidR="00A67DC2" w:rsidRDefault="0002141B" w:rsidP="00186027">
            <w:pPr>
              <w:pStyle w:val="ListParagraph"/>
              <w:numPr>
                <w:ilvl w:val="0"/>
                <w:numId w:val="38"/>
              </w:numPr>
              <w:spacing w:after="0"/>
              <w:rPr>
                <w:rFonts w:ascii="Calibri" w:hAnsi="Calibri"/>
              </w:rPr>
            </w:pPr>
            <w:r>
              <w:rPr>
                <w:rFonts w:ascii="Calibri" w:hAnsi="Calibri"/>
              </w:rPr>
              <w:t>Experience with application monitoring tools</w:t>
            </w:r>
            <w:r w:rsidR="00FC3F00">
              <w:rPr>
                <w:rFonts w:ascii="Calibri" w:hAnsi="Calibri"/>
              </w:rPr>
              <w:t xml:space="preserve"> such as </w:t>
            </w:r>
            <w:r w:rsidR="00272A62">
              <w:rPr>
                <w:rFonts w:ascii="Calibri" w:hAnsi="Calibri"/>
              </w:rPr>
              <w:t>Logic Monitor and Control Up</w:t>
            </w:r>
          </w:p>
          <w:p w14:paraId="3865CEE4" w14:textId="77777777" w:rsidR="00A67DC2" w:rsidRPr="00A67DC2" w:rsidRDefault="00A67DC2" w:rsidP="00A67DC2">
            <w:pPr>
              <w:pStyle w:val="ListParagraph"/>
              <w:spacing w:after="0"/>
              <w:ind w:left="829"/>
              <w:rPr>
                <w:rFonts w:ascii="Calibri" w:hAnsi="Calibri"/>
              </w:rPr>
            </w:pPr>
          </w:p>
          <w:p w14:paraId="180B4AF2" w14:textId="77777777" w:rsidR="00A67DC2" w:rsidRDefault="00A67DC2" w:rsidP="00186027">
            <w:pPr>
              <w:rPr>
                <w:rFonts w:ascii="Calibri" w:hAnsi="Calibri"/>
              </w:rPr>
            </w:pPr>
          </w:p>
          <w:p w14:paraId="2D875D92" w14:textId="77777777" w:rsidR="00A67DC2" w:rsidRDefault="00A67DC2" w:rsidP="00186027">
            <w:pPr>
              <w:rPr>
                <w:rFonts w:ascii="Calibri" w:hAnsi="Calibri"/>
              </w:rPr>
            </w:pPr>
          </w:p>
          <w:p w14:paraId="7445DDC0" w14:textId="03996A9B" w:rsidR="00A67DC2" w:rsidRPr="00186027" w:rsidRDefault="00A67DC2" w:rsidP="00186027">
            <w:pPr>
              <w:rPr>
                <w:rFonts w:ascii="Calibri" w:hAnsi="Calibri"/>
              </w:rPr>
            </w:pPr>
          </w:p>
        </w:tc>
      </w:tr>
      <w:tr w:rsidR="007E5178" w:rsidRPr="004D120F" w14:paraId="7445DDD2" w14:textId="77777777" w:rsidTr="009D3FD7">
        <w:tc>
          <w:tcPr>
            <w:tcW w:w="2156" w:type="dxa"/>
          </w:tcPr>
          <w:p w14:paraId="7445DDC2" w14:textId="77777777" w:rsidR="007E5178" w:rsidRPr="004D120F" w:rsidRDefault="007E5178" w:rsidP="00020BE0">
            <w:pPr>
              <w:rPr>
                <w:rFonts w:ascii="Calibri" w:hAnsi="Calibri"/>
              </w:rPr>
            </w:pPr>
            <w:r w:rsidRPr="004D120F">
              <w:rPr>
                <w:rFonts w:ascii="Calibri" w:hAnsi="Calibri"/>
              </w:rPr>
              <w:lastRenderedPageBreak/>
              <w:t xml:space="preserve">Personal Attributes &amp; </w:t>
            </w:r>
            <w:r w:rsidR="00A13672" w:rsidRPr="004D120F">
              <w:rPr>
                <w:rFonts w:ascii="Calibri" w:hAnsi="Calibri"/>
              </w:rPr>
              <w:t>Values</w:t>
            </w:r>
          </w:p>
          <w:p w14:paraId="7445DDC3" w14:textId="77777777" w:rsidR="007E5178" w:rsidRPr="004D120F" w:rsidRDefault="007E5178" w:rsidP="00A13672">
            <w:pPr>
              <w:spacing w:after="0"/>
              <w:rPr>
                <w:rFonts w:ascii="Calibri" w:hAnsi="Calibri"/>
                <w:sz w:val="18"/>
                <w:szCs w:val="18"/>
              </w:rPr>
            </w:pPr>
            <w:r w:rsidRPr="004D120F">
              <w:rPr>
                <w:rFonts w:ascii="Calibri" w:hAnsi="Calibri"/>
                <w:sz w:val="18"/>
                <w:szCs w:val="18"/>
              </w:rPr>
              <w:t>All employees are expected to consistently work in accordance with Epworth’s values and behaviours</w:t>
            </w:r>
            <w:r w:rsidR="00A13672" w:rsidRPr="004D120F">
              <w:rPr>
                <w:rFonts w:ascii="Calibri" w:hAnsi="Calibri"/>
                <w:sz w:val="18"/>
                <w:szCs w:val="18"/>
              </w:rPr>
              <w:t xml:space="preserve"> </w:t>
            </w:r>
          </w:p>
          <w:p w14:paraId="7445DDC4" w14:textId="77777777" w:rsidR="00A13672" w:rsidRPr="004D120F" w:rsidRDefault="00A13672" w:rsidP="00A13672">
            <w:pPr>
              <w:spacing w:after="0"/>
              <w:rPr>
                <w:rFonts w:ascii="Calibri" w:hAnsi="Calibri"/>
                <w:sz w:val="18"/>
                <w:szCs w:val="18"/>
              </w:rPr>
            </w:pPr>
          </w:p>
          <w:p w14:paraId="7445DDC5" w14:textId="77777777" w:rsidR="00A13672" w:rsidRPr="004D120F" w:rsidRDefault="00A13672" w:rsidP="00A13672">
            <w:pPr>
              <w:pStyle w:val="ListParagraph"/>
              <w:numPr>
                <w:ilvl w:val="0"/>
                <w:numId w:val="4"/>
              </w:numPr>
              <w:spacing w:after="0"/>
              <w:ind w:left="318" w:hanging="284"/>
              <w:rPr>
                <w:rFonts w:ascii="Calibri" w:hAnsi="Calibri"/>
                <w:sz w:val="18"/>
                <w:szCs w:val="18"/>
              </w:rPr>
            </w:pPr>
            <w:r w:rsidRPr="004D120F">
              <w:rPr>
                <w:rFonts w:ascii="Calibri" w:hAnsi="Calibri"/>
                <w:sz w:val="18"/>
                <w:szCs w:val="18"/>
              </w:rPr>
              <w:t>Respect</w:t>
            </w:r>
          </w:p>
          <w:p w14:paraId="7445DDC6" w14:textId="77777777" w:rsidR="00A13672" w:rsidRPr="004D120F" w:rsidRDefault="00A13672" w:rsidP="00A13672">
            <w:pPr>
              <w:pStyle w:val="ListParagraph"/>
              <w:numPr>
                <w:ilvl w:val="0"/>
                <w:numId w:val="4"/>
              </w:numPr>
              <w:spacing w:after="0"/>
              <w:ind w:left="318" w:hanging="284"/>
              <w:rPr>
                <w:rFonts w:ascii="Calibri" w:hAnsi="Calibri"/>
                <w:sz w:val="18"/>
                <w:szCs w:val="18"/>
              </w:rPr>
            </w:pPr>
            <w:r w:rsidRPr="004D120F">
              <w:rPr>
                <w:rFonts w:ascii="Calibri" w:hAnsi="Calibri"/>
                <w:sz w:val="18"/>
                <w:szCs w:val="18"/>
              </w:rPr>
              <w:t>Excellence</w:t>
            </w:r>
          </w:p>
          <w:p w14:paraId="7445DDC7" w14:textId="77777777" w:rsidR="00A13672" w:rsidRPr="004D120F" w:rsidRDefault="00A13672" w:rsidP="00A13672">
            <w:pPr>
              <w:pStyle w:val="ListParagraph"/>
              <w:numPr>
                <w:ilvl w:val="0"/>
                <w:numId w:val="4"/>
              </w:numPr>
              <w:spacing w:after="0"/>
              <w:ind w:left="318" w:hanging="284"/>
              <w:rPr>
                <w:rFonts w:ascii="Calibri" w:hAnsi="Calibri"/>
                <w:sz w:val="18"/>
                <w:szCs w:val="18"/>
              </w:rPr>
            </w:pPr>
            <w:r w:rsidRPr="004D120F">
              <w:rPr>
                <w:rFonts w:ascii="Calibri" w:hAnsi="Calibri"/>
                <w:sz w:val="18"/>
                <w:szCs w:val="18"/>
              </w:rPr>
              <w:t>Compassion</w:t>
            </w:r>
          </w:p>
          <w:p w14:paraId="7445DDC8" w14:textId="77777777" w:rsidR="00A13672" w:rsidRPr="004D120F" w:rsidRDefault="00A13672" w:rsidP="00A13672">
            <w:pPr>
              <w:pStyle w:val="ListParagraph"/>
              <w:numPr>
                <w:ilvl w:val="0"/>
                <w:numId w:val="4"/>
              </w:numPr>
              <w:spacing w:after="0"/>
              <w:ind w:left="318" w:hanging="284"/>
              <w:rPr>
                <w:rFonts w:ascii="Calibri" w:hAnsi="Calibri"/>
                <w:sz w:val="18"/>
                <w:szCs w:val="18"/>
              </w:rPr>
            </w:pPr>
            <w:r w:rsidRPr="004D120F">
              <w:rPr>
                <w:rFonts w:ascii="Calibri" w:hAnsi="Calibri"/>
                <w:sz w:val="18"/>
                <w:szCs w:val="18"/>
              </w:rPr>
              <w:t>Community</w:t>
            </w:r>
          </w:p>
          <w:p w14:paraId="7445DDC9" w14:textId="77777777" w:rsidR="00A13672" w:rsidRPr="004D120F" w:rsidRDefault="00A13672" w:rsidP="00A13672">
            <w:pPr>
              <w:pStyle w:val="ListParagraph"/>
              <w:numPr>
                <w:ilvl w:val="0"/>
                <w:numId w:val="4"/>
              </w:numPr>
              <w:spacing w:after="0"/>
              <w:ind w:left="318" w:hanging="284"/>
              <w:rPr>
                <w:rFonts w:ascii="Calibri" w:hAnsi="Calibri"/>
                <w:sz w:val="18"/>
                <w:szCs w:val="18"/>
              </w:rPr>
            </w:pPr>
            <w:r w:rsidRPr="004D120F">
              <w:rPr>
                <w:rFonts w:ascii="Calibri" w:hAnsi="Calibri"/>
                <w:sz w:val="18"/>
                <w:szCs w:val="18"/>
              </w:rPr>
              <w:t>Integrity</w:t>
            </w:r>
          </w:p>
          <w:p w14:paraId="7445DDCA" w14:textId="77777777" w:rsidR="00A13672" w:rsidRPr="004D120F" w:rsidRDefault="00A13672" w:rsidP="00A13672">
            <w:pPr>
              <w:pStyle w:val="ListParagraph"/>
              <w:numPr>
                <w:ilvl w:val="0"/>
                <w:numId w:val="4"/>
              </w:numPr>
              <w:spacing w:after="0"/>
              <w:ind w:left="318" w:hanging="284"/>
              <w:rPr>
                <w:rFonts w:ascii="Calibri" w:hAnsi="Calibri"/>
                <w:sz w:val="18"/>
                <w:szCs w:val="18"/>
              </w:rPr>
            </w:pPr>
            <w:r w:rsidRPr="004D120F">
              <w:rPr>
                <w:rFonts w:ascii="Calibri" w:hAnsi="Calibri"/>
                <w:sz w:val="18"/>
                <w:szCs w:val="18"/>
              </w:rPr>
              <w:t>Accountability</w:t>
            </w:r>
          </w:p>
          <w:p w14:paraId="7445DDCB" w14:textId="77777777" w:rsidR="00A13672" w:rsidRPr="004D120F" w:rsidRDefault="00A13672" w:rsidP="00020BE0">
            <w:pPr>
              <w:rPr>
                <w:rFonts w:ascii="Calibri" w:hAnsi="Calibri"/>
                <w:sz w:val="18"/>
                <w:szCs w:val="18"/>
              </w:rPr>
            </w:pPr>
          </w:p>
        </w:tc>
        <w:tc>
          <w:tcPr>
            <w:tcW w:w="12474" w:type="dxa"/>
          </w:tcPr>
          <w:p w14:paraId="743D9CFB" w14:textId="77777777" w:rsidR="00233A0B" w:rsidRPr="00233A0B" w:rsidRDefault="00233A0B" w:rsidP="00233A0B">
            <w:pPr>
              <w:autoSpaceDE w:val="0"/>
              <w:autoSpaceDN w:val="0"/>
              <w:adjustRightInd w:val="0"/>
              <w:spacing w:after="0"/>
              <w:rPr>
                <w:rFonts w:ascii="Calibri" w:eastAsiaTheme="minorEastAsia" w:hAnsi="Calibri" w:cs="Calibri"/>
                <w:color w:val="000000"/>
              </w:rPr>
            </w:pPr>
            <w:r w:rsidRPr="00233A0B">
              <w:rPr>
                <w:rFonts w:ascii="Calibri" w:eastAsiaTheme="minorEastAsia" w:hAnsi="Calibri" w:cs="Calibri"/>
                <w:b/>
                <w:bCs/>
                <w:color w:val="000000"/>
              </w:rPr>
              <w:t xml:space="preserve">Essential </w:t>
            </w:r>
          </w:p>
          <w:p w14:paraId="7ABC4D34"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Excellent verbal and written communication skills </w:t>
            </w:r>
          </w:p>
          <w:p w14:paraId="24EAC631"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Ability to work autonomously where appropriate, but to proactively engage with/escalate matters to the Epworth Management when warranted. </w:t>
            </w:r>
          </w:p>
          <w:p w14:paraId="5DC21AD8"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Proactive, self-motivated, and hard-working. </w:t>
            </w:r>
          </w:p>
          <w:p w14:paraId="7A8CB086"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Flexible, adaptable, and able to multi-task. </w:t>
            </w:r>
          </w:p>
          <w:p w14:paraId="025CFFA4"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Logical and efficient, with keen attention to detail, and ability to follow tasks through to completion. </w:t>
            </w:r>
          </w:p>
          <w:p w14:paraId="44C7ECE7"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High level of emotional maturity and personal integrity. </w:t>
            </w:r>
          </w:p>
          <w:p w14:paraId="44D827D9"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Ability to effectively prioritise and execute tasks, while under pressure. </w:t>
            </w:r>
          </w:p>
          <w:p w14:paraId="337D76B7"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Demonstrate initiative, exercises good judgment, and can achieve results. </w:t>
            </w:r>
          </w:p>
          <w:p w14:paraId="6F401DE0"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Calm in the face of adversity or challenge. </w:t>
            </w:r>
          </w:p>
          <w:p w14:paraId="09C6FA96" w14:textId="77777777" w:rsidR="00233A0B" w:rsidRPr="00233A0B" w:rsidRDefault="00233A0B" w:rsidP="00233A0B">
            <w:pPr>
              <w:numPr>
                <w:ilvl w:val="0"/>
                <w:numId w:val="4"/>
              </w:numPr>
              <w:spacing w:after="0"/>
              <w:contextualSpacing/>
              <w:rPr>
                <w:rFonts w:ascii="Calibri" w:eastAsiaTheme="minorEastAsia" w:hAnsi="Calibri"/>
              </w:rPr>
            </w:pPr>
            <w:r w:rsidRPr="00233A0B">
              <w:rPr>
                <w:rFonts w:ascii="Calibri" w:eastAsiaTheme="minorEastAsia" w:hAnsi="Calibri"/>
              </w:rPr>
              <w:t xml:space="preserve">Committed to improving patient safety, quality of clinical care and reducing clinical error </w:t>
            </w:r>
          </w:p>
          <w:p w14:paraId="7445DDD1" w14:textId="318808A9" w:rsidR="007E5178" w:rsidRPr="00233A0B" w:rsidRDefault="00233A0B" w:rsidP="00233A0B">
            <w:pPr>
              <w:pStyle w:val="ListParagraph"/>
              <w:numPr>
                <w:ilvl w:val="0"/>
                <w:numId w:val="4"/>
              </w:numPr>
              <w:spacing w:after="0"/>
              <w:rPr>
                <w:rFonts w:ascii="Calibri" w:hAnsi="Calibri"/>
              </w:rPr>
            </w:pPr>
            <w:r w:rsidRPr="00233A0B">
              <w:rPr>
                <w:rFonts w:ascii="Calibri" w:eastAsiaTheme="minorEastAsia" w:hAnsi="Calibri" w:cs="Times New Roman"/>
              </w:rPr>
              <w:t>Energetic, enthusiastic, and passionate for the role</w:t>
            </w:r>
          </w:p>
        </w:tc>
      </w:tr>
    </w:tbl>
    <w:p w14:paraId="7445DDD3" w14:textId="77777777" w:rsidR="006B135D" w:rsidRPr="004D120F" w:rsidRDefault="006B135D" w:rsidP="00020BE0">
      <w:pPr>
        <w:spacing w:after="0"/>
        <w:rPr>
          <w:rFonts w:ascii="Calibri" w:eastAsia="Times New Roman" w:hAnsi="Calibri" w:cs="Arial"/>
          <w:color w:val="54BCEB"/>
          <w:sz w:val="20"/>
          <w:szCs w:val="20"/>
          <w:lang w:eastAsia="en-AU"/>
        </w:rPr>
      </w:pPr>
    </w:p>
    <w:p w14:paraId="7445DDD4" w14:textId="77777777" w:rsidR="00020BE0" w:rsidRPr="004D120F" w:rsidRDefault="00020BE0" w:rsidP="00020BE0">
      <w:pPr>
        <w:spacing w:after="0"/>
        <w:rPr>
          <w:rFonts w:ascii="Calibri" w:hAnsi="Calibri"/>
          <w:b/>
        </w:rPr>
      </w:pPr>
      <w:r w:rsidRPr="004D120F">
        <w:rPr>
          <w:rFonts w:ascii="Calibri" w:hAnsi="Calibri"/>
          <w:b/>
        </w:rPr>
        <w:t>Document Control</w:t>
      </w:r>
    </w:p>
    <w:tbl>
      <w:tblPr>
        <w:tblStyle w:val="TableGrid"/>
        <w:tblW w:w="5000" w:type="pct"/>
        <w:tblLook w:val="04A0" w:firstRow="1" w:lastRow="0" w:firstColumn="1" w:lastColumn="0" w:noHBand="0" w:noVBand="1"/>
      </w:tblPr>
      <w:tblGrid>
        <w:gridCol w:w="4378"/>
        <w:gridCol w:w="4540"/>
        <w:gridCol w:w="5644"/>
      </w:tblGrid>
      <w:tr w:rsidR="00020BE0" w:rsidRPr="004D120F" w14:paraId="7445DDD8" w14:textId="77777777" w:rsidTr="005B1FAC">
        <w:tc>
          <w:tcPr>
            <w:tcW w:w="1503" w:type="pct"/>
          </w:tcPr>
          <w:p w14:paraId="7445DDD5" w14:textId="77777777" w:rsidR="00020BE0" w:rsidRPr="004D120F" w:rsidRDefault="00020BE0" w:rsidP="00020BE0">
            <w:pPr>
              <w:rPr>
                <w:rFonts w:ascii="Calibri" w:hAnsi="Calibri"/>
              </w:rPr>
            </w:pPr>
            <w:r w:rsidRPr="004D120F">
              <w:rPr>
                <w:rFonts w:ascii="Calibri" w:hAnsi="Calibri"/>
              </w:rPr>
              <w:t>Date Developed</w:t>
            </w:r>
            <w:r w:rsidR="00D51BEF" w:rsidRPr="004D120F">
              <w:rPr>
                <w:rFonts w:ascii="Calibri" w:hAnsi="Calibri"/>
              </w:rPr>
              <w:t>:</w:t>
            </w:r>
          </w:p>
        </w:tc>
        <w:tc>
          <w:tcPr>
            <w:tcW w:w="1559" w:type="pct"/>
          </w:tcPr>
          <w:p w14:paraId="7445DDD6" w14:textId="77777777" w:rsidR="00020BE0" w:rsidRPr="004D120F" w:rsidRDefault="00020BE0" w:rsidP="00020BE0">
            <w:pPr>
              <w:rPr>
                <w:rFonts w:ascii="Calibri" w:hAnsi="Calibri"/>
              </w:rPr>
            </w:pPr>
            <w:r w:rsidRPr="004D120F">
              <w:rPr>
                <w:rFonts w:ascii="Calibri" w:hAnsi="Calibri"/>
              </w:rPr>
              <w:t>Date Last Reviewed:</w:t>
            </w:r>
          </w:p>
        </w:tc>
        <w:tc>
          <w:tcPr>
            <w:tcW w:w="1938" w:type="pct"/>
          </w:tcPr>
          <w:p w14:paraId="7445DDD7" w14:textId="77777777" w:rsidR="00020BE0" w:rsidRPr="004D120F" w:rsidRDefault="00020BE0" w:rsidP="00EB5B3A">
            <w:pPr>
              <w:rPr>
                <w:rFonts w:ascii="Calibri" w:hAnsi="Calibri"/>
              </w:rPr>
            </w:pPr>
            <w:r w:rsidRPr="004D120F">
              <w:rPr>
                <w:rFonts w:ascii="Calibri" w:hAnsi="Calibri"/>
              </w:rPr>
              <w:t xml:space="preserve">Developed </w:t>
            </w:r>
            <w:r w:rsidR="00D51BEF" w:rsidRPr="004D120F">
              <w:rPr>
                <w:rFonts w:ascii="Calibri" w:hAnsi="Calibri"/>
              </w:rPr>
              <w:t>and</w:t>
            </w:r>
            <w:r w:rsidRPr="004D120F">
              <w:rPr>
                <w:rFonts w:ascii="Calibri" w:hAnsi="Calibri"/>
              </w:rPr>
              <w:t xml:space="preserve"> Reviewed By (</w:t>
            </w:r>
            <w:r w:rsidR="00EB5B3A" w:rsidRPr="004D120F">
              <w:rPr>
                <w:rFonts w:ascii="Calibri" w:hAnsi="Calibri"/>
              </w:rPr>
              <w:t>Position Title</w:t>
            </w:r>
            <w:r w:rsidRPr="004D120F">
              <w:rPr>
                <w:rFonts w:ascii="Calibri" w:hAnsi="Calibri"/>
              </w:rPr>
              <w:t xml:space="preserve">): </w:t>
            </w:r>
          </w:p>
        </w:tc>
      </w:tr>
      <w:tr w:rsidR="00020BE0" w:rsidRPr="004D120F" w14:paraId="7445DDDC" w14:textId="77777777" w:rsidTr="005B1FAC">
        <w:tc>
          <w:tcPr>
            <w:tcW w:w="1503" w:type="pct"/>
          </w:tcPr>
          <w:p w14:paraId="7445DDD9" w14:textId="11D38359" w:rsidR="00020BE0" w:rsidRPr="004D120F" w:rsidRDefault="00117D34" w:rsidP="00020BE0">
            <w:pPr>
              <w:rPr>
                <w:rFonts w:ascii="Calibri" w:hAnsi="Calibri"/>
              </w:rPr>
            </w:pPr>
            <w:r>
              <w:rPr>
                <w:rFonts w:ascii="Calibri" w:hAnsi="Calibri"/>
              </w:rPr>
              <w:t>13</w:t>
            </w:r>
            <w:r w:rsidRPr="00117D34">
              <w:rPr>
                <w:rFonts w:ascii="Calibri" w:hAnsi="Calibri"/>
                <w:vertAlign w:val="superscript"/>
              </w:rPr>
              <w:t>th</w:t>
            </w:r>
            <w:r w:rsidR="00496890">
              <w:rPr>
                <w:rFonts w:ascii="Calibri" w:hAnsi="Calibri"/>
              </w:rPr>
              <w:t xml:space="preserve"> </w:t>
            </w:r>
            <w:r>
              <w:rPr>
                <w:rFonts w:ascii="Calibri" w:hAnsi="Calibri"/>
              </w:rPr>
              <w:t>May 2025</w:t>
            </w:r>
          </w:p>
        </w:tc>
        <w:tc>
          <w:tcPr>
            <w:tcW w:w="1559" w:type="pct"/>
          </w:tcPr>
          <w:p w14:paraId="7445DDDA" w14:textId="7EE8A18F" w:rsidR="00020BE0" w:rsidRPr="004D120F" w:rsidRDefault="00117D34" w:rsidP="00020BE0">
            <w:pPr>
              <w:rPr>
                <w:rFonts w:ascii="Calibri" w:hAnsi="Calibri"/>
              </w:rPr>
            </w:pPr>
            <w:r>
              <w:rPr>
                <w:rFonts w:ascii="Calibri" w:hAnsi="Calibri"/>
              </w:rPr>
              <w:t>13</w:t>
            </w:r>
            <w:r w:rsidRPr="00117D34">
              <w:rPr>
                <w:rFonts w:ascii="Calibri" w:hAnsi="Calibri"/>
                <w:vertAlign w:val="superscript"/>
              </w:rPr>
              <w:t>th</w:t>
            </w:r>
            <w:r>
              <w:rPr>
                <w:rFonts w:ascii="Calibri" w:hAnsi="Calibri"/>
              </w:rPr>
              <w:t xml:space="preserve"> May 2025</w:t>
            </w:r>
          </w:p>
        </w:tc>
        <w:tc>
          <w:tcPr>
            <w:tcW w:w="1938" w:type="pct"/>
          </w:tcPr>
          <w:p w14:paraId="7445DDDB" w14:textId="51852684" w:rsidR="00020BE0" w:rsidRPr="004D120F" w:rsidRDefault="00030141" w:rsidP="00020BE0">
            <w:pPr>
              <w:rPr>
                <w:rFonts w:ascii="Calibri" w:hAnsi="Calibri"/>
              </w:rPr>
            </w:pPr>
            <w:r>
              <w:rPr>
                <w:rFonts w:asciiTheme="majorHAnsi" w:hAnsiTheme="majorHAnsi"/>
              </w:rPr>
              <w:t xml:space="preserve">Director of Cloud and IT Infrastructure Services </w:t>
            </w:r>
          </w:p>
        </w:tc>
      </w:tr>
    </w:tbl>
    <w:p w14:paraId="7445DDDD" w14:textId="77777777" w:rsidR="00074244" w:rsidRPr="004D120F" w:rsidRDefault="00074244" w:rsidP="00074244">
      <w:pPr>
        <w:pStyle w:val="epworth-styleelement-p"/>
        <w:spacing w:before="0" w:beforeAutospacing="0" w:after="0" w:afterAutospacing="0" w:line="240" w:lineRule="auto"/>
        <w:rPr>
          <w:rFonts w:ascii="Calibri" w:hAnsi="Calibri" w:cs="Arial"/>
          <w:color w:val="455560"/>
          <w:sz w:val="22"/>
          <w:szCs w:val="22"/>
        </w:rPr>
      </w:pPr>
    </w:p>
    <w:p w14:paraId="7445DDDF" w14:textId="7D98EA07" w:rsidR="00020BE0" w:rsidRPr="004D120F" w:rsidRDefault="004A01B6" w:rsidP="00020BE0">
      <w:pPr>
        <w:pStyle w:val="Heading2"/>
        <w:widowControl w:val="0"/>
        <w:numPr>
          <w:ilvl w:val="1"/>
          <w:numId w:val="3"/>
        </w:numPr>
        <w:tabs>
          <w:tab w:val="left" w:pos="0"/>
        </w:tabs>
        <w:spacing w:line="360" w:lineRule="auto"/>
        <w:ind w:left="0" w:firstLine="0"/>
        <w:jc w:val="both"/>
        <w:rPr>
          <w:rFonts w:ascii="Calibri" w:eastAsia="Times New Roman" w:hAnsi="Calibri"/>
          <w:color w:val="54BCEB"/>
          <w:sz w:val="28"/>
          <w:szCs w:val="28"/>
          <w:lang w:val="en-AU"/>
        </w:rPr>
      </w:pPr>
      <w:r w:rsidRPr="004D120F">
        <w:rPr>
          <w:rFonts w:ascii="Calibri" w:eastAsia="Times New Roman" w:hAnsi="Calibri"/>
          <w:color w:val="54BCEB"/>
          <w:sz w:val="28"/>
          <w:szCs w:val="28"/>
          <w:lang w:val="en-AU"/>
        </w:rPr>
        <w:t xml:space="preserve">8. </w:t>
      </w:r>
      <w:r w:rsidR="00020BE0" w:rsidRPr="004D120F">
        <w:rPr>
          <w:rFonts w:ascii="Calibri" w:eastAsia="Times New Roman" w:hAnsi="Calibri"/>
          <w:color w:val="54BCEB"/>
          <w:sz w:val="28"/>
          <w:szCs w:val="28"/>
          <w:lang w:val="en-AU"/>
        </w:rPr>
        <w:t>Employee Position Declaration</w:t>
      </w:r>
    </w:p>
    <w:p w14:paraId="7445DDE0" w14:textId="4E2E18DD" w:rsidR="00020BE0" w:rsidRPr="004D120F" w:rsidRDefault="00020BE0" w:rsidP="00020BE0">
      <w:pPr>
        <w:pStyle w:val="BodyText2"/>
        <w:spacing w:line="240" w:lineRule="auto"/>
        <w:jc w:val="both"/>
        <w:rPr>
          <w:rFonts w:eastAsia="Times New Roman" w:cs="Arial"/>
        </w:rPr>
      </w:pPr>
      <w:r w:rsidRPr="004D120F">
        <w:rPr>
          <w:rFonts w:eastAsia="Times New Roman" w:cs="Arial"/>
        </w:rPr>
        <w:t xml:space="preserve">I have read and understand </w:t>
      </w:r>
      <w:r w:rsidRPr="004D120F">
        <w:t xml:space="preserve">the requirements and expectations of the above </w:t>
      </w:r>
      <w:r w:rsidRPr="004D120F">
        <w:rPr>
          <w:rFonts w:eastAsia="Times New Roman" w:cs="Arial"/>
        </w:rPr>
        <w:t xml:space="preserve">Position Description.  I agree that I have the physical ability to fulfil the inherent physical requirements of the </w:t>
      </w:r>
      <w:r w:rsidR="00615D76" w:rsidRPr="004D120F">
        <w:rPr>
          <w:rFonts w:eastAsia="Times New Roman" w:cs="Arial"/>
        </w:rPr>
        <w:t>position and</w:t>
      </w:r>
      <w:r w:rsidRPr="004D120F">
        <w:rPr>
          <w:rFonts w:eastAsia="Times New Roman" w:cs="Arial"/>
        </w:rPr>
        <w:t xml:space="preserve"> accept my role in fulfilling the Key Accountabilities.  I understand that the information and statements </w:t>
      </w:r>
      <w:r w:rsidRPr="004D120F">
        <w:t>in this position description are intended to reflect a general overview of the responsibilities and are not to be interpreted as being all-inclusive</w:t>
      </w:r>
      <w:r w:rsidRPr="004D120F">
        <w:rPr>
          <w:rFonts w:eastAsia="Times New Roman" w:cs="Arial"/>
        </w:rPr>
        <w:t>.</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97"/>
        <w:gridCol w:w="3543"/>
      </w:tblGrid>
      <w:tr w:rsidR="00020BE0" w:rsidRPr="004D120F" w14:paraId="7445DDE5" w14:textId="77777777" w:rsidTr="006B135D">
        <w:trPr>
          <w:trHeight w:hRule="exact" w:val="567"/>
        </w:trPr>
        <w:tc>
          <w:tcPr>
            <w:tcW w:w="7797" w:type="dxa"/>
            <w:tcMar>
              <w:left w:w="0" w:type="dxa"/>
              <w:right w:w="0" w:type="dxa"/>
            </w:tcMar>
            <w:vAlign w:val="bottom"/>
          </w:tcPr>
          <w:p w14:paraId="7445DDE2" w14:textId="77777777" w:rsidR="00020BE0" w:rsidRPr="004D120F" w:rsidRDefault="00BC1306" w:rsidP="00020BE0">
            <w:pPr>
              <w:pStyle w:val="epworth-styleelement-p"/>
              <w:spacing w:after="0" w:afterAutospacing="0" w:line="240" w:lineRule="auto"/>
              <w:rPr>
                <w:rFonts w:ascii="Calibri" w:hAnsi="Calibri" w:cs="Arial"/>
                <w:sz w:val="22"/>
                <w:szCs w:val="22"/>
              </w:rPr>
            </w:pPr>
            <w:r w:rsidRPr="004D120F">
              <w:rPr>
                <w:rFonts w:ascii="Calibri" w:hAnsi="Calibri" w:cs="Arial"/>
                <w:sz w:val="22"/>
                <w:szCs w:val="22"/>
              </w:rPr>
              <w:t>Employee S</w:t>
            </w:r>
            <w:r w:rsidR="00020BE0" w:rsidRPr="004D120F">
              <w:rPr>
                <w:rFonts w:ascii="Calibri" w:hAnsi="Calibri" w:cs="Arial"/>
                <w:sz w:val="22"/>
                <w:szCs w:val="22"/>
              </w:rPr>
              <w:t>ignature:</w:t>
            </w:r>
          </w:p>
        </w:tc>
        <w:tc>
          <w:tcPr>
            <w:tcW w:w="3543" w:type="dxa"/>
            <w:tcMar>
              <w:left w:w="0" w:type="dxa"/>
              <w:right w:w="0" w:type="dxa"/>
            </w:tcMar>
            <w:vAlign w:val="bottom"/>
          </w:tcPr>
          <w:p w14:paraId="7445DDE3" w14:textId="77777777" w:rsidR="00020BE0" w:rsidRPr="004D120F" w:rsidRDefault="00020BE0" w:rsidP="00020BE0">
            <w:pPr>
              <w:pStyle w:val="epworth-styleelement-p"/>
              <w:spacing w:after="0" w:afterAutospacing="0" w:line="240" w:lineRule="auto"/>
              <w:rPr>
                <w:rFonts w:ascii="Calibri" w:hAnsi="Calibri" w:cs="Arial"/>
                <w:sz w:val="22"/>
                <w:szCs w:val="22"/>
              </w:rPr>
            </w:pPr>
          </w:p>
          <w:p w14:paraId="7445DDE4" w14:textId="77777777" w:rsidR="00BC1306" w:rsidRPr="004D120F" w:rsidRDefault="00BC1306" w:rsidP="00020BE0">
            <w:pPr>
              <w:pStyle w:val="epworth-styleelement-p"/>
              <w:spacing w:after="0" w:afterAutospacing="0" w:line="240" w:lineRule="auto"/>
              <w:rPr>
                <w:rFonts w:ascii="Calibri" w:hAnsi="Calibri" w:cs="Arial"/>
                <w:sz w:val="22"/>
                <w:szCs w:val="22"/>
              </w:rPr>
            </w:pPr>
          </w:p>
        </w:tc>
      </w:tr>
      <w:tr w:rsidR="00020BE0" w:rsidRPr="004D120F" w14:paraId="7445DDE8" w14:textId="77777777" w:rsidTr="006B135D">
        <w:trPr>
          <w:trHeight w:hRule="exact" w:val="567"/>
        </w:trPr>
        <w:tc>
          <w:tcPr>
            <w:tcW w:w="7797" w:type="dxa"/>
            <w:tcMar>
              <w:left w:w="0" w:type="dxa"/>
              <w:right w:w="0" w:type="dxa"/>
            </w:tcMar>
            <w:vAlign w:val="bottom"/>
          </w:tcPr>
          <w:p w14:paraId="7445DDE6" w14:textId="77777777" w:rsidR="00020BE0" w:rsidRPr="004D120F" w:rsidRDefault="00BC1306" w:rsidP="00020BE0">
            <w:pPr>
              <w:pStyle w:val="epworth-styleelement-p"/>
              <w:spacing w:after="0" w:afterAutospacing="0" w:line="240" w:lineRule="auto"/>
              <w:rPr>
                <w:rFonts w:ascii="Calibri" w:hAnsi="Calibri" w:cs="Arial"/>
                <w:sz w:val="22"/>
                <w:szCs w:val="22"/>
              </w:rPr>
            </w:pPr>
            <w:r w:rsidRPr="004D120F">
              <w:rPr>
                <w:rFonts w:ascii="Calibri" w:hAnsi="Calibri" w:cs="Arial"/>
                <w:sz w:val="22"/>
                <w:szCs w:val="22"/>
              </w:rPr>
              <w:t>Print N</w:t>
            </w:r>
            <w:r w:rsidR="00020BE0" w:rsidRPr="004D120F">
              <w:rPr>
                <w:rFonts w:ascii="Calibri" w:hAnsi="Calibri" w:cs="Arial"/>
                <w:sz w:val="22"/>
                <w:szCs w:val="22"/>
              </w:rPr>
              <w:t>ame:</w:t>
            </w:r>
          </w:p>
        </w:tc>
        <w:tc>
          <w:tcPr>
            <w:tcW w:w="3543" w:type="dxa"/>
            <w:tcMar>
              <w:left w:w="0" w:type="dxa"/>
              <w:right w:w="0" w:type="dxa"/>
            </w:tcMar>
            <w:vAlign w:val="bottom"/>
          </w:tcPr>
          <w:p w14:paraId="7445DDE7" w14:textId="77777777" w:rsidR="00020BE0" w:rsidRPr="004D120F" w:rsidRDefault="00020BE0" w:rsidP="00020BE0">
            <w:pPr>
              <w:pStyle w:val="epworth-styleelement-p"/>
              <w:spacing w:after="0" w:afterAutospacing="0" w:line="240" w:lineRule="auto"/>
              <w:rPr>
                <w:rFonts w:ascii="Calibri" w:hAnsi="Calibri" w:cs="Arial"/>
                <w:sz w:val="22"/>
                <w:szCs w:val="22"/>
              </w:rPr>
            </w:pPr>
            <w:r w:rsidRPr="004D120F">
              <w:rPr>
                <w:rFonts w:ascii="Calibri" w:hAnsi="Calibri" w:cs="Arial"/>
                <w:sz w:val="22"/>
                <w:szCs w:val="22"/>
              </w:rPr>
              <w:t>Date:</w:t>
            </w:r>
          </w:p>
        </w:tc>
      </w:tr>
    </w:tbl>
    <w:p w14:paraId="7445DDE9" w14:textId="77777777" w:rsidR="007A0059" w:rsidRPr="004D120F" w:rsidRDefault="007A0059" w:rsidP="00D51BEF">
      <w:pPr>
        <w:tabs>
          <w:tab w:val="left" w:pos="1260"/>
        </w:tabs>
        <w:rPr>
          <w:rFonts w:ascii="Calibri" w:hAnsi="Calibri"/>
        </w:rPr>
      </w:pPr>
    </w:p>
    <w:sectPr w:rsidR="007A0059" w:rsidRPr="004D120F" w:rsidSect="00763B86">
      <w:headerReference w:type="default" r:id="rId13"/>
      <w:footerReference w:type="default" r:id="rId14"/>
      <w:pgSz w:w="16840" w:h="11900" w:orient="landscape"/>
      <w:pgMar w:top="709" w:right="1134" w:bottom="113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3C133" w14:textId="77777777" w:rsidR="00121577" w:rsidRDefault="00121577" w:rsidP="007A0059">
      <w:pPr>
        <w:spacing w:after="0"/>
      </w:pPr>
      <w:r>
        <w:separator/>
      </w:r>
    </w:p>
  </w:endnote>
  <w:endnote w:type="continuationSeparator" w:id="0">
    <w:p w14:paraId="0E278095" w14:textId="77777777" w:rsidR="00121577" w:rsidRDefault="00121577" w:rsidP="007A00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sz w:val="20"/>
        <w:szCs w:val="20"/>
      </w:rPr>
      <w:id w:val="100725923"/>
      <w:docPartObj>
        <w:docPartGallery w:val="Page Numbers (Top of Page)"/>
        <w:docPartUnique/>
      </w:docPartObj>
    </w:sdtPr>
    <w:sdtEndPr/>
    <w:sdtContent>
      <w:p w14:paraId="7445DDF4" w14:textId="77777777" w:rsidR="006B135D" w:rsidRPr="006B135D" w:rsidRDefault="006B135D" w:rsidP="006B135D">
        <w:pPr>
          <w:tabs>
            <w:tab w:val="center" w:pos="4320"/>
            <w:tab w:val="right" w:pos="8640"/>
          </w:tabs>
          <w:spacing w:after="0"/>
          <w:jc w:val="right"/>
          <w:rPr>
            <w:rFonts w:asciiTheme="majorHAnsi" w:hAnsiTheme="majorHAnsi"/>
            <w:sz w:val="20"/>
            <w:szCs w:val="20"/>
          </w:rPr>
        </w:pPr>
        <w:r w:rsidRPr="006B135D">
          <w:rPr>
            <w:rFonts w:asciiTheme="majorHAnsi" w:hAnsiTheme="majorHAnsi"/>
            <w:sz w:val="20"/>
            <w:szCs w:val="20"/>
          </w:rPr>
          <w:t xml:space="preserve">Page </w:t>
        </w:r>
        <w:r w:rsidRPr="006B135D">
          <w:rPr>
            <w:rFonts w:asciiTheme="majorHAnsi" w:hAnsiTheme="majorHAnsi"/>
            <w:sz w:val="20"/>
            <w:szCs w:val="20"/>
          </w:rPr>
          <w:fldChar w:fldCharType="begin"/>
        </w:r>
        <w:r w:rsidRPr="006B135D">
          <w:rPr>
            <w:rFonts w:asciiTheme="majorHAnsi" w:hAnsiTheme="majorHAnsi"/>
            <w:sz w:val="20"/>
            <w:szCs w:val="20"/>
          </w:rPr>
          <w:instrText xml:space="preserve"> PAGE </w:instrText>
        </w:r>
        <w:r w:rsidRPr="006B135D">
          <w:rPr>
            <w:rFonts w:asciiTheme="majorHAnsi" w:hAnsiTheme="majorHAnsi"/>
            <w:sz w:val="20"/>
            <w:szCs w:val="20"/>
          </w:rPr>
          <w:fldChar w:fldCharType="separate"/>
        </w:r>
        <w:r w:rsidR="00D22BC4">
          <w:rPr>
            <w:rFonts w:asciiTheme="majorHAnsi" w:hAnsiTheme="majorHAnsi"/>
            <w:noProof/>
            <w:sz w:val="20"/>
            <w:szCs w:val="20"/>
          </w:rPr>
          <w:t>2</w:t>
        </w:r>
        <w:r w:rsidRPr="006B135D">
          <w:rPr>
            <w:rFonts w:asciiTheme="majorHAnsi" w:hAnsiTheme="majorHAnsi"/>
            <w:sz w:val="20"/>
            <w:szCs w:val="20"/>
          </w:rPr>
          <w:fldChar w:fldCharType="end"/>
        </w:r>
        <w:r w:rsidRPr="006B135D">
          <w:rPr>
            <w:rFonts w:asciiTheme="majorHAnsi" w:hAnsiTheme="majorHAnsi"/>
            <w:sz w:val="20"/>
            <w:szCs w:val="20"/>
          </w:rPr>
          <w:t xml:space="preserve"> of </w:t>
        </w:r>
        <w:r w:rsidRPr="006B135D">
          <w:rPr>
            <w:rFonts w:asciiTheme="majorHAnsi" w:hAnsiTheme="majorHAnsi"/>
            <w:sz w:val="20"/>
            <w:szCs w:val="20"/>
          </w:rPr>
          <w:fldChar w:fldCharType="begin"/>
        </w:r>
        <w:r w:rsidRPr="006B135D">
          <w:rPr>
            <w:rFonts w:asciiTheme="majorHAnsi" w:hAnsiTheme="majorHAnsi"/>
            <w:sz w:val="20"/>
            <w:szCs w:val="20"/>
          </w:rPr>
          <w:instrText xml:space="preserve"> NUMPAGES  </w:instrText>
        </w:r>
        <w:r w:rsidRPr="006B135D">
          <w:rPr>
            <w:rFonts w:asciiTheme="majorHAnsi" w:hAnsiTheme="majorHAnsi"/>
            <w:sz w:val="20"/>
            <w:szCs w:val="20"/>
          </w:rPr>
          <w:fldChar w:fldCharType="separate"/>
        </w:r>
        <w:r w:rsidR="00D22BC4">
          <w:rPr>
            <w:rFonts w:asciiTheme="majorHAnsi" w:hAnsiTheme="majorHAnsi"/>
            <w:noProof/>
            <w:sz w:val="20"/>
            <w:szCs w:val="20"/>
          </w:rPr>
          <w:t>7</w:t>
        </w:r>
        <w:r w:rsidRPr="006B135D">
          <w:rPr>
            <w:rFonts w:asciiTheme="majorHAnsi" w:hAnsiTheme="majorHAnsi"/>
            <w:sz w:val="20"/>
            <w:szCs w:val="20"/>
          </w:rPr>
          <w:fldChar w:fldCharType="end"/>
        </w:r>
      </w:p>
    </w:sdtContent>
  </w:sdt>
  <w:p w14:paraId="7445DDF5" w14:textId="77777777" w:rsidR="006B135D" w:rsidRPr="006B135D" w:rsidRDefault="006B135D" w:rsidP="006B1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E487A" w14:textId="77777777" w:rsidR="00121577" w:rsidRDefault="00121577" w:rsidP="007A0059">
      <w:pPr>
        <w:spacing w:after="0"/>
      </w:pPr>
      <w:r>
        <w:separator/>
      </w:r>
    </w:p>
  </w:footnote>
  <w:footnote w:type="continuationSeparator" w:id="0">
    <w:p w14:paraId="2B54FBCD" w14:textId="77777777" w:rsidR="00121577" w:rsidRDefault="00121577" w:rsidP="007A00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743" w:type="dxa"/>
      <w:tblInd w:w="-176" w:type="dxa"/>
      <w:tblLayout w:type="fixed"/>
      <w:tblLook w:val="04A0" w:firstRow="1" w:lastRow="0" w:firstColumn="1" w:lastColumn="0" w:noHBand="0" w:noVBand="1"/>
    </w:tblPr>
    <w:tblGrid>
      <w:gridCol w:w="13042"/>
      <w:gridCol w:w="1701"/>
    </w:tblGrid>
    <w:tr w:rsidR="00763B86" w:rsidRPr="00885881" w14:paraId="7445DDF2" w14:textId="77777777" w:rsidTr="3CE72AEA">
      <w:trPr>
        <w:trHeight w:val="989"/>
      </w:trPr>
      <w:tc>
        <w:tcPr>
          <w:tcW w:w="13042" w:type="dxa"/>
        </w:tcPr>
        <w:p w14:paraId="7445DDF0" w14:textId="77777777" w:rsidR="00763B86" w:rsidRPr="00867F16" w:rsidRDefault="00763B86" w:rsidP="003537A0">
          <w:pPr>
            <w:spacing w:after="0"/>
            <w:rPr>
              <w:b/>
              <w:lang w:val="en-US"/>
            </w:rPr>
          </w:pPr>
          <w:r>
            <w:rPr>
              <w:b/>
              <w:noProof/>
              <w:lang w:eastAsia="en-AU"/>
            </w:rPr>
            <w:drawing>
              <wp:anchor distT="0" distB="0" distL="114300" distR="114300" simplePos="0" relativeHeight="251665408" behindDoc="1" locked="0" layoutInCell="1" allowOverlap="1" wp14:anchorId="7445DDF6" wp14:editId="7445DDF7">
                <wp:simplePos x="0" y="0"/>
                <wp:positionH relativeFrom="column">
                  <wp:posOffset>85725</wp:posOffset>
                </wp:positionH>
                <wp:positionV relativeFrom="paragraph">
                  <wp:posOffset>132715</wp:posOffset>
                </wp:positionV>
                <wp:extent cx="3048000" cy="576580"/>
                <wp:effectExtent l="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l="3587" t="4173" r="67860" b="88155"/>
                        <a:stretch>
                          <a:fillRect/>
                        </a:stretch>
                      </pic:blipFill>
                      <pic:spPr bwMode="auto">
                        <a:xfrm>
                          <a:off x="0" y="0"/>
                          <a:ext cx="3048000" cy="576580"/>
                        </a:xfrm>
                        <a:prstGeom prst="rect">
                          <a:avLst/>
                        </a:prstGeom>
                        <a:noFill/>
                        <a:ln w="9525">
                          <a:noFill/>
                          <a:miter lim="800000"/>
                          <a:headEnd/>
                          <a:tailEnd/>
                        </a:ln>
                      </pic:spPr>
                    </pic:pic>
                  </a:graphicData>
                </a:graphic>
              </wp:anchor>
            </w:drawing>
          </w:r>
        </w:p>
      </w:tc>
      <w:tc>
        <w:tcPr>
          <w:tcW w:w="1701" w:type="dxa"/>
          <w:hideMark/>
        </w:tcPr>
        <w:p w14:paraId="7445DDF1" w14:textId="77777777" w:rsidR="00763B86" w:rsidRPr="00885881" w:rsidRDefault="00763B86" w:rsidP="003537A0">
          <w:pPr>
            <w:spacing w:after="0"/>
            <w:rPr>
              <w:lang w:val="en-US"/>
            </w:rPr>
          </w:pPr>
          <w:r>
            <w:rPr>
              <w:noProof/>
              <w:lang w:eastAsia="en-AU"/>
            </w:rPr>
            <w:drawing>
              <wp:inline distT="0" distB="0" distL="0" distR="0" wp14:anchorId="7445DDF8" wp14:editId="7445DDF9">
                <wp:extent cx="810289" cy="763027"/>
                <wp:effectExtent l="19050" t="0" r="8861" b="0"/>
                <wp:docPr id="25" name="Picture 14" descr="Epworth_Logo_Stack_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worth_Logo_Stack_RGB (2)"/>
                        <pic:cNvPicPr>
                          <a:picLocks noChangeAspect="1" noChangeArrowheads="1"/>
                        </pic:cNvPicPr>
                      </pic:nvPicPr>
                      <pic:blipFill>
                        <a:blip r:embed="rId2"/>
                        <a:srcRect/>
                        <a:stretch>
                          <a:fillRect/>
                        </a:stretch>
                      </pic:blipFill>
                      <pic:spPr bwMode="auto">
                        <a:xfrm>
                          <a:off x="0" y="0"/>
                          <a:ext cx="810570" cy="763292"/>
                        </a:xfrm>
                        <a:prstGeom prst="rect">
                          <a:avLst/>
                        </a:prstGeom>
                        <a:noFill/>
                        <a:ln w="9525">
                          <a:noFill/>
                          <a:miter lim="800000"/>
                          <a:headEnd/>
                          <a:tailEnd/>
                        </a:ln>
                      </pic:spPr>
                    </pic:pic>
                  </a:graphicData>
                </a:graphic>
              </wp:inline>
            </w:drawing>
          </w:r>
        </w:p>
      </w:tc>
    </w:tr>
  </w:tbl>
  <w:p w14:paraId="7445DDF3" w14:textId="77777777" w:rsidR="00057CDA" w:rsidRDefault="00057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6F21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6A0969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 w15:restartNumberingAfterBreak="0">
    <w:nsid w:val="00C64CBA"/>
    <w:multiLevelType w:val="hybridMultilevel"/>
    <w:tmpl w:val="9CBEC7B4"/>
    <w:lvl w:ilvl="0" w:tplc="70E2F6B0">
      <w:numFmt w:val="bullet"/>
      <w:lvlText w:val=""/>
      <w:lvlJc w:val="left"/>
      <w:pPr>
        <w:ind w:left="829" w:hanging="360"/>
      </w:pPr>
      <w:rPr>
        <w:rFonts w:ascii="Symbol" w:eastAsia="Symbol" w:hAnsi="Symbol" w:cs="Symbol" w:hint="default"/>
        <w:spacing w:val="0"/>
        <w:w w:val="10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80708"/>
    <w:multiLevelType w:val="hybridMultilevel"/>
    <w:tmpl w:val="D8388C78"/>
    <w:lvl w:ilvl="0" w:tplc="70E2F6B0">
      <w:numFmt w:val="bullet"/>
      <w:lvlText w:val=""/>
      <w:lvlJc w:val="left"/>
      <w:pPr>
        <w:ind w:left="1296" w:hanging="360"/>
      </w:pPr>
      <w:rPr>
        <w:rFonts w:ascii="Symbol" w:eastAsia="Symbol" w:hAnsi="Symbol" w:cs="Symbol" w:hint="default"/>
        <w:spacing w:val="0"/>
        <w:w w:val="100"/>
        <w:lang w:val="en-US" w:eastAsia="en-US" w:bidi="ar-SA"/>
      </w:rPr>
    </w:lvl>
    <w:lvl w:ilvl="1" w:tplc="0C090003" w:tentative="1">
      <w:start w:val="1"/>
      <w:numFmt w:val="bullet"/>
      <w:lvlText w:val="o"/>
      <w:lvlJc w:val="left"/>
      <w:pPr>
        <w:ind w:left="1907" w:hanging="360"/>
      </w:pPr>
      <w:rPr>
        <w:rFonts w:ascii="Courier New" w:hAnsi="Courier New" w:cs="Courier New" w:hint="default"/>
      </w:rPr>
    </w:lvl>
    <w:lvl w:ilvl="2" w:tplc="0C090005" w:tentative="1">
      <w:start w:val="1"/>
      <w:numFmt w:val="bullet"/>
      <w:lvlText w:val=""/>
      <w:lvlJc w:val="left"/>
      <w:pPr>
        <w:ind w:left="2627" w:hanging="360"/>
      </w:pPr>
      <w:rPr>
        <w:rFonts w:ascii="Wingdings" w:hAnsi="Wingdings" w:hint="default"/>
      </w:rPr>
    </w:lvl>
    <w:lvl w:ilvl="3" w:tplc="0C090001" w:tentative="1">
      <w:start w:val="1"/>
      <w:numFmt w:val="bullet"/>
      <w:lvlText w:val=""/>
      <w:lvlJc w:val="left"/>
      <w:pPr>
        <w:ind w:left="3347" w:hanging="360"/>
      </w:pPr>
      <w:rPr>
        <w:rFonts w:ascii="Symbol" w:hAnsi="Symbol" w:hint="default"/>
      </w:rPr>
    </w:lvl>
    <w:lvl w:ilvl="4" w:tplc="0C090003" w:tentative="1">
      <w:start w:val="1"/>
      <w:numFmt w:val="bullet"/>
      <w:lvlText w:val="o"/>
      <w:lvlJc w:val="left"/>
      <w:pPr>
        <w:ind w:left="4067" w:hanging="360"/>
      </w:pPr>
      <w:rPr>
        <w:rFonts w:ascii="Courier New" w:hAnsi="Courier New" w:cs="Courier New" w:hint="default"/>
      </w:rPr>
    </w:lvl>
    <w:lvl w:ilvl="5" w:tplc="0C090005" w:tentative="1">
      <w:start w:val="1"/>
      <w:numFmt w:val="bullet"/>
      <w:lvlText w:val=""/>
      <w:lvlJc w:val="left"/>
      <w:pPr>
        <w:ind w:left="4787" w:hanging="360"/>
      </w:pPr>
      <w:rPr>
        <w:rFonts w:ascii="Wingdings" w:hAnsi="Wingdings" w:hint="default"/>
      </w:rPr>
    </w:lvl>
    <w:lvl w:ilvl="6" w:tplc="0C090001" w:tentative="1">
      <w:start w:val="1"/>
      <w:numFmt w:val="bullet"/>
      <w:lvlText w:val=""/>
      <w:lvlJc w:val="left"/>
      <w:pPr>
        <w:ind w:left="5507" w:hanging="360"/>
      </w:pPr>
      <w:rPr>
        <w:rFonts w:ascii="Symbol" w:hAnsi="Symbol" w:hint="default"/>
      </w:rPr>
    </w:lvl>
    <w:lvl w:ilvl="7" w:tplc="0C090003" w:tentative="1">
      <w:start w:val="1"/>
      <w:numFmt w:val="bullet"/>
      <w:lvlText w:val="o"/>
      <w:lvlJc w:val="left"/>
      <w:pPr>
        <w:ind w:left="6227" w:hanging="360"/>
      </w:pPr>
      <w:rPr>
        <w:rFonts w:ascii="Courier New" w:hAnsi="Courier New" w:cs="Courier New" w:hint="default"/>
      </w:rPr>
    </w:lvl>
    <w:lvl w:ilvl="8" w:tplc="0C090005" w:tentative="1">
      <w:start w:val="1"/>
      <w:numFmt w:val="bullet"/>
      <w:lvlText w:val=""/>
      <w:lvlJc w:val="left"/>
      <w:pPr>
        <w:ind w:left="6947" w:hanging="360"/>
      </w:pPr>
      <w:rPr>
        <w:rFonts w:ascii="Wingdings" w:hAnsi="Wingdings" w:hint="default"/>
      </w:rPr>
    </w:lvl>
  </w:abstractNum>
  <w:abstractNum w:abstractNumId="5" w15:restartNumberingAfterBreak="0">
    <w:nsid w:val="0A9A559F"/>
    <w:multiLevelType w:val="hybridMultilevel"/>
    <w:tmpl w:val="51766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B70E2"/>
    <w:multiLevelType w:val="hybridMultilevel"/>
    <w:tmpl w:val="E40C510E"/>
    <w:lvl w:ilvl="0" w:tplc="AA703048">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CB2E3124">
      <w:numFmt w:val="bullet"/>
      <w:lvlText w:val="•"/>
      <w:lvlJc w:val="left"/>
      <w:pPr>
        <w:ind w:left="1098" w:hanging="360"/>
      </w:pPr>
      <w:rPr>
        <w:rFonts w:hint="default"/>
        <w:lang w:val="en-US" w:eastAsia="en-US" w:bidi="ar-SA"/>
      </w:rPr>
    </w:lvl>
    <w:lvl w:ilvl="2" w:tplc="86166ABC">
      <w:numFmt w:val="bullet"/>
      <w:lvlText w:val="•"/>
      <w:lvlJc w:val="left"/>
      <w:pPr>
        <w:ind w:left="1737" w:hanging="360"/>
      </w:pPr>
      <w:rPr>
        <w:rFonts w:hint="default"/>
        <w:lang w:val="en-US" w:eastAsia="en-US" w:bidi="ar-SA"/>
      </w:rPr>
    </w:lvl>
    <w:lvl w:ilvl="3" w:tplc="226E3DAA">
      <w:numFmt w:val="bullet"/>
      <w:lvlText w:val="•"/>
      <w:lvlJc w:val="left"/>
      <w:pPr>
        <w:ind w:left="2376" w:hanging="360"/>
      </w:pPr>
      <w:rPr>
        <w:rFonts w:hint="default"/>
        <w:lang w:val="en-US" w:eastAsia="en-US" w:bidi="ar-SA"/>
      </w:rPr>
    </w:lvl>
    <w:lvl w:ilvl="4" w:tplc="FCD8B6DA">
      <w:numFmt w:val="bullet"/>
      <w:lvlText w:val="•"/>
      <w:lvlJc w:val="left"/>
      <w:pPr>
        <w:ind w:left="3015" w:hanging="360"/>
      </w:pPr>
      <w:rPr>
        <w:rFonts w:hint="default"/>
        <w:lang w:val="en-US" w:eastAsia="en-US" w:bidi="ar-SA"/>
      </w:rPr>
    </w:lvl>
    <w:lvl w:ilvl="5" w:tplc="6C7093EE">
      <w:numFmt w:val="bullet"/>
      <w:lvlText w:val="•"/>
      <w:lvlJc w:val="left"/>
      <w:pPr>
        <w:ind w:left="3654" w:hanging="360"/>
      </w:pPr>
      <w:rPr>
        <w:rFonts w:hint="default"/>
        <w:lang w:val="en-US" w:eastAsia="en-US" w:bidi="ar-SA"/>
      </w:rPr>
    </w:lvl>
    <w:lvl w:ilvl="6" w:tplc="A3D82FB6">
      <w:numFmt w:val="bullet"/>
      <w:lvlText w:val="•"/>
      <w:lvlJc w:val="left"/>
      <w:pPr>
        <w:ind w:left="4292" w:hanging="360"/>
      </w:pPr>
      <w:rPr>
        <w:rFonts w:hint="default"/>
        <w:lang w:val="en-US" w:eastAsia="en-US" w:bidi="ar-SA"/>
      </w:rPr>
    </w:lvl>
    <w:lvl w:ilvl="7" w:tplc="AE2A1600">
      <w:numFmt w:val="bullet"/>
      <w:lvlText w:val="•"/>
      <w:lvlJc w:val="left"/>
      <w:pPr>
        <w:ind w:left="4931" w:hanging="360"/>
      </w:pPr>
      <w:rPr>
        <w:rFonts w:hint="default"/>
        <w:lang w:val="en-US" w:eastAsia="en-US" w:bidi="ar-SA"/>
      </w:rPr>
    </w:lvl>
    <w:lvl w:ilvl="8" w:tplc="85E89384">
      <w:numFmt w:val="bullet"/>
      <w:lvlText w:val="•"/>
      <w:lvlJc w:val="left"/>
      <w:pPr>
        <w:ind w:left="5570" w:hanging="360"/>
      </w:pPr>
      <w:rPr>
        <w:rFonts w:hint="default"/>
        <w:lang w:val="en-US" w:eastAsia="en-US" w:bidi="ar-SA"/>
      </w:rPr>
    </w:lvl>
  </w:abstractNum>
  <w:abstractNum w:abstractNumId="7" w15:restartNumberingAfterBreak="0">
    <w:nsid w:val="15700D28"/>
    <w:multiLevelType w:val="hybridMultilevel"/>
    <w:tmpl w:val="C33EC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53304"/>
    <w:multiLevelType w:val="hybridMultilevel"/>
    <w:tmpl w:val="29C6F98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 w15:restartNumberingAfterBreak="0">
    <w:nsid w:val="16D46679"/>
    <w:multiLevelType w:val="hybridMultilevel"/>
    <w:tmpl w:val="FE467038"/>
    <w:lvl w:ilvl="0" w:tplc="C7FA3D66">
      <w:numFmt w:val="bullet"/>
      <w:lvlText w:val="-"/>
      <w:lvlJc w:val="left"/>
      <w:pPr>
        <w:ind w:left="36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633C98"/>
    <w:multiLevelType w:val="multilevel"/>
    <w:tmpl w:val="60A8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B85F53"/>
    <w:multiLevelType w:val="hybridMultilevel"/>
    <w:tmpl w:val="40E87412"/>
    <w:lvl w:ilvl="0" w:tplc="F1829ED2">
      <w:numFmt w:val="bullet"/>
      <w:lvlText w:val=""/>
      <w:lvlJc w:val="left"/>
      <w:pPr>
        <w:ind w:left="467" w:hanging="360"/>
      </w:pPr>
      <w:rPr>
        <w:rFonts w:ascii="Symbol" w:eastAsia="Symbol" w:hAnsi="Symbol" w:cs="Symbol" w:hint="default"/>
        <w:spacing w:val="0"/>
        <w:w w:val="100"/>
        <w:lang w:val="en-US" w:eastAsia="en-US" w:bidi="ar-SA"/>
      </w:rPr>
    </w:lvl>
    <w:lvl w:ilvl="1" w:tplc="5BA8BE36">
      <w:numFmt w:val="bullet"/>
      <w:lvlText w:val="•"/>
      <w:lvlJc w:val="left"/>
      <w:pPr>
        <w:ind w:left="1098" w:hanging="360"/>
      </w:pPr>
      <w:rPr>
        <w:rFonts w:hint="default"/>
        <w:lang w:val="en-US" w:eastAsia="en-US" w:bidi="ar-SA"/>
      </w:rPr>
    </w:lvl>
    <w:lvl w:ilvl="2" w:tplc="D0280D38">
      <w:numFmt w:val="bullet"/>
      <w:lvlText w:val="•"/>
      <w:lvlJc w:val="left"/>
      <w:pPr>
        <w:ind w:left="1737" w:hanging="360"/>
      </w:pPr>
      <w:rPr>
        <w:rFonts w:hint="default"/>
        <w:lang w:val="en-US" w:eastAsia="en-US" w:bidi="ar-SA"/>
      </w:rPr>
    </w:lvl>
    <w:lvl w:ilvl="3" w:tplc="6C80C340">
      <w:numFmt w:val="bullet"/>
      <w:lvlText w:val="•"/>
      <w:lvlJc w:val="left"/>
      <w:pPr>
        <w:ind w:left="2376" w:hanging="360"/>
      </w:pPr>
      <w:rPr>
        <w:rFonts w:hint="default"/>
        <w:lang w:val="en-US" w:eastAsia="en-US" w:bidi="ar-SA"/>
      </w:rPr>
    </w:lvl>
    <w:lvl w:ilvl="4" w:tplc="0956A572">
      <w:numFmt w:val="bullet"/>
      <w:lvlText w:val="•"/>
      <w:lvlJc w:val="left"/>
      <w:pPr>
        <w:ind w:left="3015" w:hanging="360"/>
      </w:pPr>
      <w:rPr>
        <w:rFonts w:hint="default"/>
        <w:lang w:val="en-US" w:eastAsia="en-US" w:bidi="ar-SA"/>
      </w:rPr>
    </w:lvl>
    <w:lvl w:ilvl="5" w:tplc="A014B28C">
      <w:numFmt w:val="bullet"/>
      <w:lvlText w:val="•"/>
      <w:lvlJc w:val="left"/>
      <w:pPr>
        <w:ind w:left="3654" w:hanging="360"/>
      </w:pPr>
      <w:rPr>
        <w:rFonts w:hint="default"/>
        <w:lang w:val="en-US" w:eastAsia="en-US" w:bidi="ar-SA"/>
      </w:rPr>
    </w:lvl>
    <w:lvl w:ilvl="6" w:tplc="5C06B940">
      <w:numFmt w:val="bullet"/>
      <w:lvlText w:val="•"/>
      <w:lvlJc w:val="left"/>
      <w:pPr>
        <w:ind w:left="4292" w:hanging="360"/>
      </w:pPr>
      <w:rPr>
        <w:rFonts w:hint="default"/>
        <w:lang w:val="en-US" w:eastAsia="en-US" w:bidi="ar-SA"/>
      </w:rPr>
    </w:lvl>
    <w:lvl w:ilvl="7" w:tplc="54549236">
      <w:numFmt w:val="bullet"/>
      <w:lvlText w:val="•"/>
      <w:lvlJc w:val="left"/>
      <w:pPr>
        <w:ind w:left="4931" w:hanging="360"/>
      </w:pPr>
      <w:rPr>
        <w:rFonts w:hint="default"/>
        <w:lang w:val="en-US" w:eastAsia="en-US" w:bidi="ar-SA"/>
      </w:rPr>
    </w:lvl>
    <w:lvl w:ilvl="8" w:tplc="A5D8C0EC">
      <w:numFmt w:val="bullet"/>
      <w:lvlText w:val="•"/>
      <w:lvlJc w:val="left"/>
      <w:pPr>
        <w:ind w:left="5570" w:hanging="360"/>
      </w:pPr>
      <w:rPr>
        <w:rFonts w:hint="default"/>
        <w:lang w:val="en-US" w:eastAsia="en-US" w:bidi="ar-SA"/>
      </w:rPr>
    </w:lvl>
  </w:abstractNum>
  <w:abstractNum w:abstractNumId="12" w15:restartNumberingAfterBreak="0">
    <w:nsid w:val="1A1D7A7D"/>
    <w:multiLevelType w:val="hybridMultilevel"/>
    <w:tmpl w:val="A07076DE"/>
    <w:lvl w:ilvl="0" w:tplc="8E8E75FA">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6EE6E902">
      <w:numFmt w:val="bullet"/>
      <w:lvlText w:val="•"/>
      <w:lvlJc w:val="left"/>
      <w:pPr>
        <w:ind w:left="1098" w:hanging="360"/>
      </w:pPr>
      <w:rPr>
        <w:rFonts w:hint="default"/>
        <w:lang w:val="en-US" w:eastAsia="en-US" w:bidi="ar-SA"/>
      </w:rPr>
    </w:lvl>
    <w:lvl w:ilvl="2" w:tplc="7A442036">
      <w:numFmt w:val="bullet"/>
      <w:lvlText w:val="•"/>
      <w:lvlJc w:val="left"/>
      <w:pPr>
        <w:ind w:left="1737" w:hanging="360"/>
      </w:pPr>
      <w:rPr>
        <w:rFonts w:hint="default"/>
        <w:lang w:val="en-US" w:eastAsia="en-US" w:bidi="ar-SA"/>
      </w:rPr>
    </w:lvl>
    <w:lvl w:ilvl="3" w:tplc="10F02738">
      <w:numFmt w:val="bullet"/>
      <w:lvlText w:val="•"/>
      <w:lvlJc w:val="left"/>
      <w:pPr>
        <w:ind w:left="2376" w:hanging="360"/>
      </w:pPr>
      <w:rPr>
        <w:rFonts w:hint="default"/>
        <w:lang w:val="en-US" w:eastAsia="en-US" w:bidi="ar-SA"/>
      </w:rPr>
    </w:lvl>
    <w:lvl w:ilvl="4" w:tplc="EC644080">
      <w:numFmt w:val="bullet"/>
      <w:lvlText w:val="•"/>
      <w:lvlJc w:val="left"/>
      <w:pPr>
        <w:ind w:left="3015" w:hanging="360"/>
      </w:pPr>
      <w:rPr>
        <w:rFonts w:hint="default"/>
        <w:lang w:val="en-US" w:eastAsia="en-US" w:bidi="ar-SA"/>
      </w:rPr>
    </w:lvl>
    <w:lvl w:ilvl="5" w:tplc="F586CF1A">
      <w:numFmt w:val="bullet"/>
      <w:lvlText w:val="•"/>
      <w:lvlJc w:val="left"/>
      <w:pPr>
        <w:ind w:left="3654" w:hanging="360"/>
      </w:pPr>
      <w:rPr>
        <w:rFonts w:hint="default"/>
        <w:lang w:val="en-US" w:eastAsia="en-US" w:bidi="ar-SA"/>
      </w:rPr>
    </w:lvl>
    <w:lvl w:ilvl="6" w:tplc="D892D282">
      <w:numFmt w:val="bullet"/>
      <w:lvlText w:val="•"/>
      <w:lvlJc w:val="left"/>
      <w:pPr>
        <w:ind w:left="4292" w:hanging="360"/>
      </w:pPr>
      <w:rPr>
        <w:rFonts w:hint="default"/>
        <w:lang w:val="en-US" w:eastAsia="en-US" w:bidi="ar-SA"/>
      </w:rPr>
    </w:lvl>
    <w:lvl w:ilvl="7" w:tplc="69A6880C">
      <w:numFmt w:val="bullet"/>
      <w:lvlText w:val="•"/>
      <w:lvlJc w:val="left"/>
      <w:pPr>
        <w:ind w:left="4931" w:hanging="360"/>
      </w:pPr>
      <w:rPr>
        <w:rFonts w:hint="default"/>
        <w:lang w:val="en-US" w:eastAsia="en-US" w:bidi="ar-SA"/>
      </w:rPr>
    </w:lvl>
    <w:lvl w:ilvl="8" w:tplc="BF86124C">
      <w:numFmt w:val="bullet"/>
      <w:lvlText w:val="•"/>
      <w:lvlJc w:val="left"/>
      <w:pPr>
        <w:ind w:left="5570" w:hanging="360"/>
      </w:pPr>
      <w:rPr>
        <w:rFonts w:hint="default"/>
        <w:lang w:val="en-US" w:eastAsia="en-US" w:bidi="ar-SA"/>
      </w:rPr>
    </w:lvl>
  </w:abstractNum>
  <w:abstractNum w:abstractNumId="13" w15:restartNumberingAfterBreak="0">
    <w:nsid w:val="2592158E"/>
    <w:multiLevelType w:val="hybridMultilevel"/>
    <w:tmpl w:val="457C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997127"/>
    <w:multiLevelType w:val="hybridMultilevel"/>
    <w:tmpl w:val="E56886E4"/>
    <w:lvl w:ilvl="0" w:tplc="AF7842A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701EAE38">
      <w:numFmt w:val="bullet"/>
      <w:lvlText w:val="•"/>
      <w:lvlJc w:val="left"/>
      <w:pPr>
        <w:ind w:left="1098" w:hanging="360"/>
      </w:pPr>
      <w:rPr>
        <w:rFonts w:hint="default"/>
        <w:lang w:val="en-US" w:eastAsia="en-US" w:bidi="ar-SA"/>
      </w:rPr>
    </w:lvl>
    <w:lvl w:ilvl="2" w:tplc="0A90A80C">
      <w:numFmt w:val="bullet"/>
      <w:lvlText w:val="•"/>
      <w:lvlJc w:val="left"/>
      <w:pPr>
        <w:ind w:left="1737" w:hanging="360"/>
      </w:pPr>
      <w:rPr>
        <w:rFonts w:hint="default"/>
        <w:lang w:val="en-US" w:eastAsia="en-US" w:bidi="ar-SA"/>
      </w:rPr>
    </w:lvl>
    <w:lvl w:ilvl="3" w:tplc="417A7008">
      <w:numFmt w:val="bullet"/>
      <w:lvlText w:val="•"/>
      <w:lvlJc w:val="left"/>
      <w:pPr>
        <w:ind w:left="2376" w:hanging="360"/>
      </w:pPr>
      <w:rPr>
        <w:rFonts w:hint="default"/>
        <w:lang w:val="en-US" w:eastAsia="en-US" w:bidi="ar-SA"/>
      </w:rPr>
    </w:lvl>
    <w:lvl w:ilvl="4" w:tplc="6F5810A2">
      <w:numFmt w:val="bullet"/>
      <w:lvlText w:val="•"/>
      <w:lvlJc w:val="left"/>
      <w:pPr>
        <w:ind w:left="3015" w:hanging="360"/>
      </w:pPr>
      <w:rPr>
        <w:rFonts w:hint="default"/>
        <w:lang w:val="en-US" w:eastAsia="en-US" w:bidi="ar-SA"/>
      </w:rPr>
    </w:lvl>
    <w:lvl w:ilvl="5" w:tplc="637E53F0">
      <w:numFmt w:val="bullet"/>
      <w:lvlText w:val="•"/>
      <w:lvlJc w:val="left"/>
      <w:pPr>
        <w:ind w:left="3654" w:hanging="360"/>
      </w:pPr>
      <w:rPr>
        <w:rFonts w:hint="default"/>
        <w:lang w:val="en-US" w:eastAsia="en-US" w:bidi="ar-SA"/>
      </w:rPr>
    </w:lvl>
    <w:lvl w:ilvl="6" w:tplc="9C3AC88E">
      <w:numFmt w:val="bullet"/>
      <w:lvlText w:val="•"/>
      <w:lvlJc w:val="left"/>
      <w:pPr>
        <w:ind w:left="4292" w:hanging="360"/>
      </w:pPr>
      <w:rPr>
        <w:rFonts w:hint="default"/>
        <w:lang w:val="en-US" w:eastAsia="en-US" w:bidi="ar-SA"/>
      </w:rPr>
    </w:lvl>
    <w:lvl w:ilvl="7" w:tplc="9E48D37E">
      <w:numFmt w:val="bullet"/>
      <w:lvlText w:val="•"/>
      <w:lvlJc w:val="left"/>
      <w:pPr>
        <w:ind w:left="4931" w:hanging="360"/>
      </w:pPr>
      <w:rPr>
        <w:rFonts w:hint="default"/>
        <w:lang w:val="en-US" w:eastAsia="en-US" w:bidi="ar-SA"/>
      </w:rPr>
    </w:lvl>
    <w:lvl w:ilvl="8" w:tplc="3712339C">
      <w:numFmt w:val="bullet"/>
      <w:lvlText w:val="•"/>
      <w:lvlJc w:val="left"/>
      <w:pPr>
        <w:ind w:left="5570" w:hanging="360"/>
      </w:pPr>
      <w:rPr>
        <w:rFonts w:hint="default"/>
        <w:lang w:val="en-US" w:eastAsia="en-US" w:bidi="ar-SA"/>
      </w:rPr>
    </w:lvl>
  </w:abstractNum>
  <w:abstractNum w:abstractNumId="15" w15:restartNumberingAfterBreak="0">
    <w:nsid w:val="356937C5"/>
    <w:multiLevelType w:val="hybridMultilevel"/>
    <w:tmpl w:val="698EE6A0"/>
    <w:lvl w:ilvl="0" w:tplc="408A61B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29A2AD90">
      <w:numFmt w:val="bullet"/>
      <w:lvlText w:val="•"/>
      <w:lvlJc w:val="left"/>
      <w:pPr>
        <w:ind w:left="1098" w:hanging="360"/>
      </w:pPr>
      <w:rPr>
        <w:rFonts w:hint="default"/>
        <w:lang w:val="en-US" w:eastAsia="en-US" w:bidi="ar-SA"/>
      </w:rPr>
    </w:lvl>
    <w:lvl w:ilvl="2" w:tplc="1E889D00">
      <w:numFmt w:val="bullet"/>
      <w:lvlText w:val="•"/>
      <w:lvlJc w:val="left"/>
      <w:pPr>
        <w:ind w:left="1737" w:hanging="360"/>
      </w:pPr>
      <w:rPr>
        <w:rFonts w:hint="default"/>
        <w:lang w:val="en-US" w:eastAsia="en-US" w:bidi="ar-SA"/>
      </w:rPr>
    </w:lvl>
    <w:lvl w:ilvl="3" w:tplc="A44C9538">
      <w:numFmt w:val="bullet"/>
      <w:lvlText w:val="•"/>
      <w:lvlJc w:val="left"/>
      <w:pPr>
        <w:ind w:left="2376" w:hanging="360"/>
      </w:pPr>
      <w:rPr>
        <w:rFonts w:hint="default"/>
        <w:lang w:val="en-US" w:eastAsia="en-US" w:bidi="ar-SA"/>
      </w:rPr>
    </w:lvl>
    <w:lvl w:ilvl="4" w:tplc="E8DCCCA6">
      <w:numFmt w:val="bullet"/>
      <w:lvlText w:val="•"/>
      <w:lvlJc w:val="left"/>
      <w:pPr>
        <w:ind w:left="3015" w:hanging="360"/>
      </w:pPr>
      <w:rPr>
        <w:rFonts w:hint="default"/>
        <w:lang w:val="en-US" w:eastAsia="en-US" w:bidi="ar-SA"/>
      </w:rPr>
    </w:lvl>
    <w:lvl w:ilvl="5" w:tplc="984E9056">
      <w:numFmt w:val="bullet"/>
      <w:lvlText w:val="•"/>
      <w:lvlJc w:val="left"/>
      <w:pPr>
        <w:ind w:left="3654" w:hanging="360"/>
      </w:pPr>
      <w:rPr>
        <w:rFonts w:hint="default"/>
        <w:lang w:val="en-US" w:eastAsia="en-US" w:bidi="ar-SA"/>
      </w:rPr>
    </w:lvl>
    <w:lvl w:ilvl="6" w:tplc="D4426E66">
      <w:numFmt w:val="bullet"/>
      <w:lvlText w:val="•"/>
      <w:lvlJc w:val="left"/>
      <w:pPr>
        <w:ind w:left="4292" w:hanging="360"/>
      </w:pPr>
      <w:rPr>
        <w:rFonts w:hint="default"/>
        <w:lang w:val="en-US" w:eastAsia="en-US" w:bidi="ar-SA"/>
      </w:rPr>
    </w:lvl>
    <w:lvl w:ilvl="7" w:tplc="B34CF78E">
      <w:numFmt w:val="bullet"/>
      <w:lvlText w:val="•"/>
      <w:lvlJc w:val="left"/>
      <w:pPr>
        <w:ind w:left="4931" w:hanging="360"/>
      </w:pPr>
      <w:rPr>
        <w:rFonts w:hint="default"/>
        <w:lang w:val="en-US" w:eastAsia="en-US" w:bidi="ar-SA"/>
      </w:rPr>
    </w:lvl>
    <w:lvl w:ilvl="8" w:tplc="8C7E4F10">
      <w:numFmt w:val="bullet"/>
      <w:lvlText w:val="•"/>
      <w:lvlJc w:val="left"/>
      <w:pPr>
        <w:ind w:left="5570" w:hanging="360"/>
      </w:pPr>
      <w:rPr>
        <w:rFonts w:hint="default"/>
        <w:lang w:val="en-US" w:eastAsia="en-US" w:bidi="ar-SA"/>
      </w:rPr>
    </w:lvl>
  </w:abstractNum>
  <w:abstractNum w:abstractNumId="16" w15:restartNumberingAfterBreak="0">
    <w:nsid w:val="36E94684"/>
    <w:multiLevelType w:val="hybridMultilevel"/>
    <w:tmpl w:val="B976958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3D120A5D"/>
    <w:multiLevelType w:val="hybridMultilevel"/>
    <w:tmpl w:val="864EC408"/>
    <w:lvl w:ilvl="0" w:tplc="74BE3CE8">
      <w:start w:val="1"/>
      <w:numFmt w:val="bullet"/>
      <w:lvlText w:val=""/>
      <w:lvlJc w:val="left"/>
      <w:pPr>
        <w:tabs>
          <w:tab w:val="num" w:pos="720"/>
        </w:tabs>
        <w:ind w:left="720" w:hanging="360"/>
      </w:pPr>
      <w:rPr>
        <w:rFonts w:ascii="Symbol" w:hAnsi="Symbol" w:hint="default"/>
        <w:sz w:val="20"/>
      </w:rPr>
    </w:lvl>
    <w:lvl w:ilvl="1" w:tplc="FB5820AE" w:tentative="1">
      <w:start w:val="1"/>
      <w:numFmt w:val="bullet"/>
      <w:lvlText w:val="o"/>
      <w:lvlJc w:val="left"/>
      <w:pPr>
        <w:tabs>
          <w:tab w:val="num" w:pos="1440"/>
        </w:tabs>
        <w:ind w:left="1440" w:hanging="360"/>
      </w:pPr>
      <w:rPr>
        <w:rFonts w:ascii="Courier New" w:hAnsi="Courier New" w:hint="default"/>
        <w:sz w:val="20"/>
      </w:rPr>
    </w:lvl>
    <w:lvl w:ilvl="2" w:tplc="0BD6677C" w:tentative="1">
      <w:start w:val="1"/>
      <w:numFmt w:val="bullet"/>
      <w:lvlText w:val=""/>
      <w:lvlJc w:val="left"/>
      <w:pPr>
        <w:tabs>
          <w:tab w:val="num" w:pos="2160"/>
        </w:tabs>
        <w:ind w:left="2160" w:hanging="360"/>
      </w:pPr>
      <w:rPr>
        <w:rFonts w:ascii="Wingdings" w:hAnsi="Wingdings" w:hint="default"/>
        <w:sz w:val="20"/>
      </w:rPr>
    </w:lvl>
    <w:lvl w:ilvl="3" w:tplc="6C4047AC" w:tentative="1">
      <w:start w:val="1"/>
      <w:numFmt w:val="bullet"/>
      <w:lvlText w:val=""/>
      <w:lvlJc w:val="left"/>
      <w:pPr>
        <w:tabs>
          <w:tab w:val="num" w:pos="2880"/>
        </w:tabs>
        <w:ind w:left="2880" w:hanging="360"/>
      </w:pPr>
      <w:rPr>
        <w:rFonts w:ascii="Wingdings" w:hAnsi="Wingdings" w:hint="default"/>
        <w:sz w:val="20"/>
      </w:rPr>
    </w:lvl>
    <w:lvl w:ilvl="4" w:tplc="E998EBD2" w:tentative="1">
      <w:start w:val="1"/>
      <w:numFmt w:val="bullet"/>
      <w:lvlText w:val=""/>
      <w:lvlJc w:val="left"/>
      <w:pPr>
        <w:tabs>
          <w:tab w:val="num" w:pos="3600"/>
        </w:tabs>
        <w:ind w:left="3600" w:hanging="360"/>
      </w:pPr>
      <w:rPr>
        <w:rFonts w:ascii="Wingdings" w:hAnsi="Wingdings" w:hint="default"/>
        <w:sz w:val="20"/>
      </w:rPr>
    </w:lvl>
    <w:lvl w:ilvl="5" w:tplc="6996FBFC" w:tentative="1">
      <w:start w:val="1"/>
      <w:numFmt w:val="bullet"/>
      <w:lvlText w:val=""/>
      <w:lvlJc w:val="left"/>
      <w:pPr>
        <w:tabs>
          <w:tab w:val="num" w:pos="4320"/>
        </w:tabs>
        <w:ind w:left="4320" w:hanging="360"/>
      </w:pPr>
      <w:rPr>
        <w:rFonts w:ascii="Wingdings" w:hAnsi="Wingdings" w:hint="default"/>
        <w:sz w:val="20"/>
      </w:rPr>
    </w:lvl>
    <w:lvl w:ilvl="6" w:tplc="8ABE39DA" w:tentative="1">
      <w:start w:val="1"/>
      <w:numFmt w:val="bullet"/>
      <w:lvlText w:val=""/>
      <w:lvlJc w:val="left"/>
      <w:pPr>
        <w:tabs>
          <w:tab w:val="num" w:pos="5040"/>
        </w:tabs>
        <w:ind w:left="5040" w:hanging="360"/>
      </w:pPr>
      <w:rPr>
        <w:rFonts w:ascii="Wingdings" w:hAnsi="Wingdings" w:hint="default"/>
        <w:sz w:val="20"/>
      </w:rPr>
    </w:lvl>
    <w:lvl w:ilvl="7" w:tplc="D28A913A" w:tentative="1">
      <w:start w:val="1"/>
      <w:numFmt w:val="bullet"/>
      <w:lvlText w:val=""/>
      <w:lvlJc w:val="left"/>
      <w:pPr>
        <w:tabs>
          <w:tab w:val="num" w:pos="5760"/>
        </w:tabs>
        <w:ind w:left="5760" w:hanging="360"/>
      </w:pPr>
      <w:rPr>
        <w:rFonts w:ascii="Wingdings" w:hAnsi="Wingdings" w:hint="default"/>
        <w:sz w:val="20"/>
      </w:rPr>
    </w:lvl>
    <w:lvl w:ilvl="8" w:tplc="D638E1C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C766B"/>
    <w:multiLevelType w:val="hybridMultilevel"/>
    <w:tmpl w:val="5DD2B7EE"/>
    <w:lvl w:ilvl="0" w:tplc="7598C6EC">
      <w:start w:val="1"/>
      <w:numFmt w:val="bullet"/>
      <w:lvlText w:val=""/>
      <w:lvlJc w:val="left"/>
      <w:pPr>
        <w:tabs>
          <w:tab w:val="num" w:pos="720"/>
        </w:tabs>
        <w:ind w:left="720" w:hanging="360"/>
      </w:pPr>
      <w:rPr>
        <w:rFonts w:ascii="Symbol" w:hAnsi="Symbol" w:hint="default"/>
        <w:sz w:val="20"/>
      </w:rPr>
    </w:lvl>
    <w:lvl w:ilvl="1" w:tplc="E4C4B32A">
      <w:start w:val="1"/>
      <w:numFmt w:val="bullet"/>
      <w:lvlText w:val="o"/>
      <w:lvlJc w:val="left"/>
      <w:pPr>
        <w:tabs>
          <w:tab w:val="num" w:pos="1440"/>
        </w:tabs>
        <w:ind w:left="1440" w:hanging="360"/>
      </w:pPr>
      <w:rPr>
        <w:rFonts w:ascii="Courier New" w:hAnsi="Courier New" w:cs="Times New Roman" w:hint="default"/>
        <w:sz w:val="20"/>
      </w:rPr>
    </w:lvl>
    <w:lvl w:ilvl="2" w:tplc="FF144272">
      <w:start w:val="1"/>
      <w:numFmt w:val="bullet"/>
      <w:lvlText w:val=""/>
      <w:lvlJc w:val="left"/>
      <w:pPr>
        <w:tabs>
          <w:tab w:val="num" w:pos="2160"/>
        </w:tabs>
        <w:ind w:left="2160" w:hanging="360"/>
      </w:pPr>
      <w:rPr>
        <w:rFonts w:ascii="Wingdings" w:hAnsi="Wingdings" w:hint="default"/>
        <w:sz w:val="20"/>
      </w:rPr>
    </w:lvl>
    <w:lvl w:ilvl="3" w:tplc="6C00D676">
      <w:start w:val="1"/>
      <w:numFmt w:val="bullet"/>
      <w:lvlText w:val=""/>
      <w:lvlJc w:val="left"/>
      <w:pPr>
        <w:tabs>
          <w:tab w:val="num" w:pos="2880"/>
        </w:tabs>
        <w:ind w:left="2880" w:hanging="360"/>
      </w:pPr>
      <w:rPr>
        <w:rFonts w:ascii="Wingdings" w:hAnsi="Wingdings" w:hint="default"/>
        <w:sz w:val="20"/>
      </w:rPr>
    </w:lvl>
    <w:lvl w:ilvl="4" w:tplc="F78661D4">
      <w:start w:val="1"/>
      <w:numFmt w:val="bullet"/>
      <w:lvlText w:val=""/>
      <w:lvlJc w:val="left"/>
      <w:pPr>
        <w:tabs>
          <w:tab w:val="num" w:pos="3600"/>
        </w:tabs>
        <w:ind w:left="3600" w:hanging="360"/>
      </w:pPr>
      <w:rPr>
        <w:rFonts w:ascii="Wingdings" w:hAnsi="Wingdings" w:hint="default"/>
        <w:sz w:val="20"/>
      </w:rPr>
    </w:lvl>
    <w:lvl w:ilvl="5" w:tplc="78F49692">
      <w:start w:val="1"/>
      <w:numFmt w:val="bullet"/>
      <w:lvlText w:val=""/>
      <w:lvlJc w:val="left"/>
      <w:pPr>
        <w:tabs>
          <w:tab w:val="num" w:pos="4320"/>
        </w:tabs>
        <w:ind w:left="4320" w:hanging="360"/>
      </w:pPr>
      <w:rPr>
        <w:rFonts w:ascii="Wingdings" w:hAnsi="Wingdings" w:hint="default"/>
        <w:sz w:val="20"/>
      </w:rPr>
    </w:lvl>
    <w:lvl w:ilvl="6" w:tplc="E75C44B8">
      <w:start w:val="1"/>
      <w:numFmt w:val="bullet"/>
      <w:lvlText w:val=""/>
      <w:lvlJc w:val="left"/>
      <w:pPr>
        <w:tabs>
          <w:tab w:val="num" w:pos="5040"/>
        </w:tabs>
        <w:ind w:left="5040" w:hanging="360"/>
      </w:pPr>
      <w:rPr>
        <w:rFonts w:ascii="Wingdings" w:hAnsi="Wingdings" w:hint="default"/>
        <w:sz w:val="20"/>
      </w:rPr>
    </w:lvl>
    <w:lvl w:ilvl="7" w:tplc="B358B204">
      <w:start w:val="1"/>
      <w:numFmt w:val="bullet"/>
      <w:lvlText w:val=""/>
      <w:lvlJc w:val="left"/>
      <w:pPr>
        <w:tabs>
          <w:tab w:val="num" w:pos="5760"/>
        </w:tabs>
        <w:ind w:left="5760" w:hanging="360"/>
      </w:pPr>
      <w:rPr>
        <w:rFonts w:ascii="Wingdings" w:hAnsi="Wingdings" w:hint="default"/>
        <w:sz w:val="20"/>
      </w:rPr>
    </w:lvl>
    <w:lvl w:ilvl="8" w:tplc="C2EC8E9E">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4541D9"/>
    <w:multiLevelType w:val="hybridMultilevel"/>
    <w:tmpl w:val="CD4C9834"/>
    <w:lvl w:ilvl="0" w:tplc="BB265B6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AE0A0C"/>
    <w:multiLevelType w:val="hybridMultilevel"/>
    <w:tmpl w:val="3DDA1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DB5F3A"/>
    <w:multiLevelType w:val="hybridMultilevel"/>
    <w:tmpl w:val="E35CFBAC"/>
    <w:lvl w:ilvl="0" w:tplc="774E5304">
      <w:numFmt w:val="bullet"/>
      <w:lvlText w:val=""/>
      <w:lvlJc w:val="left"/>
      <w:pPr>
        <w:ind w:left="829" w:hanging="360"/>
      </w:pPr>
      <w:rPr>
        <w:rFonts w:ascii="Symbol" w:eastAsia="Symbol" w:hAnsi="Symbol" w:cs="Symbol" w:hint="default"/>
        <w:b w:val="0"/>
        <w:bCs w:val="0"/>
        <w:i w:val="0"/>
        <w:iCs w:val="0"/>
        <w:spacing w:val="0"/>
        <w:w w:val="100"/>
        <w:sz w:val="22"/>
        <w:szCs w:val="22"/>
        <w:lang w:val="en-US" w:eastAsia="en-US" w:bidi="ar-SA"/>
      </w:rPr>
    </w:lvl>
    <w:lvl w:ilvl="1" w:tplc="4EDE1A64">
      <w:numFmt w:val="bullet"/>
      <w:lvlText w:val="•"/>
      <w:lvlJc w:val="left"/>
      <w:pPr>
        <w:ind w:left="1984" w:hanging="360"/>
      </w:pPr>
      <w:rPr>
        <w:rFonts w:hint="default"/>
        <w:lang w:val="en-US" w:eastAsia="en-US" w:bidi="ar-SA"/>
      </w:rPr>
    </w:lvl>
    <w:lvl w:ilvl="2" w:tplc="C56E873A">
      <w:numFmt w:val="bullet"/>
      <w:lvlText w:val="•"/>
      <w:lvlJc w:val="left"/>
      <w:pPr>
        <w:ind w:left="3149" w:hanging="360"/>
      </w:pPr>
      <w:rPr>
        <w:rFonts w:hint="default"/>
        <w:lang w:val="en-US" w:eastAsia="en-US" w:bidi="ar-SA"/>
      </w:rPr>
    </w:lvl>
    <w:lvl w:ilvl="3" w:tplc="59C09B8A">
      <w:numFmt w:val="bullet"/>
      <w:lvlText w:val="•"/>
      <w:lvlJc w:val="left"/>
      <w:pPr>
        <w:ind w:left="4314" w:hanging="360"/>
      </w:pPr>
      <w:rPr>
        <w:rFonts w:hint="default"/>
        <w:lang w:val="en-US" w:eastAsia="en-US" w:bidi="ar-SA"/>
      </w:rPr>
    </w:lvl>
    <w:lvl w:ilvl="4" w:tplc="97DC8288">
      <w:numFmt w:val="bullet"/>
      <w:lvlText w:val="•"/>
      <w:lvlJc w:val="left"/>
      <w:pPr>
        <w:ind w:left="5478" w:hanging="360"/>
      </w:pPr>
      <w:rPr>
        <w:rFonts w:hint="default"/>
        <w:lang w:val="en-US" w:eastAsia="en-US" w:bidi="ar-SA"/>
      </w:rPr>
    </w:lvl>
    <w:lvl w:ilvl="5" w:tplc="3F9258A2">
      <w:numFmt w:val="bullet"/>
      <w:lvlText w:val="•"/>
      <w:lvlJc w:val="left"/>
      <w:pPr>
        <w:ind w:left="6643" w:hanging="360"/>
      </w:pPr>
      <w:rPr>
        <w:rFonts w:hint="default"/>
        <w:lang w:val="en-US" w:eastAsia="en-US" w:bidi="ar-SA"/>
      </w:rPr>
    </w:lvl>
    <w:lvl w:ilvl="6" w:tplc="B1909114">
      <w:numFmt w:val="bullet"/>
      <w:lvlText w:val="•"/>
      <w:lvlJc w:val="left"/>
      <w:pPr>
        <w:ind w:left="7808" w:hanging="360"/>
      </w:pPr>
      <w:rPr>
        <w:rFonts w:hint="default"/>
        <w:lang w:val="en-US" w:eastAsia="en-US" w:bidi="ar-SA"/>
      </w:rPr>
    </w:lvl>
    <w:lvl w:ilvl="7" w:tplc="53D812A6">
      <w:numFmt w:val="bullet"/>
      <w:lvlText w:val="•"/>
      <w:lvlJc w:val="left"/>
      <w:pPr>
        <w:ind w:left="8972" w:hanging="360"/>
      </w:pPr>
      <w:rPr>
        <w:rFonts w:hint="default"/>
        <w:lang w:val="en-US" w:eastAsia="en-US" w:bidi="ar-SA"/>
      </w:rPr>
    </w:lvl>
    <w:lvl w:ilvl="8" w:tplc="AF84E3D6">
      <w:numFmt w:val="bullet"/>
      <w:lvlText w:val="•"/>
      <w:lvlJc w:val="left"/>
      <w:pPr>
        <w:ind w:left="10137" w:hanging="360"/>
      </w:pPr>
      <w:rPr>
        <w:rFonts w:hint="default"/>
        <w:lang w:val="en-US" w:eastAsia="en-US" w:bidi="ar-SA"/>
      </w:rPr>
    </w:lvl>
  </w:abstractNum>
  <w:abstractNum w:abstractNumId="22" w15:restartNumberingAfterBreak="0">
    <w:nsid w:val="45DD6802"/>
    <w:multiLevelType w:val="hybridMultilevel"/>
    <w:tmpl w:val="6DB05F60"/>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47100700"/>
    <w:multiLevelType w:val="hybridMultilevel"/>
    <w:tmpl w:val="40824D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7391C59"/>
    <w:multiLevelType w:val="hybridMultilevel"/>
    <w:tmpl w:val="982A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5E4381"/>
    <w:multiLevelType w:val="hybridMultilevel"/>
    <w:tmpl w:val="AE1CD6AA"/>
    <w:lvl w:ilvl="0" w:tplc="63922F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1B0111D"/>
    <w:multiLevelType w:val="hybridMultilevel"/>
    <w:tmpl w:val="EEEEDD38"/>
    <w:lvl w:ilvl="0" w:tplc="70E2F6B0">
      <w:numFmt w:val="bullet"/>
      <w:lvlText w:val=""/>
      <w:lvlJc w:val="left"/>
      <w:pPr>
        <w:ind w:left="829" w:hanging="360"/>
      </w:pPr>
      <w:rPr>
        <w:rFonts w:ascii="Symbol" w:eastAsia="Symbol" w:hAnsi="Symbol" w:cs="Symbol" w:hint="default"/>
        <w:spacing w:val="0"/>
        <w:w w:val="100"/>
        <w:lang w:val="en-US" w:eastAsia="en-US" w:bidi="ar-SA"/>
      </w:rPr>
    </w:lvl>
    <w:lvl w:ilvl="1" w:tplc="6F1AAED0">
      <w:numFmt w:val="bullet"/>
      <w:lvlText w:val="•"/>
      <w:lvlJc w:val="left"/>
      <w:pPr>
        <w:ind w:left="1984" w:hanging="360"/>
      </w:pPr>
      <w:rPr>
        <w:rFonts w:hint="default"/>
        <w:lang w:val="en-US" w:eastAsia="en-US" w:bidi="ar-SA"/>
      </w:rPr>
    </w:lvl>
    <w:lvl w:ilvl="2" w:tplc="D4346216">
      <w:numFmt w:val="bullet"/>
      <w:lvlText w:val="•"/>
      <w:lvlJc w:val="left"/>
      <w:pPr>
        <w:ind w:left="3149" w:hanging="360"/>
      </w:pPr>
      <w:rPr>
        <w:rFonts w:hint="default"/>
        <w:lang w:val="en-US" w:eastAsia="en-US" w:bidi="ar-SA"/>
      </w:rPr>
    </w:lvl>
    <w:lvl w:ilvl="3" w:tplc="3B3CD8C2">
      <w:numFmt w:val="bullet"/>
      <w:lvlText w:val="•"/>
      <w:lvlJc w:val="left"/>
      <w:pPr>
        <w:ind w:left="4314" w:hanging="360"/>
      </w:pPr>
      <w:rPr>
        <w:rFonts w:hint="default"/>
        <w:lang w:val="en-US" w:eastAsia="en-US" w:bidi="ar-SA"/>
      </w:rPr>
    </w:lvl>
    <w:lvl w:ilvl="4" w:tplc="0A245F6A">
      <w:numFmt w:val="bullet"/>
      <w:lvlText w:val="•"/>
      <w:lvlJc w:val="left"/>
      <w:pPr>
        <w:ind w:left="5479" w:hanging="360"/>
      </w:pPr>
      <w:rPr>
        <w:rFonts w:hint="default"/>
        <w:lang w:val="en-US" w:eastAsia="en-US" w:bidi="ar-SA"/>
      </w:rPr>
    </w:lvl>
    <w:lvl w:ilvl="5" w:tplc="E80A7718">
      <w:numFmt w:val="bullet"/>
      <w:lvlText w:val="•"/>
      <w:lvlJc w:val="left"/>
      <w:pPr>
        <w:ind w:left="6644" w:hanging="360"/>
      </w:pPr>
      <w:rPr>
        <w:rFonts w:hint="default"/>
        <w:lang w:val="en-US" w:eastAsia="en-US" w:bidi="ar-SA"/>
      </w:rPr>
    </w:lvl>
    <w:lvl w:ilvl="6" w:tplc="5DDE85D0">
      <w:numFmt w:val="bullet"/>
      <w:lvlText w:val="•"/>
      <w:lvlJc w:val="left"/>
      <w:pPr>
        <w:ind w:left="7808" w:hanging="360"/>
      </w:pPr>
      <w:rPr>
        <w:rFonts w:hint="default"/>
        <w:lang w:val="en-US" w:eastAsia="en-US" w:bidi="ar-SA"/>
      </w:rPr>
    </w:lvl>
    <w:lvl w:ilvl="7" w:tplc="08840F7E">
      <w:numFmt w:val="bullet"/>
      <w:lvlText w:val="•"/>
      <w:lvlJc w:val="left"/>
      <w:pPr>
        <w:ind w:left="8973" w:hanging="360"/>
      </w:pPr>
      <w:rPr>
        <w:rFonts w:hint="default"/>
        <w:lang w:val="en-US" w:eastAsia="en-US" w:bidi="ar-SA"/>
      </w:rPr>
    </w:lvl>
    <w:lvl w:ilvl="8" w:tplc="C1F695B0">
      <w:numFmt w:val="bullet"/>
      <w:lvlText w:val="•"/>
      <w:lvlJc w:val="left"/>
      <w:pPr>
        <w:ind w:left="10138" w:hanging="360"/>
      </w:pPr>
      <w:rPr>
        <w:rFonts w:hint="default"/>
        <w:lang w:val="en-US" w:eastAsia="en-US" w:bidi="ar-SA"/>
      </w:rPr>
    </w:lvl>
  </w:abstractNum>
  <w:abstractNum w:abstractNumId="27" w15:restartNumberingAfterBreak="0">
    <w:nsid w:val="55032197"/>
    <w:multiLevelType w:val="hybridMultilevel"/>
    <w:tmpl w:val="0868F70A"/>
    <w:lvl w:ilvl="0" w:tplc="82F0ACF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28DAA956">
      <w:numFmt w:val="bullet"/>
      <w:lvlText w:val="•"/>
      <w:lvlJc w:val="left"/>
      <w:pPr>
        <w:ind w:left="1098" w:hanging="360"/>
      </w:pPr>
      <w:rPr>
        <w:rFonts w:hint="default"/>
        <w:lang w:val="en-US" w:eastAsia="en-US" w:bidi="ar-SA"/>
      </w:rPr>
    </w:lvl>
    <w:lvl w:ilvl="2" w:tplc="FAAA1808">
      <w:numFmt w:val="bullet"/>
      <w:lvlText w:val="•"/>
      <w:lvlJc w:val="left"/>
      <w:pPr>
        <w:ind w:left="1737" w:hanging="360"/>
      </w:pPr>
      <w:rPr>
        <w:rFonts w:hint="default"/>
        <w:lang w:val="en-US" w:eastAsia="en-US" w:bidi="ar-SA"/>
      </w:rPr>
    </w:lvl>
    <w:lvl w:ilvl="3" w:tplc="58541DB6">
      <w:numFmt w:val="bullet"/>
      <w:lvlText w:val="•"/>
      <w:lvlJc w:val="left"/>
      <w:pPr>
        <w:ind w:left="2376" w:hanging="360"/>
      </w:pPr>
      <w:rPr>
        <w:rFonts w:hint="default"/>
        <w:lang w:val="en-US" w:eastAsia="en-US" w:bidi="ar-SA"/>
      </w:rPr>
    </w:lvl>
    <w:lvl w:ilvl="4" w:tplc="45565424">
      <w:numFmt w:val="bullet"/>
      <w:lvlText w:val="•"/>
      <w:lvlJc w:val="left"/>
      <w:pPr>
        <w:ind w:left="3015" w:hanging="360"/>
      </w:pPr>
      <w:rPr>
        <w:rFonts w:hint="default"/>
        <w:lang w:val="en-US" w:eastAsia="en-US" w:bidi="ar-SA"/>
      </w:rPr>
    </w:lvl>
    <w:lvl w:ilvl="5" w:tplc="79A0689A">
      <w:numFmt w:val="bullet"/>
      <w:lvlText w:val="•"/>
      <w:lvlJc w:val="left"/>
      <w:pPr>
        <w:ind w:left="3654" w:hanging="360"/>
      </w:pPr>
      <w:rPr>
        <w:rFonts w:hint="default"/>
        <w:lang w:val="en-US" w:eastAsia="en-US" w:bidi="ar-SA"/>
      </w:rPr>
    </w:lvl>
    <w:lvl w:ilvl="6" w:tplc="4B8A4698">
      <w:numFmt w:val="bullet"/>
      <w:lvlText w:val="•"/>
      <w:lvlJc w:val="left"/>
      <w:pPr>
        <w:ind w:left="4292" w:hanging="360"/>
      </w:pPr>
      <w:rPr>
        <w:rFonts w:hint="default"/>
        <w:lang w:val="en-US" w:eastAsia="en-US" w:bidi="ar-SA"/>
      </w:rPr>
    </w:lvl>
    <w:lvl w:ilvl="7" w:tplc="8F36800E">
      <w:numFmt w:val="bullet"/>
      <w:lvlText w:val="•"/>
      <w:lvlJc w:val="left"/>
      <w:pPr>
        <w:ind w:left="4931" w:hanging="360"/>
      </w:pPr>
      <w:rPr>
        <w:rFonts w:hint="default"/>
        <w:lang w:val="en-US" w:eastAsia="en-US" w:bidi="ar-SA"/>
      </w:rPr>
    </w:lvl>
    <w:lvl w:ilvl="8" w:tplc="1942763C">
      <w:numFmt w:val="bullet"/>
      <w:lvlText w:val="•"/>
      <w:lvlJc w:val="left"/>
      <w:pPr>
        <w:ind w:left="5570" w:hanging="360"/>
      </w:pPr>
      <w:rPr>
        <w:rFonts w:hint="default"/>
        <w:lang w:val="en-US" w:eastAsia="en-US" w:bidi="ar-SA"/>
      </w:rPr>
    </w:lvl>
  </w:abstractNum>
  <w:abstractNum w:abstractNumId="28" w15:restartNumberingAfterBreak="0">
    <w:nsid w:val="57E535A3"/>
    <w:multiLevelType w:val="hybridMultilevel"/>
    <w:tmpl w:val="C290B852"/>
    <w:lvl w:ilvl="0" w:tplc="7AC2EE4A">
      <w:start w:val="1"/>
      <w:numFmt w:val="bullet"/>
      <w:lvlText w:val=""/>
      <w:lvlJc w:val="left"/>
      <w:pPr>
        <w:tabs>
          <w:tab w:val="num" w:pos="720"/>
        </w:tabs>
        <w:ind w:left="720" w:hanging="360"/>
      </w:pPr>
      <w:rPr>
        <w:rFonts w:ascii="Symbol" w:hAnsi="Symbol" w:hint="default"/>
        <w:sz w:val="20"/>
      </w:rPr>
    </w:lvl>
    <w:lvl w:ilvl="1" w:tplc="2BF22944" w:tentative="1">
      <w:start w:val="1"/>
      <w:numFmt w:val="bullet"/>
      <w:lvlText w:val="o"/>
      <w:lvlJc w:val="left"/>
      <w:pPr>
        <w:tabs>
          <w:tab w:val="num" w:pos="1440"/>
        </w:tabs>
        <w:ind w:left="1440" w:hanging="360"/>
      </w:pPr>
      <w:rPr>
        <w:rFonts w:ascii="Courier New" w:hAnsi="Courier New" w:hint="default"/>
        <w:sz w:val="20"/>
      </w:rPr>
    </w:lvl>
    <w:lvl w:ilvl="2" w:tplc="A22AAFBC" w:tentative="1">
      <w:start w:val="1"/>
      <w:numFmt w:val="bullet"/>
      <w:lvlText w:val=""/>
      <w:lvlJc w:val="left"/>
      <w:pPr>
        <w:tabs>
          <w:tab w:val="num" w:pos="2160"/>
        </w:tabs>
        <w:ind w:left="2160" w:hanging="360"/>
      </w:pPr>
      <w:rPr>
        <w:rFonts w:ascii="Wingdings" w:hAnsi="Wingdings" w:hint="default"/>
        <w:sz w:val="20"/>
      </w:rPr>
    </w:lvl>
    <w:lvl w:ilvl="3" w:tplc="2A24244A" w:tentative="1">
      <w:start w:val="1"/>
      <w:numFmt w:val="bullet"/>
      <w:lvlText w:val=""/>
      <w:lvlJc w:val="left"/>
      <w:pPr>
        <w:tabs>
          <w:tab w:val="num" w:pos="2880"/>
        </w:tabs>
        <w:ind w:left="2880" w:hanging="360"/>
      </w:pPr>
      <w:rPr>
        <w:rFonts w:ascii="Wingdings" w:hAnsi="Wingdings" w:hint="default"/>
        <w:sz w:val="20"/>
      </w:rPr>
    </w:lvl>
    <w:lvl w:ilvl="4" w:tplc="9634EADE" w:tentative="1">
      <w:start w:val="1"/>
      <w:numFmt w:val="bullet"/>
      <w:lvlText w:val=""/>
      <w:lvlJc w:val="left"/>
      <w:pPr>
        <w:tabs>
          <w:tab w:val="num" w:pos="3600"/>
        </w:tabs>
        <w:ind w:left="3600" w:hanging="360"/>
      </w:pPr>
      <w:rPr>
        <w:rFonts w:ascii="Wingdings" w:hAnsi="Wingdings" w:hint="default"/>
        <w:sz w:val="20"/>
      </w:rPr>
    </w:lvl>
    <w:lvl w:ilvl="5" w:tplc="E2DA701A" w:tentative="1">
      <w:start w:val="1"/>
      <w:numFmt w:val="bullet"/>
      <w:lvlText w:val=""/>
      <w:lvlJc w:val="left"/>
      <w:pPr>
        <w:tabs>
          <w:tab w:val="num" w:pos="4320"/>
        </w:tabs>
        <w:ind w:left="4320" w:hanging="360"/>
      </w:pPr>
      <w:rPr>
        <w:rFonts w:ascii="Wingdings" w:hAnsi="Wingdings" w:hint="default"/>
        <w:sz w:val="20"/>
      </w:rPr>
    </w:lvl>
    <w:lvl w:ilvl="6" w:tplc="3162D678" w:tentative="1">
      <w:start w:val="1"/>
      <w:numFmt w:val="bullet"/>
      <w:lvlText w:val=""/>
      <w:lvlJc w:val="left"/>
      <w:pPr>
        <w:tabs>
          <w:tab w:val="num" w:pos="5040"/>
        </w:tabs>
        <w:ind w:left="5040" w:hanging="360"/>
      </w:pPr>
      <w:rPr>
        <w:rFonts w:ascii="Wingdings" w:hAnsi="Wingdings" w:hint="default"/>
        <w:sz w:val="20"/>
      </w:rPr>
    </w:lvl>
    <w:lvl w:ilvl="7" w:tplc="5FA4A210" w:tentative="1">
      <w:start w:val="1"/>
      <w:numFmt w:val="bullet"/>
      <w:lvlText w:val=""/>
      <w:lvlJc w:val="left"/>
      <w:pPr>
        <w:tabs>
          <w:tab w:val="num" w:pos="5760"/>
        </w:tabs>
        <w:ind w:left="5760" w:hanging="360"/>
      </w:pPr>
      <w:rPr>
        <w:rFonts w:ascii="Wingdings" w:hAnsi="Wingdings" w:hint="default"/>
        <w:sz w:val="20"/>
      </w:rPr>
    </w:lvl>
    <w:lvl w:ilvl="8" w:tplc="A8322236"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4A6431"/>
    <w:multiLevelType w:val="hybridMultilevel"/>
    <w:tmpl w:val="E6F26352"/>
    <w:lvl w:ilvl="0" w:tplc="BB265B6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FC8AFED6">
      <w:numFmt w:val="bullet"/>
      <w:lvlText w:val="•"/>
      <w:lvlJc w:val="left"/>
      <w:pPr>
        <w:ind w:left="1098" w:hanging="360"/>
      </w:pPr>
      <w:rPr>
        <w:rFonts w:hint="default"/>
        <w:lang w:val="en-US" w:eastAsia="en-US" w:bidi="ar-SA"/>
      </w:rPr>
    </w:lvl>
    <w:lvl w:ilvl="2" w:tplc="FF806E4A">
      <w:numFmt w:val="bullet"/>
      <w:lvlText w:val="•"/>
      <w:lvlJc w:val="left"/>
      <w:pPr>
        <w:ind w:left="1737" w:hanging="360"/>
      </w:pPr>
      <w:rPr>
        <w:rFonts w:hint="default"/>
        <w:lang w:val="en-US" w:eastAsia="en-US" w:bidi="ar-SA"/>
      </w:rPr>
    </w:lvl>
    <w:lvl w:ilvl="3" w:tplc="6B20188E">
      <w:numFmt w:val="bullet"/>
      <w:lvlText w:val="•"/>
      <w:lvlJc w:val="left"/>
      <w:pPr>
        <w:ind w:left="2376" w:hanging="360"/>
      </w:pPr>
      <w:rPr>
        <w:rFonts w:hint="default"/>
        <w:lang w:val="en-US" w:eastAsia="en-US" w:bidi="ar-SA"/>
      </w:rPr>
    </w:lvl>
    <w:lvl w:ilvl="4" w:tplc="447E1428">
      <w:numFmt w:val="bullet"/>
      <w:lvlText w:val="•"/>
      <w:lvlJc w:val="left"/>
      <w:pPr>
        <w:ind w:left="3015" w:hanging="360"/>
      </w:pPr>
      <w:rPr>
        <w:rFonts w:hint="default"/>
        <w:lang w:val="en-US" w:eastAsia="en-US" w:bidi="ar-SA"/>
      </w:rPr>
    </w:lvl>
    <w:lvl w:ilvl="5" w:tplc="C37AC078">
      <w:numFmt w:val="bullet"/>
      <w:lvlText w:val="•"/>
      <w:lvlJc w:val="left"/>
      <w:pPr>
        <w:ind w:left="3654" w:hanging="360"/>
      </w:pPr>
      <w:rPr>
        <w:rFonts w:hint="default"/>
        <w:lang w:val="en-US" w:eastAsia="en-US" w:bidi="ar-SA"/>
      </w:rPr>
    </w:lvl>
    <w:lvl w:ilvl="6" w:tplc="71C6505E">
      <w:numFmt w:val="bullet"/>
      <w:lvlText w:val="•"/>
      <w:lvlJc w:val="left"/>
      <w:pPr>
        <w:ind w:left="4292" w:hanging="360"/>
      </w:pPr>
      <w:rPr>
        <w:rFonts w:hint="default"/>
        <w:lang w:val="en-US" w:eastAsia="en-US" w:bidi="ar-SA"/>
      </w:rPr>
    </w:lvl>
    <w:lvl w:ilvl="7" w:tplc="926829CC">
      <w:numFmt w:val="bullet"/>
      <w:lvlText w:val="•"/>
      <w:lvlJc w:val="left"/>
      <w:pPr>
        <w:ind w:left="4931" w:hanging="360"/>
      </w:pPr>
      <w:rPr>
        <w:rFonts w:hint="default"/>
        <w:lang w:val="en-US" w:eastAsia="en-US" w:bidi="ar-SA"/>
      </w:rPr>
    </w:lvl>
    <w:lvl w:ilvl="8" w:tplc="0390FE88">
      <w:numFmt w:val="bullet"/>
      <w:lvlText w:val="•"/>
      <w:lvlJc w:val="left"/>
      <w:pPr>
        <w:ind w:left="5570" w:hanging="360"/>
      </w:pPr>
      <w:rPr>
        <w:rFonts w:hint="default"/>
        <w:lang w:val="en-US" w:eastAsia="en-US" w:bidi="ar-SA"/>
      </w:rPr>
    </w:lvl>
  </w:abstractNum>
  <w:abstractNum w:abstractNumId="30" w15:restartNumberingAfterBreak="0">
    <w:nsid w:val="5BE6417D"/>
    <w:multiLevelType w:val="hybridMultilevel"/>
    <w:tmpl w:val="22C2C490"/>
    <w:lvl w:ilvl="0" w:tplc="C7FA3D66">
      <w:numFmt w:val="bullet"/>
      <w:lvlText w:val="-"/>
      <w:lvlJc w:val="left"/>
      <w:pPr>
        <w:ind w:left="36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504610"/>
    <w:multiLevelType w:val="hybridMultilevel"/>
    <w:tmpl w:val="4CE68886"/>
    <w:lvl w:ilvl="0" w:tplc="70E2F6B0">
      <w:numFmt w:val="bullet"/>
      <w:lvlText w:val=""/>
      <w:lvlJc w:val="left"/>
      <w:pPr>
        <w:ind w:left="829" w:hanging="360"/>
      </w:pPr>
      <w:rPr>
        <w:rFonts w:ascii="Symbol" w:eastAsia="Symbol" w:hAnsi="Symbol" w:cs="Symbol" w:hint="default"/>
        <w:spacing w:val="0"/>
        <w:w w:val="10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D17AAC"/>
    <w:multiLevelType w:val="multilevel"/>
    <w:tmpl w:val="EEE8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51787C"/>
    <w:multiLevelType w:val="hybridMultilevel"/>
    <w:tmpl w:val="FAB21FE0"/>
    <w:lvl w:ilvl="0" w:tplc="3580B8BC">
      <w:numFmt w:val="bullet"/>
      <w:lvlText w:val=""/>
      <w:lvlJc w:val="left"/>
      <w:pPr>
        <w:ind w:left="829" w:hanging="360"/>
      </w:pPr>
      <w:rPr>
        <w:rFonts w:ascii="Symbol" w:eastAsia="Symbol" w:hAnsi="Symbol" w:cs="Symbol" w:hint="default"/>
        <w:b w:val="0"/>
        <w:bCs w:val="0"/>
        <w:i w:val="0"/>
        <w:iCs w:val="0"/>
        <w:spacing w:val="0"/>
        <w:w w:val="100"/>
        <w:sz w:val="22"/>
        <w:szCs w:val="22"/>
        <w:lang w:val="en-US" w:eastAsia="en-US" w:bidi="ar-SA"/>
      </w:rPr>
    </w:lvl>
    <w:lvl w:ilvl="1" w:tplc="B726AD3C">
      <w:numFmt w:val="bullet"/>
      <w:lvlText w:val="•"/>
      <w:lvlJc w:val="left"/>
      <w:pPr>
        <w:ind w:left="1984" w:hanging="360"/>
      </w:pPr>
      <w:rPr>
        <w:rFonts w:hint="default"/>
        <w:lang w:val="en-US" w:eastAsia="en-US" w:bidi="ar-SA"/>
      </w:rPr>
    </w:lvl>
    <w:lvl w:ilvl="2" w:tplc="7FC88DE6">
      <w:numFmt w:val="bullet"/>
      <w:lvlText w:val="•"/>
      <w:lvlJc w:val="left"/>
      <w:pPr>
        <w:ind w:left="3149" w:hanging="360"/>
      </w:pPr>
      <w:rPr>
        <w:rFonts w:hint="default"/>
        <w:lang w:val="en-US" w:eastAsia="en-US" w:bidi="ar-SA"/>
      </w:rPr>
    </w:lvl>
    <w:lvl w:ilvl="3" w:tplc="59A21A06">
      <w:numFmt w:val="bullet"/>
      <w:lvlText w:val="•"/>
      <w:lvlJc w:val="left"/>
      <w:pPr>
        <w:ind w:left="4314" w:hanging="360"/>
      </w:pPr>
      <w:rPr>
        <w:rFonts w:hint="default"/>
        <w:lang w:val="en-US" w:eastAsia="en-US" w:bidi="ar-SA"/>
      </w:rPr>
    </w:lvl>
    <w:lvl w:ilvl="4" w:tplc="A2E0FEE4">
      <w:numFmt w:val="bullet"/>
      <w:lvlText w:val="•"/>
      <w:lvlJc w:val="left"/>
      <w:pPr>
        <w:ind w:left="5478" w:hanging="360"/>
      </w:pPr>
      <w:rPr>
        <w:rFonts w:hint="default"/>
        <w:lang w:val="en-US" w:eastAsia="en-US" w:bidi="ar-SA"/>
      </w:rPr>
    </w:lvl>
    <w:lvl w:ilvl="5" w:tplc="09B84A82">
      <w:numFmt w:val="bullet"/>
      <w:lvlText w:val="•"/>
      <w:lvlJc w:val="left"/>
      <w:pPr>
        <w:ind w:left="6643" w:hanging="360"/>
      </w:pPr>
      <w:rPr>
        <w:rFonts w:hint="default"/>
        <w:lang w:val="en-US" w:eastAsia="en-US" w:bidi="ar-SA"/>
      </w:rPr>
    </w:lvl>
    <w:lvl w:ilvl="6" w:tplc="F648BBEE">
      <w:numFmt w:val="bullet"/>
      <w:lvlText w:val="•"/>
      <w:lvlJc w:val="left"/>
      <w:pPr>
        <w:ind w:left="7808" w:hanging="360"/>
      </w:pPr>
      <w:rPr>
        <w:rFonts w:hint="default"/>
        <w:lang w:val="en-US" w:eastAsia="en-US" w:bidi="ar-SA"/>
      </w:rPr>
    </w:lvl>
    <w:lvl w:ilvl="7" w:tplc="3CCCDEC6">
      <w:numFmt w:val="bullet"/>
      <w:lvlText w:val="•"/>
      <w:lvlJc w:val="left"/>
      <w:pPr>
        <w:ind w:left="8972" w:hanging="360"/>
      </w:pPr>
      <w:rPr>
        <w:rFonts w:hint="default"/>
        <w:lang w:val="en-US" w:eastAsia="en-US" w:bidi="ar-SA"/>
      </w:rPr>
    </w:lvl>
    <w:lvl w:ilvl="8" w:tplc="DA080D9C">
      <w:numFmt w:val="bullet"/>
      <w:lvlText w:val="•"/>
      <w:lvlJc w:val="left"/>
      <w:pPr>
        <w:ind w:left="10137" w:hanging="360"/>
      </w:pPr>
      <w:rPr>
        <w:rFonts w:hint="default"/>
        <w:lang w:val="en-US" w:eastAsia="en-US" w:bidi="ar-SA"/>
      </w:rPr>
    </w:lvl>
  </w:abstractNum>
  <w:abstractNum w:abstractNumId="34" w15:restartNumberingAfterBreak="0">
    <w:nsid w:val="6C0A149C"/>
    <w:multiLevelType w:val="hybridMultilevel"/>
    <w:tmpl w:val="BBECD34C"/>
    <w:lvl w:ilvl="0" w:tplc="2D8002F2">
      <w:start w:val="1"/>
      <w:numFmt w:val="bullet"/>
      <w:lvlText w:val=""/>
      <w:lvlJc w:val="left"/>
      <w:pPr>
        <w:tabs>
          <w:tab w:val="num" w:pos="720"/>
        </w:tabs>
        <w:ind w:left="720" w:hanging="360"/>
      </w:pPr>
      <w:rPr>
        <w:rFonts w:ascii="Symbol" w:hAnsi="Symbol" w:hint="default"/>
        <w:sz w:val="20"/>
      </w:rPr>
    </w:lvl>
    <w:lvl w:ilvl="1" w:tplc="4E6CD4FC">
      <w:start w:val="1"/>
      <w:numFmt w:val="bullet"/>
      <w:lvlText w:val="o"/>
      <w:lvlJc w:val="left"/>
      <w:pPr>
        <w:tabs>
          <w:tab w:val="num" w:pos="1440"/>
        </w:tabs>
        <w:ind w:left="1440" w:hanging="360"/>
      </w:pPr>
      <w:rPr>
        <w:rFonts w:ascii="Courier New" w:hAnsi="Courier New" w:cs="Times New Roman" w:hint="default"/>
        <w:sz w:val="20"/>
      </w:rPr>
    </w:lvl>
    <w:lvl w:ilvl="2" w:tplc="4DF29260">
      <w:start w:val="1"/>
      <w:numFmt w:val="bullet"/>
      <w:lvlText w:val=""/>
      <w:lvlJc w:val="left"/>
      <w:pPr>
        <w:tabs>
          <w:tab w:val="num" w:pos="2160"/>
        </w:tabs>
        <w:ind w:left="2160" w:hanging="360"/>
      </w:pPr>
      <w:rPr>
        <w:rFonts w:ascii="Wingdings" w:hAnsi="Wingdings" w:hint="default"/>
        <w:sz w:val="20"/>
      </w:rPr>
    </w:lvl>
    <w:lvl w:ilvl="3" w:tplc="F4AAA0F4">
      <w:start w:val="1"/>
      <w:numFmt w:val="bullet"/>
      <w:lvlText w:val=""/>
      <w:lvlJc w:val="left"/>
      <w:pPr>
        <w:tabs>
          <w:tab w:val="num" w:pos="2880"/>
        </w:tabs>
        <w:ind w:left="2880" w:hanging="360"/>
      </w:pPr>
      <w:rPr>
        <w:rFonts w:ascii="Wingdings" w:hAnsi="Wingdings" w:hint="default"/>
        <w:sz w:val="20"/>
      </w:rPr>
    </w:lvl>
    <w:lvl w:ilvl="4" w:tplc="4FF4D99E">
      <w:start w:val="1"/>
      <w:numFmt w:val="bullet"/>
      <w:lvlText w:val=""/>
      <w:lvlJc w:val="left"/>
      <w:pPr>
        <w:tabs>
          <w:tab w:val="num" w:pos="3600"/>
        </w:tabs>
        <w:ind w:left="3600" w:hanging="360"/>
      </w:pPr>
      <w:rPr>
        <w:rFonts w:ascii="Wingdings" w:hAnsi="Wingdings" w:hint="default"/>
        <w:sz w:val="20"/>
      </w:rPr>
    </w:lvl>
    <w:lvl w:ilvl="5" w:tplc="29D2A86A">
      <w:start w:val="1"/>
      <w:numFmt w:val="bullet"/>
      <w:lvlText w:val=""/>
      <w:lvlJc w:val="left"/>
      <w:pPr>
        <w:tabs>
          <w:tab w:val="num" w:pos="4320"/>
        </w:tabs>
        <w:ind w:left="4320" w:hanging="360"/>
      </w:pPr>
      <w:rPr>
        <w:rFonts w:ascii="Wingdings" w:hAnsi="Wingdings" w:hint="default"/>
        <w:sz w:val="20"/>
      </w:rPr>
    </w:lvl>
    <w:lvl w:ilvl="6" w:tplc="867E0C44">
      <w:start w:val="1"/>
      <w:numFmt w:val="bullet"/>
      <w:lvlText w:val=""/>
      <w:lvlJc w:val="left"/>
      <w:pPr>
        <w:tabs>
          <w:tab w:val="num" w:pos="5040"/>
        </w:tabs>
        <w:ind w:left="5040" w:hanging="360"/>
      </w:pPr>
      <w:rPr>
        <w:rFonts w:ascii="Wingdings" w:hAnsi="Wingdings" w:hint="default"/>
        <w:sz w:val="20"/>
      </w:rPr>
    </w:lvl>
    <w:lvl w:ilvl="7" w:tplc="D21AB62A">
      <w:start w:val="1"/>
      <w:numFmt w:val="bullet"/>
      <w:lvlText w:val=""/>
      <w:lvlJc w:val="left"/>
      <w:pPr>
        <w:tabs>
          <w:tab w:val="num" w:pos="5760"/>
        </w:tabs>
        <w:ind w:left="5760" w:hanging="360"/>
      </w:pPr>
      <w:rPr>
        <w:rFonts w:ascii="Wingdings" w:hAnsi="Wingdings" w:hint="default"/>
        <w:sz w:val="20"/>
      </w:rPr>
    </w:lvl>
    <w:lvl w:ilvl="8" w:tplc="E65A9E66">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BF76DB"/>
    <w:multiLevelType w:val="hybridMultilevel"/>
    <w:tmpl w:val="F730999A"/>
    <w:lvl w:ilvl="0" w:tplc="BB265B6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D75A12"/>
    <w:multiLevelType w:val="hybridMultilevel"/>
    <w:tmpl w:val="91FC1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5A6851"/>
    <w:multiLevelType w:val="hybridMultilevel"/>
    <w:tmpl w:val="908E4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CB2D29"/>
    <w:multiLevelType w:val="hybridMultilevel"/>
    <w:tmpl w:val="D4CE9BE4"/>
    <w:lvl w:ilvl="0" w:tplc="C7FA3D66">
      <w:numFmt w:val="bullet"/>
      <w:lvlText w:val="-"/>
      <w:lvlJc w:val="left"/>
      <w:pPr>
        <w:ind w:left="360" w:hanging="360"/>
      </w:pPr>
      <w:rPr>
        <w:rFonts w:ascii="Cambria" w:eastAsiaTheme="minorHAnsi" w:hAnsi="Cambri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8B16A38"/>
    <w:multiLevelType w:val="hybridMultilevel"/>
    <w:tmpl w:val="9772637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0" w15:restartNumberingAfterBreak="0">
    <w:nsid w:val="7B3317DC"/>
    <w:multiLevelType w:val="hybridMultilevel"/>
    <w:tmpl w:val="2F02B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C80892"/>
    <w:multiLevelType w:val="hybridMultilevel"/>
    <w:tmpl w:val="9EA46242"/>
    <w:lvl w:ilvl="0" w:tplc="D53C1358">
      <w:start w:val="1"/>
      <w:numFmt w:val="bullet"/>
      <w:pStyle w:val="DutyStatementItem"/>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473378401">
    <w:abstractNumId w:val="23"/>
  </w:num>
  <w:num w:numId="2" w16cid:durableId="186871870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3501272">
    <w:abstractNumId w:val="2"/>
  </w:num>
  <w:num w:numId="4" w16cid:durableId="1683165213">
    <w:abstractNumId w:val="20"/>
  </w:num>
  <w:num w:numId="5" w16cid:durableId="506869148">
    <w:abstractNumId w:val="38"/>
  </w:num>
  <w:num w:numId="6" w16cid:durableId="553153231">
    <w:abstractNumId w:val="30"/>
  </w:num>
  <w:num w:numId="7" w16cid:durableId="1657144472">
    <w:abstractNumId w:val="9"/>
  </w:num>
  <w:num w:numId="8" w16cid:durableId="277489900">
    <w:abstractNumId w:val="36"/>
  </w:num>
  <w:num w:numId="9" w16cid:durableId="532428799">
    <w:abstractNumId w:val="24"/>
  </w:num>
  <w:num w:numId="10" w16cid:durableId="907807123">
    <w:abstractNumId w:val="25"/>
  </w:num>
  <w:num w:numId="11" w16cid:durableId="1601839840">
    <w:abstractNumId w:val="18"/>
  </w:num>
  <w:num w:numId="12" w16cid:durableId="1534229955">
    <w:abstractNumId w:val="34"/>
  </w:num>
  <w:num w:numId="13" w16cid:durableId="1949461872">
    <w:abstractNumId w:val="8"/>
  </w:num>
  <w:num w:numId="14" w16cid:durableId="2025588415">
    <w:abstractNumId w:val="16"/>
  </w:num>
  <w:num w:numId="15" w16cid:durableId="1035616008">
    <w:abstractNumId w:val="37"/>
  </w:num>
  <w:num w:numId="16" w16cid:durableId="23288162">
    <w:abstractNumId w:val="13"/>
  </w:num>
  <w:num w:numId="17" w16cid:durableId="689572033">
    <w:abstractNumId w:val="41"/>
  </w:num>
  <w:num w:numId="18" w16cid:durableId="668944498">
    <w:abstractNumId w:val="40"/>
  </w:num>
  <w:num w:numId="19" w16cid:durableId="1664503340">
    <w:abstractNumId w:val="28"/>
  </w:num>
  <w:num w:numId="20" w16cid:durableId="871501311">
    <w:abstractNumId w:val="17"/>
  </w:num>
  <w:num w:numId="21" w16cid:durableId="145442610">
    <w:abstractNumId w:val="10"/>
  </w:num>
  <w:num w:numId="22" w16cid:durableId="1689408217">
    <w:abstractNumId w:val="1"/>
  </w:num>
  <w:num w:numId="23" w16cid:durableId="1856993864">
    <w:abstractNumId w:val="39"/>
  </w:num>
  <w:num w:numId="24" w16cid:durableId="739252943">
    <w:abstractNumId w:val="7"/>
  </w:num>
  <w:num w:numId="25" w16cid:durableId="46347289">
    <w:abstractNumId w:val="0"/>
  </w:num>
  <w:num w:numId="26" w16cid:durableId="2083017902">
    <w:abstractNumId w:val="5"/>
  </w:num>
  <w:num w:numId="27" w16cid:durableId="1602953835">
    <w:abstractNumId w:val="12"/>
  </w:num>
  <w:num w:numId="28" w16cid:durableId="1904487049">
    <w:abstractNumId w:val="6"/>
  </w:num>
  <w:num w:numId="29" w16cid:durableId="577640784">
    <w:abstractNumId w:val="27"/>
  </w:num>
  <w:num w:numId="30" w16cid:durableId="1221556306">
    <w:abstractNumId w:val="15"/>
  </w:num>
  <w:num w:numId="31" w16cid:durableId="1721706933">
    <w:abstractNumId w:val="11"/>
  </w:num>
  <w:num w:numId="32" w16cid:durableId="1793354668">
    <w:abstractNumId w:val="14"/>
  </w:num>
  <w:num w:numId="33" w16cid:durableId="2111853041">
    <w:abstractNumId w:val="29"/>
  </w:num>
  <w:num w:numId="34" w16cid:durableId="1463960663">
    <w:abstractNumId w:val="21"/>
  </w:num>
  <w:num w:numId="35" w16cid:durableId="385300973">
    <w:abstractNumId w:val="33"/>
  </w:num>
  <w:num w:numId="36" w16cid:durableId="607667013">
    <w:abstractNumId w:val="35"/>
  </w:num>
  <w:num w:numId="37" w16cid:durableId="1762528261">
    <w:abstractNumId w:val="19"/>
  </w:num>
  <w:num w:numId="38" w16cid:durableId="1614480102">
    <w:abstractNumId w:val="26"/>
  </w:num>
  <w:num w:numId="39" w16cid:durableId="548109750">
    <w:abstractNumId w:val="4"/>
  </w:num>
  <w:num w:numId="40" w16cid:durableId="1404836358">
    <w:abstractNumId w:val="3"/>
  </w:num>
  <w:num w:numId="41" w16cid:durableId="122506707">
    <w:abstractNumId w:val="31"/>
  </w:num>
  <w:num w:numId="42" w16cid:durableId="132277891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059"/>
    <w:rsid w:val="00001D01"/>
    <w:rsid w:val="00012182"/>
    <w:rsid w:val="000165CA"/>
    <w:rsid w:val="00020BE0"/>
    <w:rsid w:val="0002141B"/>
    <w:rsid w:val="000224FF"/>
    <w:rsid w:val="00024B96"/>
    <w:rsid w:val="00030141"/>
    <w:rsid w:val="000322CD"/>
    <w:rsid w:val="000329B1"/>
    <w:rsid w:val="00034C84"/>
    <w:rsid w:val="00035240"/>
    <w:rsid w:val="000406D9"/>
    <w:rsid w:val="0004731B"/>
    <w:rsid w:val="00057CDA"/>
    <w:rsid w:val="00074244"/>
    <w:rsid w:val="0008095E"/>
    <w:rsid w:val="00082A79"/>
    <w:rsid w:val="00086008"/>
    <w:rsid w:val="000B581A"/>
    <w:rsid w:val="000D3467"/>
    <w:rsid w:val="000D59E5"/>
    <w:rsid w:val="000D761B"/>
    <w:rsid w:val="000E4849"/>
    <w:rsid w:val="000E76C6"/>
    <w:rsid w:val="000F0FB0"/>
    <w:rsid w:val="000F7E7C"/>
    <w:rsid w:val="00100025"/>
    <w:rsid w:val="001055FD"/>
    <w:rsid w:val="00117D34"/>
    <w:rsid w:val="00121577"/>
    <w:rsid w:val="00124097"/>
    <w:rsid w:val="00126C2C"/>
    <w:rsid w:val="001378B7"/>
    <w:rsid w:val="00140663"/>
    <w:rsid w:val="00142CAD"/>
    <w:rsid w:val="00152251"/>
    <w:rsid w:val="00153BDA"/>
    <w:rsid w:val="0015590C"/>
    <w:rsid w:val="00163D89"/>
    <w:rsid w:val="0016416C"/>
    <w:rsid w:val="0017150F"/>
    <w:rsid w:val="00172296"/>
    <w:rsid w:val="001749C4"/>
    <w:rsid w:val="00175CF1"/>
    <w:rsid w:val="00186027"/>
    <w:rsid w:val="00190F4F"/>
    <w:rsid w:val="0019290F"/>
    <w:rsid w:val="00192C61"/>
    <w:rsid w:val="001A114D"/>
    <w:rsid w:val="001A3FCF"/>
    <w:rsid w:val="001D27BD"/>
    <w:rsid w:val="001D3622"/>
    <w:rsid w:val="001E11EA"/>
    <w:rsid w:val="001E3708"/>
    <w:rsid w:val="001E63E6"/>
    <w:rsid w:val="001F6BBD"/>
    <w:rsid w:val="002033BC"/>
    <w:rsid w:val="00203655"/>
    <w:rsid w:val="00213C15"/>
    <w:rsid w:val="002144F0"/>
    <w:rsid w:val="00226261"/>
    <w:rsid w:val="00230B60"/>
    <w:rsid w:val="00233A0B"/>
    <w:rsid w:val="002367B4"/>
    <w:rsid w:val="00245D0A"/>
    <w:rsid w:val="00250BD2"/>
    <w:rsid w:val="00272A62"/>
    <w:rsid w:val="00280137"/>
    <w:rsid w:val="00287497"/>
    <w:rsid w:val="00290BFE"/>
    <w:rsid w:val="002930D5"/>
    <w:rsid w:val="002A3DC7"/>
    <w:rsid w:val="002B1AD6"/>
    <w:rsid w:val="002B542F"/>
    <w:rsid w:val="002B554E"/>
    <w:rsid w:val="002C1870"/>
    <w:rsid w:val="002C1EF9"/>
    <w:rsid w:val="002C4CAC"/>
    <w:rsid w:val="002D021F"/>
    <w:rsid w:val="002E1640"/>
    <w:rsid w:val="002F3828"/>
    <w:rsid w:val="003013C9"/>
    <w:rsid w:val="00305736"/>
    <w:rsid w:val="003068DB"/>
    <w:rsid w:val="00311C43"/>
    <w:rsid w:val="003170F1"/>
    <w:rsid w:val="003203EF"/>
    <w:rsid w:val="003253A9"/>
    <w:rsid w:val="00331352"/>
    <w:rsid w:val="00331C6A"/>
    <w:rsid w:val="00341B37"/>
    <w:rsid w:val="0037607B"/>
    <w:rsid w:val="00377342"/>
    <w:rsid w:val="003836AA"/>
    <w:rsid w:val="00394691"/>
    <w:rsid w:val="003A0514"/>
    <w:rsid w:val="003A501F"/>
    <w:rsid w:val="003A7BFF"/>
    <w:rsid w:val="003B3216"/>
    <w:rsid w:val="003B6094"/>
    <w:rsid w:val="003D0CB3"/>
    <w:rsid w:val="003D7649"/>
    <w:rsid w:val="003E05BD"/>
    <w:rsid w:val="003F3176"/>
    <w:rsid w:val="003F69EB"/>
    <w:rsid w:val="00402292"/>
    <w:rsid w:val="00405064"/>
    <w:rsid w:val="004329B4"/>
    <w:rsid w:val="00433FA4"/>
    <w:rsid w:val="00444DEB"/>
    <w:rsid w:val="00451E2F"/>
    <w:rsid w:val="0046069A"/>
    <w:rsid w:val="004667D6"/>
    <w:rsid w:val="00476C93"/>
    <w:rsid w:val="00484D7D"/>
    <w:rsid w:val="0048552B"/>
    <w:rsid w:val="00496890"/>
    <w:rsid w:val="004A01B6"/>
    <w:rsid w:val="004A38DB"/>
    <w:rsid w:val="004A5739"/>
    <w:rsid w:val="004A6170"/>
    <w:rsid w:val="004B2376"/>
    <w:rsid w:val="004B2D5D"/>
    <w:rsid w:val="004C7230"/>
    <w:rsid w:val="004D120F"/>
    <w:rsid w:val="004D79DB"/>
    <w:rsid w:val="004E2D1F"/>
    <w:rsid w:val="004E6BD0"/>
    <w:rsid w:val="00527971"/>
    <w:rsid w:val="00543905"/>
    <w:rsid w:val="00543DC8"/>
    <w:rsid w:val="00556C2A"/>
    <w:rsid w:val="00560F11"/>
    <w:rsid w:val="00561B0B"/>
    <w:rsid w:val="00566D0F"/>
    <w:rsid w:val="00572129"/>
    <w:rsid w:val="0057627E"/>
    <w:rsid w:val="005831DB"/>
    <w:rsid w:val="005862FA"/>
    <w:rsid w:val="00591E01"/>
    <w:rsid w:val="0059361C"/>
    <w:rsid w:val="00593FC6"/>
    <w:rsid w:val="005A18B5"/>
    <w:rsid w:val="005A46B9"/>
    <w:rsid w:val="005A48DF"/>
    <w:rsid w:val="005A5E23"/>
    <w:rsid w:val="005B1CC7"/>
    <w:rsid w:val="005B1FAC"/>
    <w:rsid w:val="005B2885"/>
    <w:rsid w:val="005D1CB1"/>
    <w:rsid w:val="005D3792"/>
    <w:rsid w:val="005E3A76"/>
    <w:rsid w:val="005E3E08"/>
    <w:rsid w:val="005E4AB9"/>
    <w:rsid w:val="00600096"/>
    <w:rsid w:val="00600E45"/>
    <w:rsid w:val="0060449D"/>
    <w:rsid w:val="00605589"/>
    <w:rsid w:val="00605B48"/>
    <w:rsid w:val="00606841"/>
    <w:rsid w:val="00611741"/>
    <w:rsid w:val="00615D76"/>
    <w:rsid w:val="00647731"/>
    <w:rsid w:val="00671A56"/>
    <w:rsid w:val="0068624D"/>
    <w:rsid w:val="006919AB"/>
    <w:rsid w:val="006B0E12"/>
    <w:rsid w:val="006B135D"/>
    <w:rsid w:val="006B7BDD"/>
    <w:rsid w:val="006C00F3"/>
    <w:rsid w:val="006C11E4"/>
    <w:rsid w:val="006D0C06"/>
    <w:rsid w:val="006D1DAD"/>
    <w:rsid w:val="006E6327"/>
    <w:rsid w:val="006F7A1C"/>
    <w:rsid w:val="006F7C5E"/>
    <w:rsid w:val="00711D66"/>
    <w:rsid w:val="0071676F"/>
    <w:rsid w:val="00725C42"/>
    <w:rsid w:val="0073781C"/>
    <w:rsid w:val="00750D87"/>
    <w:rsid w:val="00755CCC"/>
    <w:rsid w:val="00763B86"/>
    <w:rsid w:val="007835CD"/>
    <w:rsid w:val="007847F5"/>
    <w:rsid w:val="00791802"/>
    <w:rsid w:val="00794211"/>
    <w:rsid w:val="007A0059"/>
    <w:rsid w:val="007A62AE"/>
    <w:rsid w:val="007B457F"/>
    <w:rsid w:val="007C5049"/>
    <w:rsid w:val="007C6636"/>
    <w:rsid w:val="007D0999"/>
    <w:rsid w:val="007D6B7D"/>
    <w:rsid w:val="007E5178"/>
    <w:rsid w:val="008147F2"/>
    <w:rsid w:val="00827D2D"/>
    <w:rsid w:val="00830B80"/>
    <w:rsid w:val="00834CEE"/>
    <w:rsid w:val="00843362"/>
    <w:rsid w:val="0084383C"/>
    <w:rsid w:val="008501AE"/>
    <w:rsid w:val="00850D4D"/>
    <w:rsid w:val="00862120"/>
    <w:rsid w:val="00864E1E"/>
    <w:rsid w:val="00867ADB"/>
    <w:rsid w:val="00870980"/>
    <w:rsid w:val="00874A4B"/>
    <w:rsid w:val="00876554"/>
    <w:rsid w:val="008857F0"/>
    <w:rsid w:val="00895AD5"/>
    <w:rsid w:val="008B7897"/>
    <w:rsid w:val="008C51CA"/>
    <w:rsid w:val="008D53B7"/>
    <w:rsid w:val="008D6FFC"/>
    <w:rsid w:val="008D7998"/>
    <w:rsid w:val="008F1F0A"/>
    <w:rsid w:val="008F3E37"/>
    <w:rsid w:val="00900DD2"/>
    <w:rsid w:val="009044A4"/>
    <w:rsid w:val="00912D3F"/>
    <w:rsid w:val="009136BC"/>
    <w:rsid w:val="00921155"/>
    <w:rsid w:val="0092439D"/>
    <w:rsid w:val="009248F9"/>
    <w:rsid w:val="00926F98"/>
    <w:rsid w:val="00931673"/>
    <w:rsid w:val="0093556B"/>
    <w:rsid w:val="00940FDA"/>
    <w:rsid w:val="00944CFA"/>
    <w:rsid w:val="00950542"/>
    <w:rsid w:val="00951FE3"/>
    <w:rsid w:val="00962C84"/>
    <w:rsid w:val="00962DA8"/>
    <w:rsid w:val="009668AF"/>
    <w:rsid w:val="00985E86"/>
    <w:rsid w:val="00997FE1"/>
    <w:rsid w:val="009A0682"/>
    <w:rsid w:val="009A672A"/>
    <w:rsid w:val="009B2EB5"/>
    <w:rsid w:val="009C2CD1"/>
    <w:rsid w:val="009D3FD7"/>
    <w:rsid w:val="009D7A86"/>
    <w:rsid w:val="009E3E96"/>
    <w:rsid w:val="009E71E4"/>
    <w:rsid w:val="00A00DB4"/>
    <w:rsid w:val="00A04151"/>
    <w:rsid w:val="00A04E2A"/>
    <w:rsid w:val="00A067D0"/>
    <w:rsid w:val="00A13672"/>
    <w:rsid w:val="00A27C17"/>
    <w:rsid w:val="00A34AA6"/>
    <w:rsid w:val="00A4237F"/>
    <w:rsid w:val="00A544EB"/>
    <w:rsid w:val="00A5744F"/>
    <w:rsid w:val="00A67DC2"/>
    <w:rsid w:val="00A71741"/>
    <w:rsid w:val="00A82DE8"/>
    <w:rsid w:val="00A82FB5"/>
    <w:rsid w:val="00A94D6B"/>
    <w:rsid w:val="00A952E9"/>
    <w:rsid w:val="00AA0495"/>
    <w:rsid w:val="00AB1246"/>
    <w:rsid w:val="00AD0B95"/>
    <w:rsid w:val="00AD34BE"/>
    <w:rsid w:val="00AD650A"/>
    <w:rsid w:val="00AE7897"/>
    <w:rsid w:val="00AF1E5C"/>
    <w:rsid w:val="00B10B40"/>
    <w:rsid w:val="00B14863"/>
    <w:rsid w:val="00B15E50"/>
    <w:rsid w:val="00B25164"/>
    <w:rsid w:val="00B27CF3"/>
    <w:rsid w:val="00B32E6D"/>
    <w:rsid w:val="00B36B9B"/>
    <w:rsid w:val="00B42124"/>
    <w:rsid w:val="00B46FDC"/>
    <w:rsid w:val="00B54B60"/>
    <w:rsid w:val="00B621B8"/>
    <w:rsid w:val="00B70F5A"/>
    <w:rsid w:val="00B724AD"/>
    <w:rsid w:val="00B72A82"/>
    <w:rsid w:val="00B753A8"/>
    <w:rsid w:val="00B95199"/>
    <w:rsid w:val="00B97EF1"/>
    <w:rsid w:val="00BA1329"/>
    <w:rsid w:val="00BA60B7"/>
    <w:rsid w:val="00BB0915"/>
    <w:rsid w:val="00BC1306"/>
    <w:rsid w:val="00BC673B"/>
    <w:rsid w:val="00BD0D0C"/>
    <w:rsid w:val="00BD4710"/>
    <w:rsid w:val="00BD7DE1"/>
    <w:rsid w:val="00BE4A70"/>
    <w:rsid w:val="00BE6868"/>
    <w:rsid w:val="00BF2FD2"/>
    <w:rsid w:val="00C04E5E"/>
    <w:rsid w:val="00C06A2C"/>
    <w:rsid w:val="00C1582B"/>
    <w:rsid w:val="00C37075"/>
    <w:rsid w:val="00C41BC5"/>
    <w:rsid w:val="00C42545"/>
    <w:rsid w:val="00C444BB"/>
    <w:rsid w:val="00C548DC"/>
    <w:rsid w:val="00C646F5"/>
    <w:rsid w:val="00C82962"/>
    <w:rsid w:val="00C8498B"/>
    <w:rsid w:val="00C91C8F"/>
    <w:rsid w:val="00C93CF8"/>
    <w:rsid w:val="00C93DA7"/>
    <w:rsid w:val="00CA492B"/>
    <w:rsid w:val="00CB1D17"/>
    <w:rsid w:val="00CC57E7"/>
    <w:rsid w:val="00CD127A"/>
    <w:rsid w:val="00CD46E7"/>
    <w:rsid w:val="00CE59E7"/>
    <w:rsid w:val="00CE5B18"/>
    <w:rsid w:val="00CF4A19"/>
    <w:rsid w:val="00CF52AA"/>
    <w:rsid w:val="00CF58F8"/>
    <w:rsid w:val="00D01014"/>
    <w:rsid w:val="00D070B9"/>
    <w:rsid w:val="00D13C46"/>
    <w:rsid w:val="00D14E67"/>
    <w:rsid w:val="00D22BC4"/>
    <w:rsid w:val="00D2700B"/>
    <w:rsid w:val="00D40507"/>
    <w:rsid w:val="00D43068"/>
    <w:rsid w:val="00D478E4"/>
    <w:rsid w:val="00D51BEF"/>
    <w:rsid w:val="00D57C07"/>
    <w:rsid w:val="00D64AA0"/>
    <w:rsid w:val="00D70F71"/>
    <w:rsid w:val="00D73C4D"/>
    <w:rsid w:val="00D761DC"/>
    <w:rsid w:val="00D76CFF"/>
    <w:rsid w:val="00D82E04"/>
    <w:rsid w:val="00D84A43"/>
    <w:rsid w:val="00D85A0A"/>
    <w:rsid w:val="00DA60D1"/>
    <w:rsid w:val="00DB4BC5"/>
    <w:rsid w:val="00DB6DB9"/>
    <w:rsid w:val="00DD6CE2"/>
    <w:rsid w:val="00DE40C5"/>
    <w:rsid w:val="00E100F0"/>
    <w:rsid w:val="00E13B7E"/>
    <w:rsid w:val="00E249EF"/>
    <w:rsid w:val="00E5481E"/>
    <w:rsid w:val="00E65154"/>
    <w:rsid w:val="00E7632E"/>
    <w:rsid w:val="00E76BB2"/>
    <w:rsid w:val="00E822D8"/>
    <w:rsid w:val="00E82BBE"/>
    <w:rsid w:val="00E839FE"/>
    <w:rsid w:val="00E90CB1"/>
    <w:rsid w:val="00EB5B3A"/>
    <w:rsid w:val="00EC1FF4"/>
    <w:rsid w:val="00EC56FE"/>
    <w:rsid w:val="00EC6BF8"/>
    <w:rsid w:val="00EC7777"/>
    <w:rsid w:val="00ED12D0"/>
    <w:rsid w:val="00ED2641"/>
    <w:rsid w:val="00EF0505"/>
    <w:rsid w:val="00EF28BF"/>
    <w:rsid w:val="00EF641F"/>
    <w:rsid w:val="00F1118E"/>
    <w:rsid w:val="00F12ACF"/>
    <w:rsid w:val="00F20B8A"/>
    <w:rsid w:val="00F21173"/>
    <w:rsid w:val="00F23E8D"/>
    <w:rsid w:val="00F25933"/>
    <w:rsid w:val="00F27872"/>
    <w:rsid w:val="00F30615"/>
    <w:rsid w:val="00F3150F"/>
    <w:rsid w:val="00F33FB3"/>
    <w:rsid w:val="00F341FA"/>
    <w:rsid w:val="00F43245"/>
    <w:rsid w:val="00F45EE5"/>
    <w:rsid w:val="00F46E4F"/>
    <w:rsid w:val="00F564C6"/>
    <w:rsid w:val="00F73413"/>
    <w:rsid w:val="00F73F09"/>
    <w:rsid w:val="00F7621C"/>
    <w:rsid w:val="00F809A4"/>
    <w:rsid w:val="00F90FD9"/>
    <w:rsid w:val="00F93C42"/>
    <w:rsid w:val="00F95BB5"/>
    <w:rsid w:val="00FB43CB"/>
    <w:rsid w:val="00FB62C9"/>
    <w:rsid w:val="00FB69CF"/>
    <w:rsid w:val="00FB6A52"/>
    <w:rsid w:val="00FC3F00"/>
    <w:rsid w:val="00FC5803"/>
    <w:rsid w:val="00FD7373"/>
    <w:rsid w:val="00FE2BA1"/>
    <w:rsid w:val="00FF0115"/>
    <w:rsid w:val="00FF3F51"/>
    <w:rsid w:val="09653144"/>
    <w:rsid w:val="117A43C9"/>
    <w:rsid w:val="1BEDD17F"/>
    <w:rsid w:val="1E4EC631"/>
    <w:rsid w:val="21D53538"/>
    <w:rsid w:val="222F5493"/>
    <w:rsid w:val="273E734C"/>
    <w:rsid w:val="27569F8A"/>
    <w:rsid w:val="28E96B6A"/>
    <w:rsid w:val="2CC1DF63"/>
    <w:rsid w:val="2D99FDBC"/>
    <w:rsid w:val="2FF98025"/>
    <w:rsid w:val="35B595D7"/>
    <w:rsid w:val="363BF8E0"/>
    <w:rsid w:val="3CE72AEA"/>
    <w:rsid w:val="3EB58873"/>
    <w:rsid w:val="40CF030E"/>
    <w:rsid w:val="45A7C0E6"/>
    <w:rsid w:val="4AD4E8CA"/>
    <w:rsid w:val="4C7FE0E8"/>
    <w:rsid w:val="5783D32D"/>
    <w:rsid w:val="70B122FD"/>
    <w:rsid w:val="721E59BC"/>
    <w:rsid w:val="7555FA7E"/>
    <w:rsid w:val="7710B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45DD0B"/>
  <w15:docId w15:val="{FE2380A1-F336-4041-8C9C-8A8DB53F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059"/>
    <w:pPr>
      <w:spacing w:after="80"/>
    </w:pPr>
    <w:rPr>
      <w:rFonts w:asciiTheme="minorHAnsi" w:eastAsiaTheme="minorHAnsi" w:hAnsiTheme="minorHAnsi"/>
      <w:sz w:val="22"/>
      <w:szCs w:val="22"/>
      <w:lang w:val="en-AU"/>
    </w:rPr>
  </w:style>
  <w:style w:type="paragraph" w:styleId="Heading2">
    <w:name w:val="heading 2"/>
    <w:basedOn w:val="Normal"/>
    <w:next w:val="Normal"/>
    <w:link w:val="Heading2Char"/>
    <w:uiPriority w:val="99"/>
    <w:qFormat/>
    <w:rsid w:val="00020BE0"/>
    <w:pPr>
      <w:keepNext/>
      <w:suppressAutoHyphens/>
      <w:spacing w:after="0"/>
      <w:ind w:left="1440" w:hanging="360"/>
      <w:outlineLvl w:val="1"/>
    </w:pPr>
    <w:rPr>
      <w:rFonts w:ascii="Arial" w:eastAsia="PMingLiU" w:hAnsi="Arial" w:cs="Arial"/>
      <w:b/>
      <w:bCs/>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059"/>
    <w:pPr>
      <w:ind w:left="720"/>
      <w:contextualSpacing/>
    </w:pPr>
  </w:style>
  <w:style w:type="table" w:styleId="TableGrid">
    <w:name w:val="Table Grid"/>
    <w:basedOn w:val="TableNormal"/>
    <w:uiPriority w:val="39"/>
    <w:rsid w:val="007A0059"/>
    <w:rPr>
      <w:rFonts w:asciiTheme="minorHAnsi" w:eastAsiaTheme="minorHAnsi" w:hAnsi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worth-styleelement-p">
    <w:name w:val="epworth-styleelement-p"/>
    <w:basedOn w:val="Normal"/>
    <w:rsid w:val="007A0059"/>
    <w:pPr>
      <w:spacing w:before="100" w:beforeAutospacing="1" w:after="100" w:afterAutospacing="1" w:line="336" w:lineRule="atLeast"/>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A0059"/>
    <w:rPr>
      <w:color w:val="0000FF" w:themeColor="hyperlink"/>
      <w:u w:val="single"/>
    </w:rPr>
  </w:style>
  <w:style w:type="paragraph" w:styleId="BalloonText">
    <w:name w:val="Balloon Text"/>
    <w:basedOn w:val="Normal"/>
    <w:link w:val="BalloonTextChar"/>
    <w:uiPriority w:val="99"/>
    <w:semiHidden/>
    <w:unhideWhenUsed/>
    <w:rsid w:val="007A0059"/>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A0059"/>
    <w:rPr>
      <w:rFonts w:ascii="Lucida Grande" w:eastAsiaTheme="minorHAnsi" w:hAnsi="Lucida Grande"/>
      <w:sz w:val="18"/>
      <w:szCs w:val="18"/>
      <w:lang w:val="en-AU"/>
    </w:rPr>
  </w:style>
  <w:style w:type="paragraph" w:styleId="Header">
    <w:name w:val="header"/>
    <w:basedOn w:val="Normal"/>
    <w:link w:val="HeaderChar"/>
    <w:uiPriority w:val="99"/>
    <w:unhideWhenUsed/>
    <w:rsid w:val="007A0059"/>
    <w:pPr>
      <w:tabs>
        <w:tab w:val="center" w:pos="4320"/>
        <w:tab w:val="right" w:pos="8640"/>
      </w:tabs>
      <w:spacing w:after="0"/>
    </w:pPr>
  </w:style>
  <w:style w:type="character" w:customStyle="1" w:styleId="HeaderChar">
    <w:name w:val="Header Char"/>
    <w:basedOn w:val="DefaultParagraphFont"/>
    <w:link w:val="Header"/>
    <w:uiPriority w:val="99"/>
    <w:rsid w:val="007A0059"/>
    <w:rPr>
      <w:rFonts w:asciiTheme="minorHAnsi" w:eastAsiaTheme="minorHAnsi" w:hAnsiTheme="minorHAnsi"/>
      <w:sz w:val="22"/>
      <w:szCs w:val="22"/>
      <w:lang w:val="en-AU"/>
    </w:rPr>
  </w:style>
  <w:style w:type="paragraph" w:styleId="Footer">
    <w:name w:val="footer"/>
    <w:basedOn w:val="Normal"/>
    <w:link w:val="FooterChar"/>
    <w:uiPriority w:val="99"/>
    <w:unhideWhenUsed/>
    <w:rsid w:val="007A0059"/>
    <w:pPr>
      <w:tabs>
        <w:tab w:val="center" w:pos="4320"/>
        <w:tab w:val="right" w:pos="8640"/>
      </w:tabs>
      <w:spacing w:after="0"/>
    </w:pPr>
  </w:style>
  <w:style w:type="character" w:customStyle="1" w:styleId="FooterChar">
    <w:name w:val="Footer Char"/>
    <w:basedOn w:val="DefaultParagraphFont"/>
    <w:link w:val="Footer"/>
    <w:uiPriority w:val="99"/>
    <w:rsid w:val="007A0059"/>
    <w:rPr>
      <w:rFonts w:asciiTheme="minorHAnsi" w:eastAsiaTheme="minorHAnsi" w:hAnsiTheme="minorHAnsi"/>
      <w:sz w:val="22"/>
      <w:szCs w:val="22"/>
      <w:lang w:val="en-AU"/>
    </w:rPr>
  </w:style>
  <w:style w:type="character" w:styleId="PageNumber">
    <w:name w:val="page number"/>
    <w:basedOn w:val="DefaultParagraphFont"/>
    <w:uiPriority w:val="99"/>
    <w:semiHidden/>
    <w:unhideWhenUsed/>
    <w:rsid w:val="00074244"/>
  </w:style>
  <w:style w:type="character" w:customStyle="1" w:styleId="Heading2Char">
    <w:name w:val="Heading 2 Char"/>
    <w:basedOn w:val="DefaultParagraphFont"/>
    <w:link w:val="Heading2"/>
    <w:uiPriority w:val="99"/>
    <w:rsid w:val="00020BE0"/>
    <w:rPr>
      <w:rFonts w:eastAsia="PMingLiU" w:cs="Arial"/>
      <w:b/>
      <w:bCs/>
      <w:sz w:val="24"/>
      <w:szCs w:val="24"/>
      <w:lang w:eastAsia="ar-SA"/>
    </w:rPr>
  </w:style>
  <w:style w:type="paragraph" w:styleId="BodyText2">
    <w:name w:val="Body Text 2"/>
    <w:basedOn w:val="Normal"/>
    <w:link w:val="BodyText2Char"/>
    <w:uiPriority w:val="99"/>
    <w:unhideWhenUsed/>
    <w:rsid w:val="00020BE0"/>
    <w:pPr>
      <w:spacing w:after="120" w:line="480" w:lineRule="auto"/>
    </w:pPr>
    <w:rPr>
      <w:rFonts w:ascii="Calibri" w:eastAsia="PMingLiU" w:hAnsi="Calibri" w:cs="Times New Roman"/>
      <w:lang w:eastAsia="zh-CN"/>
    </w:rPr>
  </w:style>
  <w:style w:type="character" w:customStyle="1" w:styleId="BodyText2Char">
    <w:name w:val="Body Text 2 Char"/>
    <w:basedOn w:val="DefaultParagraphFont"/>
    <w:link w:val="BodyText2"/>
    <w:uiPriority w:val="99"/>
    <w:rsid w:val="00020BE0"/>
    <w:rPr>
      <w:rFonts w:ascii="Calibri" w:eastAsia="PMingLiU" w:hAnsi="Calibri" w:cs="Times New Roman"/>
      <w:sz w:val="22"/>
      <w:szCs w:val="22"/>
      <w:lang w:val="en-AU" w:eastAsia="zh-CN"/>
    </w:rPr>
  </w:style>
  <w:style w:type="character" w:styleId="FollowedHyperlink">
    <w:name w:val="FollowedHyperlink"/>
    <w:basedOn w:val="DefaultParagraphFont"/>
    <w:uiPriority w:val="99"/>
    <w:semiHidden/>
    <w:unhideWhenUsed/>
    <w:rsid w:val="00D40507"/>
    <w:rPr>
      <w:color w:val="800080" w:themeColor="followedHyperlink"/>
      <w:u w:val="single"/>
    </w:rPr>
  </w:style>
  <w:style w:type="character" w:customStyle="1" w:styleId="Style1">
    <w:name w:val="Style1"/>
    <w:basedOn w:val="DefaultParagraphFont"/>
    <w:uiPriority w:val="1"/>
    <w:rsid w:val="00F809A4"/>
    <w:rPr>
      <w:sz w:val="20"/>
    </w:rPr>
  </w:style>
  <w:style w:type="character" w:styleId="CommentReference">
    <w:name w:val="annotation reference"/>
    <w:basedOn w:val="DefaultParagraphFont"/>
    <w:uiPriority w:val="99"/>
    <w:semiHidden/>
    <w:unhideWhenUsed/>
    <w:rsid w:val="00BD4710"/>
    <w:rPr>
      <w:sz w:val="16"/>
      <w:szCs w:val="16"/>
    </w:rPr>
  </w:style>
  <w:style w:type="paragraph" w:styleId="CommentText">
    <w:name w:val="annotation text"/>
    <w:basedOn w:val="Normal"/>
    <w:link w:val="CommentTextChar"/>
    <w:uiPriority w:val="99"/>
    <w:semiHidden/>
    <w:unhideWhenUsed/>
    <w:rsid w:val="00BD4710"/>
    <w:rPr>
      <w:sz w:val="20"/>
      <w:szCs w:val="20"/>
    </w:rPr>
  </w:style>
  <w:style w:type="character" w:customStyle="1" w:styleId="CommentTextChar">
    <w:name w:val="Comment Text Char"/>
    <w:basedOn w:val="DefaultParagraphFont"/>
    <w:link w:val="CommentText"/>
    <w:uiPriority w:val="99"/>
    <w:semiHidden/>
    <w:rsid w:val="00BD4710"/>
    <w:rPr>
      <w:rFonts w:asciiTheme="minorHAnsi" w:eastAsiaTheme="minorHAnsi" w:hAnsiTheme="minorHAnsi"/>
      <w:lang w:val="en-AU"/>
    </w:rPr>
  </w:style>
  <w:style w:type="paragraph" w:styleId="CommentSubject">
    <w:name w:val="annotation subject"/>
    <w:basedOn w:val="CommentText"/>
    <w:next w:val="CommentText"/>
    <w:link w:val="CommentSubjectChar"/>
    <w:uiPriority w:val="99"/>
    <w:semiHidden/>
    <w:unhideWhenUsed/>
    <w:rsid w:val="00BD4710"/>
    <w:rPr>
      <w:b/>
      <w:bCs/>
    </w:rPr>
  </w:style>
  <w:style w:type="character" w:customStyle="1" w:styleId="CommentSubjectChar">
    <w:name w:val="Comment Subject Char"/>
    <w:basedOn w:val="CommentTextChar"/>
    <w:link w:val="CommentSubject"/>
    <w:uiPriority w:val="99"/>
    <w:semiHidden/>
    <w:rsid w:val="00BD4710"/>
    <w:rPr>
      <w:rFonts w:asciiTheme="minorHAnsi" w:eastAsiaTheme="minorHAnsi" w:hAnsiTheme="minorHAnsi"/>
      <w:b/>
      <w:bCs/>
      <w:lang w:val="en-AU"/>
    </w:rPr>
  </w:style>
  <w:style w:type="paragraph" w:styleId="NormalWeb">
    <w:name w:val="Normal (Web)"/>
    <w:basedOn w:val="Normal"/>
    <w:uiPriority w:val="99"/>
    <w:unhideWhenUsed/>
    <w:rsid w:val="003A501F"/>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100025"/>
    <w:rPr>
      <w:rFonts w:asciiTheme="minorHAnsi" w:eastAsiaTheme="minorHAnsi" w:hAnsiTheme="minorHAnsi"/>
      <w:sz w:val="22"/>
      <w:szCs w:val="22"/>
      <w:lang w:val="en-AU"/>
    </w:rPr>
  </w:style>
  <w:style w:type="paragraph" w:customStyle="1" w:styleId="xmsonormal">
    <w:name w:val="x_msonormal"/>
    <w:basedOn w:val="Normal"/>
    <w:rsid w:val="00850D4D"/>
    <w:pPr>
      <w:spacing w:after="0"/>
    </w:pPr>
    <w:rPr>
      <w:rFonts w:ascii="Calibri" w:hAnsi="Calibri" w:cs="Calibri"/>
      <w:lang w:eastAsia="en-AU"/>
    </w:rPr>
  </w:style>
  <w:style w:type="paragraph" w:customStyle="1" w:styleId="DutyStatementItem">
    <w:name w:val="Duty Statement Item"/>
    <w:basedOn w:val="Normal"/>
    <w:rsid w:val="009668AF"/>
    <w:pPr>
      <w:numPr>
        <w:numId w:val="17"/>
      </w:numPr>
      <w:spacing w:after="120"/>
      <w:jc w:val="both"/>
    </w:pPr>
    <w:rPr>
      <w:rFonts w:ascii="Arial" w:eastAsia="Times New Roman" w:hAnsi="Arial" w:cs="Times New Roman"/>
      <w:sz w:val="20"/>
      <w:szCs w:val="20"/>
      <w:lang w:val="en-US"/>
    </w:rPr>
  </w:style>
  <w:style w:type="paragraph" w:customStyle="1" w:styleId="Default">
    <w:name w:val="Default"/>
    <w:rsid w:val="0016416C"/>
    <w:pPr>
      <w:autoSpaceDE w:val="0"/>
      <w:autoSpaceDN w:val="0"/>
      <w:adjustRightInd w:val="0"/>
    </w:pPr>
    <w:rPr>
      <w:rFonts w:ascii="Calibri" w:hAnsi="Calibri" w:cs="Calibri"/>
      <w:color w:val="000000"/>
      <w:sz w:val="24"/>
      <w:szCs w:val="24"/>
      <w:lang w:val="en-AU"/>
    </w:rPr>
  </w:style>
  <w:style w:type="paragraph" w:styleId="BodyText">
    <w:name w:val="Body Text"/>
    <w:basedOn w:val="Normal"/>
    <w:link w:val="BodyTextChar"/>
    <w:uiPriority w:val="99"/>
    <w:semiHidden/>
    <w:unhideWhenUsed/>
    <w:rsid w:val="00A5744F"/>
    <w:pPr>
      <w:spacing w:after="120"/>
    </w:pPr>
  </w:style>
  <w:style w:type="character" w:customStyle="1" w:styleId="BodyTextChar">
    <w:name w:val="Body Text Char"/>
    <w:basedOn w:val="DefaultParagraphFont"/>
    <w:link w:val="BodyText"/>
    <w:uiPriority w:val="99"/>
    <w:semiHidden/>
    <w:rsid w:val="00A5744F"/>
    <w:rPr>
      <w:rFonts w:asciiTheme="minorHAnsi" w:eastAsiaTheme="minorHAnsi" w:hAnsiTheme="minorHAnsi"/>
      <w:sz w:val="22"/>
      <w:szCs w:val="22"/>
      <w:lang w:val="en-AU"/>
    </w:rPr>
  </w:style>
  <w:style w:type="paragraph" w:customStyle="1" w:styleId="TableParagraph">
    <w:name w:val="Table Paragraph"/>
    <w:basedOn w:val="Normal"/>
    <w:uiPriority w:val="1"/>
    <w:qFormat/>
    <w:rsid w:val="00C8498B"/>
    <w:pPr>
      <w:widowControl w:val="0"/>
      <w:autoSpaceDE w:val="0"/>
      <w:autoSpaceDN w:val="0"/>
      <w:spacing w:after="0"/>
      <w:ind w:left="829"/>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79794">
      <w:bodyDiv w:val="1"/>
      <w:marLeft w:val="0"/>
      <w:marRight w:val="0"/>
      <w:marTop w:val="0"/>
      <w:marBottom w:val="0"/>
      <w:divBdr>
        <w:top w:val="none" w:sz="0" w:space="0" w:color="auto"/>
        <w:left w:val="none" w:sz="0" w:space="0" w:color="auto"/>
        <w:bottom w:val="none" w:sz="0" w:space="0" w:color="auto"/>
        <w:right w:val="none" w:sz="0" w:space="0" w:color="auto"/>
      </w:divBdr>
    </w:div>
    <w:div w:id="343825675">
      <w:bodyDiv w:val="1"/>
      <w:marLeft w:val="0"/>
      <w:marRight w:val="0"/>
      <w:marTop w:val="0"/>
      <w:marBottom w:val="0"/>
      <w:divBdr>
        <w:top w:val="none" w:sz="0" w:space="0" w:color="auto"/>
        <w:left w:val="none" w:sz="0" w:space="0" w:color="auto"/>
        <w:bottom w:val="none" w:sz="0" w:space="0" w:color="auto"/>
        <w:right w:val="none" w:sz="0" w:space="0" w:color="auto"/>
      </w:divBdr>
    </w:div>
    <w:div w:id="602764011">
      <w:bodyDiv w:val="1"/>
      <w:marLeft w:val="0"/>
      <w:marRight w:val="0"/>
      <w:marTop w:val="0"/>
      <w:marBottom w:val="0"/>
      <w:divBdr>
        <w:top w:val="none" w:sz="0" w:space="0" w:color="auto"/>
        <w:left w:val="none" w:sz="0" w:space="0" w:color="auto"/>
        <w:bottom w:val="none" w:sz="0" w:space="0" w:color="auto"/>
        <w:right w:val="none" w:sz="0" w:space="0" w:color="auto"/>
      </w:divBdr>
    </w:div>
    <w:div w:id="1269972261">
      <w:bodyDiv w:val="1"/>
      <w:marLeft w:val="0"/>
      <w:marRight w:val="0"/>
      <w:marTop w:val="0"/>
      <w:marBottom w:val="0"/>
      <w:divBdr>
        <w:top w:val="none" w:sz="0" w:space="0" w:color="auto"/>
        <w:left w:val="none" w:sz="0" w:space="0" w:color="auto"/>
        <w:bottom w:val="none" w:sz="0" w:space="0" w:color="auto"/>
        <w:right w:val="none" w:sz="0" w:space="0" w:color="auto"/>
      </w:divBdr>
    </w:div>
    <w:div w:id="1597202907">
      <w:bodyDiv w:val="1"/>
      <w:marLeft w:val="0"/>
      <w:marRight w:val="0"/>
      <w:marTop w:val="0"/>
      <w:marBottom w:val="0"/>
      <w:divBdr>
        <w:top w:val="none" w:sz="0" w:space="0" w:color="auto"/>
        <w:left w:val="none" w:sz="0" w:space="0" w:color="auto"/>
        <w:bottom w:val="none" w:sz="0" w:space="0" w:color="auto"/>
        <w:right w:val="none" w:sz="0" w:space="0" w:color="auto"/>
      </w:divBdr>
    </w:div>
    <w:div w:id="1875463809">
      <w:bodyDiv w:val="1"/>
      <w:marLeft w:val="0"/>
      <w:marRight w:val="0"/>
      <w:marTop w:val="0"/>
      <w:marBottom w:val="0"/>
      <w:divBdr>
        <w:top w:val="none" w:sz="0" w:space="0" w:color="auto"/>
        <w:left w:val="none" w:sz="0" w:space="0" w:color="auto"/>
        <w:bottom w:val="none" w:sz="0" w:space="0" w:color="auto"/>
        <w:right w:val="none" w:sz="0" w:space="0" w:color="auto"/>
      </w:divBdr>
    </w:div>
    <w:div w:id="1944721322">
      <w:bodyDiv w:val="1"/>
      <w:marLeft w:val="0"/>
      <w:marRight w:val="0"/>
      <w:marTop w:val="0"/>
      <w:marBottom w:val="0"/>
      <w:divBdr>
        <w:top w:val="none" w:sz="0" w:space="0" w:color="auto"/>
        <w:left w:val="none" w:sz="0" w:space="0" w:color="auto"/>
        <w:bottom w:val="none" w:sz="0" w:space="0" w:color="auto"/>
        <w:right w:val="none" w:sz="0" w:space="0" w:color="auto"/>
      </w:divBdr>
    </w:div>
    <w:div w:id="1965773669">
      <w:bodyDiv w:val="1"/>
      <w:marLeft w:val="0"/>
      <w:marRight w:val="0"/>
      <w:marTop w:val="0"/>
      <w:marBottom w:val="0"/>
      <w:divBdr>
        <w:top w:val="none" w:sz="0" w:space="0" w:color="auto"/>
        <w:left w:val="none" w:sz="0" w:space="0" w:color="auto"/>
        <w:bottom w:val="none" w:sz="0" w:space="0" w:color="auto"/>
        <w:right w:val="none" w:sz="0" w:space="0" w:color="auto"/>
      </w:divBdr>
    </w:div>
    <w:div w:id="2026401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worth.org.au/About-Us/our-values/Pages/Our-Values.asp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6D57D5AF9F7BF49850384D5FC8588A4" ma:contentTypeVersion="13" ma:contentTypeDescription="Create a new document." ma:contentTypeScope="" ma:versionID="a31bb313cb6f72272891fd2624ae1929">
  <xsd:schema xmlns:xsd="http://www.w3.org/2001/XMLSchema" xmlns:xs="http://www.w3.org/2001/XMLSchema" xmlns:p="http://schemas.microsoft.com/office/2006/metadata/properties" xmlns:ns3="0c010289-b3f0-4446-b2e7-315c87a8bee4" xmlns:ns4="4b94dd5f-dbb0-40cd-8e47-71fc7f48844e" targetNamespace="http://schemas.microsoft.com/office/2006/metadata/properties" ma:root="true" ma:fieldsID="59488cafeb7e5745bcf6b1fa17bd169c" ns3:_="" ns4:_="">
    <xsd:import namespace="0c010289-b3f0-4446-b2e7-315c87a8bee4"/>
    <xsd:import namespace="4b94dd5f-dbb0-40cd-8e47-71fc7f4884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010289-b3f0-4446-b2e7-315c87a8b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4dd5f-dbb0-40cd-8e47-71fc7f4884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6B0D1A-E82F-45BB-8F2C-AE7F38CE7498}">
  <ds:schemaRefs>
    <ds:schemaRef ds:uri="http://schemas.microsoft.com/sharepoint/v3/contenttype/forms"/>
  </ds:schemaRefs>
</ds:datastoreItem>
</file>

<file path=customXml/itemProps2.xml><?xml version="1.0" encoding="utf-8"?>
<ds:datastoreItem xmlns:ds="http://schemas.openxmlformats.org/officeDocument/2006/customXml" ds:itemID="{EEA3CF0D-3E5D-4B8C-AC4D-141E79C52AE5}">
  <ds:schemaRefs>
    <ds:schemaRef ds:uri="http://schemas.openxmlformats.org/officeDocument/2006/bibliography"/>
  </ds:schemaRefs>
</ds:datastoreItem>
</file>

<file path=customXml/itemProps3.xml><?xml version="1.0" encoding="utf-8"?>
<ds:datastoreItem xmlns:ds="http://schemas.openxmlformats.org/officeDocument/2006/customXml" ds:itemID="{0980CBA5-C922-4126-9E3B-058CC1326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010289-b3f0-4446-b2e7-315c87a8bee4"/>
    <ds:schemaRef ds:uri="4b94dd5f-dbb0-40cd-8e47-71fc7f488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EC144D-4265-44FF-AF36-803541A0EB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Epworth HealthCare</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Epworth HealthCare Epworth HealthCare</dc:creator>
  <cp:lastModifiedBy>Illana Cashmore</cp:lastModifiedBy>
  <cp:revision>2</cp:revision>
  <cp:lastPrinted>2016-02-16T04:18:00Z</cp:lastPrinted>
  <dcterms:created xsi:type="dcterms:W3CDTF">2025-06-13T01:21:00Z</dcterms:created>
  <dcterms:modified xsi:type="dcterms:W3CDTF">2025-06-13T01:21:00Z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0x01010056D57D5AF9F7BF49850384D5FC8588A4</vt:lpwstr>
  </property>
</Properties>
</file>