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E4E4" w14:textId="77777777" w:rsidR="00331352" w:rsidRPr="00BD7DE1" w:rsidRDefault="007A0059" w:rsidP="00D40507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/>
          <w:b/>
          <w:color w:val="54BCEB"/>
          <w:sz w:val="28"/>
          <w:szCs w:val="28"/>
        </w:rPr>
      </w:pPr>
      <w:r w:rsidRPr="00BD7DE1">
        <w:rPr>
          <w:rFonts w:ascii="Calibri" w:hAnsi="Calibri"/>
          <w:b/>
          <w:color w:val="54BCEB"/>
          <w:sz w:val="28"/>
          <w:szCs w:val="28"/>
        </w:rPr>
        <w:t>General Information</w:t>
      </w:r>
    </w:p>
    <w:tbl>
      <w:tblPr>
        <w:tblStyle w:val="TableGrid"/>
        <w:tblW w:w="13041" w:type="dxa"/>
        <w:tblInd w:w="108" w:type="dxa"/>
        <w:tblLook w:val="04A0" w:firstRow="1" w:lastRow="0" w:firstColumn="1" w:lastColumn="0" w:noHBand="0" w:noVBand="1"/>
      </w:tblPr>
      <w:tblGrid>
        <w:gridCol w:w="4111"/>
        <w:gridCol w:w="8930"/>
      </w:tblGrid>
      <w:tr w:rsidR="003125A4" w:rsidRPr="00A64146" w14:paraId="3396E0D3" w14:textId="77777777" w:rsidTr="00405064">
        <w:tc>
          <w:tcPr>
            <w:tcW w:w="4111" w:type="dxa"/>
          </w:tcPr>
          <w:p w14:paraId="1940D992" w14:textId="77777777" w:rsidR="003125A4" w:rsidRPr="00A64146" w:rsidRDefault="003125A4" w:rsidP="003125A4">
            <w:pPr>
              <w:rPr>
                <w:rFonts w:ascii="Calibri" w:hAnsi="Calibri" w:cs="Calibri"/>
                <w:b/>
              </w:rPr>
            </w:pPr>
            <w:r w:rsidRPr="00A64146">
              <w:rPr>
                <w:rFonts w:ascii="Calibri" w:hAnsi="Calibri" w:cs="Calibri"/>
                <w:b/>
              </w:rPr>
              <w:t>Position Title:</w:t>
            </w:r>
          </w:p>
        </w:tc>
        <w:tc>
          <w:tcPr>
            <w:tcW w:w="8930" w:type="dxa"/>
          </w:tcPr>
          <w:p w14:paraId="67E7683D" w14:textId="19891168" w:rsidR="003125A4" w:rsidRPr="00A64146" w:rsidRDefault="002176ED" w:rsidP="002176ED">
            <w:pPr>
              <w:rPr>
                <w:rFonts w:ascii="Calibri" w:hAnsi="Calibri" w:cs="Calibri"/>
              </w:rPr>
            </w:pPr>
            <w:r w:rsidRPr="00A64146">
              <w:rPr>
                <w:rFonts w:ascii="Calibri" w:hAnsi="Calibri" w:cs="Calibri"/>
              </w:rPr>
              <w:t>Outpatient</w:t>
            </w:r>
            <w:r w:rsidR="003D09F5" w:rsidRPr="00A64146">
              <w:rPr>
                <w:rFonts w:ascii="Calibri" w:hAnsi="Calibri" w:cs="Calibri"/>
              </w:rPr>
              <w:t xml:space="preserve"> Administration</w:t>
            </w:r>
            <w:r w:rsidRPr="00A64146">
              <w:rPr>
                <w:rFonts w:ascii="Calibri" w:hAnsi="Calibri" w:cs="Calibri"/>
              </w:rPr>
              <w:t xml:space="preserve"> Coordinator </w:t>
            </w:r>
          </w:p>
        </w:tc>
      </w:tr>
      <w:tr w:rsidR="003125A4" w:rsidRPr="00A64146" w14:paraId="71874230" w14:textId="77777777" w:rsidTr="00405064">
        <w:tc>
          <w:tcPr>
            <w:tcW w:w="4111" w:type="dxa"/>
          </w:tcPr>
          <w:p w14:paraId="3E3BD160" w14:textId="77777777" w:rsidR="003125A4" w:rsidRPr="00A64146" w:rsidRDefault="003125A4" w:rsidP="003125A4">
            <w:pPr>
              <w:rPr>
                <w:rFonts w:ascii="Calibri" w:hAnsi="Calibri" w:cs="Calibri"/>
                <w:b/>
              </w:rPr>
            </w:pPr>
            <w:r w:rsidRPr="00A64146">
              <w:rPr>
                <w:rFonts w:ascii="Calibri" w:hAnsi="Calibri" w:cs="Calibri"/>
                <w:b/>
              </w:rPr>
              <w:t>Division/Department:</w:t>
            </w:r>
          </w:p>
        </w:tc>
        <w:tc>
          <w:tcPr>
            <w:tcW w:w="8930" w:type="dxa"/>
          </w:tcPr>
          <w:p w14:paraId="17DC17BC" w14:textId="7AAF81C5" w:rsidR="003125A4" w:rsidRPr="00A64146" w:rsidRDefault="003D09F5" w:rsidP="003125A4">
            <w:pPr>
              <w:rPr>
                <w:rFonts w:ascii="Calibri" w:hAnsi="Calibri" w:cs="Calibri"/>
              </w:rPr>
            </w:pPr>
            <w:r w:rsidRPr="00A64146">
              <w:rPr>
                <w:rFonts w:ascii="Calibri" w:hAnsi="Calibri" w:cs="Calibri"/>
              </w:rPr>
              <w:t xml:space="preserve">Epworth Geelong </w:t>
            </w:r>
          </w:p>
        </w:tc>
      </w:tr>
      <w:tr w:rsidR="003125A4" w:rsidRPr="00A64146" w14:paraId="3373F57D" w14:textId="77777777" w:rsidTr="006058C9">
        <w:tc>
          <w:tcPr>
            <w:tcW w:w="4111" w:type="dxa"/>
          </w:tcPr>
          <w:p w14:paraId="6D0322CC" w14:textId="77777777" w:rsidR="003125A4" w:rsidRPr="008A59E0" w:rsidRDefault="003125A4" w:rsidP="003125A4">
            <w:pPr>
              <w:rPr>
                <w:rFonts w:ascii="Calibri" w:hAnsi="Calibri" w:cs="Calibri"/>
                <w:b/>
              </w:rPr>
            </w:pPr>
            <w:r w:rsidRPr="008A59E0">
              <w:rPr>
                <w:rFonts w:ascii="Calibri" w:hAnsi="Calibri" w:cs="Calibri"/>
                <w:b/>
              </w:rPr>
              <w:t>Position Reports to:</w:t>
            </w:r>
          </w:p>
        </w:tc>
        <w:tc>
          <w:tcPr>
            <w:tcW w:w="8930" w:type="dxa"/>
          </w:tcPr>
          <w:p w14:paraId="2C5AD396" w14:textId="1FA900D1" w:rsidR="003125A4" w:rsidRPr="008A59E0" w:rsidRDefault="006058C9" w:rsidP="003125A4">
            <w:pPr>
              <w:rPr>
                <w:rFonts w:ascii="Calibri" w:hAnsi="Calibri" w:cs="Calibri"/>
              </w:rPr>
            </w:pPr>
            <w:r w:rsidRPr="008A59E0">
              <w:rPr>
                <w:rFonts w:ascii="Calibri" w:hAnsi="Calibri" w:cs="Calibri"/>
              </w:rPr>
              <w:t>Allied Health Manager</w:t>
            </w:r>
          </w:p>
        </w:tc>
      </w:tr>
      <w:tr w:rsidR="003125A4" w:rsidRPr="00A64146" w14:paraId="159A1C73" w14:textId="77777777" w:rsidTr="00405064">
        <w:tc>
          <w:tcPr>
            <w:tcW w:w="4111" w:type="dxa"/>
          </w:tcPr>
          <w:p w14:paraId="029D87A4" w14:textId="77777777" w:rsidR="003125A4" w:rsidRPr="008A59E0" w:rsidRDefault="003125A4" w:rsidP="003125A4">
            <w:pPr>
              <w:rPr>
                <w:rFonts w:ascii="Calibri" w:hAnsi="Calibri" w:cs="Calibri"/>
                <w:b/>
              </w:rPr>
            </w:pPr>
            <w:r w:rsidRPr="008A59E0">
              <w:rPr>
                <w:rFonts w:ascii="Calibri" w:hAnsi="Calibri" w:cs="Calibri"/>
                <w:b/>
              </w:rPr>
              <w:t>Enterprise/Individual Agreement:</w:t>
            </w:r>
          </w:p>
        </w:tc>
        <w:tc>
          <w:tcPr>
            <w:tcW w:w="8930" w:type="dxa"/>
          </w:tcPr>
          <w:p w14:paraId="70696023" w14:textId="2A332D26" w:rsidR="003125A4" w:rsidRPr="008A59E0" w:rsidRDefault="00BB44C3" w:rsidP="003125A4">
            <w:pPr>
              <w:rPr>
                <w:rFonts w:ascii="Calibri" w:hAnsi="Calibri" w:cs="Calibri"/>
              </w:rPr>
            </w:pPr>
            <w:r w:rsidRPr="00BB44C3">
              <w:rPr>
                <w:rFonts w:ascii="Calibri" w:hAnsi="Calibri" w:cs="Calibri"/>
              </w:rPr>
              <w:t>Epworth HealthCare Health and Allied Services Enterprise Agreement 2022</w:t>
            </w:r>
          </w:p>
        </w:tc>
      </w:tr>
      <w:tr w:rsidR="003125A4" w:rsidRPr="00A64146" w14:paraId="69E97DD2" w14:textId="77777777" w:rsidTr="006058C9">
        <w:tc>
          <w:tcPr>
            <w:tcW w:w="4111" w:type="dxa"/>
          </w:tcPr>
          <w:p w14:paraId="54422A63" w14:textId="77777777" w:rsidR="003125A4" w:rsidRPr="008A59E0" w:rsidRDefault="003125A4" w:rsidP="003125A4">
            <w:pPr>
              <w:rPr>
                <w:rFonts w:ascii="Calibri" w:hAnsi="Calibri" w:cs="Calibri"/>
                <w:b/>
              </w:rPr>
            </w:pPr>
            <w:r w:rsidRPr="008A59E0">
              <w:rPr>
                <w:rFonts w:ascii="Calibri" w:hAnsi="Calibri" w:cs="Calibri"/>
                <w:b/>
              </w:rPr>
              <w:t>Classification/Grade:</w:t>
            </w:r>
          </w:p>
        </w:tc>
        <w:tc>
          <w:tcPr>
            <w:tcW w:w="8930" w:type="dxa"/>
          </w:tcPr>
          <w:p w14:paraId="0961042A" w14:textId="0E621F2E" w:rsidR="003125A4" w:rsidRPr="008A59E0" w:rsidRDefault="003125A4" w:rsidP="00505184">
            <w:pPr>
              <w:rPr>
                <w:rFonts w:ascii="Calibri" w:hAnsi="Calibri" w:cs="Calibri"/>
              </w:rPr>
            </w:pPr>
            <w:r w:rsidRPr="008A59E0">
              <w:rPr>
                <w:rFonts w:ascii="Calibri" w:hAnsi="Calibri" w:cs="Calibri"/>
              </w:rPr>
              <w:t>COF</w:t>
            </w:r>
            <w:r w:rsidR="006058C9" w:rsidRPr="008A59E0">
              <w:rPr>
                <w:rFonts w:ascii="Calibri" w:hAnsi="Calibri" w:cs="Calibri"/>
              </w:rPr>
              <w:t>01 – COF05</w:t>
            </w:r>
          </w:p>
        </w:tc>
      </w:tr>
      <w:tr w:rsidR="003125A4" w:rsidRPr="00A64146" w14:paraId="1271B749" w14:textId="77777777" w:rsidTr="00405064">
        <w:tc>
          <w:tcPr>
            <w:tcW w:w="4111" w:type="dxa"/>
          </w:tcPr>
          <w:p w14:paraId="3D8CD4D4" w14:textId="77777777" w:rsidR="003125A4" w:rsidRPr="008A59E0" w:rsidRDefault="003125A4" w:rsidP="003125A4">
            <w:pPr>
              <w:spacing w:after="0"/>
              <w:rPr>
                <w:rFonts w:ascii="Calibri" w:hAnsi="Calibri" w:cs="Calibri"/>
                <w:b/>
              </w:rPr>
            </w:pPr>
            <w:r w:rsidRPr="008A59E0">
              <w:rPr>
                <w:rFonts w:ascii="Calibri" w:hAnsi="Calibri" w:cs="Calibri"/>
                <w:b/>
              </w:rPr>
              <w:t>Location:</w:t>
            </w:r>
          </w:p>
        </w:tc>
        <w:tc>
          <w:tcPr>
            <w:tcW w:w="8930" w:type="dxa"/>
          </w:tcPr>
          <w:p w14:paraId="5ECDA64D" w14:textId="7B07475F" w:rsidR="003125A4" w:rsidRPr="008A59E0" w:rsidRDefault="003D09F5" w:rsidP="003125A4">
            <w:pPr>
              <w:rPr>
                <w:rFonts w:ascii="Calibri" w:hAnsi="Calibri" w:cs="Calibri"/>
              </w:rPr>
            </w:pPr>
            <w:r w:rsidRPr="008A59E0">
              <w:rPr>
                <w:rFonts w:ascii="Calibri" w:hAnsi="Calibri" w:cs="Calibri"/>
              </w:rPr>
              <w:t>Geelong</w:t>
            </w:r>
          </w:p>
        </w:tc>
      </w:tr>
      <w:tr w:rsidR="003125A4" w:rsidRPr="00A64146" w14:paraId="44831377" w14:textId="77777777" w:rsidTr="00405064">
        <w:tc>
          <w:tcPr>
            <w:tcW w:w="4111" w:type="dxa"/>
          </w:tcPr>
          <w:p w14:paraId="2F9120CB" w14:textId="77777777" w:rsidR="003125A4" w:rsidRPr="008A59E0" w:rsidRDefault="003125A4" w:rsidP="003125A4">
            <w:pPr>
              <w:spacing w:after="0"/>
              <w:rPr>
                <w:rFonts w:ascii="Calibri" w:hAnsi="Calibri" w:cs="Calibri"/>
                <w:b/>
              </w:rPr>
            </w:pPr>
            <w:r w:rsidRPr="008A59E0">
              <w:rPr>
                <w:rFonts w:ascii="Calibri" w:hAnsi="Calibri" w:cs="Calibri"/>
                <w:b/>
              </w:rPr>
              <w:t>Employment Status:</w:t>
            </w:r>
          </w:p>
        </w:tc>
        <w:tc>
          <w:tcPr>
            <w:tcW w:w="8930" w:type="dxa"/>
          </w:tcPr>
          <w:p w14:paraId="6DA3EB34" w14:textId="2889B580" w:rsidR="003125A4" w:rsidRPr="008A59E0" w:rsidRDefault="006058C9" w:rsidP="008F3CD2">
            <w:pPr>
              <w:rPr>
                <w:rFonts w:ascii="Calibri" w:hAnsi="Calibri" w:cs="Calibri"/>
              </w:rPr>
            </w:pPr>
            <w:r w:rsidRPr="008A59E0">
              <w:rPr>
                <w:rFonts w:ascii="Calibri" w:hAnsi="Calibri" w:cs="Calibri"/>
              </w:rPr>
              <w:t>Casual</w:t>
            </w:r>
            <w:r w:rsidR="002C075F" w:rsidRPr="008A59E0">
              <w:rPr>
                <w:rFonts w:ascii="Calibri" w:hAnsi="Calibri" w:cs="Calibri"/>
              </w:rPr>
              <w:t xml:space="preserve"> </w:t>
            </w:r>
          </w:p>
        </w:tc>
      </w:tr>
      <w:tr w:rsidR="003125A4" w:rsidRPr="00A64146" w14:paraId="01A79ABA" w14:textId="77777777" w:rsidTr="00405064">
        <w:tc>
          <w:tcPr>
            <w:tcW w:w="4111" w:type="dxa"/>
          </w:tcPr>
          <w:p w14:paraId="738E9385" w14:textId="77777777" w:rsidR="003125A4" w:rsidRPr="00A64146" w:rsidRDefault="003125A4" w:rsidP="003125A4">
            <w:pPr>
              <w:rPr>
                <w:rFonts w:ascii="Calibri" w:hAnsi="Calibri" w:cs="Calibri"/>
                <w:b/>
              </w:rPr>
            </w:pPr>
            <w:r w:rsidRPr="00A64146">
              <w:rPr>
                <w:rFonts w:ascii="Calibri" w:hAnsi="Calibri" w:cs="Calibri"/>
                <w:b/>
              </w:rPr>
              <w:t xml:space="preserve">Key </w:t>
            </w:r>
            <w:r w:rsidR="00704658" w:rsidRPr="00A64146">
              <w:rPr>
                <w:rFonts w:ascii="Calibri" w:hAnsi="Calibri" w:cs="Calibri"/>
                <w:b/>
              </w:rPr>
              <w:t>Relationships -</w:t>
            </w:r>
            <w:r w:rsidRPr="00A64146">
              <w:rPr>
                <w:rFonts w:ascii="Calibri" w:hAnsi="Calibri" w:cs="Calibri"/>
                <w:b/>
              </w:rPr>
              <w:t xml:space="preserve"> internal and external</w:t>
            </w:r>
          </w:p>
        </w:tc>
        <w:tc>
          <w:tcPr>
            <w:tcW w:w="8930" w:type="dxa"/>
          </w:tcPr>
          <w:p w14:paraId="3FBE469C" w14:textId="514C85F1" w:rsidR="003125A4" w:rsidRPr="00A64146" w:rsidRDefault="003125A4" w:rsidP="007A2B2B">
            <w:pPr>
              <w:rPr>
                <w:rFonts w:ascii="Calibri" w:hAnsi="Calibri" w:cs="Calibri"/>
              </w:rPr>
            </w:pPr>
            <w:r w:rsidRPr="00A64146">
              <w:rPr>
                <w:rFonts w:ascii="Calibri" w:hAnsi="Calibri" w:cs="Calibri"/>
              </w:rPr>
              <w:t>Patients</w:t>
            </w:r>
            <w:r w:rsidR="007A2B2B" w:rsidRPr="00A64146">
              <w:rPr>
                <w:rFonts w:ascii="Calibri" w:hAnsi="Calibri" w:cs="Calibri"/>
              </w:rPr>
              <w:t xml:space="preserve">, </w:t>
            </w:r>
            <w:r w:rsidRPr="00A64146">
              <w:rPr>
                <w:rFonts w:ascii="Calibri" w:hAnsi="Calibri" w:cs="Calibri"/>
              </w:rPr>
              <w:t>AH Therapists</w:t>
            </w:r>
            <w:r w:rsidR="007A2B2B" w:rsidRPr="00A64146">
              <w:rPr>
                <w:rFonts w:ascii="Calibri" w:hAnsi="Calibri" w:cs="Calibri"/>
              </w:rPr>
              <w:t xml:space="preserve">, </w:t>
            </w:r>
            <w:r w:rsidRPr="00A64146">
              <w:rPr>
                <w:rFonts w:ascii="Calibri" w:hAnsi="Calibri" w:cs="Calibri"/>
              </w:rPr>
              <w:t>Doctors (Referring and Treating VMO’s)</w:t>
            </w:r>
            <w:r w:rsidR="007A2B2B" w:rsidRPr="00A64146">
              <w:rPr>
                <w:rFonts w:ascii="Calibri" w:hAnsi="Calibri" w:cs="Calibri"/>
              </w:rPr>
              <w:t xml:space="preserve">, </w:t>
            </w:r>
            <w:r w:rsidRPr="00A64146">
              <w:rPr>
                <w:rFonts w:ascii="Calibri" w:hAnsi="Calibri" w:cs="Calibri"/>
              </w:rPr>
              <w:t>Medical Receptionists</w:t>
            </w:r>
            <w:r w:rsidR="00505184" w:rsidRPr="00A64146">
              <w:rPr>
                <w:rFonts w:ascii="Calibri" w:hAnsi="Calibri" w:cs="Calibri"/>
              </w:rPr>
              <w:t xml:space="preserve">, </w:t>
            </w:r>
            <w:r w:rsidR="00FF65F5" w:rsidRPr="00A64146">
              <w:rPr>
                <w:rFonts w:ascii="Calibri" w:hAnsi="Calibri" w:cs="Calibri"/>
              </w:rPr>
              <w:t>Patient Services Manager</w:t>
            </w:r>
          </w:p>
        </w:tc>
      </w:tr>
    </w:tbl>
    <w:p w14:paraId="349E022F" w14:textId="77777777" w:rsidR="00177F5F" w:rsidRDefault="00177F5F" w:rsidP="00177F5F">
      <w:pPr>
        <w:widowControl w:val="0"/>
        <w:tabs>
          <w:tab w:val="left" w:pos="408"/>
        </w:tabs>
        <w:autoSpaceDE w:val="0"/>
        <w:autoSpaceDN w:val="0"/>
        <w:spacing w:after="0"/>
        <w:rPr>
          <w:b/>
          <w:color w:val="54BCEB"/>
          <w:sz w:val="28"/>
        </w:rPr>
      </w:pPr>
    </w:p>
    <w:p w14:paraId="12448949" w14:textId="00E9E20C" w:rsidR="00177F5F" w:rsidRPr="00A64146" w:rsidRDefault="00177F5F" w:rsidP="00177F5F">
      <w:pPr>
        <w:pStyle w:val="ListParagraph"/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after="0"/>
        <w:rPr>
          <w:rFonts w:asciiTheme="majorHAnsi" w:hAnsiTheme="majorHAnsi" w:cstheme="majorHAnsi"/>
          <w:b/>
          <w:sz w:val="28"/>
        </w:rPr>
      </w:pPr>
      <w:r w:rsidRPr="00A64146">
        <w:rPr>
          <w:rFonts w:asciiTheme="majorHAnsi" w:hAnsiTheme="majorHAnsi" w:cstheme="majorHAnsi"/>
          <w:b/>
          <w:color w:val="54BCEB"/>
          <w:sz w:val="28"/>
        </w:rPr>
        <w:t>Overview</w:t>
      </w:r>
      <w:r w:rsidRPr="00A64146">
        <w:rPr>
          <w:rFonts w:asciiTheme="majorHAnsi" w:hAnsiTheme="majorHAnsi" w:cstheme="majorHAnsi"/>
          <w:b/>
          <w:color w:val="54BCEB"/>
          <w:spacing w:val="-4"/>
          <w:sz w:val="28"/>
        </w:rPr>
        <w:t xml:space="preserve"> </w:t>
      </w:r>
      <w:r w:rsidRPr="00A64146">
        <w:rPr>
          <w:rFonts w:asciiTheme="majorHAnsi" w:hAnsiTheme="majorHAnsi" w:cstheme="majorHAnsi"/>
          <w:b/>
          <w:color w:val="54BCEB"/>
          <w:sz w:val="28"/>
        </w:rPr>
        <w:t>of</w:t>
      </w:r>
      <w:r w:rsidRPr="00A64146">
        <w:rPr>
          <w:rFonts w:asciiTheme="majorHAnsi" w:hAnsiTheme="majorHAnsi" w:cstheme="majorHAnsi"/>
          <w:b/>
          <w:color w:val="54BCEB"/>
          <w:spacing w:val="-1"/>
          <w:sz w:val="28"/>
        </w:rPr>
        <w:t xml:space="preserve"> </w:t>
      </w:r>
      <w:r w:rsidRPr="00A64146">
        <w:rPr>
          <w:rFonts w:asciiTheme="majorHAnsi" w:hAnsiTheme="majorHAnsi" w:cstheme="majorHAnsi"/>
          <w:b/>
          <w:color w:val="54BCEB"/>
          <w:sz w:val="28"/>
        </w:rPr>
        <w:t>Epworth</w:t>
      </w:r>
      <w:r w:rsidRPr="00A64146">
        <w:rPr>
          <w:rFonts w:asciiTheme="majorHAnsi" w:hAnsiTheme="majorHAnsi" w:cstheme="majorHAnsi"/>
          <w:b/>
          <w:color w:val="54BCEB"/>
          <w:spacing w:val="2"/>
          <w:sz w:val="28"/>
        </w:rPr>
        <w:t xml:space="preserve"> </w:t>
      </w:r>
      <w:r w:rsidRPr="00A64146">
        <w:rPr>
          <w:rFonts w:asciiTheme="majorHAnsi" w:hAnsiTheme="majorHAnsi" w:cstheme="majorHAnsi"/>
          <w:b/>
          <w:color w:val="54BCEB"/>
          <w:spacing w:val="-2"/>
          <w:sz w:val="28"/>
        </w:rPr>
        <w:t>HealthCare</w:t>
      </w:r>
    </w:p>
    <w:p w14:paraId="6A53647F" w14:textId="77777777" w:rsidR="00177F5F" w:rsidRPr="00A64146" w:rsidRDefault="00177F5F" w:rsidP="00177F5F">
      <w:pPr>
        <w:pStyle w:val="BodyText"/>
        <w:spacing w:before="169"/>
        <w:ind w:left="132" w:right="471"/>
        <w:rPr>
          <w:rFonts w:asciiTheme="majorHAnsi" w:hAnsiTheme="majorHAnsi" w:cstheme="majorHAnsi"/>
        </w:rPr>
      </w:pPr>
      <w:r w:rsidRPr="00A64146">
        <w:rPr>
          <w:rFonts w:asciiTheme="majorHAnsi" w:hAnsiTheme="majorHAnsi" w:cstheme="majorHAnsi"/>
        </w:rPr>
        <w:t>Epworth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HealthCare is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Victoria’s</w:t>
      </w:r>
      <w:r w:rsidRPr="00A64146">
        <w:rPr>
          <w:rFonts w:asciiTheme="majorHAnsi" w:hAnsiTheme="majorHAnsi" w:cstheme="majorHAnsi"/>
          <w:spacing w:val="-1"/>
        </w:rPr>
        <w:t xml:space="preserve"> </w:t>
      </w:r>
      <w:r w:rsidRPr="00A64146">
        <w:rPr>
          <w:rFonts w:asciiTheme="majorHAnsi" w:hAnsiTheme="majorHAnsi" w:cstheme="majorHAnsi"/>
        </w:rPr>
        <w:t>largest not-for-profit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private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health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care</w:t>
      </w:r>
      <w:r w:rsidRPr="00A64146">
        <w:rPr>
          <w:rFonts w:asciiTheme="majorHAnsi" w:hAnsiTheme="majorHAnsi" w:cstheme="majorHAnsi"/>
          <w:spacing w:val="-1"/>
        </w:rPr>
        <w:t xml:space="preserve"> </w:t>
      </w:r>
      <w:r w:rsidRPr="00A64146">
        <w:rPr>
          <w:rFonts w:asciiTheme="majorHAnsi" w:hAnsiTheme="majorHAnsi" w:cstheme="majorHAnsi"/>
        </w:rPr>
        <w:t>group,</w:t>
      </w:r>
      <w:r w:rsidRPr="00A64146">
        <w:rPr>
          <w:rFonts w:asciiTheme="majorHAnsi" w:hAnsiTheme="majorHAnsi" w:cstheme="majorHAnsi"/>
          <w:spacing w:val="-1"/>
        </w:rPr>
        <w:t xml:space="preserve"> </w:t>
      </w:r>
      <w:r w:rsidRPr="00A64146">
        <w:rPr>
          <w:rFonts w:asciiTheme="majorHAnsi" w:hAnsiTheme="majorHAnsi" w:cstheme="majorHAnsi"/>
        </w:rPr>
        <w:t>renowned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for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excellence</w:t>
      </w:r>
      <w:r w:rsidRPr="00A64146">
        <w:rPr>
          <w:rFonts w:asciiTheme="majorHAnsi" w:hAnsiTheme="majorHAnsi" w:cstheme="majorHAnsi"/>
          <w:spacing w:val="-1"/>
        </w:rPr>
        <w:t xml:space="preserve"> </w:t>
      </w:r>
      <w:r w:rsidRPr="00A64146">
        <w:rPr>
          <w:rFonts w:asciiTheme="majorHAnsi" w:hAnsiTheme="majorHAnsi" w:cstheme="majorHAnsi"/>
        </w:rPr>
        <w:t>in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diagnosis,</w:t>
      </w:r>
      <w:r w:rsidRPr="00A64146">
        <w:rPr>
          <w:rFonts w:asciiTheme="majorHAnsi" w:hAnsiTheme="majorHAnsi" w:cstheme="majorHAnsi"/>
          <w:spacing w:val="-1"/>
        </w:rPr>
        <w:t xml:space="preserve"> </w:t>
      </w:r>
      <w:r w:rsidRPr="00A64146">
        <w:rPr>
          <w:rFonts w:asciiTheme="majorHAnsi" w:hAnsiTheme="majorHAnsi" w:cstheme="majorHAnsi"/>
        </w:rPr>
        <w:t>treatment,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care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and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rehabilitation.</w:t>
      </w:r>
      <w:r w:rsidRPr="00A64146">
        <w:rPr>
          <w:rFonts w:asciiTheme="majorHAnsi" w:hAnsiTheme="majorHAnsi" w:cstheme="majorHAnsi"/>
          <w:spacing w:val="40"/>
        </w:rPr>
        <w:t xml:space="preserve"> </w:t>
      </w:r>
      <w:r w:rsidRPr="00A64146">
        <w:rPr>
          <w:rFonts w:asciiTheme="majorHAnsi" w:hAnsiTheme="majorHAnsi" w:cstheme="majorHAnsi"/>
        </w:rPr>
        <w:t>Epworth is an innovator in Australia’s health system, embracing the latest in evidence-based medicine to pioneer treatments and services for our patients.</w:t>
      </w:r>
    </w:p>
    <w:p w14:paraId="1C435812" w14:textId="77777777" w:rsidR="00177F5F" w:rsidRPr="00A64146" w:rsidRDefault="00177F5F" w:rsidP="00177F5F">
      <w:pPr>
        <w:pStyle w:val="BodyText"/>
        <w:spacing w:before="1"/>
        <w:rPr>
          <w:rFonts w:asciiTheme="majorHAnsi" w:hAnsiTheme="majorHAnsi" w:cstheme="majorHAnsi"/>
        </w:rPr>
      </w:pPr>
    </w:p>
    <w:p w14:paraId="5E966EA6" w14:textId="77777777" w:rsidR="00177F5F" w:rsidRPr="00A64146" w:rsidRDefault="00177F5F" w:rsidP="00177F5F">
      <w:pPr>
        <w:pStyle w:val="BodyText"/>
        <w:ind w:left="132" w:right="471"/>
        <w:rPr>
          <w:rFonts w:asciiTheme="majorHAnsi" w:hAnsiTheme="majorHAnsi" w:cstheme="majorHAnsi"/>
        </w:rPr>
      </w:pPr>
      <w:r w:rsidRPr="00A6414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BB63E2" wp14:editId="34F3B589">
                <wp:simplePos x="0" y="0"/>
                <wp:positionH relativeFrom="page">
                  <wp:posOffset>7548371</wp:posOffset>
                </wp:positionH>
                <wp:positionV relativeFrom="paragraph">
                  <wp:posOffset>318943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051" y="0"/>
                              </a:lnTo>
                              <a:lnTo>
                                <a:pt x="35051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F0160" id="Graphic 19" o:spid="_x0000_s1026" style="position:absolute;margin-left:594.35pt;margin-top:25.1pt;width:2.8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" path="m35051,9144l,9144,,,35051,r,9144xe" fillcolor="#f60" stroked="f">
                <v:path arrowok="t"/>
                <w10:wrap anchorx="page"/>
              </v:shape>
            </w:pict>
          </mc:Fallback>
        </mc:AlternateContent>
      </w:r>
      <w:r w:rsidRPr="00A64146">
        <w:rPr>
          <w:rFonts w:asciiTheme="majorHAnsi" w:hAnsiTheme="majorHAnsi" w:cstheme="majorHAnsi"/>
        </w:rPr>
        <w:t>Epworth’s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values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define</w:t>
      </w:r>
      <w:r w:rsidRPr="00A64146">
        <w:rPr>
          <w:rFonts w:asciiTheme="majorHAnsi" w:hAnsiTheme="majorHAnsi" w:cstheme="majorHAnsi"/>
          <w:spacing w:val="-7"/>
        </w:rPr>
        <w:t xml:space="preserve"> </w:t>
      </w:r>
      <w:r w:rsidRPr="00A64146">
        <w:rPr>
          <w:rFonts w:asciiTheme="majorHAnsi" w:hAnsiTheme="majorHAnsi" w:cstheme="majorHAnsi"/>
        </w:rPr>
        <w:t>our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approach</w:t>
      </w:r>
      <w:r w:rsidRPr="00A64146">
        <w:rPr>
          <w:rFonts w:asciiTheme="majorHAnsi" w:hAnsiTheme="majorHAnsi" w:cstheme="majorHAnsi"/>
          <w:spacing w:val="-6"/>
        </w:rPr>
        <w:t xml:space="preserve"> </w:t>
      </w:r>
      <w:r w:rsidRPr="00A64146">
        <w:rPr>
          <w:rFonts w:asciiTheme="majorHAnsi" w:hAnsiTheme="majorHAnsi" w:cstheme="majorHAnsi"/>
        </w:rPr>
        <w:t>and</w:t>
      </w:r>
      <w:r w:rsidRPr="00A64146">
        <w:rPr>
          <w:rFonts w:asciiTheme="majorHAnsi" w:hAnsiTheme="majorHAnsi" w:cstheme="majorHAnsi"/>
          <w:spacing w:val="-8"/>
        </w:rPr>
        <w:t xml:space="preserve"> </w:t>
      </w:r>
      <w:r w:rsidRPr="00A64146">
        <w:rPr>
          <w:rFonts w:asciiTheme="majorHAnsi" w:hAnsiTheme="majorHAnsi" w:cstheme="majorHAnsi"/>
        </w:rPr>
        <w:t>our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delivery.</w:t>
      </w:r>
      <w:r w:rsidRPr="00A64146">
        <w:rPr>
          <w:rFonts w:asciiTheme="majorHAnsi" w:hAnsiTheme="majorHAnsi" w:cstheme="majorHAnsi"/>
          <w:spacing w:val="38"/>
        </w:rPr>
        <w:t xml:space="preserve"> </w:t>
      </w:r>
      <w:r w:rsidRPr="00A64146">
        <w:rPr>
          <w:rFonts w:asciiTheme="majorHAnsi" w:hAnsiTheme="majorHAnsi" w:cstheme="majorHAnsi"/>
        </w:rPr>
        <w:t>We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pride</w:t>
      </w:r>
      <w:r w:rsidRPr="00A64146">
        <w:rPr>
          <w:rFonts w:asciiTheme="majorHAnsi" w:hAnsiTheme="majorHAnsi" w:cstheme="majorHAnsi"/>
          <w:spacing w:val="-7"/>
        </w:rPr>
        <w:t xml:space="preserve"> </w:t>
      </w:r>
      <w:r w:rsidRPr="00A64146">
        <w:rPr>
          <w:rFonts w:asciiTheme="majorHAnsi" w:hAnsiTheme="majorHAnsi" w:cstheme="majorHAnsi"/>
        </w:rPr>
        <w:t>ourselves</w:t>
      </w:r>
      <w:r w:rsidRPr="00A64146">
        <w:rPr>
          <w:rFonts w:asciiTheme="majorHAnsi" w:hAnsiTheme="majorHAnsi" w:cstheme="majorHAnsi"/>
          <w:spacing w:val="-7"/>
        </w:rPr>
        <w:t xml:space="preserve"> </w:t>
      </w:r>
      <w:r w:rsidRPr="00A64146">
        <w:rPr>
          <w:rFonts w:asciiTheme="majorHAnsi" w:hAnsiTheme="majorHAnsi" w:cstheme="majorHAnsi"/>
        </w:rPr>
        <w:t>on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communicating</w:t>
      </w:r>
      <w:r w:rsidRPr="00A64146">
        <w:rPr>
          <w:rFonts w:asciiTheme="majorHAnsi" w:hAnsiTheme="majorHAnsi" w:cstheme="majorHAnsi"/>
          <w:spacing w:val="-9"/>
        </w:rPr>
        <w:t xml:space="preserve"> </w:t>
      </w:r>
      <w:r w:rsidRPr="00A64146">
        <w:rPr>
          <w:rFonts w:asciiTheme="majorHAnsi" w:hAnsiTheme="majorHAnsi" w:cstheme="majorHAnsi"/>
        </w:rPr>
        <w:t>our</w:t>
      </w:r>
      <w:r w:rsidRPr="00A64146">
        <w:rPr>
          <w:rFonts w:asciiTheme="majorHAnsi" w:hAnsiTheme="majorHAnsi" w:cstheme="majorHAnsi"/>
          <w:spacing w:val="-9"/>
        </w:rPr>
        <w:t xml:space="preserve"> </w:t>
      </w:r>
      <w:r w:rsidRPr="00A64146">
        <w:rPr>
          <w:rFonts w:asciiTheme="majorHAnsi" w:hAnsiTheme="majorHAnsi" w:cstheme="majorHAnsi"/>
        </w:rPr>
        <w:t>values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and</w:t>
      </w:r>
      <w:r w:rsidRPr="00A64146">
        <w:rPr>
          <w:rFonts w:asciiTheme="majorHAnsi" w:hAnsiTheme="majorHAnsi" w:cstheme="majorHAnsi"/>
          <w:spacing w:val="-6"/>
        </w:rPr>
        <w:t xml:space="preserve"> </w:t>
      </w:r>
      <w:r w:rsidRPr="00A64146">
        <w:rPr>
          <w:rFonts w:asciiTheme="majorHAnsi" w:hAnsiTheme="majorHAnsi" w:cstheme="majorHAnsi"/>
        </w:rPr>
        <w:t>delivering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on</w:t>
      </w:r>
      <w:r w:rsidRPr="00A64146">
        <w:rPr>
          <w:rFonts w:asciiTheme="majorHAnsi" w:hAnsiTheme="majorHAnsi" w:cstheme="majorHAnsi"/>
          <w:spacing w:val="-8"/>
        </w:rPr>
        <w:t xml:space="preserve"> </w:t>
      </w:r>
      <w:r w:rsidRPr="00A64146">
        <w:rPr>
          <w:rFonts w:asciiTheme="majorHAnsi" w:hAnsiTheme="majorHAnsi" w:cstheme="majorHAnsi"/>
        </w:rPr>
        <w:t>them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in</w:t>
      </w:r>
      <w:r w:rsidRPr="00A64146">
        <w:rPr>
          <w:rFonts w:asciiTheme="majorHAnsi" w:hAnsiTheme="majorHAnsi" w:cstheme="majorHAnsi"/>
          <w:spacing w:val="-6"/>
        </w:rPr>
        <w:t xml:space="preserve"> </w:t>
      </w:r>
      <w:r w:rsidRPr="00A64146">
        <w:rPr>
          <w:rFonts w:asciiTheme="majorHAnsi" w:hAnsiTheme="majorHAnsi" w:cstheme="majorHAnsi"/>
        </w:rPr>
        <w:t>a</w:t>
      </w:r>
      <w:r w:rsidRPr="00A64146">
        <w:rPr>
          <w:rFonts w:asciiTheme="majorHAnsi" w:hAnsiTheme="majorHAnsi" w:cstheme="majorHAnsi"/>
          <w:spacing w:val="-7"/>
        </w:rPr>
        <w:t xml:space="preserve"> </w:t>
      </w:r>
      <w:r w:rsidRPr="00A64146">
        <w:rPr>
          <w:rFonts w:asciiTheme="majorHAnsi" w:hAnsiTheme="majorHAnsi" w:cstheme="majorHAnsi"/>
        </w:rPr>
        <w:t>real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and</w:t>
      </w:r>
      <w:r w:rsidRPr="00A64146">
        <w:rPr>
          <w:rFonts w:asciiTheme="majorHAnsi" w:hAnsiTheme="majorHAnsi" w:cstheme="majorHAnsi"/>
          <w:spacing w:val="-6"/>
        </w:rPr>
        <w:t xml:space="preserve"> </w:t>
      </w:r>
      <w:r w:rsidRPr="00A64146">
        <w:rPr>
          <w:rFonts w:asciiTheme="majorHAnsi" w:hAnsiTheme="majorHAnsi" w:cstheme="majorHAnsi"/>
        </w:rPr>
        <w:t>meaningful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way.</w:t>
      </w:r>
      <w:r w:rsidRPr="00A64146">
        <w:rPr>
          <w:rFonts w:asciiTheme="majorHAnsi" w:hAnsiTheme="majorHAnsi" w:cstheme="majorHAnsi"/>
          <w:spacing w:val="35"/>
        </w:rPr>
        <w:t xml:space="preserve"> </w:t>
      </w:r>
      <w:r w:rsidRPr="00A64146">
        <w:rPr>
          <w:rFonts w:asciiTheme="majorHAnsi" w:hAnsiTheme="majorHAnsi" w:cstheme="majorHAnsi"/>
        </w:rPr>
        <w:t xml:space="preserve">Our Values are Compassion, Accountability, Respect and Excellence. More information can be found on the </w:t>
      </w:r>
      <w:r w:rsidRPr="00A64146">
        <w:rPr>
          <w:rFonts w:asciiTheme="majorHAnsi" w:hAnsiTheme="majorHAnsi" w:cstheme="majorHAnsi"/>
          <w:color w:val="0000FF"/>
          <w:u w:val="single" w:color="0000FF"/>
        </w:rPr>
        <w:t>Epworth website</w:t>
      </w:r>
      <w:r w:rsidRPr="00A64146">
        <w:rPr>
          <w:rFonts w:asciiTheme="majorHAnsi" w:hAnsiTheme="majorHAnsi" w:cstheme="majorHAnsi"/>
          <w:color w:val="FF6600"/>
        </w:rPr>
        <w:t>.</w:t>
      </w:r>
    </w:p>
    <w:p w14:paraId="4C1FB46A" w14:textId="77777777" w:rsidR="00177F5F" w:rsidRPr="00A64146" w:rsidRDefault="00177F5F" w:rsidP="00177F5F">
      <w:pPr>
        <w:pStyle w:val="BodyText"/>
        <w:spacing w:before="5"/>
        <w:rPr>
          <w:rFonts w:asciiTheme="majorHAnsi" w:hAnsiTheme="majorHAnsi" w:cstheme="majorHAnsi"/>
          <w:sz w:val="17"/>
        </w:rPr>
      </w:pPr>
    </w:p>
    <w:p w14:paraId="775925BD" w14:textId="77777777" w:rsidR="00177F5F" w:rsidRPr="00A64146" w:rsidRDefault="00177F5F" w:rsidP="00177F5F">
      <w:pPr>
        <w:pStyle w:val="BodyText"/>
        <w:spacing w:before="57"/>
        <w:ind w:left="132"/>
        <w:rPr>
          <w:rFonts w:asciiTheme="majorHAnsi" w:hAnsiTheme="majorHAnsi" w:cstheme="majorHAnsi"/>
        </w:rPr>
      </w:pPr>
      <w:r w:rsidRPr="00A64146">
        <w:rPr>
          <w:rFonts w:asciiTheme="majorHAnsi" w:hAnsiTheme="majorHAnsi" w:cstheme="majorHAnsi"/>
        </w:rPr>
        <w:t>Epworth’s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purpose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is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Every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Patient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  <w:spacing w:val="-2"/>
        </w:rPr>
        <w:t>Matters.</w:t>
      </w:r>
    </w:p>
    <w:p w14:paraId="3209BEB2" w14:textId="77777777" w:rsidR="00177F5F" w:rsidRPr="00A64146" w:rsidRDefault="00177F5F" w:rsidP="00177F5F">
      <w:pPr>
        <w:pStyle w:val="BodyText"/>
        <w:rPr>
          <w:rFonts w:asciiTheme="majorHAnsi" w:hAnsiTheme="majorHAnsi" w:cstheme="majorHAnsi"/>
        </w:rPr>
      </w:pPr>
    </w:p>
    <w:p w14:paraId="3AE57008" w14:textId="77777777" w:rsidR="00177F5F" w:rsidRPr="00A64146" w:rsidRDefault="00177F5F" w:rsidP="00177F5F">
      <w:pPr>
        <w:pStyle w:val="BodyText"/>
        <w:ind w:left="132"/>
        <w:rPr>
          <w:rFonts w:asciiTheme="majorHAnsi" w:hAnsiTheme="majorHAnsi" w:cstheme="majorHAnsi"/>
        </w:rPr>
      </w:pPr>
      <w:r w:rsidRPr="00A64146">
        <w:rPr>
          <w:rFonts w:asciiTheme="majorHAnsi" w:hAnsiTheme="majorHAnsi" w:cstheme="majorHAnsi"/>
        </w:rPr>
        <w:t>Our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Vision</w:t>
      </w:r>
      <w:r w:rsidRPr="00A64146">
        <w:rPr>
          <w:rFonts w:asciiTheme="majorHAnsi" w:hAnsiTheme="majorHAnsi" w:cstheme="majorHAnsi"/>
          <w:spacing w:val="-2"/>
        </w:rPr>
        <w:t xml:space="preserve"> </w:t>
      </w:r>
      <w:r w:rsidRPr="00A64146">
        <w:rPr>
          <w:rFonts w:asciiTheme="majorHAnsi" w:hAnsiTheme="majorHAnsi" w:cstheme="majorHAnsi"/>
        </w:rPr>
        <w:t>is</w:t>
      </w:r>
      <w:r w:rsidRPr="00A64146">
        <w:rPr>
          <w:rFonts w:asciiTheme="majorHAnsi" w:hAnsiTheme="majorHAnsi" w:cstheme="majorHAnsi"/>
          <w:spacing w:val="-5"/>
        </w:rPr>
        <w:t xml:space="preserve"> </w:t>
      </w:r>
      <w:r w:rsidRPr="00A64146">
        <w:rPr>
          <w:rFonts w:asciiTheme="majorHAnsi" w:hAnsiTheme="majorHAnsi" w:cstheme="majorHAnsi"/>
        </w:rPr>
        <w:t>Delivering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another</w:t>
      </w:r>
      <w:r w:rsidRPr="00A64146">
        <w:rPr>
          <w:rFonts w:asciiTheme="majorHAnsi" w:hAnsiTheme="majorHAnsi" w:cstheme="majorHAnsi"/>
          <w:spacing w:val="-2"/>
        </w:rPr>
        <w:t xml:space="preserve"> </w:t>
      </w:r>
      <w:r w:rsidRPr="00A64146">
        <w:rPr>
          <w:rFonts w:asciiTheme="majorHAnsi" w:hAnsiTheme="majorHAnsi" w:cstheme="majorHAnsi"/>
        </w:rPr>
        <w:t>100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years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of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exceptional</w:t>
      </w:r>
      <w:r w:rsidRPr="00A64146">
        <w:rPr>
          <w:rFonts w:asciiTheme="majorHAnsi" w:hAnsiTheme="majorHAnsi" w:cstheme="majorHAnsi"/>
          <w:spacing w:val="-2"/>
        </w:rPr>
        <w:t xml:space="preserve"> </w:t>
      </w:r>
      <w:r w:rsidRPr="00A64146">
        <w:rPr>
          <w:rFonts w:asciiTheme="majorHAnsi" w:hAnsiTheme="majorHAnsi" w:cstheme="majorHAnsi"/>
        </w:rPr>
        <w:t>healthcare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and</w:t>
      </w:r>
      <w:r w:rsidRPr="00A64146">
        <w:rPr>
          <w:rFonts w:asciiTheme="majorHAnsi" w:hAnsiTheme="majorHAnsi" w:cstheme="majorHAnsi"/>
          <w:spacing w:val="-3"/>
        </w:rPr>
        <w:t xml:space="preserve"> </w:t>
      </w:r>
      <w:r w:rsidRPr="00A64146">
        <w:rPr>
          <w:rFonts w:asciiTheme="majorHAnsi" w:hAnsiTheme="majorHAnsi" w:cstheme="majorHAnsi"/>
        </w:rPr>
        <w:t>innovation</w:t>
      </w:r>
      <w:r w:rsidRPr="00A64146">
        <w:rPr>
          <w:rFonts w:asciiTheme="majorHAnsi" w:hAnsiTheme="majorHAnsi" w:cstheme="majorHAnsi"/>
          <w:spacing w:val="-2"/>
        </w:rPr>
        <w:t xml:space="preserve"> </w:t>
      </w:r>
      <w:r w:rsidRPr="00A64146">
        <w:rPr>
          <w:rFonts w:asciiTheme="majorHAnsi" w:hAnsiTheme="majorHAnsi" w:cstheme="majorHAnsi"/>
        </w:rPr>
        <w:t>to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</w:rPr>
        <w:t>the</w:t>
      </w:r>
      <w:r w:rsidRPr="00A64146">
        <w:rPr>
          <w:rFonts w:asciiTheme="majorHAnsi" w:hAnsiTheme="majorHAnsi" w:cstheme="majorHAnsi"/>
          <w:spacing w:val="-2"/>
        </w:rPr>
        <w:t xml:space="preserve"> </w:t>
      </w:r>
      <w:r w:rsidRPr="00A64146">
        <w:rPr>
          <w:rFonts w:asciiTheme="majorHAnsi" w:hAnsiTheme="majorHAnsi" w:cstheme="majorHAnsi"/>
        </w:rPr>
        <w:t>Victorian</w:t>
      </w:r>
      <w:r w:rsidRPr="00A64146">
        <w:rPr>
          <w:rFonts w:asciiTheme="majorHAnsi" w:hAnsiTheme="majorHAnsi" w:cstheme="majorHAnsi"/>
          <w:spacing w:val="-4"/>
        </w:rPr>
        <w:t xml:space="preserve"> </w:t>
      </w:r>
      <w:r w:rsidRPr="00A64146">
        <w:rPr>
          <w:rFonts w:asciiTheme="majorHAnsi" w:hAnsiTheme="majorHAnsi" w:cstheme="majorHAnsi"/>
          <w:spacing w:val="-2"/>
        </w:rPr>
        <w:t>community.</w:t>
      </w:r>
    </w:p>
    <w:p w14:paraId="0F07B3AF" w14:textId="77777777" w:rsidR="00177F5F" w:rsidRDefault="00177F5F" w:rsidP="00177F5F">
      <w:pPr>
        <w:sectPr w:rsidR="00177F5F" w:rsidSect="00177F5F">
          <w:headerReference w:type="default" r:id="rId11"/>
          <w:pgSz w:w="16840" w:h="11910" w:orient="landscape"/>
          <w:pgMar w:top="1400" w:right="600" w:bottom="280" w:left="1000" w:header="429" w:footer="0" w:gutter="0"/>
          <w:pgNumType w:start="1"/>
          <w:cols w:space="720"/>
        </w:sectPr>
      </w:pPr>
    </w:p>
    <w:p w14:paraId="3584ECB5" w14:textId="77777777" w:rsidR="00177F5F" w:rsidRDefault="00177F5F" w:rsidP="00177F5F">
      <w:pPr>
        <w:pStyle w:val="BodyText"/>
        <w:rPr>
          <w:sz w:val="20"/>
        </w:rPr>
      </w:pPr>
    </w:p>
    <w:p w14:paraId="4779B511" w14:textId="77777777" w:rsidR="00177F5F" w:rsidRDefault="00177F5F" w:rsidP="00177F5F">
      <w:pPr>
        <w:pStyle w:val="BodyText"/>
        <w:rPr>
          <w:sz w:val="20"/>
        </w:rPr>
      </w:pPr>
    </w:p>
    <w:p w14:paraId="23243ACC" w14:textId="77777777" w:rsidR="00177F5F" w:rsidRDefault="00177F5F" w:rsidP="00177F5F">
      <w:pPr>
        <w:pStyle w:val="BodyText"/>
        <w:rPr>
          <w:sz w:val="20"/>
        </w:rPr>
      </w:pPr>
    </w:p>
    <w:p w14:paraId="3FF073FC" w14:textId="77777777" w:rsidR="00177F5F" w:rsidRDefault="00177F5F" w:rsidP="00177F5F">
      <w:pPr>
        <w:pStyle w:val="BodyText"/>
        <w:rPr>
          <w:sz w:val="20"/>
        </w:rPr>
      </w:pPr>
    </w:p>
    <w:p w14:paraId="069E5627" w14:textId="77777777" w:rsidR="00177F5F" w:rsidRDefault="00177F5F" w:rsidP="00177F5F">
      <w:pPr>
        <w:pStyle w:val="BodyText"/>
        <w:spacing w:before="10"/>
        <w:rPr>
          <w:sz w:val="14"/>
        </w:rPr>
      </w:pPr>
    </w:p>
    <w:p w14:paraId="035BD436" w14:textId="77777777" w:rsidR="00177F5F" w:rsidRDefault="00177F5F" w:rsidP="00177F5F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before="44"/>
        <w:ind w:left="408" w:hanging="276"/>
      </w:pPr>
      <w:r>
        <w:rPr>
          <w:color w:val="54BCEB"/>
        </w:rPr>
        <w:t>Epworth</w:t>
      </w:r>
      <w:r>
        <w:rPr>
          <w:color w:val="54BCEB"/>
          <w:spacing w:val="-2"/>
        </w:rPr>
        <w:t xml:space="preserve"> </w:t>
      </w:r>
      <w:r>
        <w:rPr>
          <w:color w:val="54BCEB"/>
        </w:rPr>
        <w:t>HealthCare</w:t>
      </w:r>
      <w:r>
        <w:rPr>
          <w:color w:val="54BCEB"/>
          <w:spacing w:val="-1"/>
        </w:rPr>
        <w:t xml:space="preserve"> </w:t>
      </w:r>
      <w:r>
        <w:rPr>
          <w:color w:val="54BCEB"/>
          <w:spacing w:val="-2"/>
        </w:rPr>
        <w:t>Strategy</w:t>
      </w:r>
    </w:p>
    <w:p w14:paraId="74E8DE60" w14:textId="059BFCA3" w:rsidR="00177F5F" w:rsidRDefault="00177F5F" w:rsidP="00177F5F">
      <w:pPr>
        <w:pStyle w:val="BodyText"/>
        <w:spacing w:before="2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048819D9" wp14:editId="74543B79">
            <wp:simplePos x="0" y="0"/>
            <wp:positionH relativeFrom="page">
              <wp:posOffset>3209543</wp:posOffset>
            </wp:positionH>
            <wp:positionV relativeFrom="paragraph">
              <wp:posOffset>179561</wp:posOffset>
            </wp:positionV>
            <wp:extent cx="3777319" cy="377952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319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A80303" w14:textId="64A08BB6" w:rsidR="00177F5F" w:rsidRDefault="008C16CA" w:rsidP="00177F5F">
      <w:pPr>
        <w:pStyle w:val="BodyText"/>
        <w:spacing w:before="11"/>
        <w:rPr>
          <w:b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E7A8026" wp14:editId="16DE6609">
                <wp:simplePos x="0" y="0"/>
                <wp:positionH relativeFrom="page">
                  <wp:posOffset>1494790</wp:posOffset>
                </wp:positionH>
                <wp:positionV relativeFrom="paragraph">
                  <wp:posOffset>3957955</wp:posOffset>
                </wp:positionV>
                <wp:extent cx="7917180" cy="498475"/>
                <wp:effectExtent l="0" t="0" r="26670" b="15875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7180" cy="498475"/>
                          <a:chOff x="3048" y="3048"/>
                          <a:chExt cx="7917180" cy="498602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048" y="181096"/>
                            <a:ext cx="7917180" cy="32055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338EA3" w14:textId="77777777" w:rsidR="00177F5F" w:rsidRPr="00AC7ADF" w:rsidRDefault="00177F5F" w:rsidP="00177F5F">
                              <w:pPr>
                                <w:spacing w:before="1"/>
                                <w:ind w:left="103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Exceptional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patient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experience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and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outcomes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</w:rPr>
                                <w:t>-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To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empower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our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3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patients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2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and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deliver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compassionate,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2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expert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3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and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</w:rPr>
                                <w:t>coordinated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spacing w:val="-2"/>
                                </w:rPr>
                                <w:t>care.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8" y="3048"/>
                            <a:ext cx="7917180" cy="17843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58911C" w14:textId="77777777" w:rsidR="00177F5F" w:rsidRPr="00AC7ADF" w:rsidRDefault="00177F5F" w:rsidP="00177F5F">
                              <w:pPr>
                                <w:spacing w:before="1"/>
                                <w:ind w:left="103"/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</w:pP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All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roles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are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linked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to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the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Epworth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strategy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and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are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fundamental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in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achieving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its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vision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</w:rPr>
                                <w:t>and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 w:rsidRPr="00AC7ADF">
                                <w:rPr>
                                  <w:rFonts w:asciiTheme="majorHAnsi" w:hAnsiTheme="majorHAnsi" w:cstheme="majorHAnsi"/>
                                  <w:color w:val="000000"/>
                                  <w:spacing w:val="-2"/>
                                </w:rPr>
                                <w:t>purpose.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A8026" id="Group 21" o:spid="_x0000_s1026" style="position:absolute;margin-left:117.7pt;margin-top:311.65pt;width:623.4pt;height:39.25pt;z-index:-251655168;mso-wrap-distance-left:0;mso-wrap-distance-right:0;mso-position-horizontal-relative:page;mso-width-relative:margin;mso-height-relative:margin" coordorigin="30,30" coordsize="79171,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7" type="#_x0000_t202" style="position:absolute;left:30;top:1810;width:79172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14:paraId="00338EA3" w14:textId="77777777" w:rsidR="00177F5F" w:rsidRPr="00AC7ADF" w:rsidRDefault="00177F5F" w:rsidP="00177F5F">
                        <w:pPr>
                          <w:spacing w:before="1"/>
                          <w:ind w:left="103"/>
                          <w:rPr>
                            <w:rFonts w:asciiTheme="majorHAnsi" w:hAnsiTheme="majorHAnsi" w:cstheme="majorHAnsi"/>
                          </w:rPr>
                        </w:pP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Exceptional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patient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7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experience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and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outcomes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</w:rPr>
                          <w:t>-</w:t>
                        </w:r>
                        <w:r w:rsidRPr="00AC7ADF">
                          <w:rPr>
                            <w:rFonts w:asciiTheme="majorHAnsi" w:hAnsiTheme="majorHAnsi" w:cstheme="majorHAnsi"/>
                            <w:b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To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empower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our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3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patients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2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and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deliver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compassionate,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2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expert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3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and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</w:rPr>
                          <w:t>coordinated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spacing w:val="-2"/>
                          </w:rPr>
                          <w:t>care.</w:t>
                        </w:r>
                      </w:p>
                    </w:txbxContent>
                  </v:textbox>
                </v:shape>
                <v:shape id="Textbox 23" o:spid="_x0000_s1028" type="#_x0000_t202" style="position:absolute;left:30;top:30;width:7917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" fillcolor="#d8d8d8" strokeweight=".48pt">
                  <v:textbox inset="0,0,0,0">
                    <w:txbxContent>
                      <w:p w14:paraId="2458911C" w14:textId="77777777" w:rsidR="00177F5F" w:rsidRPr="00AC7ADF" w:rsidRDefault="00177F5F" w:rsidP="00177F5F">
                        <w:pPr>
                          <w:spacing w:before="1"/>
                          <w:ind w:left="103"/>
                          <w:rPr>
                            <w:rFonts w:asciiTheme="majorHAnsi" w:hAnsiTheme="majorHAnsi" w:cstheme="majorHAnsi"/>
                            <w:color w:val="000000"/>
                          </w:rPr>
                        </w:pP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All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6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roles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are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1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linked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to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3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the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2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Epworth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3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strategy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1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and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are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1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fundamental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2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in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4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achieving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2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its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3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vision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5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</w:rPr>
                          <w:t>and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1"/>
                          </w:rPr>
                          <w:t xml:space="preserve"> </w:t>
                        </w:r>
                        <w:r w:rsidRPr="00AC7ADF">
                          <w:rPr>
                            <w:rFonts w:asciiTheme="majorHAnsi" w:hAnsiTheme="majorHAnsi" w:cstheme="majorHAnsi"/>
                            <w:color w:val="000000"/>
                            <w:spacing w:val="-2"/>
                          </w:rPr>
                          <w:t>purpose.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757F8C" w14:textId="77777777" w:rsidR="00177F5F" w:rsidRDefault="00177F5F" w:rsidP="00177F5F">
      <w:pPr>
        <w:rPr>
          <w:sz w:val="27"/>
        </w:rPr>
      </w:pPr>
    </w:p>
    <w:p w14:paraId="5DB94B01" w14:textId="77777777" w:rsidR="008C16CA" w:rsidRDefault="008C16CA" w:rsidP="00177F5F">
      <w:pPr>
        <w:rPr>
          <w:sz w:val="27"/>
        </w:rPr>
      </w:pPr>
    </w:p>
    <w:p w14:paraId="5C884090" w14:textId="0AAB03B1" w:rsidR="008C16CA" w:rsidRDefault="008C16CA" w:rsidP="00177F5F">
      <w:pPr>
        <w:rPr>
          <w:sz w:val="27"/>
        </w:rPr>
        <w:sectPr w:rsidR="008C16CA">
          <w:pgSz w:w="16840" w:h="11910" w:orient="landscape"/>
          <w:pgMar w:top="1400" w:right="600" w:bottom="280" w:left="1000" w:header="429" w:footer="0" w:gutter="0"/>
          <w:cols w:space="720"/>
        </w:sectPr>
      </w:pPr>
    </w:p>
    <w:p w14:paraId="7221B02C" w14:textId="77777777" w:rsidR="00177F5F" w:rsidRDefault="00177F5F" w:rsidP="00177F5F">
      <w:pPr>
        <w:pStyle w:val="BodyText"/>
        <w:spacing w:before="6"/>
        <w:rPr>
          <w:b/>
          <w:sz w:val="26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8"/>
      </w:tblGrid>
      <w:tr w:rsidR="00177F5F" w14:paraId="18186FB6" w14:textId="77777777" w:rsidTr="00DA534A">
        <w:trPr>
          <w:trHeight w:val="542"/>
        </w:trPr>
        <w:tc>
          <w:tcPr>
            <w:tcW w:w="12468" w:type="dxa"/>
          </w:tcPr>
          <w:p w14:paraId="11707C5A" w14:textId="77777777" w:rsidR="00177F5F" w:rsidRDefault="00177F5F" w:rsidP="00DA534A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adapt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5"/>
              </w:rPr>
              <w:t xml:space="preserve"> </w:t>
            </w:r>
            <w:r>
              <w:t>landscape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unique private</w:t>
            </w:r>
            <w:r>
              <w:rPr>
                <w:spacing w:val="-6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235F3F9F" w14:textId="77777777" w:rsidR="00177F5F" w:rsidRDefault="00177F5F" w:rsidP="00DA534A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177F5F" w14:paraId="3EB0D5BE" w14:textId="77777777" w:rsidTr="00DA534A">
        <w:trPr>
          <w:trHeight w:val="541"/>
        </w:trPr>
        <w:tc>
          <w:tcPr>
            <w:tcW w:w="12468" w:type="dxa"/>
          </w:tcPr>
          <w:p w14:paraId="7C824E63" w14:textId="77777777" w:rsidR="00177F5F" w:rsidRDefault="00177F5F" w:rsidP="00DA534A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outstanding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culture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2E0631CA" w14:textId="77777777" w:rsidR="00177F5F" w:rsidRDefault="00177F5F" w:rsidP="00DA534A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our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people.</w:t>
            </w:r>
          </w:p>
        </w:tc>
      </w:tr>
      <w:tr w:rsidR="00177F5F" w14:paraId="4E27036E" w14:textId="77777777" w:rsidTr="00DA534A">
        <w:trPr>
          <w:trHeight w:val="410"/>
        </w:trPr>
        <w:tc>
          <w:tcPr>
            <w:tcW w:w="12468" w:type="dxa"/>
          </w:tcPr>
          <w:p w14:paraId="2104BF2E" w14:textId="77777777" w:rsidR="00177F5F" w:rsidRDefault="00177F5F" w:rsidP="00DA534A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t>To innovate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experience,</w:t>
            </w:r>
            <w:r>
              <w:rPr>
                <w:spacing w:val="-4"/>
              </w:rPr>
              <w:t xml:space="preserve"> </w:t>
            </w:r>
            <w:r>
              <w:t>interactions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patients,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doctors.</w:t>
            </w:r>
          </w:p>
        </w:tc>
      </w:tr>
    </w:tbl>
    <w:p w14:paraId="304DC337" w14:textId="77777777" w:rsidR="00177F5F" w:rsidRDefault="00177F5F" w:rsidP="003125A4">
      <w:pPr>
        <w:rPr>
          <w:rFonts w:ascii="Arial" w:hAnsi="Arial" w:cs="Arial"/>
          <w:sz w:val="20"/>
          <w:szCs w:val="20"/>
        </w:rPr>
      </w:pPr>
    </w:p>
    <w:p w14:paraId="60BC45AD" w14:textId="20232B2B" w:rsidR="008C16CA" w:rsidRPr="00AC7ADF" w:rsidRDefault="008C16CA" w:rsidP="008C16CA">
      <w:pPr>
        <w:pStyle w:val="ListParagraph"/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before="44" w:after="0" w:line="341" w:lineRule="exact"/>
        <w:rPr>
          <w:rFonts w:asciiTheme="majorHAnsi" w:hAnsiTheme="majorHAnsi" w:cstheme="majorHAnsi"/>
          <w:b/>
          <w:sz w:val="28"/>
        </w:rPr>
      </w:pPr>
      <w:r w:rsidRPr="00AC7ADF">
        <w:rPr>
          <w:rFonts w:asciiTheme="majorHAnsi" w:hAnsiTheme="majorHAnsi" w:cstheme="majorHAnsi"/>
          <w:b/>
          <w:color w:val="54BCEB"/>
          <w:sz w:val="28"/>
        </w:rPr>
        <w:t>Purpose</w:t>
      </w:r>
      <w:r w:rsidRPr="00AC7ADF">
        <w:rPr>
          <w:rFonts w:asciiTheme="majorHAnsi" w:hAnsiTheme="majorHAnsi" w:cstheme="majorHAnsi"/>
          <w:b/>
          <w:color w:val="54BCEB"/>
          <w:spacing w:val="-2"/>
          <w:sz w:val="28"/>
        </w:rPr>
        <w:t xml:space="preserve"> </w:t>
      </w:r>
      <w:r w:rsidRPr="00AC7ADF">
        <w:rPr>
          <w:rFonts w:asciiTheme="majorHAnsi" w:hAnsiTheme="majorHAnsi" w:cstheme="majorHAnsi"/>
          <w:b/>
          <w:color w:val="54BCEB"/>
          <w:sz w:val="28"/>
        </w:rPr>
        <w:t>of</w:t>
      </w:r>
      <w:r w:rsidRPr="00AC7ADF">
        <w:rPr>
          <w:rFonts w:asciiTheme="majorHAnsi" w:hAnsiTheme="majorHAnsi" w:cstheme="majorHAnsi"/>
          <w:b/>
          <w:color w:val="54BCEB"/>
          <w:spacing w:val="-2"/>
          <w:sz w:val="28"/>
        </w:rPr>
        <w:t xml:space="preserve"> </w:t>
      </w:r>
      <w:r w:rsidRPr="00AC7ADF">
        <w:rPr>
          <w:rFonts w:asciiTheme="majorHAnsi" w:hAnsiTheme="majorHAnsi" w:cstheme="majorHAnsi"/>
          <w:b/>
          <w:color w:val="54BCEB"/>
          <w:sz w:val="28"/>
        </w:rPr>
        <w:t>the</w:t>
      </w:r>
      <w:r w:rsidRPr="00AC7ADF">
        <w:rPr>
          <w:rFonts w:asciiTheme="majorHAnsi" w:hAnsiTheme="majorHAnsi" w:cstheme="majorHAnsi"/>
          <w:b/>
          <w:color w:val="54BCEB"/>
          <w:spacing w:val="1"/>
          <w:sz w:val="28"/>
        </w:rPr>
        <w:t xml:space="preserve"> </w:t>
      </w:r>
      <w:r w:rsidRPr="00AC7ADF">
        <w:rPr>
          <w:rFonts w:asciiTheme="majorHAnsi" w:hAnsiTheme="majorHAnsi" w:cstheme="majorHAnsi"/>
          <w:b/>
          <w:color w:val="54BCEB"/>
          <w:spacing w:val="-2"/>
          <w:sz w:val="28"/>
        </w:rPr>
        <w:t>Position</w:t>
      </w:r>
    </w:p>
    <w:p w14:paraId="11C5DF6C" w14:textId="77777777" w:rsidR="008C16CA" w:rsidRPr="00AC7ADF" w:rsidRDefault="008C16CA" w:rsidP="003125A4">
      <w:pPr>
        <w:rPr>
          <w:rFonts w:asciiTheme="majorHAnsi" w:hAnsiTheme="majorHAnsi" w:cstheme="majorHAnsi"/>
          <w:sz w:val="20"/>
          <w:szCs w:val="20"/>
        </w:rPr>
      </w:pPr>
    </w:p>
    <w:p w14:paraId="6ED53F95" w14:textId="6F18E7E1" w:rsidR="003125A4" w:rsidRPr="00AC7ADF" w:rsidRDefault="003125A4" w:rsidP="003125A4">
      <w:pPr>
        <w:rPr>
          <w:rFonts w:asciiTheme="majorHAnsi" w:hAnsiTheme="majorHAnsi" w:cstheme="majorHAnsi"/>
        </w:rPr>
      </w:pPr>
      <w:r w:rsidRPr="00AC7ADF">
        <w:rPr>
          <w:rFonts w:asciiTheme="majorHAnsi" w:hAnsiTheme="majorHAnsi" w:cstheme="majorHAnsi"/>
        </w:rPr>
        <w:t>The primary function of the Outpatient Coordinator is to provide customer service and administrative support to Epworth staff, patients, visitors, relatives and medical staff.  This role is multi-disciplined across outpatient administration department.  This role</w:t>
      </w:r>
      <w:r w:rsidR="005D0755" w:rsidRPr="00AC7ADF">
        <w:rPr>
          <w:rFonts w:asciiTheme="majorHAnsi" w:hAnsiTheme="majorHAnsi" w:cstheme="majorHAnsi"/>
        </w:rPr>
        <w:t xml:space="preserve"> is non-clinical and</w:t>
      </w:r>
      <w:r w:rsidRPr="00AC7ADF">
        <w:rPr>
          <w:rFonts w:asciiTheme="majorHAnsi" w:hAnsiTheme="majorHAnsi" w:cstheme="majorHAnsi"/>
        </w:rPr>
        <w:t xml:space="preserve"> will incorporate effectively:</w:t>
      </w:r>
    </w:p>
    <w:p w14:paraId="05F51A30" w14:textId="77777777" w:rsidR="003125A4" w:rsidRPr="00AC7ADF" w:rsidRDefault="007A2B2B" w:rsidP="003125A4">
      <w:pPr>
        <w:numPr>
          <w:ilvl w:val="0"/>
          <w:numId w:val="9"/>
        </w:numPr>
        <w:spacing w:after="0"/>
        <w:rPr>
          <w:rFonts w:asciiTheme="majorHAnsi" w:hAnsiTheme="majorHAnsi" w:cstheme="majorHAnsi"/>
        </w:rPr>
      </w:pPr>
      <w:r w:rsidRPr="00AC7ADF">
        <w:rPr>
          <w:rFonts w:asciiTheme="majorHAnsi" w:hAnsiTheme="majorHAnsi" w:cstheme="majorHAnsi"/>
        </w:rPr>
        <w:t xml:space="preserve">Providing a comprehensive reception service </w:t>
      </w:r>
      <w:r w:rsidR="003125A4" w:rsidRPr="00AC7ADF">
        <w:rPr>
          <w:rFonts w:asciiTheme="majorHAnsi" w:hAnsiTheme="majorHAnsi" w:cstheme="majorHAnsi"/>
        </w:rPr>
        <w:t>directing patients, visitors and staff to appropriate services</w:t>
      </w:r>
    </w:p>
    <w:p w14:paraId="26FA5C03" w14:textId="77777777" w:rsidR="00245D0A" w:rsidRPr="00AC7ADF" w:rsidRDefault="007A2B2B" w:rsidP="003125A4">
      <w:pPr>
        <w:pStyle w:val="epworth-styleelement-p"/>
        <w:numPr>
          <w:ilvl w:val="0"/>
          <w:numId w:val="9"/>
        </w:numPr>
        <w:spacing w:before="0" w:beforeAutospacing="0" w:after="0" w:afterAutospacing="0" w:line="240" w:lineRule="auto"/>
        <w:jc w:val="both"/>
        <w:rPr>
          <w:rFonts w:asciiTheme="majorHAnsi" w:hAnsiTheme="majorHAnsi" w:cstheme="majorHAnsi"/>
          <w:color w:val="455560"/>
          <w:sz w:val="22"/>
          <w:szCs w:val="22"/>
          <w:lang w:val="en-US"/>
        </w:rPr>
      </w:pPr>
      <w:r w:rsidRPr="00AC7ADF">
        <w:rPr>
          <w:rFonts w:asciiTheme="majorHAnsi" w:hAnsiTheme="majorHAnsi" w:cstheme="majorHAnsi"/>
          <w:sz w:val="22"/>
          <w:szCs w:val="22"/>
        </w:rPr>
        <w:t>Management</w:t>
      </w:r>
      <w:r w:rsidR="005D0755" w:rsidRPr="00AC7ADF">
        <w:rPr>
          <w:rFonts w:asciiTheme="majorHAnsi" w:hAnsiTheme="majorHAnsi" w:cstheme="majorHAnsi"/>
          <w:sz w:val="22"/>
          <w:szCs w:val="22"/>
        </w:rPr>
        <w:t xml:space="preserve"> of</w:t>
      </w:r>
      <w:r w:rsidR="003125A4" w:rsidRPr="00AC7ADF">
        <w:rPr>
          <w:rFonts w:asciiTheme="majorHAnsi" w:hAnsiTheme="majorHAnsi" w:cstheme="majorHAnsi"/>
          <w:sz w:val="22"/>
          <w:szCs w:val="22"/>
        </w:rPr>
        <w:t xml:space="preserve"> the administrative processing of patients across all aspects of outpatient pre-admission, admission, service delivery and discharge phases.  </w:t>
      </w:r>
    </w:p>
    <w:p w14:paraId="72BDFC11" w14:textId="77777777" w:rsidR="008C16CA" w:rsidRPr="00A64146" w:rsidRDefault="008C16CA" w:rsidP="008C16CA">
      <w:pPr>
        <w:pStyle w:val="Heading1"/>
        <w:keepNext w:val="0"/>
        <w:keepLines w:val="0"/>
        <w:widowControl w:val="0"/>
        <w:tabs>
          <w:tab w:val="left" w:pos="408"/>
        </w:tabs>
        <w:autoSpaceDE w:val="0"/>
        <w:autoSpaceDN w:val="0"/>
        <w:spacing w:before="1"/>
        <w:rPr>
          <w:rFonts w:cstheme="majorHAnsi"/>
          <w:color w:val="54BCEB"/>
        </w:rPr>
      </w:pPr>
    </w:p>
    <w:p w14:paraId="576ECDCA" w14:textId="190BF795" w:rsidR="008C16CA" w:rsidRPr="00A64146" w:rsidRDefault="008C16CA" w:rsidP="008C16CA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before="1"/>
        <w:rPr>
          <w:rFonts w:cstheme="majorHAnsi"/>
        </w:rPr>
      </w:pPr>
      <w:r w:rsidRPr="00A64146">
        <w:rPr>
          <w:rFonts w:cstheme="majorHAnsi"/>
          <w:color w:val="54BCEB"/>
        </w:rPr>
        <w:t>Clinical</w:t>
      </w:r>
      <w:r w:rsidRPr="00A64146">
        <w:rPr>
          <w:rFonts w:cstheme="majorHAnsi"/>
          <w:color w:val="54BCEB"/>
          <w:spacing w:val="-4"/>
        </w:rPr>
        <w:t xml:space="preserve"> </w:t>
      </w:r>
      <w:r w:rsidRPr="00A64146">
        <w:rPr>
          <w:rFonts w:cstheme="majorHAnsi"/>
          <w:color w:val="54BCEB"/>
        </w:rPr>
        <w:t>Governance</w:t>
      </w:r>
      <w:r w:rsidRPr="00A64146">
        <w:rPr>
          <w:rFonts w:cstheme="majorHAnsi"/>
          <w:color w:val="54BCEB"/>
          <w:spacing w:val="-4"/>
        </w:rPr>
        <w:t xml:space="preserve"> </w:t>
      </w:r>
      <w:r w:rsidRPr="00A64146">
        <w:rPr>
          <w:rFonts w:cstheme="majorHAnsi"/>
          <w:color w:val="54BCEB"/>
          <w:spacing w:val="-2"/>
        </w:rPr>
        <w:t>Framework</w:t>
      </w:r>
    </w:p>
    <w:p w14:paraId="50D99201" w14:textId="77777777" w:rsidR="008C16CA" w:rsidRPr="00AC7ADF" w:rsidRDefault="008C16CA" w:rsidP="008C16CA">
      <w:pPr>
        <w:pStyle w:val="BodyText"/>
        <w:spacing w:before="169"/>
        <w:ind w:left="132" w:right="530"/>
        <w:jc w:val="both"/>
        <w:rPr>
          <w:rFonts w:asciiTheme="majorHAnsi" w:hAnsiTheme="majorHAnsi" w:cstheme="majorHAnsi"/>
        </w:rPr>
      </w:pPr>
      <w:r w:rsidRPr="00AC7ADF">
        <w:rPr>
          <w:rFonts w:asciiTheme="majorHAnsi" w:hAnsiTheme="majorHAnsi" w:cstheme="majorHAnsi"/>
        </w:rPr>
        <w:t>This role is required to put into practice the Clinical Governance Framework at Epworth as every employee is accountable for ensuring that our patients and community</w:t>
      </w:r>
      <w:r w:rsidRPr="00AC7ADF">
        <w:rPr>
          <w:rFonts w:asciiTheme="majorHAnsi" w:hAnsiTheme="majorHAnsi" w:cstheme="majorHAnsi"/>
          <w:spacing w:val="-5"/>
        </w:rPr>
        <w:t xml:space="preserve"> </w:t>
      </w:r>
      <w:r w:rsidRPr="00AC7ADF">
        <w:rPr>
          <w:rFonts w:asciiTheme="majorHAnsi" w:hAnsiTheme="majorHAnsi" w:cstheme="majorHAnsi"/>
        </w:rPr>
        <w:t>receive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safe,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high</w:t>
      </w:r>
      <w:r w:rsidRPr="00AC7ADF">
        <w:rPr>
          <w:rFonts w:asciiTheme="majorHAnsi" w:hAnsiTheme="majorHAnsi" w:cstheme="majorHAnsi"/>
          <w:spacing w:val="-6"/>
        </w:rPr>
        <w:t xml:space="preserve"> </w:t>
      </w:r>
      <w:r w:rsidRPr="00AC7ADF">
        <w:rPr>
          <w:rFonts w:asciiTheme="majorHAnsi" w:hAnsiTheme="majorHAnsi" w:cstheme="majorHAnsi"/>
        </w:rPr>
        <w:t>quality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and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person-centred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care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in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every</w:t>
      </w:r>
      <w:r w:rsidRPr="00AC7ADF">
        <w:rPr>
          <w:rFonts w:asciiTheme="majorHAnsi" w:hAnsiTheme="majorHAnsi" w:cstheme="majorHAnsi"/>
          <w:spacing w:val="-1"/>
        </w:rPr>
        <w:t xml:space="preserve"> </w:t>
      </w:r>
      <w:r w:rsidRPr="00AC7ADF">
        <w:rPr>
          <w:rFonts w:asciiTheme="majorHAnsi" w:hAnsiTheme="majorHAnsi" w:cstheme="majorHAnsi"/>
        </w:rPr>
        <w:t>interaction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with</w:t>
      </w:r>
      <w:r w:rsidRPr="00AC7ADF">
        <w:rPr>
          <w:rFonts w:asciiTheme="majorHAnsi" w:hAnsiTheme="majorHAnsi" w:cstheme="majorHAnsi"/>
          <w:spacing w:val="-6"/>
        </w:rPr>
        <w:t xml:space="preserve"> </w:t>
      </w:r>
      <w:r w:rsidRPr="00AC7ADF">
        <w:rPr>
          <w:rFonts w:asciiTheme="majorHAnsi" w:hAnsiTheme="majorHAnsi" w:cstheme="majorHAnsi"/>
        </w:rPr>
        <w:t>Epworth.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This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is</w:t>
      </w:r>
      <w:r w:rsidRPr="00AC7ADF">
        <w:rPr>
          <w:rFonts w:asciiTheme="majorHAnsi" w:hAnsiTheme="majorHAnsi" w:cstheme="majorHAnsi"/>
          <w:spacing w:val="-5"/>
        </w:rPr>
        <w:t xml:space="preserve"> </w:t>
      </w:r>
      <w:r w:rsidRPr="00AC7ADF">
        <w:rPr>
          <w:rFonts w:asciiTheme="majorHAnsi" w:hAnsiTheme="majorHAnsi" w:cstheme="majorHAnsi"/>
        </w:rPr>
        <w:t>achieved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through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active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participation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in</w:t>
      </w:r>
      <w:r w:rsidRPr="00AC7ADF">
        <w:rPr>
          <w:rFonts w:asciiTheme="majorHAnsi" w:hAnsiTheme="majorHAnsi" w:cstheme="majorHAnsi"/>
          <w:spacing w:val="-4"/>
        </w:rPr>
        <w:t xml:space="preserve"> </w:t>
      </w:r>
      <w:r w:rsidRPr="00AC7ADF">
        <w:rPr>
          <w:rFonts w:asciiTheme="majorHAnsi" w:hAnsiTheme="majorHAnsi" w:cstheme="majorHAnsi"/>
        </w:rPr>
        <w:t>the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five</w:t>
      </w:r>
      <w:r w:rsidRPr="00AC7ADF">
        <w:rPr>
          <w:rFonts w:asciiTheme="majorHAnsi" w:hAnsiTheme="majorHAnsi" w:cstheme="majorHAnsi"/>
          <w:spacing w:val="-3"/>
        </w:rPr>
        <w:t xml:space="preserve"> </w:t>
      </w:r>
      <w:r w:rsidRPr="00AC7ADF">
        <w:rPr>
          <w:rFonts w:asciiTheme="majorHAnsi" w:hAnsiTheme="majorHAnsi" w:cstheme="majorHAnsi"/>
        </w:rPr>
        <w:t>domains</w:t>
      </w:r>
      <w:r w:rsidRPr="00AC7ADF">
        <w:rPr>
          <w:rFonts w:asciiTheme="majorHAnsi" w:hAnsiTheme="majorHAnsi" w:cstheme="majorHAnsi"/>
          <w:spacing w:val="-5"/>
        </w:rPr>
        <w:t xml:space="preserve"> </w:t>
      </w:r>
      <w:r w:rsidRPr="00AC7ADF">
        <w:rPr>
          <w:rFonts w:asciiTheme="majorHAnsi" w:hAnsiTheme="majorHAnsi" w:cstheme="majorHAnsi"/>
        </w:rPr>
        <w:t>of clinical governance at Epworth:</w:t>
      </w:r>
    </w:p>
    <w:p w14:paraId="45C2FF1D" w14:textId="77777777" w:rsidR="008C16CA" w:rsidRDefault="008C16CA" w:rsidP="008C16CA">
      <w:pPr>
        <w:pStyle w:val="BodyText"/>
      </w:pPr>
    </w:p>
    <w:p w14:paraId="64C1D1B3" w14:textId="77777777" w:rsidR="008C16CA" w:rsidRDefault="008C16CA" w:rsidP="008C16CA">
      <w:pPr>
        <w:tabs>
          <w:tab w:val="left" w:pos="3639"/>
        </w:tabs>
        <w:spacing w:before="1"/>
        <w:ind w:left="240"/>
        <w:jc w:val="both"/>
        <w:rPr>
          <w:b/>
        </w:rPr>
      </w:pPr>
      <w:r>
        <w:rPr>
          <w:b/>
          <w:color w:val="445460"/>
        </w:rPr>
        <w:t>Clinical</w:t>
      </w:r>
      <w:r>
        <w:rPr>
          <w:b/>
          <w:color w:val="445460"/>
          <w:spacing w:val="-5"/>
        </w:rPr>
        <w:t xml:space="preserve"> </w:t>
      </w:r>
      <w:r>
        <w:rPr>
          <w:b/>
          <w:color w:val="445460"/>
        </w:rPr>
        <w:t>Governance</w:t>
      </w:r>
      <w:r>
        <w:rPr>
          <w:b/>
          <w:color w:val="445460"/>
          <w:spacing w:val="-5"/>
        </w:rPr>
        <w:t xml:space="preserve"> </w:t>
      </w:r>
      <w:r>
        <w:rPr>
          <w:b/>
          <w:color w:val="445460"/>
          <w:spacing w:val="-2"/>
        </w:rPr>
        <w:t>Domain</w:t>
      </w:r>
      <w:r>
        <w:rPr>
          <w:b/>
          <w:color w:val="445460"/>
        </w:rPr>
        <w:tab/>
      </w:r>
      <w:r>
        <w:rPr>
          <w:b/>
          <w:color w:val="445460"/>
          <w:spacing w:val="-4"/>
        </w:rPr>
        <w:t>Role</w:t>
      </w:r>
    </w:p>
    <w:tbl>
      <w:tblPr>
        <w:tblW w:w="0" w:type="auto"/>
        <w:tblInd w:w="1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11167"/>
      </w:tblGrid>
      <w:tr w:rsidR="008C16CA" w14:paraId="76A3E8FD" w14:textId="77777777" w:rsidTr="00DA534A">
        <w:trPr>
          <w:trHeight w:val="527"/>
        </w:trPr>
        <w:tc>
          <w:tcPr>
            <w:tcW w:w="3410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7A96BBE1" w14:textId="77777777" w:rsidR="008C16CA" w:rsidRDefault="008C16CA" w:rsidP="00DA534A">
            <w:pPr>
              <w:pStyle w:val="TableParagraph"/>
              <w:spacing w:line="259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45460"/>
              </w:rPr>
              <w:t>Leadership</w:t>
            </w:r>
            <w:r>
              <w:rPr>
                <w:b/>
                <w:i/>
                <w:color w:val="445460"/>
                <w:spacing w:val="-5"/>
              </w:rPr>
              <w:t xml:space="preserve"> </w:t>
            </w:r>
            <w:r>
              <w:rPr>
                <w:b/>
                <w:i/>
                <w:color w:val="445460"/>
              </w:rPr>
              <w:t>and</w:t>
            </w:r>
            <w:r>
              <w:rPr>
                <w:b/>
                <w:i/>
                <w:color w:val="445460"/>
                <w:spacing w:val="-3"/>
              </w:rPr>
              <w:t xml:space="preserve"> </w:t>
            </w:r>
            <w:r>
              <w:rPr>
                <w:b/>
                <w:i/>
                <w:color w:val="445460"/>
                <w:spacing w:val="-2"/>
              </w:rPr>
              <w:t>culture</w:t>
            </w:r>
          </w:p>
        </w:tc>
        <w:tc>
          <w:tcPr>
            <w:tcW w:w="11167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03B2B09C" w14:textId="77777777" w:rsidR="008C16CA" w:rsidRDefault="008C16CA" w:rsidP="00DA534A">
            <w:pPr>
              <w:pStyle w:val="TableParagraph"/>
              <w:spacing w:line="259" w:lineRule="exact"/>
              <w:ind w:left="100"/>
            </w:pPr>
            <w:r>
              <w:rPr>
                <w:color w:val="445460"/>
              </w:rPr>
              <w:t>Promote</w:t>
            </w:r>
            <w:r>
              <w:rPr>
                <w:color w:val="445460"/>
                <w:spacing w:val="6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5"/>
              </w:rPr>
              <w:t xml:space="preserve"> </w:t>
            </w:r>
            <w:r>
              <w:rPr>
                <w:color w:val="445460"/>
              </w:rPr>
              <w:t>participate</w:t>
            </w:r>
            <w:r>
              <w:rPr>
                <w:color w:val="445460"/>
                <w:spacing w:val="11"/>
              </w:rPr>
              <w:t xml:space="preserve"> </w:t>
            </w:r>
            <w:r>
              <w:rPr>
                <w:color w:val="445460"/>
              </w:rPr>
              <w:t>in</w:t>
            </w:r>
            <w:r>
              <w:rPr>
                <w:color w:val="445460"/>
                <w:spacing w:val="5"/>
              </w:rPr>
              <w:t xml:space="preserve"> </w:t>
            </w:r>
            <w:r>
              <w:rPr>
                <w:color w:val="445460"/>
              </w:rPr>
              <w:t>a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supportive,</w:t>
            </w:r>
            <w:r>
              <w:rPr>
                <w:color w:val="445460"/>
                <w:spacing w:val="6"/>
              </w:rPr>
              <w:t xml:space="preserve"> </w:t>
            </w:r>
            <w:r>
              <w:rPr>
                <w:color w:val="445460"/>
              </w:rPr>
              <w:t>fair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5"/>
              </w:rPr>
              <w:t xml:space="preserve"> </w:t>
            </w:r>
            <w:r>
              <w:rPr>
                <w:color w:val="445460"/>
              </w:rPr>
              <w:t>transparent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culture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where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lessons</w:t>
            </w:r>
            <w:r>
              <w:rPr>
                <w:color w:val="445460"/>
                <w:spacing w:val="9"/>
              </w:rPr>
              <w:t xml:space="preserve"> </w:t>
            </w:r>
            <w:r>
              <w:rPr>
                <w:color w:val="445460"/>
              </w:rPr>
              <w:t>from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previous</w:t>
            </w:r>
            <w:r>
              <w:rPr>
                <w:color w:val="445460"/>
                <w:spacing w:val="8"/>
              </w:rPr>
              <w:t xml:space="preserve"> </w:t>
            </w:r>
            <w:r>
              <w:rPr>
                <w:color w:val="445460"/>
              </w:rPr>
              <w:t>outcomes</w:t>
            </w:r>
            <w:r>
              <w:rPr>
                <w:color w:val="445460"/>
                <w:spacing w:val="9"/>
              </w:rPr>
              <w:t xml:space="preserve"> </w:t>
            </w:r>
            <w:r>
              <w:rPr>
                <w:color w:val="445460"/>
              </w:rPr>
              <w:t>are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  <w:spacing w:val="-2"/>
              </w:rPr>
              <w:t>learned</w:t>
            </w:r>
          </w:p>
          <w:p w14:paraId="792E0C89" w14:textId="77777777" w:rsidR="008C16CA" w:rsidRDefault="008C16CA" w:rsidP="00DA534A">
            <w:pPr>
              <w:pStyle w:val="TableParagraph"/>
              <w:spacing w:line="249" w:lineRule="exact"/>
              <w:ind w:left="100"/>
            </w:pPr>
            <w:r>
              <w:rPr>
                <w:color w:val="445460"/>
              </w:rPr>
              <w:t>and</w:t>
            </w:r>
            <w:r>
              <w:rPr>
                <w:color w:val="445460"/>
                <w:spacing w:val="-6"/>
              </w:rPr>
              <w:t xml:space="preserve"> </w:t>
            </w:r>
            <w:r>
              <w:rPr>
                <w:color w:val="445460"/>
              </w:rPr>
              <w:t>patient</w:t>
            </w:r>
            <w:r>
              <w:rPr>
                <w:color w:val="445460"/>
                <w:spacing w:val="-1"/>
              </w:rPr>
              <w:t xml:space="preserve"> </w:t>
            </w:r>
            <w:r>
              <w:rPr>
                <w:color w:val="445460"/>
              </w:rPr>
              <w:t>safety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-2"/>
              </w:rPr>
              <w:t xml:space="preserve"> </w:t>
            </w:r>
            <w:r>
              <w:rPr>
                <w:color w:val="445460"/>
              </w:rPr>
              <w:t>quality</w:t>
            </w:r>
            <w:r>
              <w:rPr>
                <w:color w:val="445460"/>
                <w:spacing w:val="-1"/>
              </w:rPr>
              <w:t xml:space="preserve"> </w:t>
            </w:r>
            <w:r>
              <w:rPr>
                <w:color w:val="445460"/>
              </w:rPr>
              <w:t>is</w:t>
            </w:r>
            <w:r>
              <w:rPr>
                <w:color w:val="445460"/>
                <w:spacing w:val="-4"/>
              </w:rPr>
              <w:t xml:space="preserve"> </w:t>
            </w:r>
            <w:r>
              <w:rPr>
                <w:color w:val="445460"/>
              </w:rPr>
              <w:t>a</w:t>
            </w:r>
            <w:r>
              <w:rPr>
                <w:color w:val="445460"/>
                <w:spacing w:val="-1"/>
              </w:rPr>
              <w:t xml:space="preserve"> </w:t>
            </w:r>
            <w:r>
              <w:rPr>
                <w:color w:val="445460"/>
              </w:rPr>
              <w:t>priority</w:t>
            </w:r>
            <w:r>
              <w:rPr>
                <w:color w:val="445460"/>
                <w:spacing w:val="-2"/>
              </w:rPr>
              <w:t xml:space="preserve"> </w:t>
            </w:r>
            <w:r>
              <w:rPr>
                <w:color w:val="445460"/>
              </w:rPr>
              <w:t>at all</w:t>
            </w:r>
            <w:r>
              <w:rPr>
                <w:color w:val="445460"/>
                <w:spacing w:val="-2"/>
              </w:rPr>
              <w:t xml:space="preserve"> </w:t>
            </w:r>
            <w:r>
              <w:rPr>
                <w:color w:val="445460"/>
              </w:rPr>
              <w:t>levels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of</w:t>
            </w:r>
            <w:r>
              <w:rPr>
                <w:color w:val="445460"/>
                <w:spacing w:val="-2"/>
              </w:rPr>
              <w:t xml:space="preserve"> </w:t>
            </w:r>
            <w:r>
              <w:rPr>
                <w:color w:val="445460"/>
              </w:rPr>
              <w:t>the</w:t>
            </w:r>
            <w:r>
              <w:rPr>
                <w:color w:val="445460"/>
                <w:spacing w:val="-3"/>
              </w:rPr>
              <w:t xml:space="preserve"> </w:t>
            </w:r>
            <w:proofErr w:type="spellStart"/>
            <w:r>
              <w:rPr>
                <w:color w:val="445460"/>
                <w:spacing w:val="-2"/>
              </w:rPr>
              <w:t>organisation</w:t>
            </w:r>
            <w:proofErr w:type="spellEnd"/>
            <w:r>
              <w:rPr>
                <w:color w:val="445460"/>
                <w:spacing w:val="-2"/>
              </w:rPr>
              <w:t>.</w:t>
            </w:r>
          </w:p>
        </w:tc>
      </w:tr>
      <w:tr w:rsidR="008C16CA" w14:paraId="71720400" w14:textId="77777777" w:rsidTr="00DA534A">
        <w:trPr>
          <w:trHeight w:val="536"/>
        </w:trPr>
        <w:tc>
          <w:tcPr>
            <w:tcW w:w="341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92E309E" w14:textId="77777777" w:rsidR="008C16CA" w:rsidRDefault="008C16CA" w:rsidP="00DA534A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45460"/>
              </w:rPr>
              <w:t>Consumer</w:t>
            </w:r>
            <w:r>
              <w:rPr>
                <w:b/>
                <w:i/>
                <w:color w:val="445460"/>
                <w:spacing w:val="-5"/>
              </w:rPr>
              <w:t xml:space="preserve"> </w:t>
            </w:r>
            <w:r>
              <w:rPr>
                <w:b/>
                <w:i/>
                <w:color w:val="445460"/>
                <w:spacing w:val="-2"/>
              </w:rPr>
              <w:t>Partnerships</w:t>
            </w:r>
          </w:p>
        </w:tc>
        <w:tc>
          <w:tcPr>
            <w:tcW w:w="1116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4C0BD6DE" w14:textId="77777777" w:rsidR="008C16CA" w:rsidRDefault="008C16CA" w:rsidP="00DA534A">
            <w:pPr>
              <w:pStyle w:val="TableParagraph"/>
              <w:spacing w:line="267" w:lineRule="exact"/>
              <w:ind w:left="100"/>
            </w:pPr>
            <w:r>
              <w:rPr>
                <w:color w:val="445460"/>
              </w:rPr>
              <w:t>Understand</w:t>
            </w:r>
            <w:r>
              <w:rPr>
                <w:color w:val="445460"/>
                <w:spacing w:val="12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where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relevant,</w:t>
            </w:r>
            <w:r>
              <w:rPr>
                <w:color w:val="445460"/>
                <w:spacing w:val="12"/>
              </w:rPr>
              <w:t xml:space="preserve"> </w:t>
            </w:r>
            <w:r>
              <w:rPr>
                <w:color w:val="445460"/>
              </w:rPr>
              <w:t>ensure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that</w:t>
            </w:r>
            <w:r>
              <w:rPr>
                <w:color w:val="445460"/>
                <w:spacing w:val="12"/>
              </w:rPr>
              <w:t xml:space="preserve"> </w:t>
            </w:r>
            <w:r>
              <w:rPr>
                <w:color w:val="445460"/>
              </w:rPr>
              <w:t>each</w:t>
            </w:r>
            <w:r>
              <w:rPr>
                <w:color w:val="445460"/>
                <w:spacing w:val="13"/>
              </w:rPr>
              <w:t xml:space="preserve"> </w:t>
            </w:r>
            <w:r>
              <w:rPr>
                <w:color w:val="445460"/>
              </w:rPr>
              <w:t>patient</w:t>
            </w:r>
            <w:r>
              <w:rPr>
                <w:color w:val="445460"/>
                <w:spacing w:val="14"/>
              </w:rPr>
              <w:t xml:space="preserve"> </w:t>
            </w:r>
            <w:r>
              <w:rPr>
                <w:color w:val="445460"/>
              </w:rPr>
              <w:t>is</w:t>
            </w:r>
            <w:r>
              <w:rPr>
                <w:color w:val="445460"/>
                <w:spacing w:val="16"/>
              </w:rPr>
              <w:t xml:space="preserve"> </w:t>
            </w:r>
            <w:r>
              <w:rPr>
                <w:color w:val="445460"/>
              </w:rPr>
              <w:t>actively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involved</w:t>
            </w:r>
            <w:r>
              <w:rPr>
                <w:color w:val="445460"/>
                <w:spacing w:val="16"/>
              </w:rPr>
              <w:t xml:space="preserve"> </w:t>
            </w:r>
            <w:r>
              <w:rPr>
                <w:color w:val="445460"/>
              </w:rPr>
              <w:t>in</w:t>
            </w:r>
            <w:r>
              <w:rPr>
                <w:color w:val="445460"/>
                <w:spacing w:val="13"/>
              </w:rPr>
              <w:t xml:space="preserve"> </w:t>
            </w:r>
            <w:r>
              <w:rPr>
                <w:color w:val="445460"/>
              </w:rPr>
              <w:t>their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own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</w:rPr>
              <w:t>care</w:t>
            </w:r>
            <w:r>
              <w:rPr>
                <w:color w:val="445460"/>
                <w:spacing w:val="13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16"/>
              </w:rPr>
              <w:t xml:space="preserve"> </w:t>
            </w:r>
            <w:r>
              <w:rPr>
                <w:color w:val="445460"/>
              </w:rPr>
              <w:t>treatment</w:t>
            </w:r>
            <w:r>
              <w:rPr>
                <w:color w:val="445460"/>
                <w:spacing w:val="15"/>
              </w:rPr>
              <w:t xml:space="preserve"> </w:t>
            </w:r>
            <w:r>
              <w:rPr>
                <w:color w:val="445460"/>
                <w:spacing w:val="-2"/>
              </w:rPr>
              <w:t>including</w:t>
            </w:r>
          </w:p>
          <w:p w14:paraId="7D3EE8B3" w14:textId="77777777" w:rsidR="008C16CA" w:rsidRDefault="008C16CA" w:rsidP="00DA534A">
            <w:pPr>
              <w:pStyle w:val="TableParagraph"/>
              <w:spacing w:line="249" w:lineRule="exact"/>
              <w:ind w:left="100"/>
            </w:pPr>
            <w:r>
              <w:rPr>
                <w:color w:val="445460"/>
              </w:rPr>
              <w:t>families/carers</w:t>
            </w:r>
            <w:r>
              <w:rPr>
                <w:color w:val="445460"/>
                <w:spacing w:val="-6"/>
              </w:rPr>
              <w:t xml:space="preserve"> </w:t>
            </w:r>
            <w:r>
              <w:rPr>
                <w:color w:val="445460"/>
              </w:rPr>
              <w:t>wherever</w:t>
            </w:r>
            <w:r>
              <w:rPr>
                <w:color w:val="445460"/>
                <w:spacing w:val="-6"/>
              </w:rPr>
              <w:t xml:space="preserve"> </w:t>
            </w:r>
            <w:r>
              <w:rPr>
                <w:color w:val="445460"/>
                <w:spacing w:val="-2"/>
              </w:rPr>
              <w:t>possible.</w:t>
            </w:r>
          </w:p>
        </w:tc>
      </w:tr>
      <w:tr w:rsidR="008C16CA" w14:paraId="582F06A8" w14:textId="77777777" w:rsidTr="00DA534A">
        <w:trPr>
          <w:trHeight w:val="268"/>
        </w:trPr>
        <w:tc>
          <w:tcPr>
            <w:tcW w:w="341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E106046" w14:textId="77777777" w:rsidR="008C16CA" w:rsidRDefault="008C16CA" w:rsidP="00DA534A">
            <w:pPr>
              <w:pStyle w:val="TableParagraph"/>
              <w:spacing w:line="248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45460"/>
              </w:rPr>
              <w:t xml:space="preserve">Effective </w:t>
            </w:r>
            <w:r>
              <w:rPr>
                <w:b/>
                <w:i/>
                <w:color w:val="445460"/>
                <w:spacing w:val="-2"/>
              </w:rPr>
              <w:t>Workforce</w:t>
            </w:r>
          </w:p>
        </w:tc>
        <w:tc>
          <w:tcPr>
            <w:tcW w:w="1116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54A230A" w14:textId="77777777" w:rsidR="008C16CA" w:rsidRDefault="008C16CA" w:rsidP="00DA534A">
            <w:pPr>
              <w:pStyle w:val="TableParagraph"/>
              <w:spacing w:line="248" w:lineRule="exact"/>
              <w:ind w:left="100"/>
            </w:pPr>
            <w:r>
              <w:rPr>
                <w:color w:val="445460"/>
              </w:rPr>
              <w:t>Develop</w:t>
            </w:r>
            <w:r>
              <w:rPr>
                <w:color w:val="445460"/>
                <w:spacing w:val="-6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maintain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one’s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own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competency,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skills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-4"/>
              </w:rPr>
              <w:t xml:space="preserve"> </w:t>
            </w:r>
            <w:r>
              <w:rPr>
                <w:color w:val="445460"/>
              </w:rPr>
              <w:t>knowledge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to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ensure high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quality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</w:rPr>
              <w:t>service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provision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-5"/>
              </w:rPr>
              <w:t xml:space="preserve"> </w:t>
            </w:r>
            <w:r>
              <w:rPr>
                <w:color w:val="445460"/>
                <w:spacing w:val="-2"/>
              </w:rPr>
              <w:t>care.</w:t>
            </w:r>
          </w:p>
        </w:tc>
      </w:tr>
      <w:tr w:rsidR="008C16CA" w14:paraId="63A50B66" w14:textId="77777777" w:rsidTr="00DA534A">
        <w:trPr>
          <w:trHeight w:val="539"/>
        </w:trPr>
        <w:tc>
          <w:tcPr>
            <w:tcW w:w="341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1F1F3493" w14:textId="77777777" w:rsidR="008C16CA" w:rsidRDefault="008C16CA" w:rsidP="00DA534A">
            <w:pPr>
              <w:pStyle w:val="TableParagraph"/>
              <w:spacing w:before="1"/>
              <w:ind w:left="122"/>
              <w:rPr>
                <w:b/>
                <w:i/>
              </w:rPr>
            </w:pPr>
            <w:r>
              <w:rPr>
                <w:b/>
                <w:i/>
                <w:color w:val="445460"/>
              </w:rPr>
              <w:t>Clinical</w:t>
            </w:r>
            <w:r>
              <w:rPr>
                <w:b/>
                <w:i/>
                <w:color w:val="445460"/>
                <w:spacing w:val="-3"/>
              </w:rPr>
              <w:t xml:space="preserve"> </w:t>
            </w:r>
            <w:r>
              <w:rPr>
                <w:b/>
                <w:i/>
                <w:color w:val="445460"/>
              </w:rPr>
              <w:t>Safety</w:t>
            </w:r>
            <w:r>
              <w:rPr>
                <w:b/>
                <w:i/>
                <w:color w:val="445460"/>
                <w:spacing w:val="-4"/>
              </w:rPr>
              <w:t xml:space="preserve"> </w:t>
            </w:r>
            <w:r>
              <w:rPr>
                <w:b/>
                <w:i/>
                <w:color w:val="445460"/>
              </w:rPr>
              <w:t>and</w:t>
            </w:r>
            <w:r>
              <w:rPr>
                <w:b/>
                <w:i/>
                <w:color w:val="445460"/>
                <w:spacing w:val="-3"/>
              </w:rPr>
              <w:t xml:space="preserve"> </w:t>
            </w:r>
            <w:r>
              <w:rPr>
                <w:b/>
                <w:i/>
                <w:color w:val="445460"/>
                <w:spacing w:val="-2"/>
              </w:rPr>
              <w:t>Effectiveness</w:t>
            </w:r>
          </w:p>
        </w:tc>
        <w:tc>
          <w:tcPr>
            <w:tcW w:w="1116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0B30A134" w14:textId="77777777" w:rsidR="008C16CA" w:rsidRDefault="008C16CA" w:rsidP="00DA534A">
            <w:pPr>
              <w:pStyle w:val="TableParagraph"/>
              <w:spacing w:line="270" w:lineRule="atLeast"/>
              <w:ind w:left="100"/>
            </w:pPr>
            <w:r>
              <w:rPr>
                <w:color w:val="445460"/>
              </w:rPr>
              <w:t>Understand and where relevant, ensure, that the right care is provided to the right person at the right time, in the right</w:t>
            </w:r>
            <w:r>
              <w:rPr>
                <w:color w:val="445460"/>
                <w:spacing w:val="80"/>
              </w:rPr>
              <w:t xml:space="preserve"> </w:t>
            </w:r>
            <w:r>
              <w:rPr>
                <w:color w:val="445460"/>
              </w:rPr>
              <w:t>place and patient outcomes are monitored and improved.</w:t>
            </w:r>
          </w:p>
        </w:tc>
      </w:tr>
      <w:tr w:rsidR="008C16CA" w14:paraId="505C618E" w14:textId="77777777" w:rsidTr="00DA534A">
        <w:trPr>
          <w:trHeight w:val="535"/>
        </w:trPr>
        <w:tc>
          <w:tcPr>
            <w:tcW w:w="341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DB33B25" w14:textId="77777777" w:rsidR="008C16CA" w:rsidRDefault="008C16CA" w:rsidP="00DA534A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45460"/>
              </w:rPr>
              <w:t xml:space="preserve">Risk </w:t>
            </w:r>
            <w:r>
              <w:rPr>
                <w:b/>
                <w:i/>
                <w:color w:val="445460"/>
                <w:spacing w:val="-2"/>
              </w:rPr>
              <w:t>Management</w:t>
            </w:r>
          </w:p>
        </w:tc>
        <w:tc>
          <w:tcPr>
            <w:tcW w:w="1116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FF0D447" w14:textId="77777777" w:rsidR="008C16CA" w:rsidRDefault="008C16CA" w:rsidP="00DA534A">
            <w:pPr>
              <w:pStyle w:val="TableParagraph"/>
              <w:spacing w:line="267" w:lineRule="exact"/>
              <w:ind w:left="100"/>
            </w:pPr>
            <w:r>
              <w:rPr>
                <w:color w:val="445460"/>
              </w:rPr>
              <w:t>Be</w:t>
            </w:r>
            <w:r>
              <w:rPr>
                <w:color w:val="445460"/>
                <w:spacing w:val="4"/>
              </w:rPr>
              <w:t xml:space="preserve"> </w:t>
            </w:r>
            <w:r>
              <w:rPr>
                <w:color w:val="445460"/>
              </w:rPr>
              <w:t>responsible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for</w:t>
            </w:r>
            <w:r>
              <w:rPr>
                <w:color w:val="445460"/>
                <w:spacing w:val="3"/>
              </w:rPr>
              <w:t xml:space="preserve"> </w:t>
            </w:r>
            <w:r>
              <w:rPr>
                <w:color w:val="445460"/>
              </w:rPr>
              <w:t>identifying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5"/>
              </w:rPr>
              <w:t xml:space="preserve"> </w:t>
            </w:r>
            <w:r>
              <w:rPr>
                <w:color w:val="445460"/>
              </w:rPr>
              <w:t>reporting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risks,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hazards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near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misses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for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people</w:t>
            </w:r>
            <w:r>
              <w:rPr>
                <w:color w:val="445460"/>
                <w:spacing w:val="10"/>
              </w:rPr>
              <w:t xml:space="preserve"> </w:t>
            </w:r>
            <w:r>
              <w:rPr>
                <w:color w:val="445460"/>
              </w:rPr>
              <w:t>in</w:t>
            </w:r>
            <w:r>
              <w:rPr>
                <w:color w:val="445460"/>
                <w:spacing w:val="5"/>
              </w:rPr>
              <w:t xml:space="preserve"> </w:t>
            </w:r>
            <w:r>
              <w:rPr>
                <w:color w:val="445460"/>
              </w:rPr>
              <w:t>our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care</w:t>
            </w:r>
            <w:r>
              <w:rPr>
                <w:color w:val="445460"/>
                <w:spacing w:val="6"/>
              </w:rPr>
              <w:t xml:space="preserve"> </w:t>
            </w:r>
            <w:r>
              <w:rPr>
                <w:color w:val="445460"/>
              </w:rPr>
              <w:t>and</w:t>
            </w:r>
            <w:r>
              <w:rPr>
                <w:color w:val="445460"/>
                <w:spacing w:val="6"/>
              </w:rPr>
              <w:t xml:space="preserve"> </w:t>
            </w:r>
            <w:r>
              <w:rPr>
                <w:color w:val="445460"/>
              </w:rPr>
              <w:t>participating</w:t>
            </w:r>
            <w:r>
              <w:rPr>
                <w:color w:val="445460"/>
                <w:spacing w:val="7"/>
              </w:rPr>
              <w:t xml:space="preserve"> </w:t>
            </w:r>
            <w:r>
              <w:rPr>
                <w:color w:val="445460"/>
              </w:rPr>
              <w:t>in</w:t>
            </w:r>
            <w:r>
              <w:rPr>
                <w:color w:val="445460"/>
                <w:spacing w:val="6"/>
              </w:rPr>
              <w:t xml:space="preserve"> </w:t>
            </w:r>
            <w:r>
              <w:rPr>
                <w:color w:val="445460"/>
                <w:spacing w:val="-4"/>
              </w:rPr>
              <w:t>risk</w:t>
            </w:r>
          </w:p>
          <w:p w14:paraId="050C9FD5" w14:textId="77777777" w:rsidR="008C16CA" w:rsidRDefault="008C16CA" w:rsidP="00DA534A">
            <w:pPr>
              <w:pStyle w:val="TableParagraph"/>
              <w:spacing w:line="249" w:lineRule="exact"/>
              <w:ind w:left="100"/>
            </w:pPr>
            <w:r>
              <w:rPr>
                <w:color w:val="445460"/>
              </w:rPr>
              <w:t>mitigation</w:t>
            </w:r>
            <w:r>
              <w:rPr>
                <w:color w:val="445460"/>
                <w:spacing w:val="-3"/>
              </w:rPr>
              <w:t xml:space="preserve"> </w:t>
            </w:r>
            <w:r>
              <w:rPr>
                <w:color w:val="445460"/>
                <w:spacing w:val="-2"/>
              </w:rPr>
              <w:t>strategies.</w:t>
            </w:r>
          </w:p>
        </w:tc>
      </w:tr>
    </w:tbl>
    <w:p w14:paraId="031760C0" w14:textId="77777777" w:rsidR="008C16CA" w:rsidRDefault="008C16CA" w:rsidP="008C16CA">
      <w:pPr>
        <w:pStyle w:val="BodyText"/>
        <w:spacing w:before="7"/>
        <w:rPr>
          <w:b/>
        </w:rPr>
      </w:pPr>
    </w:p>
    <w:p w14:paraId="6DA897E2" w14:textId="74BE2DEC" w:rsidR="00074244" w:rsidRPr="00A71741" w:rsidRDefault="008C16CA" w:rsidP="0015590C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6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Key </w:t>
      </w:r>
      <w:r w:rsidR="00D57C07">
        <w:rPr>
          <w:rFonts w:ascii="Calibri" w:hAnsi="Calibri" w:cs="Arial"/>
          <w:b/>
          <w:color w:val="54BCEB"/>
          <w:sz w:val="28"/>
          <w:szCs w:val="28"/>
          <w:lang w:val="en-US"/>
        </w:rPr>
        <w:t>A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ccountabilities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06"/>
        <w:gridCol w:w="6856"/>
      </w:tblGrid>
      <w:tr w:rsidR="004E6BD0" w:rsidRPr="00020BE0" w14:paraId="30A97EC7" w14:textId="77777777" w:rsidTr="004E6BD0">
        <w:tc>
          <w:tcPr>
            <w:tcW w:w="264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D7AD2A" w14:textId="77777777" w:rsidR="004E6BD0" w:rsidRPr="00020BE0" w:rsidRDefault="004E6BD0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KEY RESPONSIBILITIES</w:t>
            </w:r>
          </w:p>
        </w:tc>
        <w:tc>
          <w:tcPr>
            <w:tcW w:w="23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1B0C09" w14:textId="77777777" w:rsidR="004E6BD0" w:rsidRPr="00020BE0" w:rsidRDefault="0059361C" w:rsidP="0059361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MEASURES/KPIs</w:t>
            </w:r>
            <w:r w:rsidR="004E6BD0" w:rsidRPr="00020BE0">
              <w:rPr>
                <w:rFonts w:ascii="Calibri" w:hAnsi="Calibri"/>
                <w:b/>
              </w:rPr>
              <w:t xml:space="preserve"> TO BE ACHIEVED</w:t>
            </w:r>
          </w:p>
        </w:tc>
      </w:tr>
      <w:tr w:rsidR="004E6BD0" w:rsidRPr="001958D2" w14:paraId="35BA61E8" w14:textId="77777777" w:rsidTr="004E6BD0">
        <w:tc>
          <w:tcPr>
            <w:tcW w:w="2646" w:type="pct"/>
            <w:tcBorders>
              <w:top w:val="single" w:sz="4" w:space="0" w:color="auto"/>
            </w:tcBorders>
          </w:tcPr>
          <w:p w14:paraId="71715309" w14:textId="77777777" w:rsidR="004E6BD0" w:rsidRPr="00AC7ADF" w:rsidRDefault="005D0755" w:rsidP="00074244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Reception - </w:t>
            </w:r>
          </w:p>
          <w:p w14:paraId="238B69B2" w14:textId="77777777" w:rsidR="00BB1313" w:rsidRPr="00AC7ADF" w:rsidRDefault="00BB1313" w:rsidP="00BB1313">
            <w:pPr>
              <w:numPr>
                <w:ilvl w:val="0"/>
                <w:numId w:val="12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Answer patient, visitors &amp; staff enquiries.</w:t>
            </w:r>
          </w:p>
          <w:p w14:paraId="36629B05" w14:textId="77777777" w:rsidR="00BB1313" w:rsidRPr="00AC7ADF" w:rsidRDefault="00BB1313" w:rsidP="00BB1313">
            <w:pPr>
              <w:numPr>
                <w:ilvl w:val="0"/>
                <w:numId w:val="12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Maintain a neat and professional reception area at all times.</w:t>
            </w:r>
          </w:p>
          <w:p w14:paraId="04540190" w14:textId="77777777" w:rsidR="004E6BD0" w:rsidRPr="00AC7ADF" w:rsidRDefault="00BB1313" w:rsidP="00DB7A7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Assist with internal and external inbound &amp; outbound </w:t>
            </w:r>
            <w:r w:rsidR="00FF65F5" w:rsidRPr="00AC7ADF">
              <w:rPr>
                <w:rFonts w:asciiTheme="majorHAnsi" w:hAnsiTheme="majorHAnsi" w:cstheme="majorHAnsi"/>
              </w:rPr>
              <w:t xml:space="preserve">email and </w:t>
            </w:r>
            <w:r w:rsidRPr="00AC7ADF">
              <w:rPr>
                <w:rFonts w:asciiTheme="majorHAnsi" w:hAnsiTheme="majorHAnsi" w:cstheme="majorHAnsi"/>
              </w:rPr>
              <w:t xml:space="preserve">mail preparation </w:t>
            </w:r>
          </w:p>
          <w:p w14:paraId="6B171AB1" w14:textId="77777777" w:rsidR="002C075F" w:rsidRPr="00AC7ADF" w:rsidRDefault="002C075F" w:rsidP="00DB7A7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Same day or next day follow up all cancellations and DNAs</w:t>
            </w:r>
          </w:p>
          <w:p w14:paraId="7FE1E1FC" w14:textId="741BD714" w:rsidR="002C075F" w:rsidRPr="00AC7ADF" w:rsidRDefault="002C075F" w:rsidP="002C075F">
            <w:pPr>
              <w:pStyle w:val="ListParagraph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2354" w:type="pct"/>
            <w:tcBorders>
              <w:top w:val="single" w:sz="4" w:space="0" w:color="auto"/>
            </w:tcBorders>
          </w:tcPr>
          <w:p w14:paraId="17A77237" w14:textId="77777777" w:rsidR="00BB1313" w:rsidRPr="00AC7ADF" w:rsidRDefault="00BB1313" w:rsidP="00DB7A75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Consistently facilitates the delivery of quality care and service.</w:t>
            </w:r>
          </w:p>
          <w:p w14:paraId="0DD57097" w14:textId="77777777" w:rsidR="004E6BD0" w:rsidRPr="00AC7ADF" w:rsidRDefault="00BB1313" w:rsidP="00DB7A7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Development of working relationships </w:t>
            </w:r>
            <w:r w:rsidR="00DB7A75" w:rsidRPr="00AC7ADF">
              <w:rPr>
                <w:rFonts w:asciiTheme="majorHAnsi" w:hAnsiTheme="majorHAnsi" w:cstheme="majorHAnsi"/>
              </w:rPr>
              <w:t>with other hospital departments</w:t>
            </w:r>
          </w:p>
          <w:p w14:paraId="504D04B5" w14:textId="77777777" w:rsidR="00DB7A75" w:rsidRPr="00AC7ADF" w:rsidRDefault="00DB7A75" w:rsidP="00DB7A75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All correspondence is managed with the highest degree of confidentiality, efficiently and effectively</w:t>
            </w:r>
          </w:p>
        </w:tc>
      </w:tr>
      <w:tr w:rsidR="004E6BD0" w:rsidRPr="001958D2" w14:paraId="4A869493" w14:textId="77777777" w:rsidTr="004E6BD0">
        <w:tc>
          <w:tcPr>
            <w:tcW w:w="2646" w:type="pct"/>
          </w:tcPr>
          <w:p w14:paraId="4A4AC611" w14:textId="77777777" w:rsidR="004E6BD0" w:rsidRPr="00AC7ADF" w:rsidRDefault="005D0755" w:rsidP="00074244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Administration</w:t>
            </w:r>
            <w:r w:rsidR="00BB1313" w:rsidRPr="00AC7ADF">
              <w:rPr>
                <w:rFonts w:asciiTheme="majorHAnsi" w:hAnsiTheme="majorHAnsi" w:cstheme="majorHAnsi"/>
              </w:rPr>
              <w:t xml:space="preserve"> – </w:t>
            </w:r>
          </w:p>
          <w:p w14:paraId="319D4A46" w14:textId="77777777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Management of all outpatient therapy department referrals </w:t>
            </w:r>
          </w:p>
          <w:p w14:paraId="7A373FEF" w14:textId="77777777" w:rsidR="00BB1313" w:rsidRPr="00AC7ADF" w:rsidRDefault="00BB1313" w:rsidP="00BB131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Confirm Health fund eligibility and/or funding arrangements have been conducted prior to each patient’s outpatient admission</w:t>
            </w:r>
          </w:p>
          <w:p w14:paraId="349CB23B" w14:textId="77777777" w:rsidR="00BB1313" w:rsidRPr="00AC7ADF" w:rsidRDefault="00BB1313" w:rsidP="00DB7A7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Ensure patient’s outpatient admission and discharge processes are managed with a high degree of accuracy and efficiency </w:t>
            </w:r>
          </w:p>
          <w:p w14:paraId="7A6E4564" w14:textId="77777777" w:rsidR="00BB1313" w:rsidRPr="00AC7ADF" w:rsidRDefault="00BB1313" w:rsidP="00DE5D16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Provision of daily diary schedules for all treating therapists</w:t>
            </w:r>
          </w:p>
          <w:p w14:paraId="736903DD" w14:textId="77777777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Daily preparation of billing documents for provision to central Billing Department</w:t>
            </w:r>
          </w:p>
          <w:p w14:paraId="1EC61CEA" w14:textId="77777777" w:rsidR="004E6BD0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Maintain accurate patient records</w:t>
            </w:r>
          </w:p>
          <w:p w14:paraId="704FEA56" w14:textId="77777777" w:rsidR="001958D2" w:rsidRPr="00AC7ADF" w:rsidRDefault="001958D2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Taxi bookings for patient transfers</w:t>
            </w:r>
          </w:p>
          <w:p w14:paraId="20D875F9" w14:textId="17C926EF" w:rsidR="00D36D00" w:rsidRPr="00AC7ADF" w:rsidRDefault="00D36D00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Responsible for </w:t>
            </w:r>
            <w:r w:rsidR="00FF65F5" w:rsidRPr="00AC7ADF">
              <w:rPr>
                <w:rFonts w:asciiTheme="majorHAnsi" w:hAnsiTheme="majorHAnsi" w:cstheme="majorHAnsi"/>
              </w:rPr>
              <w:t xml:space="preserve">facilitating and tracking all compensable patients – </w:t>
            </w:r>
            <w:r w:rsidR="002C075F" w:rsidRPr="00AC7ADF">
              <w:rPr>
                <w:rFonts w:asciiTheme="majorHAnsi" w:hAnsiTheme="majorHAnsi" w:cstheme="majorHAnsi"/>
              </w:rPr>
              <w:t>W</w:t>
            </w:r>
            <w:r w:rsidR="00FF65F5" w:rsidRPr="00AC7ADF">
              <w:rPr>
                <w:rFonts w:asciiTheme="majorHAnsi" w:hAnsiTheme="majorHAnsi" w:cstheme="majorHAnsi"/>
              </w:rPr>
              <w:t>ork</w:t>
            </w:r>
            <w:r w:rsidR="002C075F" w:rsidRPr="00AC7ADF">
              <w:rPr>
                <w:rFonts w:asciiTheme="majorHAnsi" w:hAnsiTheme="majorHAnsi" w:cstheme="majorHAnsi"/>
              </w:rPr>
              <w:t xml:space="preserve"> </w:t>
            </w:r>
            <w:r w:rsidR="00FF65F5" w:rsidRPr="00AC7ADF">
              <w:rPr>
                <w:rFonts w:asciiTheme="majorHAnsi" w:hAnsiTheme="majorHAnsi" w:cstheme="majorHAnsi"/>
              </w:rPr>
              <w:t xml:space="preserve">cover and TAC approvals, weekly follow up of funding requests awaiting approval </w:t>
            </w:r>
          </w:p>
          <w:p w14:paraId="79CFC7CB" w14:textId="77777777" w:rsidR="00FF65F5" w:rsidRPr="00AC7ADF" w:rsidRDefault="00FF65F5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Responsible for tracking case conference booking lists</w:t>
            </w:r>
          </w:p>
          <w:p w14:paraId="04EFD267" w14:textId="77777777" w:rsidR="00FF65F5" w:rsidRPr="00AC7ADF" w:rsidRDefault="00FF65F5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Responsible for managing </w:t>
            </w:r>
            <w:proofErr w:type="spellStart"/>
            <w:r w:rsidRPr="00AC7ADF">
              <w:rPr>
                <w:rFonts w:asciiTheme="majorHAnsi" w:hAnsiTheme="majorHAnsi" w:cstheme="majorHAnsi"/>
              </w:rPr>
              <w:t>iPM</w:t>
            </w:r>
            <w:proofErr w:type="spellEnd"/>
            <w:r w:rsidRPr="00AC7ADF">
              <w:rPr>
                <w:rFonts w:asciiTheme="majorHAnsi" w:hAnsiTheme="majorHAnsi" w:cstheme="majorHAnsi"/>
              </w:rPr>
              <w:t xml:space="preserve"> system administration </w:t>
            </w:r>
          </w:p>
          <w:p w14:paraId="3A582299" w14:textId="77777777" w:rsidR="002C075F" w:rsidRPr="00AC7ADF" w:rsidRDefault="00FF65F5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Co-ordination of all Allied Health Clinic services across Epworth Geelong</w:t>
            </w:r>
          </w:p>
          <w:p w14:paraId="1E0FB7DA" w14:textId="6651B1F6" w:rsidR="002C075F" w:rsidRPr="00AC7ADF" w:rsidRDefault="002C075F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Receiving payments for allied health clinic and facilitating health fund claiming, bookings and invoicing</w:t>
            </w:r>
          </w:p>
          <w:p w14:paraId="67251729" w14:textId="77777777" w:rsidR="002C075F" w:rsidRPr="00AC7ADF" w:rsidRDefault="002C075F" w:rsidP="002C075F">
            <w:pPr>
              <w:spacing w:after="0"/>
              <w:ind w:left="360"/>
              <w:rPr>
                <w:rFonts w:asciiTheme="majorHAnsi" w:hAnsiTheme="majorHAnsi" w:cstheme="majorHAnsi"/>
              </w:rPr>
            </w:pPr>
          </w:p>
          <w:p w14:paraId="314FF894" w14:textId="62C79799" w:rsidR="00FF65F5" w:rsidRPr="00AC7ADF" w:rsidRDefault="00FF65F5" w:rsidP="002C075F">
            <w:pPr>
              <w:spacing w:after="0"/>
              <w:ind w:left="36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354" w:type="pct"/>
          </w:tcPr>
          <w:p w14:paraId="640008C0" w14:textId="77777777" w:rsidR="00DB7A75" w:rsidRPr="00AC7ADF" w:rsidRDefault="00DB7A75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Efficient admission to outpatient programs with no delays or adverse impact to patient continuum of care</w:t>
            </w:r>
          </w:p>
          <w:p w14:paraId="705C966C" w14:textId="77777777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Provision of accurate information to patient and family members in relation to hospital charges and general information within the framework of privacy legisl</w:t>
            </w:r>
            <w:r w:rsidR="00DB7A75" w:rsidRPr="00AC7ADF">
              <w:rPr>
                <w:rFonts w:asciiTheme="majorHAnsi" w:hAnsiTheme="majorHAnsi" w:cstheme="majorHAnsi"/>
              </w:rPr>
              <w:t>ation requirements</w:t>
            </w:r>
          </w:p>
          <w:p w14:paraId="2B03A3EC" w14:textId="77777777" w:rsidR="00DB7A75" w:rsidRPr="00AC7ADF" w:rsidRDefault="00DB7A75" w:rsidP="0028184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Evident focus on high level customer service and patient satisfaction</w:t>
            </w:r>
          </w:p>
          <w:p w14:paraId="45B463C9" w14:textId="77777777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Scheduling of all therapy programs for patients </w:t>
            </w:r>
            <w:r w:rsidR="00DB7A75" w:rsidRPr="00AC7ADF">
              <w:rPr>
                <w:rFonts w:asciiTheme="majorHAnsi" w:hAnsiTheme="majorHAnsi" w:cstheme="majorHAnsi"/>
              </w:rPr>
              <w:t>that result in publication to AH Staff Diaries</w:t>
            </w:r>
          </w:p>
          <w:p w14:paraId="3464E1B3" w14:textId="77777777" w:rsidR="00605C61" w:rsidRPr="00AC7ADF" w:rsidRDefault="00605C61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Scheduling of outpatient programs within funding criteria for all private and compensable insured patients</w:t>
            </w:r>
          </w:p>
          <w:p w14:paraId="1D33550A" w14:textId="77777777" w:rsidR="00DB7A75" w:rsidRPr="00AC7ADF" w:rsidRDefault="00DB7A75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Accurate revenue cycle </w:t>
            </w:r>
          </w:p>
          <w:p w14:paraId="25AA6651" w14:textId="77777777" w:rsidR="00BB1313" w:rsidRPr="00AC7ADF" w:rsidRDefault="00DB7A75" w:rsidP="00DB7A75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Accurate</w:t>
            </w:r>
            <w:r w:rsidR="00BB1313" w:rsidRPr="00AC7ADF">
              <w:rPr>
                <w:rFonts w:asciiTheme="majorHAnsi" w:hAnsiTheme="majorHAnsi" w:cstheme="majorHAnsi"/>
              </w:rPr>
              <w:t xml:space="preserve"> system data integrity </w:t>
            </w:r>
            <w:r w:rsidRPr="00AC7ADF">
              <w:rPr>
                <w:rFonts w:asciiTheme="majorHAnsi" w:hAnsiTheme="majorHAnsi" w:cstheme="majorHAnsi"/>
              </w:rPr>
              <w:t xml:space="preserve">that reflects the patient attendances </w:t>
            </w:r>
          </w:p>
          <w:p w14:paraId="55521F46" w14:textId="36D4934E" w:rsidR="00FF65F5" w:rsidRPr="00AC7ADF" w:rsidRDefault="00FF65F5" w:rsidP="00DB7A75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Tracking and weekly reporting in regards to referrals and waiting lists</w:t>
            </w:r>
          </w:p>
        </w:tc>
      </w:tr>
      <w:tr w:rsidR="004E6BD0" w:rsidRPr="001958D2" w14:paraId="2044C930" w14:textId="77777777" w:rsidTr="004E6BD0">
        <w:tc>
          <w:tcPr>
            <w:tcW w:w="2646" w:type="pct"/>
          </w:tcPr>
          <w:p w14:paraId="27FEA492" w14:textId="77777777" w:rsidR="00BB1313" w:rsidRPr="00AC7ADF" w:rsidRDefault="00BB1313" w:rsidP="00BB1313">
            <w:p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Administration Support -</w:t>
            </w:r>
          </w:p>
          <w:p w14:paraId="6EFC2E5B" w14:textId="77777777" w:rsidR="00BB1313" w:rsidRPr="00AC7ADF" w:rsidRDefault="00BB1313" w:rsidP="00BB1313">
            <w:pPr>
              <w:spacing w:after="0"/>
              <w:rPr>
                <w:rFonts w:asciiTheme="majorHAnsi" w:hAnsiTheme="majorHAnsi" w:cstheme="majorHAnsi"/>
              </w:rPr>
            </w:pPr>
          </w:p>
          <w:p w14:paraId="5B8B5789" w14:textId="7828AF4E" w:rsidR="00BB1313" w:rsidRPr="00AC7ADF" w:rsidRDefault="00361E11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</w:t>
            </w:r>
            <w:r w:rsidR="00BB1313" w:rsidRPr="00AC7ADF">
              <w:rPr>
                <w:rFonts w:asciiTheme="majorHAnsi" w:hAnsiTheme="majorHAnsi" w:cstheme="majorHAnsi"/>
              </w:rPr>
              <w:t>stablish and maintain a departmental procedure manual</w:t>
            </w:r>
          </w:p>
          <w:p w14:paraId="0BAA13FD" w14:textId="77777777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Attend meetings on behalf of the department as required</w:t>
            </w:r>
          </w:p>
          <w:p w14:paraId="16CD95FF" w14:textId="5C0CF5EB" w:rsidR="00BB1313" w:rsidRPr="00AC7ADF" w:rsidRDefault="00BB1313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Produce computer reports as required</w:t>
            </w:r>
          </w:p>
          <w:p w14:paraId="78431C66" w14:textId="1E442F2E" w:rsidR="002C075F" w:rsidRPr="00AC7ADF" w:rsidRDefault="002C075F" w:rsidP="00BB1313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Assist with generating KPIs for outpatient team and allied health manager </w:t>
            </w:r>
          </w:p>
          <w:p w14:paraId="2EF8FBE9" w14:textId="77777777" w:rsidR="004E6BD0" w:rsidRPr="00AC7ADF" w:rsidRDefault="00BB1313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Undertake any general administrative task</w:t>
            </w:r>
            <w:r w:rsidR="00361E11" w:rsidRPr="00AC7ADF">
              <w:rPr>
                <w:rFonts w:asciiTheme="majorHAnsi" w:hAnsiTheme="majorHAnsi" w:cstheme="majorHAnsi"/>
              </w:rPr>
              <w:t>s</w:t>
            </w:r>
          </w:p>
          <w:p w14:paraId="0F183C70" w14:textId="77777777" w:rsidR="00FF65F5" w:rsidRPr="00AC7ADF" w:rsidRDefault="00FF65F5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Regular liaison and networking with other Epworth OPR sites</w:t>
            </w:r>
          </w:p>
          <w:p w14:paraId="6F1C4017" w14:textId="0BCD7646" w:rsidR="00FF65F5" w:rsidRPr="00AC7ADF" w:rsidRDefault="00FF65F5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Coordinate admin rosters including regular communication with Allied Health manager and </w:t>
            </w:r>
            <w:r w:rsidR="002C075F" w:rsidRPr="00AC7ADF">
              <w:rPr>
                <w:rFonts w:asciiTheme="majorHAnsi" w:hAnsiTheme="majorHAnsi" w:cstheme="majorHAnsi"/>
              </w:rPr>
              <w:t xml:space="preserve">Patient Services manager </w:t>
            </w:r>
          </w:p>
          <w:p w14:paraId="643F10B4" w14:textId="11823C39" w:rsidR="005540D7" w:rsidRPr="00AC7ADF" w:rsidRDefault="005540D7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Facilitation of patient flow from EG emergency and inpatient units to EG outpatient services</w:t>
            </w:r>
          </w:p>
          <w:p w14:paraId="4C4D0E4E" w14:textId="4DF4E78A" w:rsidR="005540D7" w:rsidRPr="00AC7ADF" w:rsidRDefault="005540D7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Support the development of a multi-disciplinary allied health clinic and further growth of the outpatient rehabilitation programs</w:t>
            </w:r>
          </w:p>
          <w:p w14:paraId="2DDFB9E7" w14:textId="565F2DC0" w:rsidR="005540D7" w:rsidRPr="00AC7ADF" w:rsidRDefault="005540D7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Consultation with OP clinicians around triage of patient referrals, optimise access for patients to outpatient care at EG</w:t>
            </w:r>
          </w:p>
          <w:p w14:paraId="1C6B154A" w14:textId="10562A34" w:rsidR="005540D7" w:rsidRPr="00AC7ADF" w:rsidRDefault="005540D7" w:rsidP="00074244">
            <w:pPr>
              <w:numPr>
                <w:ilvl w:val="0"/>
                <w:numId w:val="13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Accurate communication and escalation of optimal timeframes for accessing outpatient care if patients are at risk</w:t>
            </w:r>
          </w:p>
          <w:p w14:paraId="68001D3E" w14:textId="08D1AE66" w:rsidR="002C075F" w:rsidRPr="00AC7ADF" w:rsidRDefault="002C075F" w:rsidP="002C075F">
            <w:pPr>
              <w:spacing w:after="0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2354" w:type="pct"/>
          </w:tcPr>
          <w:p w14:paraId="676EC9E8" w14:textId="77777777" w:rsidR="007A2B2B" w:rsidRPr="00AC7ADF" w:rsidRDefault="007A2B2B" w:rsidP="007A2B2B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Well trained and fully competent team with full access to comprehensive reference tools to support their roles</w:t>
            </w:r>
          </w:p>
        </w:tc>
      </w:tr>
      <w:tr w:rsidR="00BB1313" w:rsidRPr="001958D2" w14:paraId="278344E3" w14:textId="77777777" w:rsidTr="003B4758">
        <w:tc>
          <w:tcPr>
            <w:tcW w:w="2646" w:type="pct"/>
          </w:tcPr>
          <w:p w14:paraId="7B01A3AB" w14:textId="7F8E0723" w:rsidR="00BB1313" w:rsidRPr="00AC7ADF" w:rsidRDefault="007A2B2B" w:rsidP="003B4758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br w:type="page"/>
            </w:r>
            <w:r w:rsidR="00BB1313" w:rsidRPr="00AC7ADF">
              <w:rPr>
                <w:rFonts w:asciiTheme="majorHAnsi" w:hAnsiTheme="majorHAnsi" w:cstheme="majorHAnsi"/>
              </w:rPr>
              <w:t>Continuous Quality Improvement –</w:t>
            </w:r>
          </w:p>
          <w:p w14:paraId="08F0CA37" w14:textId="77777777" w:rsidR="00BB1313" w:rsidRPr="00AC7ADF" w:rsidRDefault="00BB1313" w:rsidP="003B4758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Actively contribute to continuous improvement of work, standards and methodologies</w:t>
            </w:r>
          </w:p>
          <w:p w14:paraId="188A5375" w14:textId="77777777" w:rsidR="00BB1313" w:rsidRPr="00AC7ADF" w:rsidRDefault="00BB1313" w:rsidP="00BB131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Ensure appropriate administrative processes align to administrative governance</w:t>
            </w:r>
          </w:p>
        </w:tc>
        <w:tc>
          <w:tcPr>
            <w:tcW w:w="2354" w:type="pct"/>
          </w:tcPr>
          <w:p w14:paraId="0DB0812E" w14:textId="77777777" w:rsidR="007A2B2B" w:rsidRPr="00AC7ADF" w:rsidRDefault="007A2B2B" w:rsidP="007A2B2B">
            <w:pPr>
              <w:rPr>
                <w:rFonts w:asciiTheme="majorHAnsi" w:hAnsiTheme="majorHAnsi" w:cstheme="majorHAnsi"/>
              </w:rPr>
            </w:pPr>
          </w:p>
          <w:p w14:paraId="475874BD" w14:textId="77777777" w:rsidR="007A2B2B" w:rsidRPr="00AC7ADF" w:rsidRDefault="007A2B2B" w:rsidP="007A2B2B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Ensure business requirements are satisfied through efficient administrative support</w:t>
            </w:r>
          </w:p>
        </w:tc>
      </w:tr>
      <w:tr w:rsidR="004E6BD0" w:rsidRPr="001958D2" w14:paraId="5D3FC4E4" w14:textId="77777777" w:rsidTr="004E6BD0">
        <w:tc>
          <w:tcPr>
            <w:tcW w:w="2646" w:type="pct"/>
          </w:tcPr>
          <w:p w14:paraId="71F68437" w14:textId="77777777" w:rsidR="004E6BD0" w:rsidRPr="00AC7ADF" w:rsidRDefault="00A04E2A" w:rsidP="00074244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Customer Service</w:t>
            </w:r>
            <w:r w:rsidR="003A501F" w:rsidRPr="00AC7ADF">
              <w:rPr>
                <w:rFonts w:asciiTheme="majorHAnsi" w:hAnsiTheme="majorHAnsi" w:cstheme="majorHAnsi"/>
              </w:rPr>
              <w:t xml:space="preserve"> </w:t>
            </w:r>
            <w:r w:rsidR="00F25933" w:rsidRPr="00AC7ADF">
              <w:rPr>
                <w:rFonts w:asciiTheme="majorHAnsi" w:hAnsiTheme="majorHAnsi" w:cstheme="majorHAnsi"/>
              </w:rPr>
              <w:t>–</w:t>
            </w:r>
            <w:r w:rsidR="004E2D1F" w:rsidRPr="00AC7ADF">
              <w:rPr>
                <w:rFonts w:asciiTheme="majorHAnsi" w:hAnsiTheme="majorHAnsi" w:cstheme="majorHAnsi"/>
              </w:rPr>
              <w:t xml:space="preserve"> Staff</w:t>
            </w:r>
          </w:p>
          <w:p w14:paraId="193B2453" w14:textId="77777777" w:rsidR="006B0E12" w:rsidRPr="00AC7ADF" w:rsidRDefault="003A501F" w:rsidP="001958D2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Epworth </w:t>
            </w:r>
            <w:r w:rsidR="006B0E12" w:rsidRPr="00AC7ADF">
              <w:rPr>
                <w:rFonts w:asciiTheme="majorHAnsi" w:hAnsiTheme="majorHAnsi" w:cstheme="majorHAnsi"/>
              </w:rPr>
              <w:t>is</w:t>
            </w:r>
            <w:r w:rsidRPr="00AC7ADF">
              <w:rPr>
                <w:rFonts w:asciiTheme="majorHAnsi" w:hAnsiTheme="majorHAnsi" w:cstheme="majorHAnsi"/>
              </w:rPr>
              <w:t xml:space="preserve"> committed to the provision of excellent customer service to all of our people, customers and stakeholders including patients and external suppliers. </w:t>
            </w:r>
          </w:p>
          <w:p w14:paraId="0CED3ED3" w14:textId="77777777" w:rsidR="009A672A" w:rsidRPr="00AC7ADF" w:rsidRDefault="006B0E12" w:rsidP="001958D2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Superior patient service leads to improved healing in a trusting, caring environment and creates a safe environment for patients and employees.</w:t>
            </w:r>
          </w:p>
          <w:p w14:paraId="048FE0C0" w14:textId="77777777" w:rsidR="009A672A" w:rsidRPr="00AC7ADF" w:rsidRDefault="009A672A" w:rsidP="001958D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Provide excellent, helpful service to patients, visitors and staff</w:t>
            </w:r>
          </w:p>
          <w:p w14:paraId="1EADCCCA" w14:textId="77777777" w:rsidR="009A672A" w:rsidRPr="00AC7ADF" w:rsidRDefault="009A672A" w:rsidP="001958D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Communicate with clear and unambiguous language in all interactions, tailored to the audience </w:t>
            </w:r>
          </w:p>
          <w:p w14:paraId="0C962D37" w14:textId="77777777" w:rsidR="009A672A" w:rsidRPr="00AC7ADF" w:rsidRDefault="009A672A" w:rsidP="001958D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Build customer relationships and greet customers and patients promptly and courteously</w:t>
            </w:r>
          </w:p>
          <w:p w14:paraId="7851438F" w14:textId="77777777" w:rsidR="009A672A" w:rsidRPr="00AC7ADF" w:rsidRDefault="009A672A" w:rsidP="001958D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Actively seek to understand patients' and their family's </w:t>
            </w:r>
            <w:r w:rsidR="003170F1" w:rsidRPr="00AC7ADF">
              <w:rPr>
                <w:rFonts w:asciiTheme="majorHAnsi" w:hAnsiTheme="majorHAnsi" w:cstheme="majorHAnsi"/>
              </w:rPr>
              <w:t xml:space="preserve">(customers) </w:t>
            </w:r>
            <w:r w:rsidRPr="00AC7ADF">
              <w:rPr>
                <w:rFonts w:asciiTheme="majorHAnsi" w:hAnsiTheme="majorHAnsi" w:cstheme="majorHAnsi"/>
              </w:rPr>
              <w:t>expectations and issues</w:t>
            </w:r>
          </w:p>
        </w:tc>
        <w:tc>
          <w:tcPr>
            <w:tcW w:w="2354" w:type="pct"/>
          </w:tcPr>
          <w:p w14:paraId="6099C812" w14:textId="77777777" w:rsidR="007A2B2B" w:rsidRPr="00AC7ADF" w:rsidRDefault="007A2B2B" w:rsidP="00D84A43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  <w:p w14:paraId="069D55F3" w14:textId="77777777" w:rsidR="007A2B2B" w:rsidRPr="00AC7ADF" w:rsidRDefault="007A2B2B" w:rsidP="00D84A43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  <w:p w14:paraId="5CF704F8" w14:textId="77777777" w:rsidR="009A672A" w:rsidRPr="00AC7ADF" w:rsidRDefault="009A672A" w:rsidP="009A672A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Patient and customer service satisfaction surveys within agreed targets</w:t>
            </w:r>
          </w:p>
          <w:p w14:paraId="0B86990E" w14:textId="77777777" w:rsidR="009A672A" w:rsidRPr="00AC7ADF" w:rsidRDefault="00704658" w:rsidP="009A672A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Demonstrate commitment to Epworth Values and Behaviours</w:t>
            </w:r>
          </w:p>
          <w:p w14:paraId="45AA6456" w14:textId="77777777" w:rsidR="009A672A" w:rsidRPr="00AC7ADF" w:rsidRDefault="009A672A" w:rsidP="00D84A4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Issues are escalated to the manager and resolved in a timely manner</w:t>
            </w:r>
          </w:p>
          <w:p w14:paraId="34D7FE33" w14:textId="77777777" w:rsidR="004E6BD0" w:rsidRPr="00AC7ADF" w:rsidRDefault="004E6BD0" w:rsidP="00D84A43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</w:tc>
      </w:tr>
      <w:tr w:rsidR="004E6BD0" w:rsidRPr="001958D2" w14:paraId="7ACBE0E1" w14:textId="77777777" w:rsidTr="004E6BD0">
        <w:tc>
          <w:tcPr>
            <w:tcW w:w="2646" w:type="pct"/>
          </w:tcPr>
          <w:p w14:paraId="72713AEA" w14:textId="77777777" w:rsidR="004E6BD0" w:rsidRPr="00AC7ADF" w:rsidRDefault="004E6BD0" w:rsidP="00600E45">
            <w:pPr>
              <w:rPr>
                <w:rFonts w:asciiTheme="majorHAnsi" w:hAnsiTheme="majorHAnsi" w:cstheme="majorHAnsi"/>
                <w:b/>
              </w:rPr>
            </w:pPr>
            <w:r w:rsidRPr="00AC7ADF">
              <w:rPr>
                <w:rFonts w:asciiTheme="majorHAnsi" w:hAnsiTheme="majorHAnsi" w:cstheme="majorHAnsi"/>
              </w:rPr>
              <w:t xml:space="preserve">Safety and Wellbeing </w:t>
            </w:r>
            <w:r w:rsidR="00F25933" w:rsidRPr="00AC7ADF">
              <w:rPr>
                <w:rFonts w:asciiTheme="majorHAnsi" w:hAnsiTheme="majorHAnsi" w:cstheme="majorHAnsi"/>
              </w:rPr>
              <w:t>–</w:t>
            </w:r>
            <w:r w:rsidRPr="00AC7ADF"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r w:rsidRPr="00AC7ADF">
              <w:rPr>
                <w:rFonts w:asciiTheme="majorHAnsi" w:hAnsiTheme="majorHAnsi" w:cstheme="majorHAnsi"/>
                <w:bCs/>
              </w:rPr>
              <w:t>Staff</w:t>
            </w:r>
          </w:p>
          <w:p w14:paraId="7CEE05E9" w14:textId="77777777" w:rsidR="004E6BD0" w:rsidRPr="00AC7ADF" w:rsidRDefault="004E6BD0" w:rsidP="00C444BB">
            <w:p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Participate actively and positively in the area of </w:t>
            </w:r>
            <w:r w:rsidR="003170F1" w:rsidRPr="00AC7ADF">
              <w:rPr>
                <w:rFonts w:asciiTheme="majorHAnsi" w:hAnsiTheme="majorHAnsi" w:cstheme="majorHAnsi"/>
              </w:rPr>
              <w:t xml:space="preserve">health and safety </w:t>
            </w:r>
            <w:r w:rsidRPr="00AC7ADF">
              <w:rPr>
                <w:rFonts w:asciiTheme="majorHAnsi" w:hAnsiTheme="majorHAnsi" w:cstheme="majorHAnsi"/>
              </w:rPr>
              <w:t>to reduce all hazards and incidents within the workplace</w:t>
            </w:r>
          </w:p>
          <w:p w14:paraId="5265B2DB" w14:textId="77777777" w:rsidR="005A5E23" w:rsidRPr="00AC7ADF" w:rsidRDefault="005A5E23" w:rsidP="002E7C5E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Report all hazards, incidents, injuries and near misses immediately to your manager and log them in </w:t>
            </w:r>
            <w:proofErr w:type="spellStart"/>
            <w:r w:rsidRPr="00AC7ADF">
              <w:rPr>
                <w:rFonts w:asciiTheme="majorHAnsi" w:hAnsiTheme="majorHAnsi" w:cstheme="majorHAnsi"/>
              </w:rPr>
              <w:t>RiskMan</w:t>
            </w:r>
            <w:proofErr w:type="spellEnd"/>
          </w:p>
        </w:tc>
        <w:tc>
          <w:tcPr>
            <w:tcW w:w="2354" w:type="pct"/>
          </w:tcPr>
          <w:p w14:paraId="228B551A" w14:textId="77777777" w:rsidR="007A2B2B" w:rsidRPr="00AC7ADF" w:rsidRDefault="007A2B2B" w:rsidP="00D84A43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  <w:p w14:paraId="564C7C3E" w14:textId="77777777" w:rsidR="005A5E23" w:rsidRPr="00AC7ADF" w:rsidRDefault="005A5E23" w:rsidP="005A5E2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Adhere to infection control/personal hygiene precautions</w:t>
            </w:r>
          </w:p>
          <w:p w14:paraId="4F474066" w14:textId="77777777" w:rsidR="005A5E23" w:rsidRPr="00AC7ADF" w:rsidRDefault="005A5E23" w:rsidP="005A5E2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Implement and adhere to Epworth OHS policies, protocols and safe work procedures</w:t>
            </w:r>
          </w:p>
          <w:p w14:paraId="7B7E55C7" w14:textId="77777777" w:rsidR="005A5E23" w:rsidRPr="00AC7ADF" w:rsidRDefault="005A5E23" w:rsidP="00D84A43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Mandatory training completed at agreed frequency </w:t>
            </w:r>
          </w:p>
          <w:p w14:paraId="38ADB37F" w14:textId="77777777" w:rsidR="004E6BD0" w:rsidRPr="00AC7ADF" w:rsidRDefault="004E6BD0" w:rsidP="00D84A43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</w:tc>
      </w:tr>
    </w:tbl>
    <w:p w14:paraId="3C55F9BC" w14:textId="77777777" w:rsidR="00177F5F" w:rsidRDefault="00177F5F" w:rsidP="002C075F">
      <w:pPr>
        <w:spacing w:after="0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3854853A" w14:textId="32634277" w:rsidR="00A64146" w:rsidRDefault="00A64146" w:rsidP="00AC7ADF">
      <w:pPr>
        <w:pStyle w:val="ListParagraph"/>
        <w:spacing w:after="0"/>
        <w:ind w:left="360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640E0266" w14:textId="7EF1E3AA" w:rsidR="00020BE0" w:rsidRPr="00AC7ADF" w:rsidRDefault="00A71741" w:rsidP="008A59E0">
      <w:pPr>
        <w:pStyle w:val="ListParagraph"/>
        <w:numPr>
          <w:ilvl w:val="0"/>
          <w:numId w:val="17"/>
        </w:numPr>
        <w:spacing w:after="0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AC7ADF">
        <w:rPr>
          <w:rFonts w:ascii="Calibri" w:hAnsi="Calibri" w:cs="Arial"/>
          <w:b/>
          <w:color w:val="54BCEB"/>
          <w:sz w:val="28"/>
          <w:szCs w:val="28"/>
          <w:lang w:val="en-US"/>
        </w:rPr>
        <w:t>Position Requirements/Key Selection C</w:t>
      </w:r>
      <w:r w:rsidR="00020BE0" w:rsidRPr="00AC7ADF">
        <w:rPr>
          <w:rFonts w:ascii="Calibri" w:hAnsi="Calibri" w:cs="Arial"/>
          <w:b/>
          <w:color w:val="54BCEB"/>
          <w:sz w:val="28"/>
          <w:szCs w:val="28"/>
          <w:lang w:val="en-US"/>
        </w:rPr>
        <w:t>riteria</w:t>
      </w:r>
    </w:p>
    <w:p w14:paraId="42DDDBB7" w14:textId="77777777" w:rsidR="00A64146" w:rsidRPr="00AC7ADF" w:rsidRDefault="00A64146" w:rsidP="00AC7ADF">
      <w:pPr>
        <w:pStyle w:val="ListParagraph"/>
        <w:spacing w:after="0"/>
        <w:ind w:left="360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tbl>
      <w:tblPr>
        <w:tblStyle w:val="TableGrid"/>
        <w:tblW w:w="14884" w:type="dxa"/>
        <w:tblInd w:w="108" w:type="dxa"/>
        <w:tblLook w:val="04A0" w:firstRow="1" w:lastRow="0" w:firstColumn="1" w:lastColumn="0" w:noHBand="0" w:noVBand="1"/>
      </w:tblPr>
      <w:tblGrid>
        <w:gridCol w:w="2014"/>
        <w:gridCol w:w="12870"/>
      </w:tblGrid>
      <w:tr w:rsidR="007E5178" w:rsidRPr="000A225B" w14:paraId="2AFD40D0" w14:textId="77777777" w:rsidTr="007E5178">
        <w:tc>
          <w:tcPr>
            <w:tcW w:w="2014" w:type="dxa"/>
            <w:tcBorders>
              <w:bottom w:val="single" w:sz="4" w:space="0" w:color="auto"/>
            </w:tcBorders>
            <w:shd w:val="clear" w:color="auto" w:fill="AFB0AF"/>
          </w:tcPr>
          <w:p w14:paraId="087EF0AE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COMPONENT</w:t>
            </w:r>
          </w:p>
        </w:tc>
        <w:tc>
          <w:tcPr>
            <w:tcW w:w="12870" w:type="dxa"/>
            <w:tcBorders>
              <w:bottom w:val="single" w:sz="4" w:space="0" w:color="auto"/>
            </w:tcBorders>
            <w:shd w:val="clear" w:color="auto" w:fill="AFB0AF"/>
          </w:tcPr>
          <w:p w14:paraId="08E3ECBA" w14:textId="77777777" w:rsidR="007E5178" w:rsidRPr="00020BE0" w:rsidRDefault="002E7C5E" w:rsidP="002E7C5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Essential/Desirable</w:t>
            </w:r>
          </w:p>
        </w:tc>
      </w:tr>
      <w:tr w:rsidR="007E5178" w:rsidRPr="000A225B" w14:paraId="532BB6DA" w14:textId="77777777" w:rsidTr="007E5178">
        <w:tc>
          <w:tcPr>
            <w:tcW w:w="2014" w:type="dxa"/>
            <w:tcBorders>
              <w:top w:val="single" w:sz="4" w:space="0" w:color="auto"/>
            </w:tcBorders>
          </w:tcPr>
          <w:p w14:paraId="50AC299A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Qualifications</w:t>
            </w:r>
          </w:p>
          <w:p w14:paraId="77C4E211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870" w:type="dxa"/>
            <w:tcBorders>
              <w:top w:val="single" w:sz="4" w:space="0" w:color="auto"/>
            </w:tcBorders>
          </w:tcPr>
          <w:p w14:paraId="5721A04F" w14:textId="77777777" w:rsidR="00A00DB4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Training </w:t>
            </w:r>
            <w:r w:rsidR="00704658" w:rsidRPr="00AC7ADF">
              <w:rPr>
                <w:rFonts w:asciiTheme="majorHAnsi" w:hAnsiTheme="majorHAnsi" w:cstheme="majorHAnsi"/>
              </w:rPr>
              <w:t>in Customer</w:t>
            </w:r>
            <w:r w:rsidRPr="00AC7ADF">
              <w:rPr>
                <w:rFonts w:asciiTheme="majorHAnsi" w:hAnsiTheme="majorHAnsi" w:cstheme="majorHAnsi"/>
              </w:rPr>
              <w:t xml:space="preserve"> Service principles for a </w:t>
            </w:r>
            <w:r w:rsidR="00704658" w:rsidRPr="00AC7ADF">
              <w:rPr>
                <w:rFonts w:asciiTheme="majorHAnsi" w:hAnsiTheme="majorHAnsi" w:cstheme="majorHAnsi"/>
              </w:rPr>
              <w:t>service-oriented</w:t>
            </w:r>
            <w:r w:rsidRPr="00AC7ADF">
              <w:rPr>
                <w:rFonts w:asciiTheme="majorHAnsi" w:hAnsiTheme="majorHAnsi" w:cstheme="majorHAnsi"/>
              </w:rPr>
              <w:t xml:space="preserve"> environment</w:t>
            </w:r>
          </w:p>
          <w:p w14:paraId="400FD389" w14:textId="77777777" w:rsidR="00A00DB4" w:rsidRPr="00AC7ADF" w:rsidRDefault="00272B6E" w:rsidP="00A00DB4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Business Administration Certificate 3</w:t>
            </w:r>
          </w:p>
          <w:p w14:paraId="3A330AA2" w14:textId="77777777" w:rsidR="007E5178" w:rsidRPr="00AC7ADF" w:rsidRDefault="007E5178" w:rsidP="00DB4BC5">
            <w:pPr>
              <w:pStyle w:val="ListParagraph"/>
              <w:spacing w:after="0"/>
              <w:ind w:left="459"/>
              <w:rPr>
                <w:rFonts w:asciiTheme="majorHAnsi" w:hAnsiTheme="majorHAnsi" w:cstheme="majorHAnsi"/>
              </w:rPr>
            </w:pPr>
          </w:p>
        </w:tc>
      </w:tr>
      <w:tr w:rsidR="007E5178" w:rsidRPr="000A225B" w14:paraId="146F4321" w14:textId="77777777" w:rsidTr="007E5178">
        <w:tc>
          <w:tcPr>
            <w:tcW w:w="2014" w:type="dxa"/>
          </w:tcPr>
          <w:p w14:paraId="4F12A668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Previous Experience</w:t>
            </w:r>
          </w:p>
          <w:p w14:paraId="1986BC20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870" w:type="dxa"/>
          </w:tcPr>
          <w:p w14:paraId="60EBD105" w14:textId="77777777" w:rsidR="00DB4BC5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Working knowledge in a </w:t>
            </w:r>
            <w:r w:rsidR="00704658" w:rsidRPr="00AC7ADF">
              <w:rPr>
                <w:rFonts w:asciiTheme="majorHAnsi" w:hAnsiTheme="majorHAnsi" w:cstheme="majorHAnsi"/>
              </w:rPr>
              <w:t>service-oriented</w:t>
            </w:r>
            <w:r w:rsidRPr="00AC7ADF">
              <w:rPr>
                <w:rFonts w:asciiTheme="majorHAnsi" w:hAnsiTheme="majorHAnsi" w:cstheme="majorHAnsi"/>
              </w:rPr>
              <w:t xml:space="preserve"> environment</w:t>
            </w:r>
          </w:p>
          <w:p w14:paraId="51BE8BE6" w14:textId="77777777" w:rsidR="00DB4BC5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Working knowledge in a Hospital Administration/Patient Services role</w:t>
            </w:r>
          </w:p>
          <w:p w14:paraId="1609E3A7" w14:textId="77777777" w:rsidR="007E5178" w:rsidRPr="00AC7ADF" w:rsidRDefault="007E5178" w:rsidP="00DB4BC5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7E5178" w:rsidRPr="000A225B" w14:paraId="72F70E43" w14:textId="77777777" w:rsidTr="007E5178">
        <w:trPr>
          <w:trHeight w:val="1408"/>
        </w:trPr>
        <w:tc>
          <w:tcPr>
            <w:tcW w:w="2014" w:type="dxa"/>
          </w:tcPr>
          <w:p w14:paraId="0B6F0B14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Required Knowledge &amp; Skills</w:t>
            </w:r>
          </w:p>
          <w:p w14:paraId="3E08B9AF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870" w:type="dxa"/>
          </w:tcPr>
          <w:p w14:paraId="6FC849FC" w14:textId="77777777" w:rsidR="00DB4BC5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Strong customer service orientation, focussed on achieving results</w:t>
            </w:r>
          </w:p>
          <w:p w14:paraId="71CB3976" w14:textId="77777777" w:rsidR="00272B6E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Excellent computer skills</w:t>
            </w:r>
          </w:p>
          <w:p w14:paraId="1C6859E2" w14:textId="77777777" w:rsidR="00272B6E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An aptitude for multi-tasking, prioritise and manage multiple tasks of moderate to high complexity to meet deadlines</w:t>
            </w:r>
          </w:p>
          <w:p w14:paraId="6A4CE9DF" w14:textId="77777777" w:rsidR="00272B6E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Excellent organisational skills</w:t>
            </w:r>
          </w:p>
          <w:p w14:paraId="23B507C0" w14:textId="77777777" w:rsidR="007E5178" w:rsidRPr="00AC7ADF" w:rsidRDefault="00272B6E" w:rsidP="00605C61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Previous working knowledge of hospital Patient Management systems </w:t>
            </w:r>
            <w:r w:rsidR="008F3CD2" w:rsidRPr="00AC7ADF">
              <w:rPr>
                <w:rFonts w:asciiTheme="majorHAnsi" w:hAnsiTheme="majorHAnsi" w:cstheme="majorHAnsi"/>
              </w:rPr>
              <w:t>i.e.</w:t>
            </w:r>
            <w:r w:rsidRPr="00AC7ADF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C7ADF">
              <w:rPr>
                <w:rFonts w:asciiTheme="majorHAnsi" w:hAnsiTheme="majorHAnsi" w:cstheme="majorHAnsi"/>
              </w:rPr>
              <w:t>iPM</w:t>
            </w:r>
            <w:proofErr w:type="spellEnd"/>
            <w:r w:rsidRPr="00AC7ADF">
              <w:rPr>
                <w:rFonts w:asciiTheme="majorHAnsi" w:hAnsiTheme="majorHAnsi" w:cstheme="majorHAnsi"/>
              </w:rPr>
              <w:t>/</w:t>
            </w:r>
            <w:proofErr w:type="spellStart"/>
            <w:r w:rsidR="008F3CD2" w:rsidRPr="00AC7ADF">
              <w:rPr>
                <w:rFonts w:asciiTheme="majorHAnsi" w:hAnsiTheme="majorHAnsi" w:cstheme="majorHAnsi"/>
              </w:rPr>
              <w:t>BOSSNet</w:t>
            </w:r>
            <w:proofErr w:type="spellEnd"/>
            <w:r w:rsidRPr="00AC7ADF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7E5178" w:rsidRPr="008C16CA" w14:paraId="12A69B85" w14:textId="77777777" w:rsidTr="007E5178">
        <w:tc>
          <w:tcPr>
            <w:tcW w:w="2014" w:type="dxa"/>
          </w:tcPr>
          <w:p w14:paraId="0AEB256B" w14:textId="77777777" w:rsidR="007E5178" w:rsidRPr="00AC7ADF" w:rsidRDefault="007E5178" w:rsidP="00020BE0">
            <w:pPr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Personal Attributes &amp; </w:t>
            </w:r>
            <w:r w:rsidR="00A13672" w:rsidRPr="00AC7ADF">
              <w:rPr>
                <w:rFonts w:asciiTheme="majorHAnsi" w:hAnsiTheme="majorHAnsi" w:cstheme="majorHAnsi"/>
              </w:rPr>
              <w:t>Values</w:t>
            </w:r>
          </w:p>
          <w:p w14:paraId="7A071DC2" w14:textId="77777777" w:rsidR="007E5178" w:rsidRPr="00AC7ADF" w:rsidRDefault="007E5178" w:rsidP="00A13672">
            <w:p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All employees are expected to consistently work in accordance with Epworth’s values and behaviours</w:t>
            </w:r>
            <w:r w:rsidR="00A13672" w:rsidRPr="00AC7ADF">
              <w:rPr>
                <w:rFonts w:asciiTheme="majorHAnsi" w:hAnsiTheme="majorHAnsi" w:cstheme="majorHAnsi"/>
              </w:rPr>
              <w:t xml:space="preserve"> </w:t>
            </w:r>
          </w:p>
          <w:p w14:paraId="5F0C6D12" w14:textId="77777777" w:rsidR="008C16CA" w:rsidRPr="00AC7ADF" w:rsidRDefault="008C16CA" w:rsidP="008C16C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Compassion</w:t>
            </w:r>
          </w:p>
          <w:p w14:paraId="7AC131D0" w14:textId="77777777" w:rsidR="008C16CA" w:rsidRPr="00AC7ADF" w:rsidRDefault="008C16CA" w:rsidP="008C16C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Accountability</w:t>
            </w:r>
          </w:p>
          <w:p w14:paraId="4A3A01ED" w14:textId="77777777" w:rsidR="008C16CA" w:rsidRPr="00AC7ADF" w:rsidRDefault="008C16CA" w:rsidP="008C16C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Respect</w:t>
            </w:r>
          </w:p>
          <w:p w14:paraId="25C053C9" w14:textId="77777777" w:rsidR="00A13672" w:rsidRPr="00AC7ADF" w:rsidRDefault="008C16CA" w:rsidP="008C16CA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Excellence </w:t>
            </w:r>
          </w:p>
          <w:p w14:paraId="1F028A17" w14:textId="2C0A648E" w:rsidR="008C16CA" w:rsidRPr="00AC7ADF" w:rsidRDefault="008C16CA" w:rsidP="008C16CA">
            <w:pPr>
              <w:pStyle w:val="ListParagraph"/>
              <w:spacing w:after="0"/>
              <w:ind w:left="427"/>
              <w:rPr>
                <w:rFonts w:asciiTheme="majorHAnsi" w:hAnsiTheme="majorHAnsi" w:cstheme="majorHAnsi"/>
              </w:rPr>
            </w:pPr>
          </w:p>
        </w:tc>
        <w:tc>
          <w:tcPr>
            <w:tcW w:w="12870" w:type="dxa"/>
          </w:tcPr>
          <w:p w14:paraId="3F784609" w14:textId="77777777" w:rsidR="00DB4BC5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Proactive and hard-working</w:t>
            </w:r>
          </w:p>
          <w:p w14:paraId="04238B29" w14:textId="77777777" w:rsidR="00272B6E" w:rsidRPr="00AC7ADF" w:rsidRDefault="00272B6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Flexible, adaptable and able to multi-task</w:t>
            </w:r>
          </w:p>
          <w:p w14:paraId="629E46BC" w14:textId="77777777" w:rsidR="002E7C5E" w:rsidRPr="00AC7ADF" w:rsidRDefault="002E7C5E" w:rsidP="00DB4BC5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Ability to work autonomously as required but to also work collaboratively and effectively within a team environment</w:t>
            </w:r>
          </w:p>
          <w:p w14:paraId="6D0C85E4" w14:textId="77777777" w:rsidR="002E7C5E" w:rsidRPr="00AC7ADF" w:rsidRDefault="002E7C5E" w:rsidP="002E7C5E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>Committed to delivery of Excellence in Customer Service</w:t>
            </w:r>
          </w:p>
          <w:p w14:paraId="147975BD" w14:textId="77777777" w:rsidR="007E5178" w:rsidRPr="00AC7ADF" w:rsidRDefault="002E7C5E" w:rsidP="002E7C5E">
            <w:pPr>
              <w:pStyle w:val="ListParagraph"/>
              <w:numPr>
                <w:ilvl w:val="0"/>
                <w:numId w:val="4"/>
              </w:numPr>
              <w:spacing w:after="0"/>
              <w:ind w:left="459" w:hanging="357"/>
              <w:rPr>
                <w:rFonts w:asciiTheme="majorHAnsi" w:hAnsiTheme="majorHAnsi" w:cstheme="majorHAnsi"/>
              </w:rPr>
            </w:pPr>
            <w:r w:rsidRPr="00AC7ADF">
              <w:rPr>
                <w:rFonts w:asciiTheme="majorHAnsi" w:hAnsiTheme="majorHAnsi" w:cstheme="majorHAnsi"/>
              </w:rPr>
              <w:t xml:space="preserve">Committed to and role model the organisational Values and Behaviours </w:t>
            </w:r>
          </w:p>
        </w:tc>
      </w:tr>
    </w:tbl>
    <w:p w14:paraId="7B49FBEF" w14:textId="77777777" w:rsidR="002C075F" w:rsidRPr="008C16CA" w:rsidRDefault="002C075F" w:rsidP="00020BE0">
      <w:pPr>
        <w:spacing w:after="0"/>
        <w:rPr>
          <w:rFonts w:ascii="Arial" w:hAnsi="Arial" w:cs="Arial"/>
          <w:b/>
          <w:sz w:val="20"/>
          <w:szCs w:val="20"/>
        </w:rPr>
      </w:pPr>
    </w:p>
    <w:p w14:paraId="18F0EED7" w14:textId="77777777" w:rsidR="002C075F" w:rsidRDefault="002C075F" w:rsidP="00020BE0">
      <w:pPr>
        <w:spacing w:after="0"/>
        <w:rPr>
          <w:rFonts w:ascii="Calibri" w:hAnsi="Calibri"/>
          <w:b/>
        </w:rPr>
      </w:pPr>
    </w:p>
    <w:p w14:paraId="2C262394" w14:textId="77777777" w:rsidR="002C075F" w:rsidRDefault="002C075F" w:rsidP="00020BE0">
      <w:pPr>
        <w:spacing w:after="0"/>
        <w:rPr>
          <w:rFonts w:ascii="Calibri" w:hAnsi="Calibri"/>
          <w:b/>
        </w:rPr>
      </w:pPr>
    </w:p>
    <w:p w14:paraId="1CA8F836" w14:textId="6E076121" w:rsidR="00020BE0" w:rsidRPr="00020BE0" w:rsidRDefault="00020BE0" w:rsidP="00020BE0">
      <w:pPr>
        <w:spacing w:after="0"/>
        <w:rPr>
          <w:rFonts w:ascii="Calibri" w:hAnsi="Calibri"/>
          <w:b/>
        </w:rPr>
      </w:pPr>
      <w:r w:rsidRPr="00EB5B3A">
        <w:rPr>
          <w:rFonts w:ascii="Calibri" w:hAnsi="Calibri"/>
          <w:b/>
        </w:rPr>
        <w:t>Document Control</w:t>
      </w:r>
    </w:p>
    <w:tbl>
      <w:tblPr>
        <w:tblStyle w:val="TableGrid"/>
        <w:tblW w:w="14884" w:type="dxa"/>
        <w:tblInd w:w="108" w:type="dxa"/>
        <w:tblLook w:val="04A0" w:firstRow="1" w:lastRow="0" w:firstColumn="1" w:lastColumn="0" w:noHBand="0" w:noVBand="1"/>
      </w:tblPr>
      <w:tblGrid>
        <w:gridCol w:w="2897"/>
        <w:gridCol w:w="3936"/>
        <w:gridCol w:w="8051"/>
      </w:tblGrid>
      <w:tr w:rsidR="00020BE0" w:rsidRPr="00020BE0" w14:paraId="1635DAF6" w14:textId="77777777" w:rsidTr="00BB44C3">
        <w:tc>
          <w:tcPr>
            <w:tcW w:w="2897" w:type="dxa"/>
          </w:tcPr>
          <w:p w14:paraId="1947009E" w14:textId="77777777" w:rsidR="002E7C5E" w:rsidRPr="00020BE0" w:rsidRDefault="00020BE0" w:rsidP="008F3CD2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Developed</w:t>
            </w:r>
            <w:r w:rsidR="00D51BEF">
              <w:rPr>
                <w:rFonts w:ascii="Calibri" w:hAnsi="Calibri"/>
              </w:rPr>
              <w:t>:</w:t>
            </w:r>
            <w:r w:rsidR="002E7C5E">
              <w:rPr>
                <w:rFonts w:ascii="Calibri" w:hAnsi="Calibri"/>
              </w:rPr>
              <w:t xml:space="preserve"> </w:t>
            </w:r>
            <w:r w:rsidR="008F3CD2">
              <w:rPr>
                <w:rFonts w:ascii="Calibri" w:hAnsi="Calibri"/>
              </w:rPr>
              <w:t>4/</w:t>
            </w:r>
            <w:r w:rsidR="001958D2">
              <w:rPr>
                <w:rFonts w:ascii="Calibri" w:hAnsi="Calibri"/>
              </w:rPr>
              <w:t>1/1</w:t>
            </w:r>
            <w:r w:rsidR="008F3CD2">
              <w:rPr>
                <w:rFonts w:ascii="Calibri" w:hAnsi="Calibri"/>
              </w:rPr>
              <w:t>9</w:t>
            </w:r>
          </w:p>
        </w:tc>
        <w:tc>
          <w:tcPr>
            <w:tcW w:w="3936" w:type="dxa"/>
          </w:tcPr>
          <w:p w14:paraId="53EF6E6F" w14:textId="018294FB" w:rsidR="00605C61" w:rsidRPr="00020BE0" w:rsidRDefault="00020BE0" w:rsidP="001958D2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Last Reviewed:</w:t>
            </w:r>
            <w:r w:rsidR="002E7C5E">
              <w:rPr>
                <w:rFonts w:ascii="Calibri" w:hAnsi="Calibri"/>
              </w:rPr>
              <w:t xml:space="preserve"> </w:t>
            </w:r>
            <w:r w:rsidR="00704658">
              <w:rPr>
                <w:rFonts w:ascii="Calibri" w:hAnsi="Calibri"/>
              </w:rPr>
              <w:t xml:space="preserve"> </w:t>
            </w:r>
            <w:r w:rsidR="00BB44C3">
              <w:rPr>
                <w:rFonts w:ascii="Calibri" w:hAnsi="Calibri"/>
              </w:rPr>
              <w:t>September 2026</w:t>
            </w:r>
          </w:p>
        </w:tc>
        <w:tc>
          <w:tcPr>
            <w:tcW w:w="8051" w:type="dxa"/>
          </w:tcPr>
          <w:p w14:paraId="236C8BA4" w14:textId="7D2A48CC" w:rsidR="00020BE0" w:rsidRPr="00020BE0" w:rsidRDefault="00020BE0" w:rsidP="00EB5B3A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Developed </w:t>
            </w:r>
            <w:r w:rsidR="00D51BEF">
              <w:rPr>
                <w:rFonts w:ascii="Calibri" w:hAnsi="Calibri"/>
              </w:rPr>
              <w:t>and</w:t>
            </w:r>
            <w:r w:rsidRPr="00020BE0">
              <w:rPr>
                <w:rFonts w:ascii="Calibri" w:hAnsi="Calibri"/>
              </w:rPr>
              <w:t xml:space="preserve"> Reviewed By (</w:t>
            </w:r>
            <w:r w:rsidR="00EB5B3A">
              <w:rPr>
                <w:rFonts w:ascii="Calibri" w:hAnsi="Calibri"/>
              </w:rPr>
              <w:t>Position Title</w:t>
            </w:r>
            <w:r w:rsidRPr="00020BE0">
              <w:rPr>
                <w:rFonts w:ascii="Calibri" w:hAnsi="Calibri"/>
              </w:rPr>
              <w:t xml:space="preserve">): </w:t>
            </w:r>
            <w:r w:rsidR="00BB44C3" w:rsidRPr="00BB44C3">
              <w:rPr>
                <w:rFonts w:ascii="Calibri" w:hAnsi="Calibri"/>
              </w:rPr>
              <w:t>Divisional Administration Manager</w:t>
            </w:r>
            <w:r w:rsidR="00BB44C3">
              <w:rPr>
                <w:rFonts w:ascii="Calibri" w:hAnsi="Calibri"/>
              </w:rPr>
              <w:t xml:space="preserve"> and Allied Health Manager</w:t>
            </w:r>
          </w:p>
        </w:tc>
      </w:tr>
    </w:tbl>
    <w:p w14:paraId="2B1DD4AD" w14:textId="77777777" w:rsidR="00074244" w:rsidRPr="00020BE0" w:rsidRDefault="00074244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3274CB5D" w14:textId="77777777" w:rsidR="00020BE0" w:rsidRPr="00020BE0" w:rsidRDefault="00020BE0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45AA7272" w14:textId="77777777" w:rsidR="00020BE0" w:rsidRPr="00A71741" w:rsidRDefault="00020BE0" w:rsidP="00020BE0">
      <w:pPr>
        <w:pStyle w:val="Heading2"/>
        <w:widowControl w:val="0"/>
        <w:numPr>
          <w:ilvl w:val="1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Calibri" w:eastAsia="Times New Roman" w:hAnsi="Calibri"/>
          <w:color w:val="54BCEB"/>
          <w:sz w:val="28"/>
          <w:szCs w:val="28"/>
        </w:rPr>
      </w:pPr>
      <w:r w:rsidRPr="00A71741">
        <w:rPr>
          <w:rFonts w:ascii="Calibri" w:eastAsia="Times New Roman" w:hAnsi="Calibri"/>
          <w:color w:val="54BCEB"/>
          <w:sz w:val="28"/>
          <w:szCs w:val="28"/>
        </w:rPr>
        <w:t>Employee Position Declaration</w:t>
      </w:r>
    </w:p>
    <w:p w14:paraId="36F55A14" w14:textId="77777777" w:rsidR="00020BE0" w:rsidRPr="00AC7ADF" w:rsidRDefault="00020BE0" w:rsidP="00020BE0">
      <w:pPr>
        <w:pStyle w:val="BodyText2"/>
        <w:spacing w:line="240" w:lineRule="auto"/>
        <w:jc w:val="both"/>
        <w:rPr>
          <w:rFonts w:asciiTheme="majorHAnsi" w:eastAsia="Times New Roman" w:hAnsiTheme="majorHAnsi" w:cstheme="majorHAnsi"/>
        </w:rPr>
      </w:pPr>
      <w:r w:rsidRPr="00AC7ADF">
        <w:rPr>
          <w:rFonts w:asciiTheme="majorHAnsi" w:eastAsia="Times New Roman" w:hAnsiTheme="majorHAnsi" w:cstheme="majorHAnsi"/>
        </w:rPr>
        <w:t xml:space="preserve">I have read and understand </w:t>
      </w:r>
      <w:r w:rsidRPr="00AC7ADF">
        <w:rPr>
          <w:rFonts w:asciiTheme="majorHAnsi" w:hAnsiTheme="majorHAnsi" w:cstheme="majorHAnsi"/>
        </w:rPr>
        <w:t xml:space="preserve">the requirements and expectations of the above </w:t>
      </w:r>
      <w:r w:rsidRPr="00AC7ADF">
        <w:rPr>
          <w:rFonts w:asciiTheme="majorHAnsi" w:eastAsia="Times New Roman" w:hAnsiTheme="majorHAnsi" w:cstheme="majorHAnsi"/>
        </w:rPr>
        <w:t xml:space="preserve">Position Description.  I agree that I have the physical ability to fulfil the inherent physical requirements of the position, and accept my role in fulfilling the Key Accountabilities.  I understand that the information and statements </w:t>
      </w:r>
      <w:r w:rsidRPr="00AC7ADF">
        <w:rPr>
          <w:rFonts w:asciiTheme="majorHAnsi" w:hAnsiTheme="majorHAnsi" w:cstheme="majorHAnsi"/>
        </w:rPr>
        <w:t>in this position description are intended to reflect a general overview of the responsibilities and are not to be interpreted as being all-inclusive</w:t>
      </w:r>
      <w:r w:rsidRPr="00AC7ADF">
        <w:rPr>
          <w:rFonts w:asciiTheme="majorHAnsi" w:eastAsia="Times New Roman" w:hAnsiTheme="majorHAnsi" w:cstheme="majorHAnsi"/>
        </w:rPr>
        <w:t>.</w:t>
      </w:r>
    </w:p>
    <w:p w14:paraId="7D8D82DC" w14:textId="77777777" w:rsidR="00D51BEF" w:rsidRPr="001958D2" w:rsidRDefault="00D51BEF" w:rsidP="00020BE0">
      <w:pPr>
        <w:pStyle w:val="BodyText2"/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3543"/>
      </w:tblGrid>
      <w:tr w:rsidR="00020BE0" w:rsidRPr="00A64146" w14:paraId="339E3227" w14:textId="77777777" w:rsidTr="00B753A8">
        <w:trPr>
          <w:trHeight w:val="492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38E22AB5" w14:textId="77777777" w:rsidR="00020BE0" w:rsidRPr="00AC7ADF" w:rsidRDefault="00BC1306" w:rsidP="00020BE0">
            <w:pPr>
              <w:pStyle w:val="epworth-styleelement-p"/>
              <w:spacing w:after="0" w:afterAutospacing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C7A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Employee S</w:t>
            </w:r>
            <w:r w:rsidR="00020BE0" w:rsidRPr="00AC7A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ignature: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578D3419" w14:textId="77777777" w:rsidR="00020BE0" w:rsidRPr="00AC7ADF" w:rsidRDefault="00020BE0" w:rsidP="00020BE0">
            <w:pPr>
              <w:pStyle w:val="epworth-styleelement-p"/>
              <w:spacing w:after="0" w:afterAutospacing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F1494D2" w14:textId="77777777" w:rsidR="00BC1306" w:rsidRPr="00AC7ADF" w:rsidRDefault="00BC1306" w:rsidP="00020BE0">
            <w:pPr>
              <w:pStyle w:val="epworth-styleelement-p"/>
              <w:spacing w:after="0" w:afterAutospacing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020BE0" w:rsidRPr="00A64146" w14:paraId="743D9E14" w14:textId="77777777" w:rsidTr="00B753A8">
        <w:trPr>
          <w:trHeight w:val="781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56F6D14B" w14:textId="77777777" w:rsidR="00020BE0" w:rsidRPr="00AC7ADF" w:rsidRDefault="00BC1306" w:rsidP="00020BE0">
            <w:pPr>
              <w:pStyle w:val="epworth-styleelement-p"/>
              <w:spacing w:after="0" w:afterAutospacing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C7A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Print N</w:t>
            </w:r>
            <w:r w:rsidR="00020BE0" w:rsidRPr="00AC7A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ame:</w:t>
            </w:r>
          </w:p>
        </w:tc>
        <w:tc>
          <w:tcPr>
            <w:tcW w:w="3543" w:type="dxa"/>
            <w:tcMar>
              <w:left w:w="0" w:type="dxa"/>
              <w:right w:w="0" w:type="dxa"/>
            </w:tcMar>
            <w:vAlign w:val="bottom"/>
          </w:tcPr>
          <w:p w14:paraId="55C7FCE4" w14:textId="77777777" w:rsidR="00020BE0" w:rsidRPr="00AC7ADF" w:rsidRDefault="00020BE0" w:rsidP="00020BE0">
            <w:pPr>
              <w:pStyle w:val="epworth-styleelement-p"/>
              <w:spacing w:after="0" w:afterAutospacing="0" w:line="240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C7AD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Date:</w:t>
            </w:r>
          </w:p>
        </w:tc>
      </w:tr>
    </w:tbl>
    <w:p w14:paraId="7AE64AA4" w14:textId="77777777" w:rsidR="007A0059" w:rsidRPr="001958D2" w:rsidRDefault="007A0059" w:rsidP="00D51BEF">
      <w:pPr>
        <w:tabs>
          <w:tab w:val="left" w:pos="1260"/>
        </w:tabs>
        <w:rPr>
          <w:rFonts w:ascii="Arial" w:hAnsi="Arial" w:cs="Arial"/>
          <w:sz w:val="20"/>
          <w:szCs w:val="20"/>
        </w:rPr>
      </w:pPr>
    </w:p>
    <w:sectPr w:rsidR="007A0059" w:rsidRPr="001958D2" w:rsidSect="00763B86">
      <w:headerReference w:type="default" r:id="rId13"/>
      <w:pgSz w:w="16840" w:h="11900" w:orient="landscape"/>
      <w:pgMar w:top="709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DDA8A" w14:textId="77777777" w:rsidR="00BB48C7" w:rsidRDefault="00BB48C7" w:rsidP="007A0059">
      <w:pPr>
        <w:spacing w:after="0"/>
      </w:pPr>
      <w:r>
        <w:separator/>
      </w:r>
    </w:p>
  </w:endnote>
  <w:endnote w:type="continuationSeparator" w:id="0">
    <w:p w14:paraId="3476CD4D" w14:textId="77777777" w:rsidR="00BB48C7" w:rsidRDefault="00BB48C7" w:rsidP="007A0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FC0A" w14:textId="77777777" w:rsidR="00BB48C7" w:rsidRDefault="00BB48C7" w:rsidP="007A0059">
      <w:pPr>
        <w:spacing w:after="0"/>
      </w:pPr>
      <w:r>
        <w:separator/>
      </w:r>
    </w:p>
  </w:footnote>
  <w:footnote w:type="continuationSeparator" w:id="0">
    <w:p w14:paraId="1E27130B" w14:textId="77777777" w:rsidR="00BB48C7" w:rsidRDefault="00BB48C7" w:rsidP="007A00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E5E2" w14:textId="77777777" w:rsidR="00177F5F" w:rsidRDefault="00177F5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43CD5769" wp14:editId="379F2033">
          <wp:simplePos x="0" y="0"/>
          <wp:positionH relativeFrom="page">
            <wp:posOffset>9068441</wp:posOffset>
          </wp:positionH>
          <wp:positionV relativeFrom="page">
            <wp:posOffset>272171</wp:posOffset>
          </wp:positionV>
          <wp:extent cx="633898" cy="590301"/>
          <wp:effectExtent l="0" t="0" r="0" b="0"/>
          <wp:wrapNone/>
          <wp:docPr id="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3898" cy="5903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6EA3222F" wp14:editId="0363673B">
              <wp:simplePos x="0" y="0"/>
              <wp:positionH relativeFrom="page">
                <wp:posOffset>839724</wp:posOffset>
              </wp:positionH>
              <wp:positionV relativeFrom="page">
                <wp:posOffset>451104</wp:posOffset>
              </wp:positionV>
              <wp:extent cx="2860675" cy="3371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60675" cy="337185"/>
                        <a:chOff x="0" y="0"/>
                        <a:chExt cx="2860675" cy="33718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630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4111" y="45720"/>
                          <a:ext cx="96012" cy="118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1459" y="45720"/>
                          <a:ext cx="96012" cy="118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904" y="0"/>
                          <a:ext cx="16510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163195">
                              <a:moveTo>
                                <a:pt x="25908" y="47244"/>
                              </a:moveTo>
                              <a:lnTo>
                                <a:pt x="1524" y="47244"/>
                              </a:lnTo>
                              <a:lnTo>
                                <a:pt x="1524" y="163068"/>
                              </a:lnTo>
                              <a:lnTo>
                                <a:pt x="25908" y="163068"/>
                              </a:lnTo>
                              <a:lnTo>
                                <a:pt x="25908" y="47244"/>
                              </a:lnTo>
                              <a:close/>
                            </a:path>
                            <a:path w="165100" h="163195">
                              <a:moveTo>
                                <a:pt x="25908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25908" y="24384"/>
                              </a:lnTo>
                              <a:lnTo>
                                <a:pt x="25908" y="0"/>
                              </a:lnTo>
                              <a:close/>
                            </a:path>
                            <a:path w="165100" h="163195">
                              <a:moveTo>
                                <a:pt x="109715" y="47244"/>
                              </a:moveTo>
                              <a:lnTo>
                                <a:pt x="88379" y="47244"/>
                              </a:lnTo>
                              <a:lnTo>
                                <a:pt x="88379" y="13716"/>
                              </a:lnTo>
                              <a:lnTo>
                                <a:pt x="63995" y="13716"/>
                              </a:lnTo>
                              <a:lnTo>
                                <a:pt x="63995" y="47244"/>
                              </a:lnTo>
                              <a:lnTo>
                                <a:pt x="51803" y="47244"/>
                              </a:lnTo>
                              <a:lnTo>
                                <a:pt x="51803" y="65532"/>
                              </a:lnTo>
                              <a:lnTo>
                                <a:pt x="63995" y="65532"/>
                              </a:lnTo>
                              <a:lnTo>
                                <a:pt x="63995" y="131064"/>
                              </a:lnTo>
                              <a:lnTo>
                                <a:pt x="66001" y="143141"/>
                              </a:lnTo>
                              <a:lnTo>
                                <a:pt x="71996" y="153352"/>
                              </a:lnTo>
                              <a:lnTo>
                                <a:pt x="82003" y="160426"/>
                              </a:lnTo>
                              <a:lnTo>
                                <a:pt x="95999" y="163068"/>
                              </a:lnTo>
                              <a:lnTo>
                                <a:pt x="109715" y="163068"/>
                              </a:lnTo>
                              <a:lnTo>
                                <a:pt x="109715" y="143256"/>
                              </a:lnTo>
                              <a:lnTo>
                                <a:pt x="91427" y="143256"/>
                              </a:lnTo>
                              <a:lnTo>
                                <a:pt x="88379" y="137160"/>
                              </a:lnTo>
                              <a:lnTo>
                                <a:pt x="88379" y="65532"/>
                              </a:lnTo>
                              <a:lnTo>
                                <a:pt x="109715" y="65532"/>
                              </a:lnTo>
                              <a:lnTo>
                                <a:pt x="109715" y="47244"/>
                              </a:lnTo>
                              <a:close/>
                            </a:path>
                            <a:path w="165100" h="163195">
                              <a:moveTo>
                                <a:pt x="163055" y="47244"/>
                              </a:moveTo>
                              <a:lnTo>
                                <a:pt x="140195" y="47244"/>
                              </a:lnTo>
                              <a:lnTo>
                                <a:pt x="140195" y="163068"/>
                              </a:lnTo>
                              <a:lnTo>
                                <a:pt x="163055" y="163068"/>
                              </a:lnTo>
                              <a:lnTo>
                                <a:pt x="163055" y="47244"/>
                              </a:lnTo>
                              <a:close/>
                            </a:path>
                            <a:path w="165100" h="163195">
                              <a:moveTo>
                                <a:pt x="164579" y="0"/>
                              </a:moveTo>
                              <a:lnTo>
                                <a:pt x="140195" y="0"/>
                              </a:lnTo>
                              <a:lnTo>
                                <a:pt x="140195" y="24384"/>
                              </a:lnTo>
                              <a:lnTo>
                                <a:pt x="164579" y="24384"/>
                              </a:lnTo>
                              <a:lnTo>
                                <a:pt x="164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9975" y="45720"/>
                          <a:ext cx="96012" cy="118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7991" y="45720"/>
                          <a:ext cx="94487" cy="11734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6967" y="0"/>
                          <a:ext cx="114300" cy="1630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30223" y="45720"/>
                          <a:ext cx="97536" cy="118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7572" y="45720"/>
                          <a:ext cx="97536" cy="118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7967" y="45720"/>
                          <a:ext cx="88392" cy="118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3792" y="0"/>
                          <a:ext cx="125095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3195">
                              <a:moveTo>
                                <a:pt x="82296" y="56388"/>
                              </a:moveTo>
                              <a:lnTo>
                                <a:pt x="76263" y="51511"/>
                              </a:lnTo>
                              <a:lnTo>
                                <a:pt x="69532" y="48196"/>
                              </a:lnTo>
                              <a:lnTo>
                                <a:pt x="61925" y="46316"/>
                              </a:lnTo>
                              <a:lnTo>
                                <a:pt x="53340" y="45720"/>
                              </a:lnTo>
                              <a:lnTo>
                                <a:pt x="44284" y="46799"/>
                              </a:lnTo>
                              <a:lnTo>
                                <a:pt x="35814" y="49720"/>
                              </a:lnTo>
                              <a:lnTo>
                                <a:pt x="28473" y="54089"/>
                              </a:lnTo>
                              <a:lnTo>
                                <a:pt x="22860" y="59436"/>
                              </a:lnTo>
                              <a:lnTo>
                                <a:pt x="22860" y="47244"/>
                              </a:lnTo>
                              <a:lnTo>
                                <a:pt x="0" y="47244"/>
                              </a:lnTo>
                              <a:lnTo>
                                <a:pt x="0" y="163068"/>
                              </a:lnTo>
                              <a:lnTo>
                                <a:pt x="22860" y="163068"/>
                              </a:lnTo>
                              <a:lnTo>
                                <a:pt x="22860" y="92964"/>
                              </a:lnTo>
                              <a:lnTo>
                                <a:pt x="24739" y="81851"/>
                              </a:lnTo>
                              <a:lnTo>
                                <a:pt x="29908" y="73723"/>
                              </a:lnTo>
                              <a:lnTo>
                                <a:pt x="37642" y="68757"/>
                              </a:lnTo>
                              <a:lnTo>
                                <a:pt x="47244" y="67056"/>
                              </a:lnTo>
                              <a:lnTo>
                                <a:pt x="54864" y="67056"/>
                              </a:lnTo>
                              <a:lnTo>
                                <a:pt x="59436" y="68580"/>
                              </a:lnTo>
                              <a:lnTo>
                                <a:pt x="64008" y="74676"/>
                              </a:lnTo>
                              <a:lnTo>
                                <a:pt x="82296" y="56388"/>
                              </a:lnTo>
                              <a:close/>
                            </a:path>
                            <a:path w="125095" h="163195">
                              <a:moveTo>
                                <a:pt x="124955" y="47244"/>
                              </a:moveTo>
                              <a:lnTo>
                                <a:pt x="100571" y="47244"/>
                              </a:lnTo>
                              <a:lnTo>
                                <a:pt x="100571" y="163068"/>
                              </a:lnTo>
                              <a:lnTo>
                                <a:pt x="124955" y="163068"/>
                              </a:lnTo>
                              <a:lnTo>
                                <a:pt x="124955" y="47244"/>
                              </a:lnTo>
                              <a:close/>
                            </a:path>
                            <a:path w="125095" h="163195">
                              <a:moveTo>
                                <a:pt x="124955" y="0"/>
                              </a:moveTo>
                              <a:lnTo>
                                <a:pt x="100571" y="0"/>
                              </a:lnTo>
                              <a:lnTo>
                                <a:pt x="100571" y="24384"/>
                              </a:lnTo>
                              <a:lnTo>
                                <a:pt x="124955" y="24384"/>
                              </a:lnTo>
                              <a:lnTo>
                                <a:pt x="124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5336" y="45720"/>
                          <a:ext cx="94488" cy="1645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5"/>
                      <wps:cNvSpPr/>
                      <wps:spPr>
                        <a:xfrm>
                          <a:off x="1662671" y="0"/>
                          <a:ext cx="11176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163195">
                              <a:moveTo>
                                <a:pt x="57912" y="47244"/>
                              </a:moveTo>
                              <a:lnTo>
                                <a:pt x="35052" y="47244"/>
                              </a:lnTo>
                              <a:lnTo>
                                <a:pt x="35052" y="13716"/>
                              </a:lnTo>
                              <a:lnTo>
                                <a:pt x="12192" y="13716"/>
                              </a:lnTo>
                              <a:lnTo>
                                <a:pt x="12192" y="47244"/>
                              </a:lnTo>
                              <a:lnTo>
                                <a:pt x="0" y="47244"/>
                              </a:lnTo>
                              <a:lnTo>
                                <a:pt x="0" y="65532"/>
                              </a:lnTo>
                              <a:lnTo>
                                <a:pt x="12192" y="65532"/>
                              </a:lnTo>
                              <a:lnTo>
                                <a:pt x="12192" y="131064"/>
                              </a:lnTo>
                              <a:lnTo>
                                <a:pt x="14198" y="143141"/>
                              </a:lnTo>
                              <a:lnTo>
                                <a:pt x="20193" y="153352"/>
                              </a:lnTo>
                              <a:lnTo>
                                <a:pt x="30200" y="160426"/>
                              </a:lnTo>
                              <a:lnTo>
                                <a:pt x="44196" y="163068"/>
                              </a:lnTo>
                              <a:lnTo>
                                <a:pt x="57912" y="163068"/>
                              </a:lnTo>
                              <a:lnTo>
                                <a:pt x="57912" y="143256"/>
                              </a:lnTo>
                              <a:lnTo>
                                <a:pt x="39624" y="143256"/>
                              </a:lnTo>
                              <a:lnTo>
                                <a:pt x="35052" y="137160"/>
                              </a:lnTo>
                              <a:lnTo>
                                <a:pt x="35052" y="65532"/>
                              </a:lnTo>
                              <a:lnTo>
                                <a:pt x="57912" y="65532"/>
                              </a:lnTo>
                              <a:lnTo>
                                <a:pt x="57912" y="47244"/>
                              </a:lnTo>
                              <a:close/>
                            </a:path>
                            <a:path w="111760" h="163195">
                              <a:moveTo>
                                <a:pt x="111252" y="47244"/>
                              </a:moveTo>
                              <a:lnTo>
                                <a:pt x="88392" y="47244"/>
                              </a:lnTo>
                              <a:lnTo>
                                <a:pt x="88392" y="163068"/>
                              </a:lnTo>
                              <a:lnTo>
                                <a:pt x="111252" y="163068"/>
                              </a:lnTo>
                              <a:lnTo>
                                <a:pt x="111252" y="47244"/>
                              </a:lnTo>
                              <a:close/>
                            </a:path>
                            <a:path w="111760" h="163195">
                              <a:moveTo>
                                <a:pt x="111252" y="0"/>
                              </a:moveTo>
                              <a:lnTo>
                                <a:pt x="86868" y="0"/>
                              </a:lnTo>
                              <a:lnTo>
                                <a:pt x="86868" y="24384"/>
                              </a:lnTo>
                              <a:lnTo>
                                <a:pt x="111252" y="24384"/>
                              </a:lnTo>
                              <a:lnTo>
                                <a:pt x="111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4416" y="45720"/>
                          <a:ext cx="97536" cy="11887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6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33955" y="45720"/>
                          <a:ext cx="92963" cy="1173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" name="Graphic 18"/>
                      <wps:cNvSpPr/>
                      <wps:spPr>
                        <a:xfrm>
                          <a:off x="6095" y="13716"/>
                          <a:ext cx="284861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8610" h="317500">
                              <a:moveTo>
                                <a:pt x="0" y="316992"/>
                              </a:moveTo>
                              <a:lnTo>
                                <a:pt x="2738628" y="316992"/>
                              </a:lnTo>
                              <a:lnTo>
                                <a:pt x="2755773" y="315277"/>
                              </a:lnTo>
                              <a:lnTo>
                                <a:pt x="2793491" y="303276"/>
                              </a:lnTo>
                              <a:lnTo>
                                <a:pt x="2831210" y="270700"/>
                              </a:lnTo>
                              <a:lnTo>
                                <a:pt x="2848355" y="207263"/>
                              </a:lnTo>
                              <a:lnTo>
                                <a:pt x="2848355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70B8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5BAB34" id="Group 2" o:spid="_x0000_s1026" style="position:absolute;margin-left:66.1pt;margin-top:35.5pt;width:225.25pt;height:26.55pt;z-index:-251648000;mso-wrap-distance-left:0;mso-wrap-distance-right:0;mso-position-horizontal-relative:page;mso-position-vertical-relative:page" coordsize="28606,3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1143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">
                <v:imagedata r:id="rId14" o:title=""/>
              </v:shape>
              <v:shape id="Image 4" o:spid="_x0000_s1028" type="#_x0000_t75" style="position:absolute;left:1341;top:457;width:960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">
                <v:imagedata r:id="rId15" o:title=""/>
              </v:shape>
              <v:shape id="Image 5" o:spid="_x0000_s1029" type="#_x0000_t75" style="position:absolute;left:2514;top:457;width:960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">
                <v:imagedata r:id="rId16" o:title=""/>
              </v:shape>
              <v:shape id="Graphic 6" o:spid="_x0000_s1030" style="position:absolute;left:3749;width:1651;height:1631;visibility:visible;mso-wrap-style:square;v-text-anchor:top" coordsize="16510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" path="m25908,47244r-24384,l1524,163068r24384,l25908,47244xem25908,l,,,24384r25908,l25908,xem109715,47244r-21336,l88379,13716r-24384,l63995,47244r-12192,l51803,65532r12192,l63995,131064r2006,12077l71996,153352r10007,7074l95999,163068r13716,l109715,143256r-18288,l88379,137160r,-71628l109715,65532r,-18288xem163055,47244r-22860,l140195,163068r22860,l163055,47244xem164579,l140195,r,24384l164579,24384,164579,xe" fillcolor="#2f3844" stroked="f">
                <v:path arrowok="t"/>
              </v:shape>
              <v:shape id="Image 7" o:spid="_x0000_s1031" type="#_x0000_t75" style="position:absolute;left:5699;top:457;width:960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">
                <v:imagedata r:id="rId17" o:title=""/>
              </v:shape>
              <v:shape id="Image 8" o:spid="_x0000_s1032" type="#_x0000_t75" style="position:absolute;left:6979;top:457;width:94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">
                <v:imagedata r:id="rId18" o:title=""/>
              </v:shape>
              <v:shape id="Image 9" o:spid="_x0000_s1033" type="#_x0000_t75" style="position:absolute;left:8869;width:1143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">
                <v:imagedata r:id="rId19" o:title=""/>
              </v:shape>
              <v:shape id="Image 10" o:spid="_x0000_s1034" type="#_x0000_t75" style="position:absolute;left:10302;top:457;width:97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75;top:457;width:976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79;top:457;width:884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">
                <v:imagedata r:id="rId22" o:title=""/>
              </v:shape>
              <v:shape id="Graphic 13" o:spid="_x0000_s1037" style="position:absolute;left:13837;width:1251;height:1631;visibility:visible;mso-wrap-style:square;v-text-anchor:top" coordsize="1250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" path="m82296,56388l76263,51511,69532,48196,61925,46316r-8585,-596l44284,46799r-8470,2921l28473,54089r-5613,5347l22860,47244,,47244,,163068r22860,l22860,92964,24739,81851r5169,-8128l37642,68757r9602,-1701l54864,67056r4572,1524l64008,74676,82296,56388xem124955,47244r-24384,l100571,163068r24384,l124955,47244xem124955,l100571,r,24384l124955,24384,124955,xe" fillcolor="#2f3844" stroked="f">
                <v:path arrowok="t"/>
              </v:shape>
              <v:shape id="Image 14" o:spid="_x0000_s1038" type="#_x0000_t75" style="position:absolute;left:15453;top:457;width:945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">
                <v:imagedata r:id="rId23" o:title=""/>
              </v:shape>
              <v:shape id="Graphic 15" o:spid="_x0000_s1039" style="position:absolute;left:16626;width:1118;height:1631;visibility:visible;mso-wrap-style:square;v-text-anchor:top" coordsize="11176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" path="m57912,47244r-22860,l35052,13716r-22860,l12192,47244,,47244,,65532r12192,l12192,131064r2006,12077l20193,153352r10007,7074l44196,163068r13716,l57912,143256r-18288,l35052,137160r,-71628l57912,65532r,-18288xem111252,47244r-22860,l88392,163068r22860,l111252,47244xem111252,l86868,r,24384l111252,24384,111252,xe" fillcolor="#2f3844" stroked="f">
                <v:path arrowok="t"/>
              </v:shape>
              <v:shape id="Image 16" o:spid="_x0000_s1040" type="#_x0000_t75" style="position:absolute;left:18044;top:457;width:97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339;top:457;width:930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">
                <v:imagedata r:id="rId25" o:title=""/>
              </v:shape>
              <v:shape id="Graphic 18" o:spid="_x0000_s1042" style="position:absolute;left:60;top:137;width:28487;height:3175;visibility:visible;mso-wrap-style:square;v-text-anchor:top" coordsize="284861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" path="m,316992r2738628,l2755773,315277r37718,-12001l2831210,270700r17145,-63437l2848355,e" filled="f" strokecolor="#70b8e6" strokeweight=".33864mm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76" w:type="dxa"/>
      <w:tblLayout w:type="fixed"/>
      <w:tblLook w:val="04A0" w:firstRow="1" w:lastRow="0" w:firstColumn="1" w:lastColumn="0" w:noHBand="0" w:noVBand="1"/>
    </w:tblPr>
    <w:tblGrid>
      <w:gridCol w:w="13042"/>
      <w:gridCol w:w="1701"/>
    </w:tblGrid>
    <w:tr w:rsidR="00763B86" w:rsidRPr="00885881" w14:paraId="1912D3A7" w14:textId="77777777" w:rsidTr="00763B86">
      <w:trPr>
        <w:trHeight w:val="989"/>
      </w:trPr>
      <w:tc>
        <w:tcPr>
          <w:tcW w:w="13042" w:type="dxa"/>
        </w:tcPr>
        <w:p w14:paraId="10E5A7AC" w14:textId="77777777" w:rsidR="00763B86" w:rsidRPr="00867F16" w:rsidRDefault="00763B86" w:rsidP="003537A0">
          <w:pPr>
            <w:spacing w:after="0"/>
            <w:rPr>
              <w:b/>
              <w:lang w:val="en-US"/>
            </w:rPr>
          </w:pPr>
          <w:r>
            <w:rPr>
              <w:b/>
              <w:noProof/>
              <w:lang w:eastAsia="en-AU"/>
            </w:rPr>
            <w:drawing>
              <wp:anchor distT="0" distB="0" distL="114300" distR="114300" simplePos="0" relativeHeight="251665408" behindDoc="1" locked="0" layoutInCell="1" allowOverlap="1" wp14:anchorId="762E8376" wp14:editId="71764578">
                <wp:simplePos x="0" y="0"/>
                <wp:positionH relativeFrom="column">
                  <wp:posOffset>85725</wp:posOffset>
                </wp:positionH>
                <wp:positionV relativeFrom="paragraph">
                  <wp:posOffset>132715</wp:posOffset>
                </wp:positionV>
                <wp:extent cx="3048000" cy="576580"/>
                <wp:effectExtent l="0" t="0" r="0" b="0"/>
                <wp:wrapNone/>
                <wp:docPr id="24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87" t="4173" r="67860" b="881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hideMark/>
        </w:tcPr>
        <w:p w14:paraId="555E2DE0" w14:textId="77777777" w:rsidR="00763B86" w:rsidRPr="00885881" w:rsidRDefault="00763B86" w:rsidP="003537A0">
          <w:pPr>
            <w:spacing w:after="0"/>
            <w:rPr>
              <w:lang w:val="en-US"/>
            </w:rPr>
          </w:pPr>
          <w:r>
            <w:rPr>
              <w:noProof/>
              <w:lang w:eastAsia="en-AU"/>
            </w:rPr>
            <w:drawing>
              <wp:inline distT="0" distB="0" distL="0" distR="0" wp14:anchorId="6153F352" wp14:editId="6CAA6BD3">
                <wp:extent cx="810289" cy="763027"/>
                <wp:effectExtent l="19050" t="0" r="8861" b="0"/>
                <wp:docPr id="25" name="Picture 14" descr="Epworth_Logo_Stack_RGB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worth_Logo_Stack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70" cy="7632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4E6904" w14:textId="77777777" w:rsidR="00057CDA" w:rsidRDefault="00057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55B13CF"/>
    <w:multiLevelType w:val="hybridMultilevel"/>
    <w:tmpl w:val="A462D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46679"/>
    <w:multiLevelType w:val="hybridMultilevel"/>
    <w:tmpl w:val="FE467038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C6322"/>
    <w:multiLevelType w:val="hybridMultilevel"/>
    <w:tmpl w:val="CEC02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74D83"/>
    <w:multiLevelType w:val="hybridMultilevel"/>
    <w:tmpl w:val="B76E838A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62333"/>
    <w:multiLevelType w:val="hybridMultilevel"/>
    <w:tmpl w:val="176036E0"/>
    <w:lvl w:ilvl="0" w:tplc="C1DA64DA">
      <w:start w:val="1"/>
      <w:numFmt w:val="decimal"/>
      <w:lvlText w:val="%1."/>
      <w:lvlJc w:val="left"/>
      <w:pPr>
        <w:ind w:left="358" w:hanging="358"/>
      </w:pPr>
      <w:rPr>
        <w:rFonts w:ascii="Calibri" w:eastAsia="Calibri" w:hAnsi="Calibri" w:cs="Calibri" w:hint="default"/>
        <w:b/>
        <w:bCs/>
        <w:i w:val="0"/>
        <w:iCs w:val="0"/>
        <w:color w:val="54BCEB"/>
        <w:spacing w:val="-2"/>
        <w:w w:val="100"/>
        <w:sz w:val="28"/>
        <w:szCs w:val="28"/>
        <w:lang w:val="en-US" w:eastAsia="en-US" w:bidi="ar-SA"/>
      </w:rPr>
    </w:lvl>
    <w:lvl w:ilvl="1" w:tplc="961EA976">
      <w:numFmt w:val="bullet"/>
      <w:lvlText w:val="•"/>
      <w:lvlJc w:val="left"/>
      <w:pPr>
        <w:ind w:left="1973" w:hanging="358"/>
      </w:pPr>
      <w:rPr>
        <w:rFonts w:hint="default"/>
        <w:lang w:val="en-US" w:eastAsia="en-US" w:bidi="ar-SA"/>
      </w:rPr>
    </w:lvl>
    <w:lvl w:ilvl="2" w:tplc="C1DE163A">
      <w:numFmt w:val="bullet"/>
      <w:lvlText w:val="•"/>
      <w:lvlJc w:val="left"/>
      <w:pPr>
        <w:ind w:left="3447" w:hanging="358"/>
      </w:pPr>
      <w:rPr>
        <w:rFonts w:hint="default"/>
        <w:lang w:val="en-US" w:eastAsia="en-US" w:bidi="ar-SA"/>
      </w:rPr>
    </w:lvl>
    <w:lvl w:ilvl="3" w:tplc="0ECCF452">
      <w:numFmt w:val="bullet"/>
      <w:lvlText w:val="•"/>
      <w:lvlJc w:val="left"/>
      <w:pPr>
        <w:ind w:left="4921" w:hanging="358"/>
      </w:pPr>
      <w:rPr>
        <w:rFonts w:hint="default"/>
        <w:lang w:val="en-US" w:eastAsia="en-US" w:bidi="ar-SA"/>
      </w:rPr>
    </w:lvl>
    <w:lvl w:ilvl="4" w:tplc="8E526E42">
      <w:numFmt w:val="bullet"/>
      <w:lvlText w:val="•"/>
      <w:lvlJc w:val="left"/>
      <w:pPr>
        <w:ind w:left="6395" w:hanging="358"/>
      </w:pPr>
      <w:rPr>
        <w:rFonts w:hint="default"/>
        <w:lang w:val="en-US" w:eastAsia="en-US" w:bidi="ar-SA"/>
      </w:rPr>
    </w:lvl>
    <w:lvl w:ilvl="5" w:tplc="37B0DCE2">
      <w:numFmt w:val="bullet"/>
      <w:lvlText w:val="•"/>
      <w:lvlJc w:val="left"/>
      <w:pPr>
        <w:ind w:left="7869" w:hanging="358"/>
      </w:pPr>
      <w:rPr>
        <w:rFonts w:hint="default"/>
        <w:lang w:val="en-US" w:eastAsia="en-US" w:bidi="ar-SA"/>
      </w:rPr>
    </w:lvl>
    <w:lvl w:ilvl="6" w:tplc="85548972">
      <w:numFmt w:val="bullet"/>
      <w:lvlText w:val="•"/>
      <w:lvlJc w:val="left"/>
      <w:pPr>
        <w:ind w:left="9343" w:hanging="358"/>
      </w:pPr>
      <w:rPr>
        <w:rFonts w:hint="default"/>
        <w:lang w:val="en-US" w:eastAsia="en-US" w:bidi="ar-SA"/>
      </w:rPr>
    </w:lvl>
    <w:lvl w:ilvl="7" w:tplc="3EB2ACC8">
      <w:numFmt w:val="bullet"/>
      <w:lvlText w:val="•"/>
      <w:lvlJc w:val="left"/>
      <w:pPr>
        <w:ind w:left="10816" w:hanging="358"/>
      </w:pPr>
      <w:rPr>
        <w:rFonts w:hint="default"/>
        <w:lang w:val="en-US" w:eastAsia="en-US" w:bidi="ar-SA"/>
      </w:rPr>
    </w:lvl>
    <w:lvl w:ilvl="8" w:tplc="EBEA367A">
      <w:numFmt w:val="bullet"/>
      <w:lvlText w:val="•"/>
      <w:lvlJc w:val="left"/>
      <w:pPr>
        <w:ind w:left="12290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2B9D5E5B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</w:abstractNum>
  <w:abstractNum w:abstractNumId="7" w15:restartNumberingAfterBreak="0">
    <w:nsid w:val="3DAE0A0C"/>
    <w:multiLevelType w:val="hybridMultilevel"/>
    <w:tmpl w:val="E0BC3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13C67"/>
    <w:multiLevelType w:val="hybridMultilevel"/>
    <w:tmpl w:val="8632D1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D6802"/>
    <w:multiLevelType w:val="hybridMultilevel"/>
    <w:tmpl w:val="6DB05F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00700"/>
    <w:multiLevelType w:val="hybridMultilevel"/>
    <w:tmpl w:val="40824D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E6417D"/>
    <w:multiLevelType w:val="hybridMultilevel"/>
    <w:tmpl w:val="22C2C490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75A12"/>
    <w:multiLevelType w:val="hybridMultilevel"/>
    <w:tmpl w:val="91FC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B2D29"/>
    <w:multiLevelType w:val="hybridMultilevel"/>
    <w:tmpl w:val="D4CE9BE4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7B0CA2"/>
    <w:multiLevelType w:val="hybridMultilevel"/>
    <w:tmpl w:val="ABAC57C6"/>
    <w:lvl w:ilvl="0" w:tplc="A9F25E52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5F01034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102A59C2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DFFA14CA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D778C92E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6D0E0DE4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34B4387A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269470FE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1B4451DE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779F60BF"/>
    <w:multiLevelType w:val="hybridMultilevel"/>
    <w:tmpl w:val="D53E6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66353"/>
    <w:multiLevelType w:val="hybridMultilevel"/>
    <w:tmpl w:val="7A767E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711634">
    <w:abstractNumId w:val="10"/>
  </w:num>
  <w:num w:numId="2" w16cid:durableId="17591313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22715">
    <w:abstractNumId w:val="0"/>
  </w:num>
  <w:num w:numId="4" w16cid:durableId="1751852142">
    <w:abstractNumId w:val="7"/>
  </w:num>
  <w:num w:numId="5" w16cid:durableId="1813323342">
    <w:abstractNumId w:val="13"/>
  </w:num>
  <w:num w:numId="6" w16cid:durableId="284308524">
    <w:abstractNumId w:val="11"/>
  </w:num>
  <w:num w:numId="7" w16cid:durableId="1883859138">
    <w:abstractNumId w:val="2"/>
  </w:num>
  <w:num w:numId="8" w16cid:durableId="939724585">
    <w:abstractNumId w:val="12"/>
  </w:num>
  <w:num w:numId="9" w16cid:durableId="665518585">
    <w:abstractNumId w:val="15"/>
  </w:num>
  <w:num w:numId="10" w16cid:durableId="1073235611">
    <w:abstractNumId w:val="1"/>
  </w:num>
  <w:num w:numId="11" w16cid:durableId="1821730239">
    <w:abstractNumId w:val="6"/>
  </w:num>
  <w:num w:numId="12" w16cid:durableId="354963924">
    <w:abstractNumId w:val="16"/>
  </w:num>
  <w:num w:numId="13" w16cid:durableId="1428692935">
    <w:abstractNumId w:val="8"/>
  </w:num>
  <w:num w:numId="14" w16cid:durableId="963003907">
    <w:abstractNumId w:val="3"/>
  </w:num>
  <w:num w:numId="15" w16cid:durableId="502673179">
    <w:abstractNumId w:val="5"/>
  </w:num>
  <w:num w:numId="16" w16cid:durableId="384645915">
    <w:abstractNumId w:val="14"/>
  </w:num>
  <w:num w:numId="17" w16cid:durableId="1488932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59"/>
    <w:rsid w:val="00001190"/>
    <w:rsid w:val="00001D01"/>
    <w:rsid w:val="0001017A"/>
    <w:rsid w:val="00020BE0"/>
    <w:rsid w:val="00027468"/>
    <w:rsid w:val="000329B1"/>
    <w:rsid w:val="0004731B"/>
    <w:rsid w:val="00057CDA"/>
    <w:rsid w:val="00072235"/>
    <w:rsid w:val="00074244"/>
    <w:rsid w:val="00082A79"/>
    <w:rsid w:val="00086008"/>
    <w:rsid w:val="000D3467"/>
    <w:rsid w:val="000D59E5"/>
    <w:rsid w:val="000E0633"/>
    <w:rsid w:val="000E6D94"/>
    <w:rsid w:val="001378B7"/>
    <w:rsid w:val="00142CAD"/>
    <w:rsid w:val="00152251"/>
    <w:rsid w:val="00153BDA"/>
    <w:rsid w:val="0015590C"/>
    <w:rsid w:val="00172296"/>
    <w:rsid w:val="00174995"/>
    <w:rsid w:val="00177F5F"/>
    <w:rsid w:val="001958D2"/>
    <w:rsid w:val="001A3FCF"/>
    <w:rsid w:val="001D27BD"/>
    <w:rsid w:val="001D3622"/>
    <w:rsid w:val="001F6BBD"/>
    <w:rsid w:val="00213C15"/>
    <w:rsid w:val="002176ED"/>
    <w:rsid w:val="00226261"/>
    <w:rsid w:val="002367B4"/>
    <w:rsid w:val="00244158"/>
    <w:rsid w:val="00245D0A"/>
    <w:rsid w:val="00272B6E"/>
    <w:rsid w:val="00280137"/>
    <w:rsid w:val="002940D8"/>
    <w:rsid w:val="002B1AD6"/>
    <w:rsid w:val="002B542F"/>
    <w:rsid w:val="002C075F"/>
    <w:rsid w:val="002C4CAC"/>
    <w:rsid w:val="002E7C5E"/>
    <w:rsid w:val="002F3828"/>
    <w:rsid w:val="003068DB"/>
    <w:rsid w:val="003125A4"/>
    <w:rsid w:val="003170F1"/>
    <w:rsid w:val="00331352"/>
    <w:rsid w:val="00331C6A"/>
    <w:rsid w:val="00361E11"/>
    <w:rsid w:val="0037607B"/>
    <w:rsid w:val="003A501F"/>
    <w:rsid w:val="003A7BFF"/>
    <w:rsid w:val="003B6094"/>
    <w:rsid w:val="003D09F5"/>
    <w:rsid w:val="003D0CB3"/>
    <w:rsid w:val="00405064"/>
    <w:rsid w:val="00444DEB"/>
    <w:rsid w:val="00451E2F"/>
    <w:rsid w:val="0046069A"/>
    <w:rsid w:val="00476C93"/>
    <w:rsid w:val="00484D7D"/>
    <w:rsid w:val="004A6170"/>
    <w:rsid w:val="004D79DB"/>
    <w:rsid w:val="004E2D1F"/>
    <w:rsid w:val="004E6BD0"/>
    <w:rsid w:val="00505184"/>
    <w:rsid w:val="00527971"/>
    <w:rsid w:val="00543905"/>
    <w:rsid w:val="00543DC8"/>
    <w:rsid w:val="005540D7"/>
    <w:rsid w:val="00572129"/>
    <w:rsid w:val="0057627E"/>
    <w:rsid w:val="00591E01"/>
    <w:rsid w:val="0059361C"/>
    <w:rsid w:val="005A5E23"/>
    <w:rsid w:val="005B1CC7"/>
    <w:rsid w:val="005D0755"/>
    <w:rsid w:val="005D1CB1"/>
    <w:rsid w:val="005E2D59"/>
    <w:rsid w:val="005E3A76"/>
    <w:rsid w:val="00600E45"/>
    <w:rsid w:val="006058C9"/>
    <w:rsid w:val="00605C61"/>
    <w:rsid w:val="00651E3A"/>
    <w:rsid w:val="0068624D"/>
    <w:rsid w:val="006B0E12"/>
    <w:rsid w:val="006C00F3"/>
    <w:rsid w:val="006C1433"/>
    <w:rsid w:val="006E6327"/>
    <w:rsid w:val="006F6D78"/>
    <w:rsid w:val="00704658"/>
    <w:rsid w:val="00763B86"/>
    <w:rsid w:val="00791802"/>
    <w:rsid w:val="00794211"/>
    <w:rsid w:val="007A0059"/>
    <w:rsid w:val="007A2B2B"/>
    <w:rsid w:val="007A4AE7"/>
    <w:rsid w:val="007A62AE"/>
    <w:rsid w:val="007B457F"/>
    <w:rsid w:val="007D0999"/>
    <w:rsid w:val="007E5178"/>
    <w:rsid w:val="007E5C92"/>
    <w:rsid w:val="007F05AE"/>
    <w:rsid w:val="00830B80"/>
    <w:rsid w:val="008501AE"/>
    <w:rsid w:val="00862120"/>
    <w:rsid w:val="00895AD5"/>
    <w:rsid w:val="008A59E0"/>
    <w:rsid w:val="008B7897"/>
    <w:rsid w:val="008C16CA"/>
    <w:rsid w:val="008C51CA"/>
    <w:rsid w:val="008D53B7"/>
    <w:rsid w:val="008E779D"/>
    <w:rsid w:val="008F3CD2"/>
    <w:rsid w:val="00921155"/>
    <w:rsid w:val="009248F9"/>
    <w:rsid w:val="00931673"/>
    <w:rsid w:val="00940FDA"/>
    <w:rsid w:val="00962DA8"/>
    <w:rsid w:val="00985E86"/>
    <w:rsid w:val="009A672A"/>
    <w:rsid w:val="009B2EB5"/>
    <w:rsid w:val="009C2CD1"/>
    <w:rsid w:val="009D7A86"/>
    <w:rsid w:val="009E3E96"/>
    <w:rsid w:val="009E53A0"/>
    <w:rsid w:val="009E71E4"/>
    <w:rsid w:val="009F0B9A"/>
    <w:rsid w:val="00A00DB4"/>
    <w:rsid w:val="00A04E2A"/>
    <w:rsid w:val="00A05183"/>
    <w:rsid w:val="00A067D0"/>
    <w:rsid w:val="00A13672"/>
    <w:rsid w:val="00A64146"/>
    <w:rsid w:val="00A71741"/>
    <w:rsid w:val="00A82DE8"/>
    <w:rsid w:val="00A94D6B"/>
    <w:rsid w:val="00AC7ADF"/>
    <w:rsid w:val="00AD34BE"/>
    <w:rsid w:val="00AE7897"/>
    <w:rsid w:val="00B10B40"/>
    <w:rsid w:val="00B14863"/>
    <w:rsid w:val="00B32A82"/>
    <w:rsid w:val="00B42124"/>
    <w:rsid w:val="00B54B60"/>
    <w:rsid w:val="00B724AD"/>
    <w:rsid w:val="00B753A8"/>
    <w:rsid w:val="00B95199"/>
    <w:rsid w:val="00BA1329"/>
    <w:rsid w:val="00BB1313"/>
    <w:rsid w:val="00BB44C3"/>
    <w:rsid w:val="00BB48C7"/>
    <w:rsid w:val="00BC1306"/>
    <w:rsid w:val="00BC7B2F"/>
    <w:rsid w:val="00BD0D0C"/>
    <w:rsid w:val="00BD4710"/>
    <w:rsid w:val="00BD7DE1"/>
    <w:rsid w:val="00BE4A70"/>
    <w:rsid w:val="00BE6868"/>
    <w:rsid w:val="00BF2FD2"/>
    <w:rsid w:val="00C346DC"/>
    <w:rsid w:val="00C42545"/>
    <w:rsid w:val="00C444BB"/>
    <w:rsid w:val="00C82962"/>
    <w:rsid w:val="00CC57E7"/>
    <w:rsid w:val="00CD127A"/>
    <w:rsid w:val="00CE59E7"/>
    <w:rsid w:val="00CF4A19"/>
    <w:rsid w:val="00CF52AA"/>
    <w:rsid w:val="00D01014"/>
    <w:rsid w:val="00D070B9"/>
    <w:rsid w:val="00D36D00"/>
    <w:rsid w:val="00D40507"/>
    <w:rsid w:val="00D43068"/>
    <w:rsid w:val="00D51BEF"/>
    <w:rsid w:val="00D53668"/>
    <w:rsid w:val="00D57C07"/>
    <w:rsid w:val="00D70F71"/>
    <w:rsid w:val="00D84A43"/>
    <w:rsid w:val="00D85A0A"/>
    <w:rsid w:val="00DA60D1"/>
    <w:rsid w:val="00DB4BC5"/>
    <w:rsid w:val="00DB6DB9"/>
    <w:rsid w:val="00DB7A75"/>
    <w:rsid w:val="00E100F0"/>
    <w:rsid w:val="00E13B7E"/>
    <w:rsid w:val="00E154C2"/>
    <w:rsid w:val="00E249EF"/>
    <w:rsid w:val="00E822D8"/>
    <w:rsid w:val="00EB5B3A"/>
    <w:rsid w:val="00EC1FF4"/>
    <w:rsid w:val="00EC56FE"/>
    <w:rsid w:val="00ED2641"/>
    <w:rsid w:val="00EF0505"/>
    <w:rsid w:val="00F1118E"/>
    <w:rsid w:val="00F12ACF"/>
    <w:rsid w:val="00F21173"/>
    <w:rsid w:val="00F25933"/>
    <w:rsid w:val="00F27872"/>
    <w:rsid w:val="00F30615"/>
    <w:rsid w:val="00F33FB3"/>
    <w:rsid w:val="00F341FA"/>
    <w:rsid w:val="00F4182E"/>
    <w:rsid w:val="00F43245"/>
    <w:rsid w:val="00F809A4"/>
    <w:rsid w:val="00FD7373"/>
    <w:rsid w:val="00FE2BA1"/>
    <w:rsid w:val="00FF3F51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E0C0B0"/>
  <w15:docId w15:val="{F5673F98-7F21-4D5D-B55B-A90A734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59"/>
    <w:pPr>
      <w:spacing w:after="80"/>
    </w:pPr>
    <w:rPr>
      <w:rFonts w:asciiTheme="minorHAnsi" w:eastAsiaTheme="minorHAnsi" w:hAnsiTheme="minorHAnsi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0BE0"/>
    <w:pPr>
      <w:keepNext/>
      <w:suppressAutoHyphens/>
      <w:spacing w:after="0"/>
      <w:ind w:left="1440" w:hanging="360"/>
      <w:outlineLvl w:val="1"/>
    </w:pPr>
    <w:rPr>
      <w:rFonts w:ascii="Arial" w:eastAsia="PMingLiU" w:hAnsi="Arial" w:cs="Arial"/>
      <w:b/>
      <w:b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059"/>
    <w:pPr>
      <w:ind w:left="720"/>
      <w:contextualSpacing/>
    </w:pPr>
  </w:style>
  <w:style w:type="table" w:styleId="TableGrid">
    <w:name w:val="Table Grid"/>
    <w:basedOn w:val="TableNormal"/>
    <w:uiPriority w:val="39"/>
    <w:rsid w:val="007A0059"/>
    <w:rPr>
      <w:rFonts w:asciiTheme="minorHAnsi" w:eastAsia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worth-styleelement-p">
    <w:name w:val="epworth-styleelement-p"/>
    <w:basedOn w:val="Normal"/>
    <w:rsid w:val="007A0059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A005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5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59"/>
    <w:rPr>
      <w:rFonts w:ascii="Lucida Grande" w:eastAsiaTheme="minorHAnsi" w:hAnsi="Lucida Grande"/>
      <w:sz w:val="18"/>
      <w:szCs w:val="18"/>
      <w:lang w:val="en-AU"/>
    </w:rPr>
  </w:style>
  <w:style w:type="paragraph" w:styleId="Header">
    <w:name w:val="header"/>
    <w:basedOn w:val="Normal"/>
    <w:link w:val="HeaderChar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74244"/>
  </w:style>
  <w:style w:type="character" w:customStyle="1" w:styleId="Heading2Char">
    <w:name w:val="Heading 2 Char"/>
    <w:basedOn w:val="DefaultParagraphFont"/>
    <w:link w:val="Heading2"/>
    <w:uiPriority w:val="99"/>
    <w:rsid w:val="00020BE0"/>
    <w:rPr>
      <w:rFonts w:eastAsia="PMingLiU" w:cs="Arial"/>
      <w:b/>
      <w:bCs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020BE0"/>
    <w:pPr>
      <w:spacing w:after="120" w:line="480" w:lineRule="auto"/>
    </w:pPr>
    <w:rPr>
      <w:rFonts w:ascii="Calibri" w:eastAsia="PMingLiU" w:hAnsi="Calibri" w:cs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020BE0"/>
    <w:rPr>
      <w:rFonts w:ascii="Calibri" w:eastAsia="PMingLiU" w:hAnsi="Calibri" w:cs="Times New Roman"/>
      <w:sz w:val="22"/>
      <w:szCs w:val="22"/>
      <w:lang w:val="en-AU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40507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F809A4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710"/>
    <w:rPr>
      <w:rFonts w:asciiTheme="minorHAnsi" w:eastAsiaTheme="minorHAnsi" w:hAnsiTheme="minorHAnsi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710"/>
    <w:rPr>
      <w:rFonts w:asciiTheme="minorHAnsi" w:eastAsiaTheme="minorHAnsi" w:hAnsiTheme="minorHAnsi"/>
      <w:b/>
      <w:bCs/>
      <w:lang w:val="en-AU"/>
    </w:rPr>
  </w:style>
  <w:style w:type="paragraph" w:styleId="NormalWeb">
    <w:name w:val="Normal (Web)"/>
    <w:basedOn w:val="Normal"/>
    <w:uiPriority w:val="99"/>
    <w:unhideWhenUsed/>
    <w:rsid w:val="003A50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77F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177F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7F5F"/>
    <w:rPr>
      <w:rFonts w:asciiTheme="minorHAnsi" w:eastAsiaTheme="minorHAnsi" w:hAnsiTheme="minorHAnsi"/>
      <w:sz w:val="22"/>
      <w:szCs w:val="22"/>
      <w:lang w:val="en-AU"/>
    </w:rPr>
  </w:style>
  <w:style w:type="paragraph" w:customStyle="1" w:styleId="TableParagraph">
    <w:name w:val="Table Paragraph"/>
    <w:basedOn w:val="Normal"/>
    <w:uiPriority w:val="1"/>
    <w:qFormat/>
    <w:rsid w:val="00177F5F"/>
    <w:pPr>
      <w:widowControl w:val="0"/>
      <w:autoSpaceDE w:val="0"/>
      <w:autoSpaceDN w:val="0"/>
      <w:spacing w:after="0"/>
      <w:ind w:left="468"/>
    </w:pPr>
    <w:rPr>
      <w:rFonts w:ascii="Calibri" w:eastAsia="Calibri" w:hAnsi="Calibri" w:cs="Calibri"/>
      <w:lang w:val="en-US"/>
    </w:rPr>
  </w:style>
  <w:style w:type="paragraph" w:styleId="Revision">
    <w:name w:val="Revision"/>
    <w:hidden/>
    <w:uiPriority w:val="99"/>
    <w:semiHidden/>
    <w:rsid w:val="00A64146"/>
    <w:rPr>
      <w:rFonts w:asciiTheme="minorHAnsi" w:eastAsiaTheme="minorHAnsi" w:hAnsiTheme="minorHAns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c68722-81ea-4489-b930-3d181f552d7d">
      <UserInfo>
        <DisplayName>Grace Robertson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993E811BB7944981377149CFD6210" ma:contentTypeVersion="4" ma:contentTypeDescription="Create a new document." ma:contentTypeScope="" ma:versionID="ccffa0b98ee3a518b6976c9480075716">
  <xsd:schema xmlns:xsd="http://www.w3.org/2001/XMLSchema" xmlns:xs="http://www.w3.org/2001/XMLSchema" xmlns:p="http://schemas.microsoft.com/office/2006/metadata/properties" xmlns:ns2="5f7502a3-d41d-412f-90e2-097db2d3e740" xmlns:ns3="d3c68722-81ea-4489-b930-3d181f552d7d" targetNamespace="http://schemas.microsoft.com/office/2006/metadata/properties" ma:root="true" ma:fieldsID="b15d03df909348dd2cdec3c35cff5216" ns2:_="" ns3:_="">
    <xsd:import namespace="5f7502a3-d41d-412f-90e2-097db2d3e740"/>
    <xsd:import namespace="d3c68722-81ea-4489-b930-3d181f552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02a3-d41d-412f-90e2-097db2d3e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8722-81ea-4489-b930-3d181f552d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A7D55-9528-4EF1-A0BE-A286E1BB1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6F53D-B9FC-443D-82BD-C13012FFC37B}">
  <ds:schemaRefs>
    <ds:schemaRef ds:uri="http://schemas.microsoft.com/office/2006/metadata/properties"/>
    <ds:schemaRef ds:uri="http://schemas.microsoft.com/office/infopath/2007/PartnerControls"/>
    <ds:schemaRef ds:uri="d3c68722-81ea-4489-b930-3d181f552d7d"/>
  </ds:schemaRefs>
</ds:datastoreItem>
</file>

<file path=customXml/itemProps3.xml><?xml version="1.0" encoding="utf-8"?>
<ds:datastoreItem xmlns:ds="http://schemas.openxmlformats.org/officeDocument/2006/customXml" ds:itemID="{692F3EA2-7245-4376-815D-AE0C1ECD3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502a3-d41d-412f-90e2-097db2d3e740"/>
    <ds:schemaRef ds:uri="d3c68722-81ea-4489-b930-3d181f552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DE47C5-54A8-4D0C-AC67-54645754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Carole Penrose</dc:creator>
  <cp:lastModifiedBy>Vesna Rico</cp:lastModifiedBy>
  <cp:revision>2</cp:revision>
  <cp:lastPrinted>2021-11-30T22:05:00Z</cp:lastPrinted>
  <dcterms:created xsi:type="dcterms:W3CDTF">2026-09-07T00:04:00Z</dcterms:created>
  <dcterms:modified xsi:type="dcterms:W3CDTF">2026-09-07T00:04:00Z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0x0101006F4993E811BB7944981377149CFD6210</vt:lpwstr>
  </property>
</Properties>
</file>