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10945"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40B298FC" w14:textId="77777777" w:rsidTr="009D3FD7">
        <w:tc>
          <w:tcPr>
            <w:tcW w:w="4111" w:type="dxa"/>
          </w:tcPr>
          <w:p w14:paraId="502D5C94"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74582AA" w14:textId="733EE13E" w:rsidR="007A0059" w:rsidRPr="00074244" w:rsidRDefault="00AB223B" w:rsidP="007A0059">
            <w:pPr>
              <w:rPr>
                <w:rFonts w:ascii="Calibri" w:hAnsi="Calibri"/>
              </w:rPr>
            </w:pPr>
            <w:r>
              <w:rPr>
                <w:rFonts w:ascii="Calibri" w:hAnsi="Calibri"/>
              </w:rPr>
              <w:t>Central Sterilsing Service Operations Manager</w:t>
            </w:r>
          </w:p>
        </w:tc>
      </w:tr>
      <w:tr w:rsidR="007A0059" w:rsidRPr="00074244" w14:paraId="5CFA904C" w14:textId="77777777" w:rsidTr="009D3FD7">
        <w:tc>
          <w:tcPr>
            <w:tcW w:w="4111" w:type="dxa"/>
          </w:tcPr>
          <w:p w14:paraId="1EA3E4AC"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tcPr>
          <w:p w14:paraId="10886E42" w14:textId="43AC1773" w:rsidR="007A0059" w:rsidRPr="00074244" w:rsidRDefault="00AB223B" w:rsidP="007A0059">
            <w:pPr>
              <w:rPr>
                <w:rFonts w:ascii="Calibri" w:hAnsi="Calibri"/>
              </w:rPr>
            </w:pPr>
            <w:r>
              <w:rPr>
                <w:rFonts w:ascii="Calibri" w:hAnsi="Calibri"/>
              </w:rPr>
              <w:t xml:space="preserve">Perioperative Services </w:t>
            </w:r>
          </w:p>
        </w:tc>
      </w:tr>
      <w:tr w:rsidR="007A0059" w:rsidRPr="00074244" w14:paraId="69848692" w14:textId="77777777" w:rsidTr="009D3FD7">
        <w:tc>
          <w:tcPr>
            <w:tcW w:w="4111" w:type="dxa"/>
          </w:tcPr>
          <w:p w14:paraId="137EA7E7"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p w14:paraId="7CFBF8CB" w14:textId="3CB7A2D0" w:rsidR="007A0059" w:rsidRPr="00074244" w:rsidRDefault="00AB223B" w:rsidP="007A0059">
            <w:pPr>
              <w:rPr>
                <w:rFonts w:ascii="Calibri" w:hAnsi="Calibri"/>
              </w:rPr>
            </w:pPr>
            <w:r>
              <w:rPr>
                <w:rFonts w:ascii="Calibri" w:hAnsi="Calibri"/>
              </w:rPr>
              <w:t>Director of Perioperative Services</w:t>
            </w:r>
          </w:p>
        </w:tc>
      </w:tr>
      <w:tr w:rsidR="007A0059" w:rsidRPr="00074244" w14:paraId="621E7239" w14:textId="77777777" w:rsidTr="009D3FD7">
        <w:tc>
          <w:tcPr>
            <w:tcW w:w="4111" w:type="dxa"/>
          </w:tcPr>
          <w:p w14:paraId="1C2B6E93"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p w14:paraId="493DC795" w14:textId="67FAB0DD" w:rsidR="007A0059" w:rsidRPr="00074244" w:rsidRDefault="00BF0663" w:rsidP="007A0059">
            <w:pPr>
              <w:rPr>
                <w:rFonts w:ascii="Calibri" w:hAnsi="Calibri"/>
              </w:rPr>
            </w:pPr>
            <w:r>
              <w:rPr>
                <w:rFonts w:ascii="Calibri" w:hAnsi="Calibri"/>
              </w:rPr>
              <w:t>Epworth Nurses and Midwives Enterprise Agreement</w:t>
            </w:r>
          </w:p>
        </w:tc>
      </w:tr>
      <w:tr w:rsidR="007A0059" w:rsidRPr="00074244" w14:paraId="3ADB2632" w14:textId="77777777" w:rsidTr="009D3FD7">
        <w:tc>
          <w:tcPr>
            <w:tcW w:w="4111" w:type="dxa"/>
          </w:tcPr>
          <w:p w14:paraId="4510DF68"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p w14:paraId="3357656F" w14:textId="67ABE85E" w:rsidR="007A0059" w:rsidRPr="00074244" w:rsidRDefault="007A0059" w:rsidP="007A0059">
            <w:pPr>
              <w:rPr>
                <w:rFonts w:ascii="Calibri" w:hAnsi="Calibri"/>
              </w:rPr>
            </w:pPr>
          </w:p>
        </w:tc>
      </w:tr>
      <w:tr w:rsidR="003A7BFF" w:rsidRPr="00074244" w14:paraId="36A2CA90" w14:textId="77777777" w:rsidTr="009D3FD7">
        <w:tc>
          <w:tcPr>
            <w:tcW w:w="4111" w:type="dxa"/>
          </w:tcPr>
          <w:p w14:paraId="045521F6" w14:textId="77777777" w:rsidR="003A7BFF" w:rsidRPr="00E13B7E" w:rsidRDefault="003A7BFF" w:rsidP="00E13B7E">
            <w:pPr>
              <w:spacing w:after="0"/>
              <w:rPr>
                <w:rFonts w:ascii="Calibri" w:hAnsi="Calibri"/>
                <w:b/>
              </w:rPr>
            </w:pPr>
            <w:r>
              <w:rPr>
                <w:rFonts w:ascii="Calibri" w:hAnsi="Calibri"/>
                <w:b/>
              </w:rPr>
              <w:t>Location:</w:t>
            </w:r>
          </w:p>
        </w:tc>
        <w:tc>
          <w:tcPr>
            <w:tcW w:w="10235" w:type="dxa"/>
          </w:tcPr>
          <w:p w14:paraId="51048D05" w14:textId="6553200F" w:rsidR="003A7BFF" w:rsidRDefault="00AB223B" w:rsidP="007A0059">
            <w:pPr>
              <w:rPr>
                <w:rFonts w:ascii="Calibri" w:hAnsi="Calibri"/>
              </w:rPr>
            </w:pPr>
            <w:r>
              <w:rPr>
                <w:rFonts w:ascii="Calibri" w:hAnsi="Calibri"/>
              </w:rPr>
              <w:t>Richmond</w:t>
            </w:r>
          </w:p>
        </w:tc>
      </w:tr>
      <w:tr w:rsidR="003A7BFF" w:rsidRPr="00074244" w14:paraId="3834C2FC" w14:textId="77777777" w:rsidTr="009D3FD7">
        <w:tc>
          <w:tcPr>
            <w:tcW w:w="4111" w:type="dxa"/>
          </w:tcPr>
          <w:p w14:paraId="1E41D6AC" w14:textId="77777777" w:rsidR="003A7BFF" w:rsidRPr="00E13B7E" w:rsidRDefault="003A7BFF" w:rsidP="00E13B7E">
            <w:pPr>
              <w:spacing w:after="0"/>
              <w:rPr>
                <w:rFonts w:ascii="Calibri" w:hAnsi="Calibri"/>
                <w:b/>
              </w:rPr>
            </w:pPr>
            <w:r>
              <w:rPr>
                <w:rFonts w:ascii="Calibri" w:hAnsi="Calibri"/>
                <w:b/>
              </w:rPr>
              <w:t>Employment Status:</w:t>
            </w:r>
          </w:p>
        </w:tc>
        <w:tc>
          <w:tcPr>
            <w:tcW w:w="10235" w:type="dxa"/>
          </w:tcPr>
          <w:p w14:paraId="5ED54E96" w14:textId="5A14C89D" w:rsidR="003A7BFF" w:rsidRDefault="00AB223B" w:rsidP="007A0059">
            <w:pPr>
              <w:rPr>
                <w:rFonts w:ascii="Calibri" w:hAnsi="Calibri"/>
              </w:rPr>
            </w:pPr>
            <w:r>
              <w:rPr>
                <w:rFonts w:ascii="Calibri" w:hAnsi="Calibri"/>
              </w:rPr>
              <w:t>Full time</w:t>
            </w:r>
          </w:p>
        </w:tc>
      </w:tr>
      <w:tr w:rsidR="007A0059" w:rsidRPr="00074244" w14:paraId="08D7AF1D" w14:textId="77777777" w:rsidTr="009D3FD7">
        <w:tc>
          <w:tcPr>
            <w:tcW w:w="4111" w:type="dxa"/>
          </w:tcPr>
          <w:p w14:paraId="5B290600" w14:textId="77777777" w:rsidR="00E13B7E" w:rsidRDefault="007A0059" w:rsidP="00E13B7E">
            <w:pPr>
              <w:spacing w:after="0"/>
              <w:rPr>
                <w:rFonts w:ascii="Calibri" w:hAnsi="Calibri"/>
                <w:b/>
              </w:rPr>
            </w:pPr>
            <w:r w:rsidRPr="00E13B7E">
              <w:rPr>
                <w:rFonts w:ascii="Calibri" w:hAnsi="Calibri"/>
                <w:b/>
              </w:rPr>
              <w:t xml:space="preserve">Resource Management </w:t>
            </w:r>
          </w:p>
          <w:p w14:paraId="4FD820A4"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316909F9"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25B0597E"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235" w:type="dxa"/>
          </w:tcPr>
          <w:p w14:paraId="79660DE9" w14:textId="77777777" w:rsidR="007A0059" w:rsidRDefault="007A0059" w:rsidP="007A0059">
            <w:pPr>
              <w:rPr>
                <w:rFonts w:ascii="Calibri" w:hAnsi="Calibri"/>
              </w:rPr>
            </w:pPr>
          </w:p>
          <w:p w14:paraId="5B30AD5D" w14:textId="08921D9A" w:rsidR="00E13B7E" w:rsidRDefault="00B60CE0" w:rsidP="007A0059">
            <w:pPr>
              <w:rPr>
                <w:rFonts w:ascii="Calibri" w:hAnsi="Calibri"/>
              </w:rPr>
            </w:pPr>
            <w:r>
              <w:rPr>
                <w:rFonts w:ascii="Calibri" w:hAnsi="Calibri"/>
              </w:rPr>
              <w:t>6</w:t>
            </w:r>
            <w:r w:rsidR="00F57F9E">
              <w:rPr>
                <w:rFonts w:ascii="Calibri" w:hAnsi="Calibri"/>
              </w:rPr>
              <w:t>5</w:t>
            </w:r>
          </w:p>
          <w:p w14:paraId="75779D3A" w14:textId="2DBB4E89" w:rsidR="00E13B7E" w:rsidRPr="00074244" w:rsidRDefault="00B64CA2" w:rsidP="007A0059">
            <w:pPr>
              <w:rPr>
                <w:rFonts w:ascii="Calibri" w:hAnsi="Calibri"/>
              </w:rPr>
            </w:pPr>
            <w:r>
              <w:rPr>
                <w:rFonts w:ascii="Calibri" w:hAnsi="Calibri"/>
              </w:rPr>
              <w:t>TBA</w:t>
            </w:r>
          </w:p>
        </w:tc>
      </w:tr>
      <w:tr w:rsidR="007A0059" w:rsidRPr="00074244" w14:paraId="4CBEB489" w14:textId="77777777" w:rsidTr="009D3FD7">
        <w:tc>
          <w:tcPr>
            <w:tcW w:w="4111" w:type="dxa"/>
          </w:tcPr>
          <w:p w14:paraId="55659485" w14:textId="77777777"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1F2A9F08" w14:textId="0A0C6C64" w:rsidR="007A0059" w:rsidRDefault="00BF0663" w:rsidP="00BF0663">
            <w:pPr>
              <w:pStyle w:val="ListParagraph"/>
              <w:numPr>
                <w:ilvl w:val="0"/>
                <w:numId w:val="24"/>
              </w:numPr>
              <w:rPr>
                <w:rFonts w:ascii="Calibri" w:hAnsi="Calibri"/>
              </w:rPr>
            </w:pPr>
            <w:r w:rsidRPr="005C4C7D">
              <w:rPr>
                <w:rFonts w:ascii="Calibri" w:hAnsi="Calibri"/>
              </w:rPr>
              <w:t>Richmond Senior Management teams</w:t>
            </w:r>
          </w:p>
          <w:p w14:paraId="5CFCFEBF" w14:textId="3C3D064E" w:rsidR="00F57F9E" w:rsidRDefault="00F57F9E" w:rsidP="00BF0663">
            <w:pPr>
              <w:pStyle w:val="ListParagraph"/>
              <w:numPr>
                <w:ilvl w:val="0"/>
                <w:numId w:val="24"/>
              </w:numPr>
              <w:rPr>
                <w:rFonts w:ascii="Calibri" w:hAnsi="Calibri"/>
              </w:rPr>
            </w:pPr>
            <w:r>
              <w:rPr>
                <w:rFonts w:ascii="Calibri" w:hAnsi="Calibri"/>
              </w:rPr>
              <w:t xml:space="preserve">Central Sterilising Nurse Managers </w:t>
            </w:r>
          </w:p>
          <w:p w14:paraId="3B26C442" w14:textId="71B2A1A6" w:rsidR="00BF0663" w:rsidRDefault="00BF0663" w:rsidP="00BF0663">
            <w:pPr>
              <w:pStyle w:val="ListParagraph"/>
              <w:numPr>
                <w:ilvl w:val="0"/>
                <w:numId w:val="24"/>
              </w:numPr>
              <w:rPr>
                <w:rFonts w:ascii="Calibri" w:hAnsi="Calibri"/>
              </w:rPr>
            </w:pPr>
            <w:r>
              <w:rPr>
                <w:rFonts w:ascii="Calibri" w:hAnsi="Calibri"/>
              </w:rPr>
              <w:t>Perioperative Services Managers at Richmond and other divisions</w:t>
            </w:r>
          </w:p>
          <w:p w14:paraId="19A6F519" w14:textId="05C0A541" w:rsidR="00BF0663" w:rsidRDefault="00B64CA2" w:rsidP="00BF0663">
            <w:pPr>
              <w:pStyle w:val="ListParagraph"/>
              <w:numPr>
                <w:ilvl w:val="0"/>
                <w:numId w:val="24"/>
              </w:numPr>
              <w:rPr>
                <w:rFonts w:ascii="Calibri" w:hAnsi="Calibri"/>
              </w:rPr>
            </w:pPr>
            <w:r>
              <w:rPr>
                <w:rFonts w:ascii="Calibri" w:hAnsi="Calibri"/>
              </w:rPr>
              <w:t xml:space="preserve">Perioperative </w:t>
            </w:r>
            <w:r w:rsidR="00BF0663">
              <w:rPr>
                <w:rFonts w:ascii="Calibri" w:hAnsi="Calibri"/>
              </w:rPr>
              <w:t>Nurse Managers</w:t>
            </w:r>
          </w:p>
          <w:p w14:paraId="4A906D07" w14:textId="3FFAA46D" w:rsidR="00B64CA2" w:rsidRDefault="00B64CA2" w:rsidP="00BF0663">
            <w:pPr>
              <w:pStyle w:val="ListParagraph"/>
              <w:numPr>
                <w:ilvl w:val="0"/>
                <w:numId w:val="24"/>
              </w:numPr>
              <w:rPr>
                <w:rFonts w:ascii="Calibri" w:hAnsi="Calibri"/>
              </w:rPr>
            </w:pPr>
            <w:r>
              <w:rPr>
                <w:rFonts w:ascii="Calibri" w:hAnsi="Calibri"/>
              </w:rPr>
              <w:t>Business Managers, People &amp; Culture, Quality, Senior Business Development Manager</w:t>
            </w:r>
          </w:p>
          <w:p w14:paraId="34FF99DE" w14:textId="21178A24" w:rsidR="00BF0663" w:rsidRPr="00074244" w:rsidRDefault="00241E1F" w:rsidP="005C4C7D">
            <w:pPr>
              <w:pStyle w:val="ListParagraph"/>
              <w:numPr>
                <w:ilvl w:val="0"/>
                <w:numId w:val="24"/>
              </w:numPr>
              <w:rPr>
                <w:rFonts w:ascii="Calibri" w:hAnsi="Calibri"/>
              </w:rPr>
            </w:pPr>
            <w:r>
              <w:rPr>
                <w:rFonts w:ascii="Calibri" w:hAnsi="Calibri"/>
              </w:rPr>
              <w:t>Visiting Medical Officers (VMOs)</w:t>
            </w:r>
            <w:r w:rsidR="00701FBE">
              <w:rPr>
                <w:rFonts w:ascii="Calibri" w:hAnsi="Calibri"/>
              </w:rPr>
              <w:t>s</w:t>
            </w:r>
          </w:p>
        </w:tc>
      </w:tr>
    </w:tbl>
    <w:p w14:paraId="4B20D245"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452F8D7D"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4C53C7E1"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4527E9EA" w14:textId="77777777"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2745946B" w14:textId="77777777"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335BA19E" w14:textId="77777777"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5D53EE95"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77F4AF34" w14:textId="77777777"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lastRenderedPageBreak/>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1A45310F" w14:textId="77777777" w:rsidR="00952C05" w:rsidRDefault="00952C05" w:rsidP="00952C05">
      <w:pPr>
        <w:spacing w:after="0"/>
        <w:jc w:val="both"/>
        <w:rPr>
          <w:rFonts w:ascii="Calibri" w:hAnsi="Calibri" w:cs="Arial"/>
          <w:b/>
          <w:color w:val="54BCEB"/>
          <w:sz w:val="28"/>
          <w:szCs w:val="28"/>
          <w:lang w:val="en-US"/>
        </w:rPr>
      </w:pPr>
    </w:p>
    <w:p w14:paraId="6B77C1A6" w14:textId="77777777"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6C4CECCC" w14:textId="77777777"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6F7C71AD" wp14:editId="1421F03D">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54185466" w14:textId="77777777">
        <w:trPr>
          <w:trHeight w:val="204"/>
        </w:trPr>
        <w:tc>
          <w:tcPr>
            <w:tcW w:w="5000" w:type="pct"/>
            <w:tcBorders>
              <w:bottom w:val="single" w:sz="4" w:space="0" w:color="auto"/>
            </w:tcBorders>
            <w:shd w:val="clear" w:color="auto" w:fill="D9D9D9" w:themeFill="background1" w:themeFillShade="D9"/>
          </w:tcPr>
          <w:p w14:paraId="5E2532BD" w14:textId="77777777" w:rsidR="006B135D" w:rsidRPr="00100025" w:rsidRDefault="006B135D">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4E99626F" w14:textId="77777777">
        <w:trPr>
          <w:trHeight w:val="398"/>
        </w:trPr>
        <w:tc>
          <w:tcPr>
            <w:tcW w:w="5000" w:type="pct"/>
            <w:tcBorders>
              <w:top w:val="single" w:sz="4" w:space="0" w:color="auto"/>
              <w:bottom w:val="single" w:sz="4" w:space="0" w:color="auto"/>
            </w:tcBorders>
          </w:tcPr>
          <w:p w14:paraId="446AC1CB"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6968DEDD" w14:textId="77777777">
        <w:trPr>
          <w:trHeight w:val="150"/>
        </w:trPr>
        <w:tc>
          <w:tcPr>
            <w:tcW w:w="5000" w:type="pct"/>
            <w:tcBorders>
              <w:top w:val="single" w:sz="4" w:space="0" w:color="auto"/>
              <w:bottom w:val="single" w:sz="4" w:space="0" w:color="auto"/>
            </w:tcBorders>
          </w:tcPr>
          <w:p w14:paraId="6D62266C" w14:textId="77777777"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22B9564B" w14:textId="77777777">
        <w:trPr>
          <w:trHeight w:val="409"/>
        </w:trPr>
        <w:tc>
          <w:tcPr>
            <w:tcW w:w="5000" w:type="pct"/>
            <w:tcBorders>
              <w:top w:val="single" w:sz="4" w:space="0" w:color="auto"/>
              <w:bottom w:val="single" w:sz="4" w:space="0" w:color="auto"/>
            </w:tcBorders>
          </w:tcPr>
          <w:p w14:paraId="773AB832" w14:textId="77777777"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lastRenderedPageBreak/>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45FE1887" w14:textId="77777777">
        <w:trPr>
          <w:trHeight w:val="409"/>
        </w:trPr>
        <w:tc>
          <w:tcPr>
            <w:tcW w:w="5000" w:type="pct"/>
            <w:tcBorders>
              <w:top w:val="single" w:sz="4" w:space="0" w:color="auto"/>
              <w:bottom w:val="single" w:sz="4" w:space="0" w:color="auto"/>
            </w:tcBorders>
          </w:tcPr>
          <w:p w14:paraId="3B30461A"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3FFFDF04" w14:textId="77777777" w:rsidR="00074244" w:rsidRDefault="007D0999" w:rsidP="00074244">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284DA329" w14:textId="08E645A6" w:rsidR="00AB223B" w:rsidRPr="005C4C7D" w:rsidRDefault="00AB223B" w:rsidP="00074244">
      <w:pPr>
        <w:pStyle w:val="epworth-styleelement-p"/>
        <w:spacing w:after="0" w:afterAutospacing="0" w:line="360" w:lineRule="auto"/>
        <w:rPr>
          <w:rFonts w:ascii="Calibri" w:hAnsi="Calibri" w:cs="Calibri"/>
          <w:color w:val="455560"/>
          <w:sz w:val="22"/>
          <w:szCs w:val="22"/>
          <w:lang w:val="en-US"/>
        </w:rPr>
      </w:pPr>
      <w:r w:rsidRPr="005C4C7D">
        <w:rPr>
          <w:rFonts w:ascii="Calibri" w:hAnsi="Calibri" w:cs="Calibri"/>
          <w:color w:val="455560"/>
          <w:sz w:val="22"/>
          <w:szCs w:val="22"/>
          <w:lang w:val="en-US"/>
        </w:rPr>
        <w:t xml:space="preserve">To provide leadership, governance and ongoing development of CSSD within the strategic and operational domains. Ensuring </w:t>
      </w:r>
      <w:r w:rsidR="001A44C9" w:rsidRPr="005C4C7D">
        <w:rPr>
          <w:rFonts w:ascii="Calibri" w:hAnsi="Calibri" w:cs="Calibri"/>
          <w:color w:val="455560"/>
          <w:sz w:val="22"/>
          <w:szCs w:val="22"/>
          <w:lang w:val="en-US"/>
        </w:rPr>
        <w:t>sa</w:t>
      </w:r>
      <w:r w:rsidR="00246C2A" w:rsidRPr="005C4C7D">
        <w:rPr>
          <w:rFonts w:ascii="Calibri" w:hAnsi="Calibri" w:cs="Calibri"/>
          <w:color w:val="455560"/>
          <w:sz w:val="22"/>
          <w:szCs w:val="22"/>
          <w:lang w:val="en-US"/>
        </w:rPr>
        <w:t xml:space="preserve">fe, </w:t>
      </w:r>
      <w:r w:rsidRPr="005C4C7D">
        <w:rPr>
          <w:rFonts w:ascii="Calibri" w:hAnsi="Calibri" w:cs="Calibri"/>
          <w:color w:val="455560"/>
          <w:sz w:val="22"/>
          <w:szCs w:val="22"/>
          <w:lang w:val="en-US"/>
        </w:rPr>
        <w:t xml:space="preserve">efficient </w:t>
      </w:r>
      <w:r w:rsidR="00246C2A" w:rsidRPr="005C4C7D">
        <w:rPr>
          <w:rFonts w:ascii="Calibri" w:hAnsi="Calibri" w:cs="Calibri"/>
          <w:color w:val="455560"/>
          <w:sz w:val="22"/>
          <w:szCs w:val="22"/>
          <w:lang w:val="en-US"/>
        </w:rPr>
        <w:t xml:space="preserve">and compliant </w:t>
      </w:r>
      <w:r w:rsidRPr="005C4C7D">
        <w:rPr>
          <w:rFonts w:ascii="Calibri" w:hAnsi="Calibri" w:cs="Calibri"/>
          <w:color w:val="455560"/>
          <w:sz w:val="22"/>
          <w:szCs w:val="22"/>
          <w:lang w:val="en-US"/>
        </w:rPr>
        <w:t xml:space="preserve">service delivery </w:t>
      </w:r>
      <w:r w:rsidR="002D7D7A" w:rsidRPr="005C4C7D">
        <w:rPr>
          <w:rFonts w:ascii="Calibri" w:hAnsi="Calibri" w:cs="Calibri"/>
          <w:color w:val="455560"/>
          <w:sz w:val="22"/>
          <w:szCs w:val="22"/>
          <w:lang w:val="en-US"/>
        </w:rPr>
        <w:t xml:space="preserve">of reusable </w:t>
      </w:r>
      <w:r w:rsidR="00D3689A" w:rsidRPr="005C4C7D">
        <w:rPr>
          <w:rFonts w:ascii="Calibri" w:hAnsi="Calibri" w:cs="Calibri"/>
          <w:color w:val="455560"/>
          <w:sz w:val="22"/>
          <w:szCs w:val="22"/>
          <w:lang w:val="en-US"/>
        </w:rPr>
        <w:t xml:space="preserve">medical devices and </w:t>
      </w:r>
      <w:r w:rsidR="00AA026C" w:rsidRPr="005C4C7D">
        <w:rPr>
          <w:rFonts w:ascii="Calibri" w:hAnsi="Calibri" w:cs="Calibri"/>
          <w:color w:val="455560"/>
          <w:sz w:val="22"/>
          <w:szCs w:val="22"/>
          <w:lang w:val="en-US"/>
        </w:rPr>
        <w:t>instrumentation</w:t>
      </w:r>
      <w:r w:rsidR="00D3689A" w:rsidRPr="005C4C7D">
        <w:rPr>
          <w:rFonts w:ascii="Calibri" w:hAnsi="Calibri" w:cs="Calibri"/>
          <w:color w:val="455560"/>
          <w:sz w:val="22"/>
          <w:szCs w:val="22"/>
          <w:lang w:val="en-US"/>
        </w:rPr>
        <w:t xml:space="preserve"> </w:t>
      </w:r>
      <w:r w:rsidRPr="005C4C7D">
        <w:rPr>
          <w:rFonts w:ascii="Calibri" w:hAnsi="Calibri" w:cs="Calibri"/>
          <w:color w:val="455560"/>
          <w:sz w:val="22"/>
          <w:szCs w:val="22"/>
          <w:lang w:val="en-US"/>
        </w:rPr>
        <w:t>to Epworth to support patient care and ensure positive clinical outcomes by effective use of human and fiscal resources and quality customer service. As a member of the senior management team the CSSD Manager interacts with other clinical support managers to lead the team demonstrating behaviors and attitudes that are consistent with Epworth Visions and Values.</w:t>
      </w:r>
    </w:p>
    <w:p w14:paraId="751D5DDB" w14:textId="7777777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02A69D16"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person-centred care in every interaction with Epworth. This is achieved through active participation in the five domains of clinical governance at Epworth:</w:t>
      </w:r>
    </w:p>
    <w:p w14:paraId="4CE518A7"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2C024A0A"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0BEF995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01DA3A7C"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1B413BE9"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EDF34CE"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03F9A525"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organisation.  </w:t>
            </w:r>
          </w:p>
        </w:tc>
      </w:tr>
      <w:tr w:rsidR="00CA492B" w14:paraId="5E45E3A2"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30A4075A"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1FBAD9E5" w14:textId="77777777"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622EBEE8"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A3A9598"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489B697"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5B657860"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365EB475"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6A3DAEBD" w14:textId="77777777"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46A7A34F"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EC7F468"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7F82B73"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7479960C" w14:textId="77777777" w:rsidR="005C4C7D" w:rsidRDefault="005C4C7D" w:rsidP="0015590C">
      <w:pPr>
        <w:pStyle w:val="epworth-styleelement-p"/>
        <w:spacing w:after="0" w:afterAutospacing="0" w:line="360" w:lineRule="auto"/>
        <w:rPr>
          <w:rFonts w:ascii="Calibri" w:hAnsi="Calibri" w:cs="Arial"/>
          <w:b/>
          <w:color w:val="54BCEB"/>
          <w:sz w:val="28"/>
          <w:szCs w:val="28"/>
          <w:lang w:val="en-US"/>
        </w:rPr>
      </w:pPr>
    </w:p>
    <w:p w14:paraId="2830E0F2" w14:textId="1F1B46D8"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lastRenderedPageBreak/>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0087FF88" w14:textId="77777777" w:rsidTr="006B135D">
        <w:tc>
          <w:tcPr>
            <w:tcW w:w="2646" w:type="pct"/>
            <w:tcBorders>
              <w:bottom w:val="single" w:sz="4" w:space="0" w:color="auto"/>
            </w:tcBorders>
            <w:shd w:val="clear" w:color="auto" w:fill="D9D9D9" w:themeFill="background1" w:themeFillShade="D9"/>
          </w:tcPr>
          <w:p w14:paraId="7632762F"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08ECD3DA"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F05CB5" w:rsidRPr="00020BE0" w14:paraId="72DFE2DF" w14:textId="77777777" w:rsidTr="006B135D">
        <w:tc>
          <w:tcPr>
            <w:tcW w:w="2646" w:type="pct"/>
            <w:tcBorders>
              <w:top w:val="single" w:sz="4" w:space="0" w:color="auto"/>
            </w:tcBorders>
          </w:tcPr>
          <w:p w14:paraId="0611C098" w14:textId="77777777" w:rsidR="00F05CB5" w:rsidRPr="00371174" w:rsidRDefault="00F05CB5" w:rsidP="00F05CB5">
            <w:pPr>
              <w:pStyle w:val="TableParagraph"/>
              <w:spacing w:before="1"/>
              <w:ind w:left="110"/>
              <w:rPr>
                <w:b/>
              </w:rPr>
            </w:pPr>
            <w:r w:rsidRPr="00371174">
              <w:rPr>
                <w:b/>
              </w:rPr>
              <w:t>Leadership</w:t>
            </w:r>
          </w:p>
          <w:p w14:paraId="72163286" w14:textId="77777777" w:rsidR="00F05CB5" w:rsidRPr="00371174" w:rsidRDefault="00F05CB5" w:rsidP="00F05CB5">
            <w:pPr>
              <w:pStyle w:val="TableParagraph"/>
              <w:spacing w:before="6"/>
              <w:rPr>
                <w:b/>
                <w:sz w:val="17"/>
              </w:rPr>
            </w:pPr>
          </w:p>
          <w:p w14:paraId="589D3E6E" w14:textId="25E61A9E" w:rsidR="00F05CB5" w:rsidRPr="00371174" w:rsidRDefault="00F05CB5" w:rsidP="00F05CB5">
            <w:pPr>
              <w:pStyle w:val="TableParagraph"/>
              <w:spacing w:before="1"/>
              <w:ind w:left="110"/>
              <w:rPr>
                <w:b/>
              </w:rPr>
            </w:pPr>
            <w:r w:rsidRPr="00371174">
              <w:rPr>
                <w:b/>
              </w:rPr>
              <w:t>Leads</w:t>
            </w:r>
            <w:r w:rsidRPr="00371174">
              <w:rPr>
                <w:b/>
                <w:spacing w:val="-3"/>
              </w:rPr>
              <w:t xml:space="preserve"> </w:t>
            </w:r>
            <w:r w:rsidRPr="00371174">
              <w:rPr>
                <w:b/>
              </w:rPr>
              <w:t>clinical,</w:t>
            </w:r>
            <w:r w:rsidRPr="00371174">
              <w:rPr>
                <w:b/>
                <w:spacing w:val="-5"/>
              </w:rPr>
              <w:t xml:space="preserve"> </w:t>
            </w:r>
            <w:r w:rsidRPr="00371174">
              <w:rPr>
                <w:b/>
              </w:rPr>
              <w:t>professional</w:t>
            </w:r>
            <w:r w:rsidRPr="00371174">
              <w:rPr>
                <w:b/>
                <w:spacing w:val="-5"/>
              </w:rPr>
              <w:t xml:space="preserve"> </w:t>
            </w:r>
            <w:r w:rsidRPr="00371174">
              <w:rPr>
                <w:b/>
              </w:rPr>
              <w:t>and</w:t>
            </w:r>
            <w:r w:rsidRPr="00371174">
              <w:rPr>
                <w:b/>
                <w:spacing w:val="-3"/>
              </w:rPr>
              <w:t xml:space="preserve"> </w:t>
            </w:r>
            <w:r w:rsidRPr="00371174">
              <w:rPr>
                <w:b/>
              </w:rPr>
              <w:t>operational</w:t>
            </w:r>
            <w:r w:rsidRPr="00371174">
              <w:rPr>
                <w:b/>
                <w:spacing w:val="-3"/>
              </w:rPr>
              <w:t xml:space="preserve"> </w:t>
            </w:r>
            <w:r w:rsidRPr="00371174">
              <w:rPr>
                <w:b/>
              </w:rPr>
              <w:t>services</w:t>
            </w:r>
            <w:r w:rsidRPr="00371174">
              <w:rPr>
                <w:b/>
                <w:spacing w:val="-5"/>
              </w:rPr>
              <w:t xml:space="preserve"> </w:t>
            </w:r>
            <w:r w:rsidRPr="00371174">
              <w:rPr>
                <w:b/>
              </w:rPr>
              <w:t>in</w:t>
            </w:r>
            <w:r w:rsidRPr="00371174">
              <w:rPr>
                <w:b/>
                <w:spacing w:val="-4"/>
              </w:rPr>
              <w:t xml:space="preserve"> </w:t>
            </w:r>
            <w:r>
              <w:rPr>
                <w:b/>
                <w:spacing w:val="-4"/>
              </w:rPr>
              <w:t xml:space="preserve">delivery of services provided by the Central </w:t>
            </w:r>
            <w:r w:rsidR="00AA026C">
              <w:rPr>
                <w:b/>
                <w:spacing w:val="-4"/>
              </w:rPr>
              <w:t>Sterilising</w:t>
            </w:r>
            <w:r>
              <w:rPr>
                <w:b/>
                <w:spacing w:val="-4"/>
              </w:rPr>
              <w:t xml:space="preserve"> Service</w:t>
            </w:r>
            <w:r w:rsidRPr="00371174">
              <w:rPr>
                <w:b/>
              </w:rPr>
              <w:t>:</w:t>
            </w:r>
          </w:p>
          <w:p w14:paraId="2370F6A0" w14:textId="4BA66FF9" w:rsidR="00F05CB5" w:rsidRDefault="00F05CB5" w:rsidP="00F05CB5">
            <w:pPr>
              <w:pStyle w:val="TableParagraph"/>
              <w:numPr>
                <w:ilvl w:val="0"/>
                <w:numId w:val="18"/>
              </w:numPr>
              <w:tabs>
                <w:tab w:val="left" w:pos="470"/>
                <w:tab w:val="left" w:pos="471"/>
              </w:tabs>
              <w:spacing w:before="77"/>
              <w:ind w:right="324"/>
            </w:pPr>
            <w:r w:rsidRPr="00371174">
              <w:t xml:space="preserve">Leading and engaging the </w:t>
            </w:r>
            <w:r w:rsidR="00624F86">
              <w:t xml:space="preserve">instrument technicians, nursing staff and support staff </w:t>
            </w:r>
            <w:r w:rsidRPr="00371174">
              <w:t>to</w:t>
            </w:r>
            <w:r w:rsidRPr="00371174">
              <w:rPr>
                <w:spacing w:val="1"/>
              </w:rPr>
              <w:t xml:space="preserve"> </w:t>
            </w:r>
            <w:r w:rsidRPr="00371174">
              <w:t xml:space="preserve">achieve </w:t>
            </w:r>
            <w:r w:rsidR="000A038F">
              <w:t xml:space="preserve">the delivery of </w:t>
            </w:r>
            <w:r w:rsidRPr="00371174">
              <w:t>agreed</w:t>
            </w:r>
            <w:r w:rsidRPr="00371174">
              <w:rPr>
                <w:spacing w:val="-1"/>
              </w:rPr>
              <w:t xml:space="preserve"> </w:t>
            </w:r>
            <w:r w:rsidRPr="00371174">
              <w:t>clinical</w:t>
            </w:r>
            <w:r w:rsidRPr="00371174">
              <w:rPr>
                <w:spacing w:val="-1"/>
              </w:rPr>
              <w:t xml:space="preserve"> </w:t>
            </w:r>
            <w:r w:rsidRPr="00371174">
              <w:t>services</w:t>
            </w:r>
            <w:r w:rsidRPr="00371174">
              <w:rPr>
                <w:spacing w:val="-1"/>
              </w:rPr>
              <w:t xml:space="preserve"> </w:t>
            </w:r>
            <w:r w:rsidRPr="00371174">
              <w:t>and</w:t>
            </w:r>
            <w:r w:rsidRPr="00371174">
              <w:rPr>
                <w:spacing w:val="-1"/>
              </w:rPr>
              <w:t xml:space="preserve"> </w:t>
            </w:r>
            <w:r w:rsidRPr="00371174">
              <w:t>outcomes</w:t>
            </w:r>
          </w:p>
          <w:p w14:paraId="4DB8169E" w14:textId="5A4BEB9A" w:rsidR="00624F86" w:rsidRPr="00371174" w:rsidRDefault="00624F86" w:rsidP="00F05CB5">
            <w:pPr>
              <w:pStyle w:val="TableParagraph"/>
              <w:numPr>
                <w:ilvl w:val="0"/>
                <w:numId w:val="18"/>
              </w:numPr>
              <w:tabs>
                <w:tab w:val="left" w:pos="470"/>
                <w:tab w:val="left" w:pos="471"/>
              </w:tabs>
              <w:spacing w:before="77"/>
              <w:ind w:right="324"/>
            </w:pPr>
            <w:r>
              <w:t xml:space="preserve">Develops strong working relationships with </w:t>
            </w:r>
            <w:r w:rsidR="00151A16">
              <w:t>Perioperative Nurse Managers</w:t>
            </w:r>
            <w:r w:rsidR="00B4711E">
              <w:t xml:space="preserve"> creating a culture of</w:t>
            </w:r>
            <w:r w:rsidR="004D3809">
              <w:t xml:space="preserve"> collaboration </w:t>
            </w:r>
          </w:p>
          <w:p w14:paraId="3FB22AD9" w14:textId="77777777" w:rsidR="00F05CB5" w:rsidRPr="00371174" w:rsidRDefault="00F05CB5" w:rsidP="00F05CB5">
            <w:pPr>
              <w:pStyle w:val="TableParagraph"/>
              <w:numPr>
                <w:ilvl w:val="0"/>
                <w:numId w:val="18"/>
              </w:numPr>
              <w:tabs>
                <w:tab w:val="left" w:pos="470"/>
                <w:tab w:val="left" w:pos="471"/>
              </w:tabs>
              <w:spacing w:before="1" w:line="279" w:lineRule="exact"/>
              <w:ind w:hanging="361"/>
            </w:pPr>
            <w:r w:rsidRPr="00371174">
              <w:t>Develops</w:t>
            </w:r>
            <w:r w:rsidRPr="00371174">
              <w:rPr>
                <w:spacing w:val="-2"/>
              </w:rPr>
              <w:t xml:space="preserve"> </w:t>
            </w:r>
            <w:r w:rsidRPr="00371174">
              <w:t>strong</w:t>
            </w:r>
            <w:r w:rsidRPr="00371174">
              <w:rPr>
                <w:spacing w:val="-2"/>
              </w:rPr>
              <w:t xml:space="preserve"> </w:t>
            </w:r>
            <w:r w:rsidRPr="00371174">
              <w:t>working</w:t>
            </w:r>
            <w:r w:rsidRPr="00371174">
              <w:rPr>
                <w:spacing w:val="-3"/>
              </w:rPr>
              <w:t xml:space="preserve"> </w:t>
            </w:r>
            <w:r w:rsidRPr="00371174">
              <w:t>relations</w:t>
            </w:r>
            <w:r w:rsidRPr="00371174">
              <w:rPr>
                <w:spacing w:val="-3"/>
              </w:rPr>
              <w:t xml:space="preserve"> </w:t>
            </w:r>
            <w:r w:rsidRPr="00371174">
              <w:t>with</w:t>
            </w:r>
            <w:r w:rsidRPr="00371174">
              <w:rPr>
                <w:spacing w:val="-1"/>
              </w:rPr>
              <w:t xml:space="preserve"> </w:t>
            </w:r>
            <w:r w:rsidRPr="00371174">
              <w:t>all</w:t>
            </w:r>
            <w:r w:rsidRPr="00371174">
              <w:rPr>
                <w:spacing w:val="-2"/>
              </w:rPr>
              <w:t xml:space="preserve"> </w:t>
            </w:r>
            <w:r w:rsidRPr="00371174">
              <w:t>Visiting</w:t>
            </w:r>
            <w:r w:rsidRPr="00371174">
              <w:rPr>
                <w:spacing w:val="-2"/>
              </w:rPr>
              <w:t xml:space="preserve"> </w:t>
            </w:r>
            <w:r w:rsidRPr="00371174">
              <w:t>Medical</w:t>
            </w:r>
            <w:r w:rsidRPr="00371174">
              <w:rPr>
                <w:spacing w:val="-2"/>
              </w:rPr>
              <w:t xml:space="preserve"> </w:t>
            </w:r>
            <w:r w:rsidRPr="00371174">
              <w:t>Officers</w:t>
            </w:r>
          </w:p>
          <w:p w14:paraId="31228EB1" w14:textId="5D2030B7" w:rsidR="00F05CB5" w:rsidRPr="00371174" w:rsidRDefault="00F05CB5" w:rsidP="00F05CB5">
            <w:pPr>
              <w:pStyle w:val="TableParagraph"/>
              <w:numPr>
                <w:ilvl w:val="0"/>
                <w:numId w:val="18"/>
              </w:numPr>
              <w:tabs>
                <w:tab w:val="left" w:pos="470"/>
                <w:tab w:val="left" w:pos="471"/>
              </w:tabs>
              <w:ind w:right="700"/>
            </w:pPr>
            <w:r w:rsidRPr="00371174">
              <w:t>Building multidisciplinary team function across Richmond’s</w:t>
            </w:r>
            <w:r w:rsidR="003402D4">
              <w:t xml:space="preserve"> central sterilising services</w:t>
            </w:r>
          </w:p>
          <w:p w14:paraId="15C8D733" w14:textId="77777777" w:rsidR="00F05CB5" w:rsidRPr="00371174" w:rsidRDefault="00F05CB5" w:rsidP="00F05CB5">
            <w:pPr>
              <w:pStyle w:val="TableParagraph"/>
              <w:numPr>
                <w:ilvl w:val="0"/>
                <w:numId w:val="18"/>
              </w:numPr>
              <w:tabs>
                <w:tab w:val="left" w:pos="470"/>
                <w:tab w:val="left" w:pos="471"/>
              </w:tabs>
              <w:ind w:right="1078"/>
            </w:pPr>
            <w:r w:rsidRPr="00371174">
              <w:t xml:space="preserve">Building and maintaining relationships with key internal and </w:t>
            </w:r>
            <w:proofErr w:type="gramStart"/>
            <w:r w:rsidRPr="00371174">
              <w:t>external</w:t>
            </w:r>
            <w:r>
              <w:t xml:space="preserve"> </w:t>
            </w:r>
            <w:r w:rsidRPr="00371174">
              <w:rPr>
                <w:spacing w:val="-47"/>
              </w:rPr>
              <w:t xml:space="preserve"> </w:t>
            </w:r>
            <w:r w:rsidRPr="00371174">
              <w:t>stakeholders</w:t>
            </w:r>
            <w:proofErr w:type="gramEnd"/>
            <w:r w:rsidRPr="00371174">
              <w:t>.</w:t>
            </w:r>
          </w:p>
          <w:p w14:paraId="54F46A29" w14:textId="5A8C9539" w:rsidR="00F05CB5" w:rsidRDefault="00F05CB5" w:rsidP="00F05CB5">
            <w:pPr>
              <w:pStyle w:val="TableParagraph"/>
              <w:numPr>
                <w:ilvl w:val="0"/>
                <w:numId w:val="18"/>
              </w:numPr>
              <w:tabs>
                <w:tab w:val="left" w:pos="470"/>
                <w:tab w:val="left" w:pos="471"/>
              </w:tabs>
              <w:spacing w:before="1"/>
              <w:ind w:right="295"/>
            </w:pPr>
            <w:r w:rsidRPr="00371174">
              <w:t>Creating risk management capability in OH&amp;S and Infection Control, including</w:t>
            </w:r>
            <w:r w:rsidR="004D3809">
              <w:t xml:space="preserve"> </w:t>
            </w:r>
            <w:r w:rsidRPr="00371174">
              <w:rPr>
                <w:spacing w:val="-47"/>
              </w:rPr>
              <w:t xml:space="preserve"> </w:t>
            </w:r>
            <w:r w:rsidR="004D3809">
              <w:rPr>
                <w:spacing w:val="-47"/>
              </w:rPr>
              <w:t xml:space="preserve">  </w:t>
            </w:r>
            <w:r w:rsidRPr="00371174">
              <w:t>leading and implementing necessary health, safety and</w:t>
            </w:r>
            <w:r w:rsidRPr="00371174">
              <w:rPr>
                <w:spacing w:val="1"/>
              </w:rPr>
              <w:t xml:space="preserve"> </w:t>
            </w:r>
            <w:r w:rsidRPr="00371174">
              <w:t>wellbeing</w:t>
            </w:r>
            <w:r w:rsidRPr="00371174">
              <w:rPr>
                <w:spacing w:val="-2"/>
              </w:rPr>
              <w:t xml:space="preserve"> </w:t>
            </w:r>
            <w:r w:rsidRPr="00371174">
              <w:t>strategies, plans</w:t>
            </w:r>
            <w:r w:rsidRPr="00371174">
              <w:rPr>
                <w:spacing w:val="-2"/>
              </w:rPr>
              <w:t xml:space="preserve"> </w:t>
            </w:r>
            <w:r w:rsidRPr="00371174">
              <w:t>and</w:t>
            </w:r>
            <w:r w:rsidRPr="00371174">
              <w:rPr>
                <w:spacing w:val="-1"/>
              </w:rPr>
              <w:t xml:space="preserve"> </w:t>
            </w:r>
            <w:r w:rsidRPr="00371174">
              <w:t>initiatives</w:t>
            </w:r>
          </w:p>
          <w:p w14:paraId="6CFA3C9D" w14:textId="6B591938" w:rsidR="00F05CB5" w:rsidRPr="00371174" w:rsidRDefault="00F05CB5" w:rsidP="00F05CB5">
            <w:pPr>
              <w:rPr>
                <w:rFonts w:ascii="Calibri" w:hAnsi="Calibri"/>
                <w:b/>
              </w:rPr>
            </w:pPr>
          </w:p>
        </w:tc>
        <w:tc>
          <w:tcPr>
            <w:tcW w:w="2354" w:type="pct"/>
            <w:tcBorders>
              <w:top w:val="single" w:sz="4" w:space="0" w:color="auto"/>
            </w:tcBorders>
          </w:tcPr>
          <w:p w14:paraId="00F4C691" w14:textId="77777777" w:rsidR="00F05CB5" w:rsidRDefault="00F05CB5" w:rsidP="00F05CB5">
            <w:pPr>
              <w:pStyle w:val="TableParagraph"/>
              <w:spacing w:before="160"/>
              <w:rPr>
                <w:b/>
              </w:rPr>
            </w:pPr>
          </w:p>
          <w:p w14:paraId="49724AB1" w14:textId="77777777" w:rsidR="00F05CB5" w:rsidRDefault="00F05CB5" w:rsidP="00F05CB5">
            <w:pPr>
              <w:pStyle w:val="TableParagraph"/>
              <w:spacing w:before="160"/>
              <w:rPr>
                <w:b/>
              </w:rPr>
            </w:pPr>
            <w:r>
              <w:rPr>
                <w:b/>
              </w:rPr>
              <w:t>Performs</w:t>
            </w:r>
            <w:r>
              <w:rPr>
                <w:b/>
                <w:spacing w:val="-4"/>
              </w:rPr>
              <w:t xml:space="preserve"> </w:t>
            </w:r>
            <w:r>
              <w:rPr>
                <w:b/>
              </w:rPr>
              <w:t>and</w:t>
            </w:r>
            <w:r>
              <w:rPr>
                <w:b/>
                <w:spacing w:val="-2"/>
              </w:rPr>
              <w:t xml:space="preserve"> </w:t>
            </w:r>
            <w:r>
              <w:rPr>
                <w:b/>
              </w:rPr>
              <w:t>is</w:t>
            </w:r>
            <w:r>
              <w:rPr>
                <w:b/>
                <w:spacing w:val="-3"/>
              </w:rPr>
              <w:t xml:space="preserve"> </w:t>
            </w:r>
            <w:r>
              <w:rPr>
                <w:b/>
              </w:rPr>
              <w:t>recognised</w:t>
            </w:r>
            <w:r>
              <w:rPr>
                <w:b/>
                <w:spacing w:val="-3"/>
              </w:rPr>
              <w:t xml:space="preserve"> </w:t>
            </w:r>
            <w:r>
              <w:rPr>
                <w:b/>
              </w:rPr>
              <w:t>as</w:t>
            </w:r>
            <w:r>
              <w:rPr>
                <w:b/>
                <w:spacing w:val="-1"/>
              </w:rPr>
              <w:t xml:space="preserve"> </w:t>
            </w:r>
            <w:r>
              <w:rPr>
                <w:b/>
              </w:rPr>
              <w:t>an</w:t>
            </w:r>
            <w:r>
              <w:rPr>
                <w:b/>
                <w:spacing w:val="-3"/>
              </w:rPr>
              <w:t xml:space="preserve"> </w:t>
            </w:r>
            <w:r>
              <w:rPr>
                <w:b/>
              </w:rPr>
              <w:t>effective</w:t>
            </w:r>
            <w:r>
              <w:rPr>
                <w:b/>
                <w:spacing w:val="-4"/>
              </w:rPr>
              <w:t xml:space="preserve"> </w:t>
            </w:r>
            <w:r>
              <w:rPr>
                <w:b/>
              </w:rPr>
              <w:t>leader</w:t>
            </w:r>
            <w:r>
              <w:rPr>
                <w:b/>
                <w:spacing w:val="-2"/>
              </w:rPr>
              <w:t xml:space="preserve"> </w:t>
            </w:r>
            <w:r>
              <w:rPr>
                <w:b/>
              </w:rPr>
              <w:t>in</w:t>
            </w:r>
            <w:r>
              <w:rPr>
                <w:b/>
                <w:spacing w:val="-4"/>
              </w:rPr>
              <w:t xml:space="preserve"> </w:t>
            </w:r>
            <w:r>
              <w:rPr>
                <w:b/>
              </w:rPr>
              <w:t>the</w:t>
            </w:r>
            <w:r>
              <w:rPr>
                <w:b/>
                <w:spacing w:val="-2"/>
              </w:rPr>
              <w:t xml:space="preserve"> </w:t>
            </w:r>
            <w:r>
              <w:rPr>
                <w:b/>
              </w:rPr>
              <w:t>following</w:t>
            </w:r>
            <w:r>
              <w:rPr>
                <w:b/>
                <w:spacing w:val="-2"/>
              </w:rPr>
              <w:t xml:space="preserve"> </w:t>
            </w:r>
            <w:r>
              <w:rPr>
                <w:b/>
              </w:rPr>
              <w:t>areas:</w:t>
            </w:r>
          </w:p>
          <w:p w14:paraId="40A853F9" w14:textId="3A54C99A" w:rsidR="00F05CB5" w:rsidRDefault="00F05CB5" w:rsidP="00F05CB5">
            <w:pPr>
              <w:pStyle w:val="TableParagraph"/>
              <w:numPr>
                <w:ilvl w:val="0"/>
                <w:numId w:val="19"/>
              </w:numPr>
              <w:tabs>
                <w:tab w:val="left" w:pos="467"/>
                <w:tab w:val="left" w:pos="468"/>
              </w:tabs>
              <w:spacing w:before="77"/>
              <w:ind w:hanging="361"/>
            </w:pPr>
            <w:r>
              <w:t>Safe</w:t>
            </w:r>
            <w:r>
              <w:rPr>
                <w:spacing w:val="-3"/>
              </w:rPr>
              <w:t xml:space="preserve"> </w:t>
            </w:r>
            <w:r>
              <w:t>and</w:t>
            </w:r>
            <w:r>
              <w:rPr>
                <w:spacing w:val="-3"/>
              </w:rPr>
              <w:t xml:space="preserve"> </w:t>
            </w:r>
            <w:r>
              <w:t>contemporary</w:t>
            </w:r>
            <w:r>
              <w:rPr>
                <w:spacing w:val="-1"/>
              </w:rPr>
              <w:t xml:space="preserve"> </w:t>
            </w:r>
            <w:r>
              <w:t>delivery</w:t>
            </w:r>
            <w:r w:rsidR="002850F8">
              <w:t xml:space="preserve"> in the provision of central </w:t>
            </w:r>
            <w:r w:rsidR="00AA026C">
              <w:t>Sterilising</w:t>
            </w:r>
            <w:r w:rsidR="002850F8">
              <w:t xml:space="preserve"> Services</w:t>
            </w:r>
          </w:p>
          <w:p w14:paraId="14AA5D70" w14:textId="77777777" w:rsidR="00F05CB5" w:rsidRDefault="00F05CB5" w:rsidP="00F05CB5">
            <w:pPr>
              <w:pStyle w:val="TableParagraph"/>
              <w:numPr>
                <w:ilvl w:val="0"/>
                <w:numId w:val="19"/>
              </w:numPr>
              <w:tabs>
                <w:tab w:val="left" w:pos="467"/>
                <w:tab w:val="left" w:pos="468"/>
              </w:tabs>
              <w:spacing w:before="1"/>
              <w:ind w:hanging="361"/>
            </w:pPr>
            <w:r>
              <w:t>Operational</w:t>
            </w:r>
            <w:r>
              <w:rPr>
                <w:spacing w:val="-2"/>
              </w:rPr>
              <w:t xml:space="preserve"> </w:t>
            </w:r>
            <w:r>
              <w:t>performance</w:t>
            </w:r>
            <w:r>
              <w:rPr>
                <w:spacing w:val="-1"/>
              </w:rPr>
              <w:t xml:space="preserve"> </w:t>
            </w:r>
            <w:r>
              <w:t>and</w:t>
            </w:r>
            <w:r>
              <w:rPr>
                <w:spacing w:val="-3"/>
              </w:rPr>
              <w:t xml:space="preserve"> </w:t>
            </w:r>
            <w:r>
              <w:t>resource</w:t>
            </w:r>
            <w:r>
              <w:rPr>
                <w:spacing w:val="-4"/>
              </w:rPr>
              <w:t xml:space="preserve"> </w:t>
            </w:r>
            <w:r>
              <w:t>management</w:t>
            </w:r>
          </w:p>
          <w:p w14:paraId="66CF4D54" w14:textId="77777777" w:rsidR="00F05CB5" w:rsidRDefault="00F05CB5" w:rsidP="00F05CB5">
            <w:pPr>
              <w:pStyle w:val="TableParagraph"/>
              <w:numPr>
                <w:ilvl w:val="0"/>
                <w:numId w:val="19"/>
              </w:numPr>
              <w:tabs>
                <w:tab w:val="left" w:pos="467"/>
                <w:tab w:val="left" w:pos="468"/>
              </w:tabs>
              <w:spacing w:before="1"/>
              <w:ind w:hanging="361"/>
            </w:pPr>
            <w:r>
              <w:t>Business</w:t>
            </w:r>
            <w:r>
              <w:rPr>
                <w:spacing w:val="-2"/>
              </w:rPr>
              <w:t xml:space="preserve"> </w:t>
            </w:r>
            <w:r>
              <w:t>Development</w:t>
            </w:r>
            <w:r>
              <w:rPr>
                <w:spacing w:val="-2"/>
              </w:rPr>
              <w:t xml:space="preserve"> </w:t>
            </w:r>
            <w:r>
              <w:t>and</w:t>
            </w:r>
            <w:r>
              <w:rPr>
                <w:spacing w:val="-6"/>
              </w:rPr>
              <w:t xml:space="preserve"> </w:t>
            </w:r>
            <w:r>
              <w:t>Doctor</w:t>
            </w:r>
            <w:r>
              <w:rPr>
                <w:spacing w:val="-2"/>
              </w:rPr>
              <w:t xml:space="preserve"> </w:t>
            </w:r>
            <w:r>
              <w:t>Satisfaction</w:t>
            </w:r>
          </w:p>
          <w:p w14:paraId="39D67FD5" w14:textId="77777777" w:rsidR="00F05CB5" w:rsidRDefault="00F05CB5" w:rsidP="00F05CB5">
            <w:pPr>
              <w:pStyle w:val="TableParagraph"/>
              <w:numPr>
                <w:ilvl w:val="0"/>
                <w:numId w:val="19"/>
              </w:numPr>
              <w:tabs>
                <w:tab w:val="left" w:pos="467"/>
                <w:tab w:val="left" w:pos="468"/>
              </w:tabs>
              <w:spacing w:before="1" w:line="279" w:lineRule="exact"/>
              <w:ind w:hanging="361"/>
            </w:pPr>
            <w:r>
              <w:t>Executive</w:t>
            </w:r>
            <w:r>
              <w:rPr>
                <w:spacing w:val="-3"/>
              </w:rPr>
              <w:t xml:space="preserve"> </w:t>
            </w:r>
            <w:r>
              <w:t>Support</w:t>
            </w:r>
          </w:p>
          <w:p w14:paraId="74F2F2EE" w14:textId="77777777" w:rsidR="00F05CB5" w:rsidRDefault="00F05CB5" w:rsidP="00F05CB5">
            <w:pPr>
              <w:pStyle w:val="TableParagraph"/>
              <w:numPr>
                <w:ilvl w:val="0"/>
                <w:numId w:val="19"/>
              </w:numPr>
              <w:tabs>
                <w:tab w:val="left" w:pos="467"/>
                <w:tab w:val="left" w:pos="468"/>
              </w:tabs>
              <w:spacing w:line="279" w:lineRule="exact"/>
              <w:ind w:hanging="361"/>
            </w:pPr>
            <w:r>
              <w:t>Ongoing</w:t>
            </w:r>
            <w:r>
              <w:rPr>
                <w:spacing w:val="-4"/>
              </w:rPr>
              <w:t xml:space="preserve"> </w:t>
            </w:r>
            <w:r>
              <w:t>investment</w:t>
            </w:r>
            <w:r>
              <w:rPr>
                <w:spacing w:val="-2"/>
              </w:rPr>
              <w:t xml:space="preserve"> </w:t>
            </w:r>
            <w:r>
              <w:t>in</w:t>
            </w:r>
            <w:r>
              <w:rPr>
                <w:spacing w:val="-2"/>
              </w:rPr>
              <w:t xml:space="preserve"> </w:t>
            </w:r>
            <w:r>
              <w:t>personal</w:t>
            </w:r>
            <w:r>
              <w:rPr>
                <w:spacing w:val="-2"/>
              </w:rPr>
              <w:t xml:space="preserve"> </w:t>
            </w:r>
            <w:r>
              <w:t>and</w:t>
            </w:r>
            <w:r>
              <w:rPr>
                <w:spacing w:val="-4"/>
              </w:rPr>
              <w:t xml:space="preserve"> </w:t>
            </w:r>
            <w:r>
              <w:t>professional</w:t>
            </w:r>
            <w:r>
              <w:rPr>
                <w:spacing w:val="-2"/>
              </w:rPr>
              <w:t xml:space="preserve"> </w:t>
            </w:r>
            <w:r>
              <w:t>development</w:t>
            </w:r>
          </w:p>
          <w:p w14:paraId="275E8B86" w14:textId="77777777" w:rsidR="00F05CB5" w:rsidRDefault="00F05CB5" w:rsidP="00F05CB5">
            <w:pPr>
              <w:pStyle w:val="TableParagraph"/>
              <w:numPr>
                <w:ilvl w:val="0"/>
                <w:numId w:val="19"/>
              </w:numPr>
              <w:tabs>
                <w:tab w:val="left" w:pos="467"/>
                <w:tab w:val="left" w:pos="468"/>
              </w:tabs>
              <w:ind w:hanging="361"/>
            </w:pPr>
            <w:r>
              <w:t>Research,</w:t>
            </w:r>
            <w:r>
              <w:rPr>
                <w:spacing w:val="-2"/>
              </w:rPr>
              <w:t xml:space="preserve"> </w:t>
            </w:r>
            <w:r>
              <w:t>Education</w:t>
            </w:r>
            <w:r>
              <w:rPr>
                <w:spacing w:val="-2"/>
              </w:rPr>
              <w:t xml:space="preserve"> </w:t>
            </w:r>
            <w:r>
              <w:t>and</w:t>
            </w:r>
            <w:r>
              <w:rPr>
                <w:spacing w:val="-2"/>
              </w:rPr>
              <w:t xml:space="preserve"> </w:t>
            </w:r>
            <w:r>
              <w:t>Training</w:t>
            </w:r>
          </w:p>
          <w:p w14:paraId="711B5F48" w14:textId="2993BDD5" w:rsidR="00F05CB5" w:rsidRDefault="00F05CB5" w:rsidP="00F05CB5">
            <w:pPr>
              <w:pStyle w:val="TableParagraph"/>
              <w:numPr>
                <w:ilvl w:val="0"/>
                <w:numId w:val="19"/>
              </w:numPr>
              <w:tabs>
                <w:tab w:val="left" w:pos="467"/>
                <w:tab w:val="left" w:pos="468"/>
              </w:tabs>
              <w:spacing w:before="1"/>
              <w:ind w:right="104"/>
            </w:pPr>
            <w:r>
              <w:t xml:space="preserve">Strong and collaborative relationships with support services and </w:t>
            </w:r>
            <w:proofErr w:type="gramStart"/>
            <w:r>
              <w:t>other</w:t>
            </w:r>
            <w:r w:rsidR="002850F8">
              <w:t xml:space="preserve"> </w:t>
            </w:r>
            <w:r>
              <w:rPr>
                <w:spacing w:val="-47"/>
              </w:rPr>
              <w:t xml:space="preserve"> </w:t>
            </w:r>
            <w:r>
              <w:t>divisions</w:t>
            </w:r>
            <w:proofErr w:type="gramEnd"/>
          </w:p>
          <w:p w14:paraId="56F43D48" w14:textId="23E65019" w:rsidR="00F05CB5" w:rsidRDefault="00F05CB5" w:rsidP="00F05CB5">
            <w:pPr>
              <w:rPr>
                <w:rFonts w:ascii="Calibri" w:hAnsi="Calibri"/>
              </w:rPr>
            </w:pPr>
          </w:p>
        </w:tc>
      </w:tr>
      <w:tr w:rsidR="00F05CB5" w:rsidRPr="00020BE0" w14:paraId="63E2880D" w14:textId="77777777" w:rsidTr="006B135D">
        <w:tc>
          <w:tcPr>
            <w:tcW w:w="2646" w:type="pct"/>
          </w:tcPr>
          <w:p w14:paraId="795976AA" w14:textId="77777777" w:rsidR="00F05CB5" w:rsidRPr="00371174" w:rsidRDefault="00F05CB5" w:rsidP="00F05CB5">
            <w:pPr>
              <w:rPr>
                <w:rFonts w:ascii="Calibri" w:hAnsi="Calibri"/>
                <w:b/>
              </w:rPr>
            </w:pPr>
            <w:r w:rsidRPr="00371174">
              <w:rPr>
                <w:rFonts w:ascii="Calibri" w:hAnsi="Calibri"/>
                <w:b/>
              </w:rPr>
              <w:t>Operational Management</w:t>
            </w:r>
          </w:p>
          <w:p w14:paraId="782A5BDA" w14:textId="2314A89A" w:rsidR="00F05CB5" w:rsidRDefault="00F05CB5" w:rsidP="00F05CB5">
            <w:pPr>
              <w:pStyle w:val="TableParagraph"/>
              <w:spacing w:before="1" w:line="242" w:lineRule="auto"/>
              <w:ind w:right="112"/>
              <w:rPr>
                <w:b/>
              </w:rPr>
            </w:pPr>
            <w:r>
              <w:rPr>
                <w:b/>
              </w:rPr>
              <w:t>Ensures</w:t>
            </w:r>
            <w:r>
              <w:rPr>
                <w:b/>
                <w:spacing w:val="-4"/>
              </w:rPr>
              <w:t xml:space="preserve"> </w:t>
            </w:r>
            <w:r>
              <w:rPr>
                <w:b/>
              </w:rPr>
              <w:t>the</w:t>
            </w:r>
            <w:r>
              <w:rPr>
                <w:b/>
                <w:spacing w:val="-3"/>
              </w:rPr>
              <w:t xml:space="preserve"> </w:t>
            </w:r>
            <w:r>
              <w:rPr>
                <w:b/>
              </w:rPr>
              <w:t>efficient</w:t>
            </w:r>
            <w:r>
              <w:rPr>
                <w:b/>
                <w:spacing w:val="-2"/>
              </w:rPr>
              <w:t xml:space="preserve"> </w:t>
            </w:r>
            <w:r>
              <w:rPr>
                <w:b/>
              </w:rPr>
              <w:t>and</w:t>
            </w:r>
            <w:r>
              <w:rPr>
                <w:b/>
                <w:spacing w:val="-2"/>
              </w:rPr>
              <w:t xml:space="preserve"> </w:t>
            </w:r>
            <w:r>
              <w:rPr>
                <w:b/>
              </w:rPr>
              <w:t>effective</w:t>
            </w:r>
            <w:r>
              <w:rPr>
                <w:b/>
                <w:spacing w:val="-3"/>
              </w:rPr>
              <w:t xml:space="preserve"> </w:t>
            </w:r>
            <w:r>
              <w:rPr>
                <w:b/>
              </w:rPr>
              <w:t>use</w:t>
            </w:r>
            <w:r>
              <w:rPr>
                <w:b/>
                <w:spacing w:val="-2"/>
              </w:rPr>
              <w:t xml:space="preserve"> </w:t>
            </w:r>
            <w:r>
              <w:rPr>
                <w:b/>
              </w:rPr>
              <w:t>of</w:t>
            </w:r>
            <w:r>
              <w:rPr>
                <w:b/>
                <w:spacing w:val="-3"/>
              </w:rPr>
              <w:t xml:space="preserve"> </w:t>
            </w:r>
            <w:r>
              <w:rPr>
                <w:b/>
              </w:rPr>
              <w:t>human</w:t>
            </w:r>
            <w:r>
              <w:rPr>
                <w:b/>
                <w:spacing w:val="-3"/>
              </w:rPr>
              <w:t xml:space="preserve"> </w:t>
            </w:r>
            <w:r>
              <w:rPr>
                <w:b/>
              </w:rPr>
              <w:t>and</w:t>
            </w:r>
            <w:r>
              <w:rPr>
                <w:b/>
                <w:spacing w:val="-5"/>
              </w:rPr>
              <w:t xml:space="preserve"> </w:t>
            </w:r>
            <w:r>
              <w:rPr>
                <w:b/>
              </w:rPr>
              <w:t>financial</w:t>
            </w:r>
            <w:r>
              <w:rPr>
                <w:b/>
                <w:spacing w:val="-4"/>
              </w:rPr>
              <w:t xml:space="preserve"> </w:t>
            </w:r>
            <w:r>
              <w:rPr>
                <w:b/>
              </w:rPr>
              <w:t>resources</w:t>
            </w:r>
            <w:r>
              <w:rPr>
                <w:b/>
                <w:spacing w:val="-2"/>
              </w:rPr>
              <w:t xml:space="preserve"> </w:t>
            </w:r>
            <w:r>
              <w:rPr>
                <w:b/>
              </w:rPr>
              <w:t>to</w:t>
            </w:r>
            <w:r>
              <w:rPr>
                <w:b/>
                <w:spacing w:val="-4"/>
              </w:rPr>
              <w:t xml:space="preserve"> </w:t>
            </w:r>
            <w:r w:rsidR="00BD5611">
              <w:rPr>
                <w:b/>
                <w:spacing w:val="-4"/>
              </w:rPr>
              <w:t>provide</w:t>
            </w:r>
            <w:r w:rsidR="00A027E8">
              <w:rPr>
                <w:b/>
                <w:spacing w:val="-4"/>
              </w:rPr>
              <w:t xml:space="preserve"> </w:t>
            </w:r>
            <w:r w:rsidR="0029291C">
              <w:rPr>
                <w:b/>
                <w:spacing w:val="-4"/>
              </w:rPr>
              <w:t>high quality service</w:t>
            </w:r>
            <w:r>
              <w:rPr>
                <w:b/>
              </w:rPr>
              <w:t>, financial stability, exceptional customer service and</w:t>
            </w:r>
            <w:r>
              <w:rPr>
                <w:b/>
                <w:spacing w:val="1"/>
              </w:rPr>
              <w:t xml:space="preserve"> </w:t>
            </w:r>
            <w:r>
              <w:rPr>
                <w:b/>
              </w:rPr>
              <w:t>high</w:t>
            </w:r>
            <w:r>
              <w:rPr>
                <w:b/>
                <w:spacing w:val="-2"/>
              </w:rPr>
              <w:t xml:space="preserve"> </w:t>
            </w:r>
            <w:r>
              <w:rPr>
                <w:b/>
              </w:rPr>
              <w:t>staff</w:t>
            </w:r>
            <w:r>
              <w:rPr>
                <w:b/>
                <w:spacing w:val="-1"/>
              </w:rPr>
              <w:t xml:space="preserve"> </w:t>
            </w:r>
            <w:r>
              <w:rPr>
                <w:b/>
              </w:rPr>
              <w:t>satisfaction:</w:t>
            </w:r>
          </w:p>
          <w:p w14:paraId="0C12C364" w14:textId="77777777" w:rsidR="00F05CB5" w:rsidRDefault="00F05CB5" w:rsidP="00F05CB5">
            <w:pPr>
              <w:pStyle w:val="TableParagraph"/>
              <w:spacing w:before="74"/>
              <w:ind w:left="110"/>
              <w:jc w:val="both"/>
              <w:rPr>
                <w:b/>
              </w:rPr>
            </w:pPr>
            <w:r>
              <w:rPr>
                <w:rFonts w:ascii="Cambria"/>
                <w:b/>
              </w:rPr>
              <w:t>1.</w:t>
            </w:r>
            <w:r>
              <w:rPr>
                <w:rFonts w:ascii="Cambria"/>
                <w:b/>
                <w:spacing w:val="82"/>
              </w:rPr>
              <w:t xml:space="preserve"> </w:t>
            </w:r>
            <w:r>
              <w:rPr>
                <w:b/>
              </w:rPr>
              <w:t>Finance</w:t>
            </w:r>
          </w:p>
          <w:p w14:paraId="46DE9D48" w14:textId="77777777" w:rsidR="00F05CB5" w:rsidRDefault="00F05CB5" w:rsidP="00F05CB5">
            <w:pPr>
              <w:pStyle w:val="TableParagraph"/>
              <w:numPr>
                <w:ilvl w:val="0"/>
                <w:numId w:val="13"/>
              </w:numPr>
              <w:tabs>
                <w:tab w:val="left" w:pos="471"/>
              </w:tabs>
              <w:spacing w:before="77"/>
              <w:ind w:hanging="361"/>
              <w:rPr>
                <w:rFonts w:ascii="Symbol" w:hAnsi="Symbol"/>
              </w:rPr>
            </w:pPr>
            <w:r>
              <w:t>Reviews</w:t>
            </w:r>
            <w:r>
              <w:rPr>
                <w:spacing w:val="-4"/>
              </w:rPr>
              <w:t xml:space="preserve"> </w:t>
            </w:r>
            <w:r>
              <w:t>annual</w:t>
            </w:r>
            <w:r>
              <w:rPr>
                <w:spacing w:val="-2"/>
              </w:rPr>
              <w:t xml:space="preserve"> </w:t>
            </w:r>
            <w:r>
              <w:t>departmental</w:t>
            </w:r>
            <w:r>
              <w:rPr>
                <w:spacing w:val="-2"/>
              </w:rPr>
              <w:t xml:space="preserve"> </w:t>
            </w:r>
            <w:r>
              <w:t>budgets</w:t>
            </w:r>
            <w:r>
              <w:rPr>
                <w:spacing w:val="-2"/>
              </w:rPr>
              <w:t xml:space="preserve"> </w:t>
            </w:r>
            <w:r>
              <w:t>alongside</w:t>
            </w:r>
            <w:r>
              <w:rPr>
                <w:spacing w:val="-4"/>
              </w:rPr>
              <w:t xml:space="preserve"> </w:t>
            </w:r>
            <w:r>
              <w:t>Perioperative business</w:t>
            </w:r>
            <w:r>
              <w:rPr>
                <w:spacing w:val="-3"/>
              </w:rPr>
              <w:t xml:space="preserve"> </w:t>
            </w:r>
            <w:r>
              <w:t>analyst</w:t>
            </w:r>
          </w:p>
          <w:p w14:paraId="6544B7B5" w14:textId="77777777" w:rsidR="00F05CB5" w:rsidRDefault="00F05CB5" w:rsidP="00F05CB5">
            <w:pPr>
              <w:pStyle w:val="TableParagraph"/>
              <w:numPr>
                <w:ilvl w:val="0"/>
                <w:numId w:val="13"/>
              </w:numPr>
              <w:tabs>
                <w:tab w:val="left" w:pos="471"/>
              </w:tabs>
              <w:spacing w:before="5" w:line="237" w:lineRule="auto"/>
              <w:ind w:right="437"/>
              <w:rPr>
                <w:rFonts w:ascii="Symbol" w:hAnsi="Symbol"/>
                <w:sz w:val="24"/>
              </w:rPr>
            </w:pPr>
            <w:r>
              <w:t xml:space="preserve">Coaches and supports managers to meet budget targets, ensuring a </w:t>
            </w:r>
            <w:proofErr w:type="gramStart"/>
            <w:r>
              <w:t xml:space="preserve">balance </w:t>
            </w:r>
            <w:r>
              <w:rPr>
                <w:spacing w:val="-48"/>
              </w:rPr>
              <w:t xml:space="preserve"> </w:t>
            </w:r>
            <w:r>
              <w:t>between</w:t>
            </w:r>
            <w:proofErr w:type="gramEnd"/>
            <w:r>
              <w:rPr>
                <w:spacing w:val="-1"/>
              </w:rPr>
              <w:t xml:space="preserve"> </w:t>
            </w:r>
            <w:r>
              <w:t>cost</w:t>
            </w:r>
            <w:r>
              <w:rPr>
                <w:spacing w:val="-2"/>
              </w:rPr>
              <w:t xml:space="preserve"> </w:t>
            </w:r>
            <w:r>
              <w:t>and</w:t>
            </w:r>
            <w:r>
              <w:rPr>
                <w:spacing w:val="-1"/>
              </w:rPr>
              <w:t xml:space="preserve"> </w:t>
            </w:r>
            <w:r>
              <w:t>service</w:t>
            </w:r>
            <w:r>
              <w:rPr>
                <w:spacing w:val="-2"/>
              </w:rPr>
              <w:t xml:space="preserve"> </w:t>
            </w:r>
            <w:r>
              <w:t>delivery</w:t>
            </w:r>
          </w:p>
          <w:p w14:paraId="184891D1" w14:textId="77777777" w:rsidR="00F05CB5" w:rsidRPr="009854D3" w:rsidRDefault="00F05CB5" w:rsidP="00F05CB5">
            <w:pPr>
              <w:pStyle w:val="TableParagraph"/>
              <w:numPr>
                <w:ilvl w:val="0"/>
                <w:numId w:val="13"/>
              </w:numPr>
              <w:tabs>
                <w:tab w:val="left" w:pos="471"/>
              </w:tabs>
              <w:spacing w:before="2"/>
              <w:ind w:right="321"/>
              <w:rPr>
                <w:rFonts w:ascii="Symbol" w:hAnsi="Symbol"/>
              </w:rPr>
            </w:pPr>
            <w:r>
              <w:t xml:space="preserve">Delivers timely financial reporting against budget to Director of </w:t>
            </w:r>
            <w:proofErr w:type="gramStart"/>
            <w:r>
              <w:lastRenderedPageBreak/>
              <w:t xml:space="preserve">Perioperative </w:t>
            </w:r>
            <w:r>
              <w:rPr>
                <w:spacing w:val="-47"/>
              </w:rPr>
              <w:t xml:space="preserve"> </w:t>
            </w:r>
            <w:r>
              <w:t>Services</w:t>
            </w:r>
            <w:proofErr w:type="gramEnd"/>
          </w:p>
          <w:p w14:paraId="4C4F9799" w14:textId="24675F64" w:rsidR="009854D3" w:rsidRDefault="009854D3" w:rsidP="00F05CB5">
            <w:pPr>
              <w:pStyle w:val="TableParagraph"/>
              <w:numPr>
                <w:ilvl w:val="0"/>
                <w:numId w:val="13"/>
              </w:numPr>
              <w:tabs>
                <w:tab w:val="left" w:pos="471"/>
              </w:tabs>
              <w:spacing w:before="2"/>
              <w:ind w:right="321"/>
              <w:rPr>
                <w:rFonts w:ascii="Symbol" w:hAnsi="Symbol"/>
              </w:rPr>
            </w:pPr>
            <w:r>
              <w:t>Manages minor capital</w:t>
            </w:r>
            <w:r w:rsidR="00AB62DE">
              <w:t xml:space="preserve"> expenditure in line with agreed budget</w:t>
            </w:r>
          </w:p>
          <w:p w14:paraId="330ECA74" w14:textId="39635AA7" w:rsidR="00F05CB5" w:rsidRDefault="00F05CB5" w:rsidP="00F05CB5">
            <w:pPr>
              <w:pStyle w:val="TableParagraph"/>
              <w:numPr>
                <w:ilvl w:val="0"/>
                <w:numId w:val="13"/>
              </w:numPr>
              <w:tabs>
                <w:tab w:val="left" w:pos="471"/>
              </w:tabs>
              <w:spacing w:before="1"/>
              <w:ind w:right="355"/>
              <w:rPr>
                <w:rFonts w:ascii="Symbol" w:hAnsi="Symbol"/>
              </w:rPr>
            </w:pPr>
            <w:r>
              <w:t xml:space="preserve">Explores and implements strategies to reduce expenditure while </w:t>
            </w:r>
            <w:proofErr w:type="gramStart"/>
            <w:r>
              <w:t xml:space="preserve">maintaining </w:t>
            </w:r>
            <w:r>
              <w:rPr>
                <w:spacing w:val="-47"/>
              </w:rPr>
              <w:t xml:space="preserve"> </w:t>
            </w:r>
            <w:r>
              <w:t>safe</w:t>
            </w:r>
            <w:proofErr w:type="gramEnd"/>
            <w:r>
              <w:t xml:space="preserve"> and effective service delivery and service provision, including strategies </w:t>
            </w:r>
            <w:proofErr w:type="gramStart"/>
            <w:r>
              <w:t xml:space="preserve">to </w:t>
            </w:r>
            <w:r>
              <w:rPr>
                <w:spacing w:val="-47"/>
              </w:rPr>
              <w:t xml:space="preserve"> </w:t>
            </w:r>
            <w:r>
              <w:t>improve</w:t>
            </w:r>
            <w:proofErr w:type="gramEnd"/>
            <w:r>
              <w:rPr>
                <w:spacing w:val="-3"/>
              </w:rPr>
              <w:t xml:space="preserve"> </w:t>
            </w:r>
            <w:r>
              <w:t>efficiencies in</w:t>
            </w:r>
            <w:r>
              <w:rPr>
                <w:spacing w:val="-1"/>
              </w:rPr>
              <w:t xml:space="preserve"> </w:t>
            </w:r>
            <w:r>
              <w:t>rostering</w:t>
            </w:r>
            <w:r>
              <w:rPr>
                <w:spacing w:val="-1"/>
              </w:rPr>
              <w:t xml:space="preserve"> </w:t>
            </w:r>
            <w:r>
              <w:t>and</w:t>
            </w:r>
            <w:r>
              <w:rPr>
                <w:spacing w:val="-1"/>
              </w:rPr>
              <w:t xml:space="preserve"> </w:t>
            </w:r>
            <w:r>
              <w:t>staffing</w:t>
            </w:r>
            <w:r>
              <w:rPr>
                <w:spacing w:val="-3"/>
              </w:rPr>
              <w:t xml:space="preserve"> </w:t>
            </w:r>
            <w:r>
              <w:t>models</w:t>
            </w:r>
          </w:p>
          <w:p w14:paraId="5979A193" w14:textId="77777777" w:rsidR="00F05CB5" w:rsidRPr="00371174" w:rsidRDefault="00F05CB5" w:rsidP="00F05CB5">
            <w:pPr>
              <w:rPr>
                <w:rFonts w:ascii="Calibri" w:hAnsi="Calibri"/>
                <w:b/>
              </w:rPr>
            </w:pPr>
          </w:p>
          <w:p w14:paraId="2A3871A6" w14:textId="77777777" w:rsidR="00F05CB5" w:rsidRPr="00371174" w:rsidRDefault="00F05CB5" w:rsidP="00F05CB5">
            <w:pPr>
              <w:pStyle w:val="ListParagraph"/>
              <w:numPr>
                <w:ilvl w:val="0"/>
                <w:numId w:val="1"/>
              </w:numPr>
              <w:rPr>
                <w:rFonts w:ascii="Calibri" w:hAnsi="Calibri"/>
                <w:b/>
              </w:rPr>
            </w:pPr>
            <w:r w:rsidRPr="00371174">
              <w:rPr>
                <w:rFonts w:ascii="Calibri" w:hAnsi="Calibri"/>
                <w:b/>
              </w:rPr>
              <w:t>Human Resources</w:t>
            </w:r>
          </w:p>
          <w:p w14:paraId="526CC0B3" w14:textId="1A8A353A" w:rsidR="00F05CB5" w:rsidRDefault="00F05CB5" w:rsidP="00F05CB5">
            <w:pPr>
              <w:pStyle w:val="TableParagraph"/>
              <w:numPr>
                <w:ilvl w:val="0"/>
                <w:numId w:val="11"/>
              </w:numPr>
              <w:tabs>
                <w:tab w:val="left" w:pos="470"/>
                <w:tab w:val="left" w:pos="471"/>
              </w:tabs>
              <w:ind w:right="346"/>
              <w:rPr>
                <w:rFonts w:ascii="Symbol" w:hAnsi="Symbol"/>
              </w:rPr>
            </w:pPr>
            <w:r>
              <w:t xml:space="preserve">Maintains a </w:t>
            </w:r>
            <w:proofErr w:type="gramStart"/>
            <w:r>
              <w:t>competency based</w:t>
            </w:r>
            <w:proofErr w:type="gramEnd"/>
            <w:r>
              <w:t xml:space="preserve"> performance management system for leaders and</w:t>
            </w:r>
            <w:r>
              <w:rPr>
                <w:spacing w:val="-2"/>
              </w:rPr>
              <w:t xml:space="preserve"> </w:t>
            </w:r>
            <w:r>
              <w:t>staff</w:t>
            </w:r>
          </w:p>
          <w:p w14:paraId="3129733D" w14:textId="77777777" w:rsidR="00F05CB5" w:rsidRDefault="00F05CB5" w:rsidP="00F05CB5">
            <w:pPr>
              <w:pStyle w:val="TableParagraph"/>
              <w:numPr>
                <w:ilvl w:val="0"/>
                <w:numId w:val="11"/>
              </w:numPr>
              <w:tabs>
                <w:tab w:val="left" w:pos="470"/>
                <w:tab w:val="left" w:pos="471"/>
              </w:tabs>
              <w:spacing w:line="300" w:lineRule="exact"/>
              <w:ind w:hanging="361"/>
              <w:rPr>
                <w:rFonts w:ascii="Symbol" w:hAnsi="Symbol"/>
                <w:sz w:val="24"/>
              </w:rPr>
            </w:pPr>
            <w:r>
              <w:t>Undertakes</w:t>
            </w:r>
            <w:r>
              <w:rPr>
                <w:spacing w:val="-3"/>
              </w:rPr>
              <w:t xml:space="preserve"> </w:t>
            </w:r>
            <w:r>
              <w:t>monthly</w:t>
            </w:r>
            <w:r>
              <w:rPr>
                <w:spacing w:val="-1"/>
              </w:rPr>
              <w:t xml:space="preserve"> </w:t>
            </w:r>
            <w:r>
              <w:t>review, and</w:t>
            </w:r>
            <w:r>
              <w:rPr>
                <w:spacing w:val="-1"/>
              </w:rPr>
              <w:t xml:space="preserve"> </w:t>
            </w:r>
            <w:r>
              <w:t>response</w:t>
            </w:r>
            <w:r>
              <w:rPr>
                <w:spacing w:val="-3"/>
              </w:rPr>
              <w:t xml:space="preserve"> </w:t>
            </w:r>
            <w:r>
              <w:t>to,</w:t>
            </w:r>
            <w:r>
              <w:rPr>
                <w:spacing w:val="-1"/>
              </w:rPr>
              <w:t xml:space="preserve"> </w:t>
            </w:r>
            <w:r>
              <w:t>key</w:t>
            </w:r>
            <w:r>
              <w:rPr>
                <w:spacing w:val="-1"/>
              </w:rPr>
              <w:t xml:space="preserve"> </w:t>
            </w:r>
            <w:r>
              <w:t>KPI</w:t>
            </w:r>
            <w:r>
              <w:rPr>
                <w:spacing w:val="-4"/>
              </w:rPr>
              <w:t xml:space="preserve"> </w:t>
            </w:r>
            <w:r>
              <w:t>activity</w:t>
            </w:r>
          </w:p>
          <w:p w14:paraId="1E36A754" w14:textId="2D0F0252" w:rsidR="00F05CB5" w:rsidRDefault="00F05CB5" w:rsidP="00F05CB5">
            <w:pPr>
              <w:pStyle w:val="TableParagraph"/>
              <w:numPr>
                <w:ilvl w:val="0"/>
                <w:numId w:val="11"/>
              </w:numPr>
              <w:tabs>
                <w:tab w:val="left" w:pos="470"/>
                <w:tab w:val="left" w:pos="471"/>
              </w:tabs>
              <w:spacing w:before="1" w:line="237" w:lineRule="auto"/>
              <w:ind w:right="559"/>
              <w:rPr>
                <w:rFonts w:ascii="Symbol" w:hAnsi="Symbol"/>
                <w:sz w:val="24"/>
              </w:rPr>
            </w:pPr>
            <w:r>
              <w:t xml:space="preserve">Ensures effective staff recruitment/retention, development and workforce </w:t>
            </w:r>
            <w:r>
              <w:rPr>
                <w:spacing w:val="-47"/>
              </w:rPr>
              <w:t xml:space="preserve">   </w:t>
            </w:r>
            <w:r>
              <w:t>planning</w:t>
            </w:r>
            <w:r>
              <w:rPr>
                <w:spacing w:val="-2"/>
              </w:rPr>
              <w:t xml:space="preserve"> </w:t>
            </w:r>
            <w:r>
              <w:t>based</w:t>
            </w:r>
            <w:r>
              <w:rPr>
                <w:spacing w:val="-1"/>
              </w:rPr>
              <w:t xml:space="preserve"> </w:t>
            </w:r>
            <w:r>
              <w:t>on</w:t>
            </w:r>
            <w:r>
              <w:rPr>
                <w:spacing w:val="-4"/>
              </w:rPr>
              <w:t xml:space="preserve"> </w:t>
            </w:r>
            <w:r>
              <w:t>matching</w:t>
            </w:r>
            <w:r>
              <w:rPr>
                <w:spacing w:val="-2"/>
              </w:rPr>
              <w:t xml:space="preserve"> </w:t>
            </w:r>
            <w:r>
              <w:t>staff skill</w:t>
            </w:r>
            <w:r>
              <w:rPr>
                <w:spacing w:val="-4"/>
              </w:rPr>
              <w:t xml:space="preserve"> </w:t>
            </w:r>
            <w:r>
              <w:t>mix</w:t>
            </w:r>
            <w:r>
              <w:rPr>
                <w:spacing w:val="-1"/>
              </w:rPr>
              <w:t xml:space="preserve"> </w:t>
            </w:r>
            <w:r>
              <w:t>with</w:t>
            </w:r>
            <w:r>
              <w:rPr>
                <w:spacing w:val="-1"/>
              </w:rPr>
              <w:t xml:space="preserve"> </w:t>
            </w:r>
            <w:r>
              <w:t>department requirements</w:t>
            </w:r>
          </w:p>
          <w:p w14:paraId="31BE15E3" w14:textId="33D8C3DB" w:rsidR="00F05CB5" w:rsidRDefault="00F05CB5" w:rsidP="00F05CB5">
            <w:pPr>
              <w:pStyle w:val="TableParagraph"/>
              <w:numPr>
                <w:ilvl w:val="0"/>
                <w:numId w:val="11"/>
              </w:numPr>
              <w:tabs>
                <w:tab w:val="left" w:pos="470"/>
                <w:tab w:val="left" w:pos="471"/>
              </w:tabs>
              <w:spacing w:before="2"/>
              <w:ind w:right="414"/>
              <w:rPr>
                <w:rFonts w:ascii="Symbol" w:hAnsi="Symbol"/>
              </w:rPr>
            </w:pPr>
            <w:r>
              <w:t xml:space="preserve">Builds future leadership capacity and capability through effective </w:t>
            </w:r>
            <w:proofErr w:type="gramStart"/>
            <w:r>
              <w:t xml:space="preserve">succession </w:t>
            </w:r>
            <w:r>
              <w:rPr>
                <w:spacing w:val="-47"/>
              </w:rPr>
              <w:t xml:space="preserve"> </w:t>
            </w:r>
            <w:r>
              <w:t>planning</w:t>
            </w:r>
            <w:proofErr w:type="gramEnd"/>
          </w:p>
          <w:p w14:paraId="645A6D2B" w14:textId="77777777" w:rsidR="00F05CB5" w:rsidRDefault="00F05CB5" w:rsidP="00F05CB5">
            <w:pPr>
              <w:pStyle w:val="TableParagraph"/>
              <w:spacing w:before="3"/>
              <w:rPr>
                <w:b/>
              </w:rPr>
            </w:pPr>
          </w:p>
          <w:p w14:paraId="630FD31D" w14:textId="148A80CA" w:rsidR="00F05CB5" w:rsidRPr="00020BE0" w:rsidRDefault="00F05CB5" w:rsidP="00F37CB0">
            <w:pPr>
              <w:pStyle w:val="TableParagraph"/>
              <w:spacing w:before="1"/>
            </w:pPr>
          </w:p>
        </w:tc>
        <w:tc>
          <w:tcPr>
            <w:tcW w:w="2354" w:type="pct"/>
          </w:tcPr>
          <w:p w14:paraId="7553416D" w14:textId="77777777" w:rsidR="00F05CB5" w:rsidRDefault="00F05CB5" w:rsidP="00F05CB5">
            <w:pPr>
              <w:rPr>
                <w:rFonts w:ascii="Calibri" w:hAnsi="Calibri"/>
              </w:rPr>
            </w:pPr>
          </w:p>
          <w:p w14:paraId="1601E491" w14:textId="77777777" w:rsidR="00F05CB5" w:rsidRDefault="00F05CB5" w:rsidP="00F05CB5">
            <w:pPr>
              <w:rPr>
                <w:rFonts w:ascii="Calibri" w:hAnsi="Calibri"/>
              </w:rPr>
            </w:pPr>
          </w:p>
          <w:p w14:paraId="61AA4CCA" w14:textId="77777777" w:rsidR="00F05CB5" w:rsidRDefault="00F05CB5" w:rsidP="00F05CB5">
            <w:pPr>
              <w:pStyle w:val="TableParagraph"/>
              <w:rPr>
                <w:b/>
              </w:rPr>
            </w:pPr>
          </w:p>
          <w:p w14:paraId="5D50D179" w14:textId="77777777" w:rsidR="00F05CB5" w:rsidRDefault="00F05CB5" w:rsidP="00F05CB5">
            <w:pPr>
              <w:pStyle w:val="TableParagraph"/>
              <w:rPr>
                <w:b/>
              </w:rPr>
            </w:pPr>
          </w:p>
          <w:p w14:paraId="008104F9" w14:textId="77777777" w:rsidR="00F05CB5" w:rsidRDefault="00F05CB5" w:rsidP="00F05CB5">
            <w:pPr>
              <w:pStyle w:val="TableParagraph"/>
              <w:rPr>
                <w:b/>
              </w:rPr>
            </w:pPr>
          </w:p>
          <w:p w14:paraId="70A87B27" w14:textId="77777777" w:rsidR="00F05CB5" w:rsidRDefault="00F05CB5" w:rsidP="00F05CB5">
            <w:pPr>
              <w:pStyle w:val="TableParagraph"/>
              <w:spacing w:before="4"/>
              <w:rPr>
                <w:b/>
                <w:sz w:val="17"/>
              </w:rPr>
            </w:pPr>
          </w:p>
          <w:p w14:paraId="0A8977F1" w14:textId="77777777" w:rsidR="00F05CB5" w:rsidRDefault="00F05CB5" w:rsidP="00F05CB5">
            <w:pPr>
              <w:pStyle w:val="TableParagraph"/>
              <w:numPr>
                <w:ilvl w:val="0"/>
                <w:numId w:val="15"/>
              </w:numPr>
              <w:spacing w:before="1"/>
            </w:pPr>
            <w:r>
              <w:t>Labour</w:t>
            </w:r>
            <w:r>
              <w:rPr>
                <w:spacing w:val="-1"/>
              </w:rPr>
              <w:t xml:space="preserve"> </w:t>
            </w:r>
            <w:r>
              <w:t>hours</w:t>
            </w:r>
            <w:r>
              <w:rPr>
                <w:spacing w:val="-1"/>
              </w:rPr>
              <w:t xml:space="preserve"> </w:t>
            </w:r>
            <w:r>
              <w:t>targets</w:t>
            </w:r>
            <w:r>
              <w:rPr>
                <w:spacing w:val="-1"/>
              </w:rPr>
              <w:t xml:space="preserve"> </w:t>
            </w:r>
            <w:r>
              <w:t>are</w:t>
            </w:r>
            <w:r>
              <w:rPr>
                <w:spacing w:val="-3"/>
              </w:rPr>
              <w:t xml:space="preserve"> </w:t>
            </w:r>
            <w:r>
              <w:t>met</w:t>
            </w:r>
          </w:p>
          <w:p w14:paraId="56CAFF70" w14:textId="77777777" w:rsidR="00F05CB5" w:rsidRDefault="00F05CB5" w:rsidP="00F05CB5">
            <w:pPr>
              <w:pStyle w:val="TableParagraph"/>
              <w:numPr>
                <w:ilvl w:val="0"/>
                <w:numId w:val="15"/>
              </w:numPr>
              <w:spacing w:before="1"/>
            </w:pPr>
            <w:r>
              <w:t>Areas</w:t>
            </w:r>
            <w:r w:rsidRPr="00BF75B4">
              <w:rPr>
                <w:spacing w:val="-3"/>
              </w:rPr>
              <w:t xml:space="preserve"> </w:t>
            </w:r>
            <w:r>
              <w:t>of</w:t>
            </w:r>
            <w:r w:rsidRPr="00BF75B4">
              <w:rPr>
                <w:spacing w:val="-1"/>
              </w:rPr>
              <w:t xml:space="preserve"> </w:t>
            </w:r>
            <w:r>
              <w:t>responsibility</w:t>
            </w:r>
            <w:r w:rsidRPr="00BF75B4">
              <w:rPr>
                <w:spacing w:val="-2"/>
              </w:rPr>
              <w:t xml:space="preserve"> </w:t>
            </w:r>
            <w:r>
              <w:t>perform</w:t>
            </w:r>
            <w:r w:rsidRPr="00BF75B4">
              <w:rPr>
                <w:spacing w:val="-3"/>
              </w:rPr>
              <w:t xml:space="preserve"> </w:t>
            </w:r>
            <w:r>
              <w:t>within</w:t>
            </w:r>
            <w:r w:rsidRPr="00BF75B4">
              <w:rPr>
                <w:spacing w:val="-2"/>
              </w:rPr>
              <w:t xml:space="preserve"> </w:t>
            </w:r>
            <w:r>
              <w:t>budget</w:t>
            </w:r>
          </w:p>
          <w:p w14:paraId="44B64FF1" w14:textId="6C89B583" w:rsidR="00F05CB5" w:rsidRDefault="00F05CB5" w:rsidP="00F05CB5">
            <w:pPr>
              <w:pStyle w:val="TableParagraph"/>
              <w:numPr>
                <w:ilvl w:val="0"/>
                <w:numId w:val="14"/>
              </w:numPr>
              <w:tabs>
                <w:tab w:val="left" w:pos="467"/>
                <w:tab w:val="left" w:pos="468"/>
              </w:tabs>
              <w:spacing w:line="242" w:lineRule="auto"/>
              <w:ind w:right="409"/>
            </w:pPr>
            <w:r>
              <w:t xml:space="preserve">Capital expenditure is managed, ensuring purchases are </w:t>
            </w:r>
            <w:proofErr w:type="gramStart"/>
            <w:r>
              <w:t>prioritised</w:t>
            </w:r>
            <w:r w:rsidR="0029291C">
              <w:t xml:space="preserve"> </w:t>
            </w:r>
            <w:r>
              <w:rPr>
                <w:spacing w:val="-47"/>
              </w:rPr>
              <w:t xml:space="preserve"> </w:t>
            </w:r>
            <w:r>
              <w:t>and</w:t>
            </w:r>
            <w:proofErr w:type="gramEnd"/>
            <w:r>
              <w:rPr>
                <w:spacing w:val="-2"/>
              </w:rPr>
              <w:t xml:space="preserve"> </w:t>
            </w:r>
            <w:r>
              <w:t>appropriately assessed</w:t>
            </w:r>
            <w:r>
              <w:rPr>
                <w:spacing w:val="-4"/>
              </w:rPr>
              <w:t xml:space="preserve"> </w:t>
            </w:r>
          </w:p>
          <w:p w14:paraId="2125ABBE" w14:textId="77777777" w:rsidR="00F05CB5" w:rsidRDefault="00F05CB5" w:rsidP="00F05CB5">
            <w:pPr>
              <w:pStyle w:val="TableParagraph"/>
              <w:tabs>
                <w:tab w:val="left" w:pos="467"/>
                <w:tab w:val="left" w:pos="468"/>
              </w:tabs>
              <w:spacing w:line="242" w:lineRule="auto"/>
              <w:ind w:right="409"/>
            </w:pPr>
          </w:p>
          <w:p w14:paraId="3D3A4DAC" w14:textId="77777777" w:rsidR="00F05CB5" w:rsidRDefault="00F05CB5" w:rsidP="00F05CB5">
            <w:pPr>
              <w:pStyle w:val="TableParagraph"/>
              <w:tabs>
                <w:tab w:val="left" w:pos="467"/>
                <w:tab w:val="left" w:pos="468"/>
              </w:tabs>
              <w:spacing w:line="242" w:lineRule="auto"/>
              <w:ind w:right="409"/>
            </w:pPr>
          </w:p>
          <w:p w14:paraId="00C29B6D" w14:textId="77777777" w:rsidR="00F05CB5" w:rsidRDefault="00F05CB5" w:rsidP="00F05CB5">
            <w:pPr>
              <w:pStyle w:val="TableParagraph"/>
              <w:tabs>
                <w:tab w:val="left" w:pos="467"/>
                <w:tab w:val="left" w:pos="468"/>
              </w:tabs>
              <w:spacing w:line="242" w:lineRule="auto"/>
              <w:ind w:right="409"/>
            </w:pPr>
          </w:p>
          <w:p w14:paraId="44D15334" w14:textId="77777777" w:rsidR="00F05CB5" w:rsidRDefault="00F05CB5" w:rsidP="00F05CB5">
            <w:pPr>
              <w:pStyle w:val="TableParagraph"/>
              <w:tabs>
                <w:tab w:val="left" w:pos="467"/>
                <w:tab w:val="left" w:pos="468"/>
              </w:tabs>
              <w:spacing w:line="242" w:lineRule="auto"/>
              <w:ind w:right="409"/>
            </w:pPr>
          </w:p>
          <w:p w14:paraId="2D71CAFC" w14:textId="77777777" w:rsidR="00F05CB5" w:rsidRDefault="00F05CB5" w:rsidP="00F05CB5">
            <w:pPr>
              <w:pStyle w:val="TableParagraph"/>
              <w:tabs>
                <w:tab w:val="left" w:pos="467"/>
                <w:tab w:val="left" w:pos="468"/>
              </w:tabs>
              <w:spacing w:line="242" w:lineRule="auto"/>
              <w:ind w:right="409"/>
            </w:pPr>
          </w:p>
          <w:p w14:paraId="0184E35E" w14:textId="77777777" w:rsidR="00F05CB5" w:rsidRDefault="00F05CB5" w:rsidP="00F05CB5">
            <w:pPr>
              <w:pStyle w:val="TableParagraph"/>
              <w:tabs>
                <w:tab w:val="left" w:pos="467"/>
                <w:tab w:val="left" w:pos="468"/>
              </w:tabs>
              <w:spacing w:line="242" w:lineRule="auto"/>
              <w:ind w:right="409"/>
            </w:pPr>
          </w:p>
          <w:p w14:paraId="62133B01" w14:textId="5DB8E7D9" w:rsidR="00F05CB5" w:rsidRDefault="00F05CB5" w:rsidP="00F05CB5">
            <w:pPr>
              <w:pStyle w:val="TableParagraph"/>
              <w:numPr>
                <w:ilvl w:val="0"/>
                <w:numId w:val="14"/>
              </w:numPr>
              <w:tabs>
                <w:tab w:val="left" w:pos="467"/>
                <w:tab w:val="left" w:pos="468"/>
              </w:tabs>
              <w:spacing w:line="242" w:lineRule="auto"/>
              <w:ind w:right="409"/>
            </w:pPr>
            <w:r>
              <w:t>High quality, skilled instrument technicians and nursing staff aligned to Epworth Values are recruited,</w:t>
            </w:r>
            <w:r w:rsidRPr="00371174">
              <w:rPr>
                <w:spacing w:val="-47"/>
              </w:rPr>
              <w:t xml:space="preserve"> </w:t>
            </w:r>
            <w:r>
              <w:t>and</w:t>
            </w:r>
            <w:r w:rsidRPr="00371174">
              <w:rPr>
                <w:spacing w:val="-2"/>
              </w:rPr>
              <w:t xml:space="preserve"> </w:t>
            </w:r>
            <w:r>
              <w:t>practice</w:t>
            </w:r>
            <w:r w:rsidRPr="00371174">
              <w:rPr>
                <w:spacing w:val="-1"/>
              </w:rPr>
              <w:t xml:space="preserve"> </w:t>
            </w:r>
            <w:r>
              <w:t>and</w:t>
            </w:r>
            <w:r w:rsidRPr="00371174">
              <w:rPr>
                <w:spacing w:val="-2"/>
              </w:rPr>
              <w:t xml:space="preserve"> </w:t>
            </w:r>
            <w:r>
              <w:t>behavioural</w:t>
            </w:r>
            <w:r w:rsidRPr="00371174">
              <w:rPr>
                <w:spacing w:val="-1"/>
              </w:rPr>
              <w:t xml:space="preserve"> </w:t>
            </w:r>
            <w:r>
              <w:t>standards are</w:t>
            </w:r>
            <w:r w:rsidRPr="00371174">
              <w:rPr>
                <w:spacing w:val="-3"/>
              </w:rPr>
              <w:t xml:space="preserve"> </w:t>
            </w:r>
            <w:r>
              <w:t>met/managed</w:t>
            </w:r>
          </w:p>
          <w:p w14:paraId="16CB7580" w14:textId="77777777" w:rsidR="00F05CB5" w:rsidRDefault="00F05CB5" w:rsidP="00F05CB5">
            <w:pPr>
              <w:pStyle w:val="TableParagraph"/>
              <w:numPr>
                <w:ilvl w:val="0"/>
                <w:numId w:val="14"/>
              </w:numPr>
              <w:tabs>
                <w:tab w:val="left" w:pos="467"/>
                <w:tab w:val="left" w:pos="468"/>
              </w:tabs>
              <w:spacing w:line="299" w:lineRule="exact"/>
              <w:rPr>
                <w:rFonts w:ascii="Symbol" w:hAnsi="Symbol"/>
                <w:sz w:val="24"/>
              </w:rPr>
            </w:pPr>
            <w:r>
              <w:t>Clinical</w:t>
            </w:r>
            <w:r>
              <w:rPr>
                <w:spacing w:val="-2"/>
              </w:rPr>
              <w:t xml:space="preserve"> </w:t>
            </w:r>
            <w:r>
              <w:t>services</w:t>
            </w:r>
            <w:r>
              <w:rPr>
                <w:spacing w:val="-3"/>
              </w:rPr>
              <w:t xml:space="preserve"> </w:t>
            </w:r>
            <w:r>
              <w:t>workforce</w:t>
            </w:r>
            <w:r>
              <w:rPr>
                <w:spacing w:val="-5"/>
              </w:rPr>
              <w:t xml:space="preserve"> </w:t>
            </w:r>
            <w:r>
              <w:t>plan</w:t>
            </w:r>
            <w:r>
              <w:rPr>
                <w:spacing w:val="-3"/>
              </w:rPr>
              <w:t xml:space="preserve"> </w:t>
            </w:r>
            <w:r>
              <w:t>targets</w:t>
            </w:r>
            <w:r>
              <w:rPr>
                <w:spacing w:val="-1"/>
              </w:rPr>
              <w:t xml:space="preserve"> </w:t>
            </w:r>
            <w:r>
              <w:t>are</w:t>
            </w:r>
            <w:r>
              <w:rPr>
                <w:spacing w:val="1"/>
              </w:rPr>
              <w:t xml:space="preserve"> </w:t>
            </w:r>
            <w:r>
              <w:t>achieved</w:t>
            </w:r>
          </w:p>
          <w:p w14:paraId="1667702A" w14:textId="77777777" w:rsidR="00F05CB5" w:rsidRDefault="00F05CB5" w:rsidP="00F05CB5">
            <w:pPr>
              <w:pStyle w:val="TableParagraph"/>
              <w:numPr>
                <w:ilvl w:val="0"/>
                <w:numId w:val="14"/>
              </w:numPr>
              <w:tabs>
                <w:tab w:val="left" w:pos="467"/>
                <w:tab w:val="left" w:pos="468"/>
              </w:tabs>
              <w:spacing w:before="2" w:line="300" w:lineRule="exact"/>
              <w:rPr>
                <w:rFonts w:ascii="Symbol" w:hAnsi="Symbol"/>
                <w:sz w:val="24"/>
              </w:rPr>
            </w:pPr>
            <w:r>
              <w:t>HR</w:t>
            </w:r>
            <w:r>
              <w:rPr>
                <w:spacing w:val="-1"/>
              </w:rPr>
              <w:t xml:space="preserve"> </w:t>
            </w:r>
            <w:r>
              <w:t>report card</w:t>
            </w:r>
            <w:r>
              <w:rPr>
                <w:spacing w:val="-3"/>
              </w:rPr>
              <w:t xml:space="preserve"> </w:t>
            </w:r>
            <w:r>
              <w:t>KPI’s are</w:t>
            </w:r>
            <w:r>
              <w:rPr>
                <w:spacing w:val="-2"/>
              </w:rPr>
              <w:t xml:space="preserve"> </w:t>
            </w:r>
            <w:r>
              <w:t>maintained within</w:t>
            </w:r>
            <w:r>
              <w:rPr>
                <w:spacing w:val="-1"/>
              </w:rPr>
              <w:t xml:space="preserve"> </w:t>
            </w:r>
            <w:r>
              <w:t>target</w:t>
            </w:r>
          </w:p>
          <w:p w14:paraId="1946CBBC" w14:textId="77777777" w:rsidR="00F05CB5" w:rsidRDefault="00F05CB5" w:rsidP="00F05CB5">
            <w:pPr>
              <w:pStyle w:val="TableParagraph"/>
              <w:numPr>
                <w:ilvl w:val="0"/>
                <w:numId w:val="14"/>
              </w:numPr>
              <w:tabs>
                <w:tab w:val="left" w:pos="467"/>
                <w:tab w:val="left" w:pos="468"/>
              </w:tabs>
              <w:spacing w:before="2" w:line="237" w:lineRule="auto"/>
              <w:ind w:right="271"/>
              <w:rPr>
                <w:rFonts w:ascii="Symbol" w:hAnsi="Symbol"/>
                <w:sz w:val="24"/>
              </w:rPr>
            </w:pPr>
            <w:r>
              <w:t>Annual registered nurse registration and credentialing requirements</w:t>
            </w:r>
            <w:r>
              <w:rPr>
                <w:spacing w:val="-47"/>
              </w:rPr>
              <w:t xml:space="preserve"> </w:t>
            </w:r>
            <w:r>
              <w:t>are</w:t>
            </w:r>
            <w:r>
              <w:rPr>
                <w:spacing w:val="-2"/>
              </w:rPr>
              <w:t xml:space="preserve"> </w:t>
            </w:r>
            <w:r>
              <w:t>met</w:t>
            </w:r>
          </w:p>
          <w:p w14:paraId="4C02A1EB" w14:textId="77777777" w:rsidR="00F05CB5" w:rsidRDefault="00F05CB5" w:rsidP="00F05CB5">
            <w:pPr>
              <w:pStyle w:val="TableParagraph"/>
              <w:numPr>
                <w:ilvl w:val="0"/>
                <w:numId w:val="14"/>
              </w:numPr>
              <w:tabs>
                <w:tab w:val="left" w:pos="467"/>
                <w:tab w:val="left" w:pos="468"/>
              </w:tabs>
              <w:spacing w:before="3" w:line="300" w:lineRule="exact"/>
              <w:rPr>
                <w:rFonts w:ascii="Symbol" w:hAnsi="Symbol"/>
                <w:sz w:val="24"/>
              </w:rPr>
            </w:pPr>
            <w:r>
              <w:t>Reliance</w:t>
            </w:r>
            <w:r>
              <w:rPr>
                <w:spacing w:val="-3"/>
              </w:rPr>
              <w:t xml:space="preserve"> </w:t>
            </w:r>
            <w:r>
              <w:t>on</w:t>
            </w:r>
            <w:r>
              <w:rPr>
                <w:spacing w:val="-2"/>
              </w:rPr>
              <w:t xml:space="preserve"> </w:t>
            </w:r>
            <w:r>
              <w:t>Agency resources is</w:t>
            </w:r>
            <w:r>
              <w:rPr>
                <w:spacing w:val="-3"/>
              </w:rPr>
              <w:t xml:space="preserve"> </w:t>
            </w:r>
            <w:r>
              <w:t>&lt;</w:t>
            </w:r>
            <w:r>
              <w:rPr>
                <w:spacing w:val="-1"/>
              </w:rPr>
              <w:t xml:space="preserve"> </w:t>
            </w:r>
            <w:r>
              <w:t>5%</w:t>
            </w:r>
          </w:p>
          <w:p w14:paraId="1C0A9E2C" w14:textId="77777777" w:rsidR="00F05CB5" w:rsidRDefault="00F05CB5" w:rsidP="00F05CB5">
            <w:pPr>
              <w:pStyle w:val="TableParagraph"/>
              <w:numPr>
                <w:ilvl w:val="0"/>
                <w:numId w:val="14"/>
              </w:numPr>
              <w:tabs>
                <w:tab w:val="left" w:pos="467"/>
                <w:tab w:val="left" w:pos="468"/>
              </w:tabs>
              <w:spacing w:line="300" w:lineRule="exact"/>
              <w:rPr>
                <w:rFonts w:ascii="Symbol" w:hAnsi="Symbol"/>
                <w:sz w:val="24"/>
              </w:rPr>
            </w:pPr>
            <w:r>
              <w:t>Staff</w:t>
            </w:r>
            <w:r>
              <w:rPr>
                <w:spacing w:val="-3"/>
              </w:rPr>
              <w:t xml:space="preserve"> </w:t>
            </w:r>
            <w:r>
              <w:t>Engagement</w:t>
            </w:r>
            <w:r>
              <w:rPr>
                <w:spacing w:val="-1"/>
              </w:rPr>
              <w:t xml:space="preserve"> </w:t>
            </w:r>
            <w:r>
              <w:t>plans</w:t>
            </w:r>
            <w:r>
              <w:rPr>
                <w:spacing w:val="-4"/>
              </w:rPr>
              <w:t xml:space="preserve"> </w:t>
            </w:r>
            <w:r>
              <w:t>area</w:t>
            </w:r>
            <w:r>
              <w:rPr>
                <w:spacing w:val="-1"/>
              </w:rPr>
              <w:t xml:space="preserve"> </w:t>
            </w:r>
            <w:r>
              <w:t>kept</w:t>
            </w:r>
            <w:r>
              <w:rPr>
                <w:spacing w:val="-1"/>
              </w:rPr>
              <w:t xml:space="preserve"> </w:t>
            </w:r>
            <w:r>
              <w:t>up</w:t>
            </w:r>
            <w:r>
              <w:rPr>
                <w:spacing w:val="-4"/>
              </w:rPr>
              <w:t xml:space="preserve"> </w:t>
            </w:r>
            <w:r>
              <w:t>to</w:t>
            </w:r>
            <w:r>
              <w:rPr>
                <w:spacing w:val="-2"/>
              </w:rPr>
              <w:t xml:space="preserve"> </w:t>
            </w:r>
            <w:r>
              <w:t>date</w:t>
            </w:r>
            <w:r>
              <w:rPr>
                <w:spacing w:val="-3"/>
              </w:rPr>
              <w:t xml:space="preserve"> </w:t>
            </w:r>
            <w:r>
              <w:t>and</w:t>
            </w:r>
            <w:r>
              <w:rPr>
                <w:spacing w:val="-2"/>
              </w:rPr>
              <w:t xml:space="preserve"> </w:t>
            </w:r>
            <w:r>
              <w:t>actioned</w:t>
            </w:r>
          </w:p>
          <w:p w14:paraId="5E62C3BE" w14:textId="787B9C6C" w:rsidR="00F05CB5" w:rsidRPr="00371174" w:rsidRDefault="00F05CB5" w:rsidP="00F05CB5">
            <w:pPr>
              <w:pStyle w:val="TableParagraph"/>
              <w:numPr>
                <w:ilvl w:val="0"/>
                <w:numId w:val="14"/>
              </w:numPr>
              <w:tabs>
                <w:tab w:val="left" w:pos="467"/>
                <w:tab w:val="left" w:pos="468"/>
              </w:tabs>
              <w:ind w:right="820"/>
              <w:rPr>
                <w:rFonts w:ascii="Symbol" w:hAnsi="Symbol"/>
              </w:rPr>
            </w:pPr>
            <w:r>
              <w:t xml:space="preserve">Staff education and development programs are undertaken to </w:t>
            </w:r>
            <w:r>
              <w:rPr>
                <w:spacing w:val="-48"/>
              </w:rPr>
              <w:t xml:space="preserve">      </w:t>
            </w:r>
            <w:r>
              <w:t>address</w:t>
            </w:r>
            <w:r>
              <w:rPr>
                <w:spacing w:val="-1"/>
              </w:rPr>
              <w:t xml:space="preserve"> </w:t>
            </w:r>
            <w:r>
              <w:t>workforce</w:t>
            </w:r>
            <w:r>
              <w:rPr>
                <w:spacing w:val="1"/>
              </w:rPr>
              <w:t xml:space="preserve"> </w:t>
            </w:r>
            <w:r>
              <w:t>and</w:t>
            </w:r>
            <w:r>
              <w:rPr>
                <w:spacing w:val="-2"/>
              </w:rPr>
              <w:t xml:space="preserve"> </w:t>
            </w:r>
            <w:r>
              <w:t>succession</w:t>
            </w:r>
            <w:r>
              <w:rPr>
                <w:spacing w:val="-1"/>
              </w:rPr>
              <w:t xml:space="preserve"> </w:t>
            </w:r>
            <w:r>
              <w:t>planning</w:t>
            </w:r>
            <w:r>
              <w:rPr>
                <w:spacing w:val="-1"/>
              </w:rPr>
              <w:t xml:space="preserve"> </w:t>
            </w:r>
            <w:r>
              <w:t>needs</w:t>
            </w:r>
          </w:p>
          <w:p w14:paraId="0DFC2DFD" w14:textId="2234FE38" w:rsidR="00F05CB5" w:rsidRDefault="001A3D42" w:rsidP="001A3D42">
            <w:pPr>
              <w:pStyle w:val="TableParagraph"/>
              <w:numPr>
                <w:ilvl w:val="0"/>
                <w:numId w:val="14"/>
              </w:numPr>
              <w:tabs>
                <w:tab w:val="left" w:pos="467"/>
                <w:tab w:val="left" w:pos="468"/>
              </w:tabs>
              <w:ind w:right="820"/>
              <w:rPr>
                <w:rFonts w:ascii="Symbol" w:hAnsi="Symbol"/>
              </w:rPr>
            </w:pPr>
            <w:r w:rsidRPr="001A3E7F">
              <w:rPr>
                <w:rFonts w:asciiTheme="majorHAnsi" w:hAnsiTheme="majorHAnsi" w:cstheme="majorHAnsi"/>
              </w:rPr>
              <w:t>All staff meet mandatory training, CPD and professional registration</w:t>
            </w:r>
            <w:r w:rsidRPr="001A3E7F">
              <w:rPr>
                <w:rFonts w:asciiTheme="majorHAnsi" w:hAnsiTheme="majorHAnsi" w:cstheme="majorHAnsi"/>
                <w:spacing w:val="-47"/>
              </w:rPr>
              <w:t xml:space="preserve"> </w:t>
            </w:r>
            <w:r w:rsidRPr="001A3E7F">
              <w:rPr>
                <w:rFonts w:asciiTheme="majorHAnsi" w:hAnsiTheme="majorHAnsi" w:cstheme="majorHAnsi"/>
              </w:rPr>
              <w:t>requirements</w:t>
            </w:r>
          </w:p>
          <w:p w14:paraId="4EB8AC6B" w14:textId="77777777" w:rsidR="00F05CB5" w:rsidRDefault="00F05CB5" w:rsidP="00F37CB0">
            <w:pPr>
              <w:pStyle w:val="TableParagraph"/>
              <w:tabs>
                <w:tab w:val="left" w:pos="467"/>
                <w:tab w:val="left" w:pos="468"/>
              </w:tabs>
              <w:ind w:right="820"/>
              <w:rPr>
                <w:rFonts w:ascii="Symbol" w:hAnsi="Symbol"/>
              </w:rPr>
            </w:pPr>
          </w:p>
          <w:p w14:paraId="7122ECC7" w14:textId="683508DA" w:rsidR="00F05CB5" w:rsidRPr="00020BE0" w:rsidRDefault="00F05CB5" w:rsidP="00F05CB5">
            <w:pPr>
              <w:rPr>
                <w:rFonts w:ascii="Calibri" w:hAnsi="Calibri"/>
              </w:rPr>
            </w:pPr>
          </w:p>
        </w:tc>
      </w:tr>
      <w:tr w:rsidR="00F05CB5" w:rsidRPr="00020BE0" w14:paraId="2C22EF47" w14:textId="77777777" w:rsidTr="006B135D">
        <w:tc>
          <w:tcPr>
            <w:tcW w:w="2646" w:type="pct"/>
          </w:tcPr>
          <w:p w14:paraId="4A473B05" w14:textId="77777777" w:rsidR="00F05CB5" w:rsidRPr="00371174" w:rsidRDefault="00F05CB5" w:rsidP="00F05CB5">
            <w:pPr>
              <w:rPr>
                <w:rFonts w:ascii="Calibri" w:hAnsi="Calibri"/>
                <w:b/>
              </w:rPr>
            </w:pPr>
            <w:r w:rsidRPr="00371174">
              <w:rPr>
                <w:rFonts w:ascii="Calibri" w:hAnsi="Calibri"/>
                <w:b/>
              </w:rPr>
              <w:lastRenderedPageBreak/>
              <w:t>Clinical Practice and Quality Improvement</w:t>
            </w:r>
          </w:p>
          <w:p w14:paraId="29AFFEC4" w14:textId="791EB5DC" w:rsidR="00F05CB5" w:rsidRDefault="00F05CB5" w:rsidP="00F05CB5">
            <w:pPr>
              <w:rPr>
                <w:rFonts w:ascii="Calibri" w:hAnsi="Calibri"/>
                <w:b/>
              </w:rPr>
            </w:pPr>
            <w:r w:rsidRPr="00371174">
              <w:rPr>
                <w:rFonts w:ascii="Calibri" w:hAnsi="Calibri"/>
                <w:b/>
              </w:rPr>
              <w:t xml:space="preserve">Drives culture and actively improves </w:t>
            </w:r>
            <w:r>
              <w:rPr>
                <w:rFonts w:ascii="Calibri" w:hAnsi="Calibri"/>
                <w:b/>
              </w:rPr>
              <w:t xml:space="preserve">the provision </w:t>
            </w:r>
            <w:r w:rsidR="00322078">
              <w:rPr>
                <w:rFonts w:ascii="Calibri" w:hAnsi="Calibri"/>
                <w:b/>
              </w:rPr>
              <w:t xml:space="preserve">services within </w:t>
            </w:r>
            <w:r>
              <w:rPr>
                <w:rFonts w:ascii="Calibri" w:hAnsi="Calibri"/>
                <w:b/>
              </w:rPr>
              <w:t xml:space="preserve">the central sterilising service and ensures compliance with Australian Standard 5369 and </w:t>
            </w:r>
            <w:r w:rsidRPr="00371174">
              <w:rPr>
                <w:rFonts w:ascii="Calibri" w:hAnsi="Calibri"/>
                <w:b/>
              </w:rPr>
              <w:t>foster</w:t>
            </w:r>
            <w:r>
              <w:rPr>
                <w:rFonts w:ascii="Calibri" w:hAnsi="Calibri"/>
                <w:b/>
              </w:rPr>
              <w:t>s</w:t>
            </w:r>
            <w:r w:rsidRPr="00371174">
              <w:rPr>
                <w:rFonts w:ascii="Calibri" w:hAnsi="Calibri"/>
                <w:b/>
              </w:rPr>
              <w:t xml:space="preserve"> a collaborative approach to evidence-based clinical practice that adheres to national standards of care:</w:t>
            </w:r>
          </w:p>
          <w:p w14:paraId="5FCD77C6" w14:textId="450A4FA6" w:rsidR="00F05CB5" w:rsidRDefault="00F05CB5" w:rsidP="00F05CB5">
            <w:pPr>
              <w:pStyle w:val="TableParagraph"/>
              <w:numPr>
                <w:ilvl w:val="0"/>
                <w:numId w:val="16"/>
              </w:numPr>
              <w:tabs>
                <w:tab w:val="left" w:pos="470"/>
                <w:tab w:val="left" w:pos="471"/>
              </w:tabs>
              <w:ind w:right="448"/>
            </w:pPr>
            <w:r>
              <w:t xml:space="preserve">Seeks and maintains knowledge of the current trends and issues influencing the provision of central sterilising </w:t>
            </w:r>
            <w:proofErr w:type="gramStart"/>
            <w:r>
              <w:t xml:space="preserve">services </w:t>
            </w:r>
            <w:r>
              <w:rPr>
                <w:spacing w:val="-47"/>
              </w:rPr>
              <w:t xml:space="preserve"> </w:t>
            </w:r>
            <w:r>
              <w:t>at</w:t>
            </w:r>
            <w:proofErr w:type="gramEnd"/>
            <w:r>
              <w:t xml:space="preserve"> a local, State</w:t>
            </w:r>
            <w:r>
              <w:rPr>
                <w:spacing w:val="-3"/>
              </w:rPr>
              <w:t xml:space="preserve"> </w:t>
            </w:r>
            <w:r>
              <w:t>and</w:t>
            </w:r>
            <w:r>
              <w:rPr>
                <w:spacing w:val="-1"/>
              </w:rPr>
              <w:t xml:space="preserve"> </w:t>
            </w:r>
            <w:r>
              <w:t>National Level</w:t>
            </w:r>
          </w:p>
          <w:p w14:paraId="6878C736" w14:textId="08936548" w:rsidR="00F05CB5" w:rsidRDefault="00F05CB5" w:rsidP="00F05CB5">
            <w:pPr>
              <w:pStyle w:val="TableParagraph"/>
              <w:numPr>
                <w:ilvl w:val="0"/>
                <w:numId w:val="16"/>
              </w:numPr>
              <w:tabs>
                <w:tab w:val="left" w:pos="470"/>
                <w:tab w:val="left" w:pos="471"/>
              </w:tabs>
              <w:ind w:right="121"/>
            </w:pPr>
            <w:r>
              <w:t>Works with the department team leaders and NUM and other members of the SLT to identify areas for</w:t>
            </w:r>
            <w:r>
              <w:rPr>
                <w:spacing w:val="1"/>
              </w:rPr>
              <w:t xml:space="preserve"> </w:t>
            </w:r>
            <w:r>
              <w:t xml:space="preserve">improvement to influence changes to clinical </w:t>
            </w:r>
            <w:r>
              <w:lastRenderedPageBreak/>
              <w:t>practice</w:t>
            </w:r>
          </w:p>
          <w:p w14:paraId="7C7F4C1D" w14:textId="701E1148" w:rsidR="00F05CB5" w:rsidRDefault="00F05CB5" w:rsidP="00F05CB5">
            <w:pPr>
              <w:pStyle w:val="TableParagraph"/>
              <w:numPr>
                <w:ilvl w:val="0"/>
                <w:numId w:val="16"/>
              </w:numPr>
              <w:tabs>
                <w:tab w:val="left" w:pos="470"/>
                <w:tab w:val="left" w:pos="471"/>
              </w:tabs>
              <w:ind w:right="438"/>
            </w:pPr>
            <w:r>
              <w:t xml:space="preserve">Ensures compliance with infection prevention audits and </w:t>
            </w:r>
            <w:r w:rsidR="0099022A">
              <w:t>maintains</w:t>
            </w:r>
            <w:r>
              <w:t xml:space="preserve"> quality improvement action plans to address any </w:t>
            </w:r>
            <w:r w:rsidR="0099022A">
              <w:t>Australian</w:t>
            </w:r>
            <w:r>
              <w:t xml:space="preserve"> Standards </w:t>
            </w:r>
            <w:r w:rsidR="0099022A">
              <w:t>conformance</w:t>
            </w:r>
            <w:r>
              <w:t xml:space="preserve"> issues </w:t>
            </w:r>
            <w:r w:rsidR="001A3E7F">
              <w:t>and performance improvement strategies</w:t>
            </w:r>
          </w:p>
          <w:p w14:paraId="3A97EB26" w14:textId="48B0871A" w:rsidR="00F05CB5" w:rsidRDefault="00F05CB5" w:rsidP="00F05CB5">
            <w:pPr>
              <w:pStyle w:val="TableParagraph"/>
              <w:numPr>
                <w:ilvl w:val="0"/>
                <w:numId w:val="16"/>
              </w:numPr>
              <w:tabs>
                <w:tab w:val="left" w:pos="470"/>
                <w:tab w:val="left" w:pos="471"/>
              </w:tabs>
              <w:ind w:right="397"/>
            </w:pPr>
            <w:r>
              <w:t xml:space="preserve">Creates an environment of enquiry and questioning in the delivery of service provision </w:t>
            </w:r>
          </w:p>
          <w:p w14:paraId="7124D8F5" w14:textId="048E9319" w:rsidR="00F05CB5" w:rsidRDefault="00F05CB5" w:rsidP="00F05CB5">
            <w:pPr>
              <w:pStyle w:val="TableParagraph"/>
              <w:numPr>
                <w:ilvl w:val="0"/>
                <w:numId w:val="16"/>
              </w:numPr>
              <w:tabs>
                <w:tab w:val="left" w:pos="470"/>
                <w:tab w:val="left" w:pos="471"/>
              </w:tabs>
              <w:ind w:right="660"/>
            </w:pPr>
            <w:r>
              <w:t>Ensures the implementation and delivery of service within the National</w:t>
            </w:r>
            <w:r>
              <w:rPr>
                <w:spacing w:val="-47"/>
              </w:rPr>
              <w:t xml:space="preserve"> </w:t>
            </w:r>
            <w:r>
              <w:t>Safety</w:t>
            </w:r>
            <w:r>
              <w:rPr>
                <w:spacing w:val="-3"/>
              </w:rPr>
              <w:t xml:space="preserve"> </w:t>
            </w:r>
            <w:r>
              <w:t>and</w:t>
            </w:r>
            <w:r>
              <w:rPr>
                <w:spacing w:val="-2"/>
              </w:rPr>
              <w:t xml:space="preserve"> </w:t>
            </w:r>
            <w:r>
              <w:t>Quality</w:t>
            </w:r>
            <w:r>
              <w:rPr>
                <w:spacing w:val="-2"/>
              </w:rPr>
              <w:t xml:space="preserve"> </w:t>
            </w:r>
            <w:r>
              <w:t>Health</w:t>
            </w:r>
            <w:r>
              <w:rPr>
                <w:spacing w:val="-1"/>
              </w:rPr>
              <w:t xml:space="preserve"> </w:t>
            </w:r>
            <w:r>
              <w:t>Service (</w:t>
            </w:r>
            <w:proofErr w:type="gramStart"/>
            <w:r>
              <w:t>NSQHS)</w:t>
            </w:r>
            <w:r>
              <w:rPr>
                <w:spacing w:val="-1"/>
              </w:rPr>
              <w:t xml:space="preserve"> </w:t>
            </w:r>
            <w:r>
              <w:rPr>
                <w:spacing w:val="-5"/>
              </w:rPr>
              <w:t xml:space="preserve"> </w:t>
            </w:r>
            <w:r>
              <w:t>Standards</w:t>
            </w:r>
            <w:proofErr w:type="gramEnd"/>
            <w:r>
              <w:t>.</w:t>
            </w:r>
          </w:p>
          <w:p w14:paraId="1443B3DB" w14:textId="18A36C9A" w:rsidR="00F05CB5" w:rsidRPr="00020BE0" w:rsidRDefault="00F05CB5" w:rsidP="00F05CB5">
            <w:pPr>
              <w:rPr>
                <w:rFonts w:ascii="Calibri" w:hAnsi="Calibri"/>
              </w:rPr>
            </w:pPr>
          </w:p>
        </w:tc>
        <w:tc>
          <w:tcPr>
            <w:tcW w:w="2354" w:type="pct"/>
          </w:tcPr>
          <w:p w14:paraId="0E3DFB62" w14:textId="77777777" w:rsidR="00F05CB5" w:rsidRDefault="00F05CB5" w:rsidP="00F05CB5">
            <w:pPr>
              <w:rPr>
                <w:rFonts w:ascii="Calibri" w:hAnsi="Calibri"/>
              </w:rPr>
            </w:pPr>
          </w:p>
          <w:p w14:paraId="7AE188B5" w14:textId="77777777" w:rsidR="00F05CB5" w:rsidRDefault="00F05CB5" w:rsidP="00F05CB5">
            <w:pPr>
              <w:pStyle w:val="TableParagraph"/>
              <w:spacing w:before="11"/>
              <w:rPr>
                <w:b/>
                <w:sz w:val="29"/>
              </w:rPr>
            </w:pPr>
          </w:p>
          <w:p w14:paraId="39468B1B" w14:textId="77777777" w:rsidR="00F05CB5" w:rsidRDefault="00F05CB5" w:rsidP="00F05CB5">
            <w:pPr>
              <w:pStyle w:val="TableParagraph"/>
              <w:numPr>
                <w:ilvl w:val="0"/>
                <w:numId w:val="17"/>
              </w:numPr>
              <w:tabs>
                <w:tab w:val="left" w:pos="467"/>
                <w:tab w:val="left" w:pos="468"/>
              </w:tabs>
              <w:spacing w:line="277" w:lineRule="exact"/>
              <w:ind w:hanging="361"/>
            </w:pPr>
            <w:r>
              <w:t>Clinical</w:t>
            </w:r>
            <w:r w:rsidRPr="00371174">
              <w:rPr>
                <w:spacing w:val="-3"/>
              </w:rPr>
              <w:t xml:space="preserve"> </w:t>
            </w:r>
            <w:r>
              <w:t>outcomes</w:t>
            </w:r>
            <w:r w:rsidRPr="00371174">
              <w:rPr>
                <w:spacing w:val="-3"/>
              </w:rPr>
              <w:t xml:space="preserve"> </w:t>
            </w:r>
            <w:r>
              <w:t>are</w:t>
            </w:r>
            <w:r w:rsidRPr="00371174">
              <w:rPr>
                <w:spacing w:val="-1"/>
              </w:rPr>
              <w:t xml:space="preserve"> </w:t>
            </w:r>
            <w:r>
              <w:t>in-line with</w:t>
            </w:r>
            <w:r w:rsidRPr="00371174">
              <w:rPr>
                <w:spacing w:val="-3"/>
              </w:rPr>
              <w:t xml:space="preserve"> </w:t>
            </w:r>
            <w:r>
              <w:t>external</w:t>
            </w:r>
            <w:r w:rsidRPr="00371174">
              <w:rPr>
                <w:spacing w:val="-2"/>
              </w:rPr>
              <w:t xml:space="preserve"> </w:t>
            </w:r>
            <w:r>
              <w:t>benchmarks</w:t>
            </w:r>
          </w:p>
          <w:p w14:paraId="62534E51" w14:textId="77777777" w:rsidR="00F05CB5" w:rsidRDefault="00F05CB5" w:rsidP="00F05CB5">
            <w:pPr>
              <w:pStyle w:val="TableParagraph"/>
              <w:numPr>
                <w:ilvl w:val="0"/>
                <w:numId w:val="17"/>
              </w:numPr>
              <w:tabs>
                <w:tab w:val="left" w:pos="467"/>
                <w:tab w:val="left" w:pos="468"/>
              </w:tabs>
              <w:spacing w:line="277" w:lineRule="exact"/>
              <w:ind w:hanging="361"/>
            </w:pPr>
            <w:r>
              <w:t>Clinical</w:t>
            </w:r>
            <w:r>
              <w:rPr>
                <w:spacing w:val="-4"/>
              </w:rPr>
              <w:t xml:space="preserve"> </w:t>
            </w:r>
            <w:r>
              <w:t>practice</w:t>
            </w:r>
            <w:r>
              <w:rPr>
                <w:spacing w:val="-5"/>
              </w:rPr>
              <w:t xml:space="preserve"> </w:t>
            </w:r>
            <w:r>
              <w:t>conforms</w:t>
            </w:r>
            <w:r>
              <w:rPr>
                <w:spacing w:val="-4"/>
              </w:rPr>
              <w:t xml:space="preserve"> </w:t>
            </w:r>
            <w:r>
              <w:t>to</w:t>
            </w:r>
            <w:r>
              <w:rPr>
                <w:spacing w:val="-2"/>
              </w:rPr>
              <w:t xml:space="preserve"> </w:t>
            </w:r>
            <w:r>
              <w:t>professional</w:t>
            </w:r>
            <w:r>
              <w:rPr>
                <w:spacing w:val="-2"/>
              </w:rPr>
              <w:t xml:space="preserve"> </w:t>
            </w:r>
            <w:r>
              <w:t>and</w:t>
            </w:r>
            <w:r>
              <w:rPr>
                <w:spacing w:val="-3"/>
              </w:rPr>
              <w:t xml:space="preserve"> </w:t>
            </w:r>
            <w:r>
              <w:t>industry</w:t>
            </w:r>
            <w:r>
              <w:rPr>
                <w:spacing w:val="-4"/>
              </w:rPr>
              <w:t xml:space="preserve"> </w:t>
            </w:r>
            <w:r>
              <w:t>standards</w:t>
            </w:r>
          </w:p>
          <w:p w14:paraId="30F06C84" w14:textId="77777777" w:rsidR="00F05CB5" w:rsidRDefault="00F05CB5" w:rsidP="00F05CB5">
            <w:pPr>
              <w:pStyle w:val="TableParagraph"/>
              <w:numPr>
                <w:ilvl w:val="0"/>
                <w:numId w:val="17"/>
              </w:numPr>
              <w:tabs>
                <w:tab w:val="left" w:pos="467"/>
                <w:tab w:val="left" w:pos="468"/>
              </w:tabs>
              <w:ind w:right="110"/>
            </w:pPr>
            <w:r>
              <w:t xml:space="preserve">Leadership and direction of staff development programmes to </w:t>
            </w:r>
            <w:proofErr w:type="gramStart"/>
            <w:r>
              <w:t xml:space="preserve">include </w:t>
            </w:r>
            <w:r>
              <w:rPr>
                <w:spacing w:val="-47"/>
              </w:rPr>
              <w:t xml:space="preserve"> </w:t>
            </w:r>
            <w:r>
              <w:t>mandatory</w:t>
            </w:r>
            <w:proofErr w:type="gramEnd"/>
            <w:r>
              <w:rPr>
                <w:spacing w:val="-2"/>
              </w:rPr>
              <w:t xml:space="preserve"> </w:t>
            </w:r>
            <w:r>
              <w:t>training</w:t>
            </w:r>
            <w:r>
              <w:rPr>
                <w:spacing w:val="-2"/>
              </w:rPr>
              <w:t xml:space="preserve"> </w:t>
            </w:r>
            <w:r>
              <w:t>as</w:t>
            </w:r>
            <w:r>
              <w:rPr>
                <w:spacing w:val="-1"/>
              </w:rPr>
              <w:t xml:space="preserve"> </w:t>
            </w:r>
            <w:r>
              <w:t>well</w:t>
            </w:r>
            <w:r>
              <w:rPr>
                <w:spacing w:val="-2"/>
              </w:rPr>
              <w:t xml:space="preserve"> </w:t>
            </w:r>
            <w:r>
              <w:t>as</w:t>
            </w:r>
            <w:r>
              <w:rPr>
                <w:spacing w:val="-1"/>
              </w:rPr>
              <w:t xml:space="preserve"> </w:t>
            </w:r>
            <w:r>
              <w:t>continuous</w:t>
            </w:r>
            <w:r>
              <w:rPr>
                <w:spacing w:val="-1"/>
              </w:rPr>
              <w:t xml:space="preserve"> </w:t>
            </w:r>
            <w:r>
              <w:t>professional</w:t>
            </w:r>
            <w:r>
              <w:rPr>
                <w:spacing w:val="-3"/>
              </w:rPr>
              <w:t xml:space="preserve"> </w:t>
            </w:r>
            <w:r>
              <w:t>development</w:t>
            </w:r>
          </w:p>
          <w:p w14:paraId="127FDDCC" w14:textId="77777777" w:rsidR="00F05CB5" w:rsidRDefault="00F05CB5" w:rsidP="00F05CB5">
            <w:pPr>
              <w:pStyle w:val="TableParagraph"/>
              <w:numPr>
                <w:ilvl w:val="0"/>
                <w:numId w:val="17"/>
              </w:numPr>
              <w:tabs>
                <w:tab w:val="left" w:pos="467"/>
                <w:tab w:val="left" w:pos="468"/>
              </w:tabs>
              <w:spacing w:before="1"/>
              <w:ind w:right="182"/>
            </w:pPr>
            <w:r>
              <w:t>Adverse incidents, near misses and risks are monitored and analysed</w:t>
            </w:r>
            <w:r>
              <w:rPr>
                <w:spacing w:val="1"/>
              </w:rPr>
              <w:t xml:space="preserve"> </w:t>
            </w:r>
            <w:r>
              <w:t>with</w:t>
            </w:r>
            <w:r>
              <w:rPr>
                <w:spacing w:val="-3"/>
              </w:rPr>
              <w:t xml:space="preserve"> </w:t>
            </w:r>
            <w:r>
              <w:t>appropriate</w:t>
            </w:r>
            <w:r>
              <w:rPr>
                <w:spacing w:val="-2"/>
              </w:rPr>
              <w:t xml:space="preserve"> </w:t>
            </w:r>
            <w:r>
              <w:t>corrective</w:t>
            </w:r>
            <w:r>
              <w:rPr>
                <w:spacing w:val="-4"/>
              </w:rPr>
              <w:t xml:space="preserve"> </w:t>
            </w:r>
            <w:r>
              <w:t>and</w:t>
            </w:r>
            <w:r>
              <w:rPr>
                <w:spacing w:val="-3"/>
              </w:rPr>
              <w:t xml:space="preserve"> </w:t>
            </w:r>
            <w:r>
              <w:t>preventative</w:t>
            </w:r>
            <w:r>
              <w:rPr>
                <w:spacing w:val="-4"/>
              </w:rPr>
              <w:t xml:space="preserve"> </w:t>
            </w:r>
            <w:r>
              <w:t>measures</w:t>
            </w:r>
            <w:r>
              <w:rPr>
                <w:spacing w:val="-2"/>
              </w:rPr>
              <w:t xml:space="preserve"> </w:t>
            </w:r>
            <w:r>
              <w:t>implemented</w:t>
            </w:r>
          </w:p>
          <w:p w14:paraId="4E6C866B" w14:textId="77777777" w:rsidR="00F05CB5" w:rsidRDefault="00F05CB5" w:rsidP="00F05CB5">
            <w:pPr>
              <w:pStyle w:val="TableParagraph"/>
              <w:numPr>
                <w:ilvl w:val="0"/>
                <w:numId w:val="17"/>
              </w:numPr>
              <w:tabs>
                <w:tab w:val="left" w:pos="467"/>
                <w:tab w:val="left" w:pos="468"/>
              </w:tabs>
              <w:spacing w:before="1" w:line="279" w:lineRule="exact"/>
              <w:ind w:hanging="361"/>
            </w:pPr>
            <w:r>
              <w:lastRenderedPageBreak/>
              <w:t>Robust</w:t>
            </w:r>
            <w:r>
              <w:rPr>
                <w:spacing w:val="-2"/>
              </w:rPr>
              <w:t xml:space="preserve"> </w:t>
            </w:r>
            <w:r>
              <w:t>clinical</w:t>
            </w:r>
            <w:r>
              <w:rPr>
                <w:spacing w:val="-2"/>
              </w:rPr>
              <w:t xml:space="preserve"> </w:t>
            </w:r>
            <w:r>
              <w:t>audit</w:t>
            </w:r>
            <w:r>
              <w:rPr>
                <w:spacing w:val="-2"/>
              </w:rPr>
              <w:t xml:space="preserve"> </w:t>
            </w:r>
            <w:r>
              <w:t>programmes</w:t>
            </w:r>
            <w:r>
              <w:rPr>
                <w:spacing w:val="-1"/>
              </w:rPr>
              <w:t xml:space="preserve"> </w:t>
            </w:r>
            <w:r>
              <w:t>are</w:t>
            </w:r>
            <w:r>
              <w:rPr>
                <w:spacing w:val="-1"/>
              </w:rPr>
              <w:t xml:space="preserve"> </w:t>
            </w:r>
            <w:r>
              <w:t>implemented</w:t>
            </w:r>
            <w:r>
              <w:rPr>
                <w:spacing w:val="-2"/>
              </w:rPr>
              <w:t xml:space="preserve"> </w:t>
            </w:r>
            <w:r>
              <w:t>and</w:t>
            </w:r>
            <w:r>
              <w:rPr>
                <w:spacing w:val="-3"/>
              </w:rPr>
              <w:t xml:space="preserve"> </w:t>
            </w:r>
            <w:r>
              <w:t>monitored</w:t>
            </w:r>
          </w:p>
          <w:p w14:paraId="346D9043" w14:textId="77777777" w:rsidR="00F05CB5" w:rsidRDefault="00F05CB5" w:rsidP="00F05CB5">
            <w:pPr>
              <w:pStyle w:val="TableParagraph"/>
              <w:numPr>
                <w:ilvl w:val="0"/>
                <w:numId w:val="17"/>
              </w:numPr>
              <w:tabs>
                <w:tab w:val="left" w:pos="467"/>
                <w:tab w:val="left" w:pos="468"/>
              </w:tabs>
              <w:ind w:right="167"/>
            </w:pPr>
            <w:r>
              <w:t>Clinical and operational policies and protocols are kept current and in</w:t>
            </w:r>
            <w:r>
              <w:rPr>
                <w:spacing w:val="-47"/>
              </w:rPr>
              <w:t xml:space="preserve"> </w:t>
            </w:r>
            <w:r>
              <w:t>line with industry best practice</w:t>
            </w:r>
          </w:p>
          <w:p w14:paraId="04578200" w14:textId="66096FBA" w:rsidR="00F05CB5" w:rsidRPr="001A3D42" w:rsidRDefault="00F05CB5" w:rsidP="001A3D42">
            <w:pPr>
              <w:ind w:left="107"/>
              <w:rPr>
                <w:rFonts w:asciiTheme="majorHAnsi" w:hAnsiTheme="majorHAnsi" w:cstheme="majorHAnsi"/>
              </w:rPr>
            </w:pPr>
          </w:p>
        </w:tc>
      </w:tr>
      <w:tr w:rsidR="00F05CB5" w:rsidRPr="00020BE0" w14:paraId="5B37833A" w14:textId="77777777" w:rsidTr="006B135D">
        <w:tc>
          <w:tcPr>
            <w:tcW w:w="2646" w:type="pct"/>
          </w:tcPr>
          <w:p w14:paraId="12E1740C" w14:textId="260A6FD5" w:rsidR="00F05CB5" w:rsidRPr="00F25933" w:rsidRDefault="00F05CB5" w:rsidP="00F05CB5">
            <w:pPr>
              <w:spacing w:before="100" w:beforeAutospacing="1" w:after="100" w:afterAutospacing="1"/>
              <w:rPr>
                <w:rFonts w:ascii="Calibri" w:hAnsi="Calibri"/>
              </w:rPr>
            </w:pPr>
            <w:r w:rsidRPr="004A5739">
              <w:rPr>
                <w:rFonts w:ascii="Calibri" w:hAnsi="Calibri"/>
                <w:b/>
              </w:rPr>
              <w:lastRenderedPageBreak/>
              <w:t>Safety and Wellbeing</w:t>
            </w:r>
            <w:r>
              <w:rPr>
                <w:rFonts w:ascii="Calibri" w:hAnsi="Calibri"/>
                <w:b/>
              </w:rPr>
              <w:t xml:space="preserve"> </w:t>
            </w:r>
          </w:p>
          <w:p w14:paraId="6E2DA807" w14:textId="77777777" w:rsidR="00F05CB5" w:rsidRPr="00D25B2F" w:rsidRDefault="00F05CB5" w:rsidP="00F05CB5">
            <w:pPr>
              <w:spacing w:before="100" w:beforeAutospacing="1" w:after="100" w:afterAutospacing="1"/>
              <w:rPr>
                <w:rFonts w:ascii="Calibri" w:hAnsi="Calibri"/>
              </w:rPr>
            </w:pPr>
            <w:r w:rsidRPr="00D25B2F">
              <w:rPr>
                <w:rFonts w:ascii="Calibri" w:hAnsi="Calibri"/>
              </w:rPr>
              <w:t>To ensure a safe workplace is provided for all employees and other personnel including contractors, agency staff, volunteers and students.</w:t>
            </w:r>
          </w:p>
          <w:p w14:paraId="6894132B" w14:textId="77777777" w:rsidR="00F05CB5" w:rsidRDefault="00F05CB5" w:rsidP="00F05CB5">
            <w:pPr>
              <w:pStyle w:val="ListParagraph"/>
              <w:numPr>
                <w:ilvl w:val="0"/>
                <w:numId w:val="4"/>
              </w:numPr>
              <w:spacing w:after="0"/>
              <w:ind w:left="459" w:hanging="357"/>
              <w:rPr>
                <w:rFonts w:ascii="Calibri" w:hAnsi="Calibri"/>
              </w:rPr>
            </w:pPr>
            <w:r w:rsidRPr="00D25B2F">
              <w:rPr>
                <w:rFonts w:ascii="Calibri" w:hAnsi="Calibri"/>
              </w:rPr>
              <w:t>All employees and other personnel under the authority of the manager are fully informed of the hazards associated with their work activities, adequately trained and instructed in safe work procedures and appropriately supervised.</w:t>
            </w:r>
            <w:r>
              <w:rPr>
                <w:rFonts w:ascii="Calibri" w:hAnsi="Calibri"/>
              </w:rPr>
              <w:t xml:space="preserve"> </w:t>
            </w:r>
            <w:r w:rsidRPr="00CD127A">
              <w:rPr>
                <w:rFonts w:ascii="Calibri" w:hAnsi="Calibri"/>
              </w:rPr>
              <w:t>Participate actively and positively in the area of health and safety to reduce all hazards and incidents within the workplace</w:t>
            </w:r>
          </w:p>
          <w:p w14:paraId="13B057ED" w14:textId="77777777" w:rsidR="00F05CB5" w:rsidRPr="00D25B2F" w:rsidRDefault="00F05CB5" w:rsidP="00F05CB5">
            <w:pPr>
              <w:pStyle w:val="ListParagraph"/>
              <w:numPr>
                <w:ilvl w:val="0"/>
                <w:numId w:val="4"/>
              </w:numPr>
              <w:spacing w:after="0"/>
              <w:ind w:left="459" w:hanging="357"/>
              <w:rPr>
                <w:rFonts w:ascii="Calibri" w:hAnsi="Calibri"/>
              </w:rPr>
            </w:pPr>
            <w:r w:rsidRPr="00D25B2F">
              <w:rPr>
                <w:rFonts w:ascii="Calibri" w:hAnsi="Calibri"/>
              </w:rPr>
              <w:t>Integrate and review OHS performance in staff PDPs</w:t>
            </w:r>
          </w:p>
          <w:p w14:paraId="6F29E9E0" w14:textId="77777777" w:rsidR="00F05CB5" w:rsidRDefault="00F05CB5" w:rsidP="00F05CB5">
            <w:pPr>
              <w:pStyle w:val="ListParagraph"/>
              <w:numPr>
                <w:ilvl w:val="0"/>
                <w:numId w:val="4"/>
              </w:numPr>
              <w:spacing w:after="0"/>
              <w:ind w:left="459" w:hanging="357"/>
              <w:rPr>
                <w:rFonts w:ascii="Calibri" w:hAnsi="Calibri"/>
              </w:rPr>
            </w:pPr>
            <w:r w:rsidRPr="00D25B2F">
              <w:rPr>
                <w:rFonts w:ascii="Calibri" w:hAnsi="Calibri"/>
              </w:rPr>
              <w:t>Ensure all direct reports are held accountable for safety performance and actions</w:t>
            </w:r>
          </w:p>
          <w:p w14:paraId="35FE1ADB" w14:textId="77777777" w:rsidR="00F05CB5" w:rsidRPr="000D59E5" w:rsidRDefault="00F05CB5" w:rsidP="00F05CB5">
            <w:pPr>
              <w:pStyle w:val="ListParagraph"/>
              <w:spacing w:after="0"/>
              <w:ind w:left="459"/>
              <w:rPr>
                <w:rFonts w:ascii="Calibri" w:hAnsi="Calibri"/>
              </w:rPr>
            </w:pPr>
          </w:p>
        </w:tc>
        <w:tc>
          <w:tcPr>
            <w:tcW w:w="2354" w:type="pct"/>
          </w:tcPr>
          <w:p w14:paraId="70590D5C" w14:textId="77777777" w:rsidR="00F05CB5" w:rsidRDefault="00F05CB5" w:rsidP="00F05CB5">
            <w:pPr>
              <w:pStyle w:val="ListParagraph"/>
              <w:spacing w:after="0"/>
              <w:ind w:left="459"/>
              <w:rPr>
                <w:rFonts w:ascii="Calibri" w:hAnsi="Calibri"/>
              </w:rPr>
            </w:pPr>
          </w:p>
          <w:p w14:paraId="23627F68" w14:textId="77777777" w:rsidR="00F05CB5" w:rsidRPr="005D1CB1" w:rsidRDefault="00F05CB5" w:rsidP="00F05CB5">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14BE6B5C" w14:textId="77777777" w:rsidR="00F05CB5" w:rsidRPr="00D25B2F" w:rsidRDefault="00F05CB5" w:rsidP="00F05CB5">
            <w:pPr>
              <w:pStyle w:val="ListParagraph"/>
              <w:numPr>
                <w:ilvl w:val="0"/>
                <w:numId w:val="4"/>
              </w:numPr>
              <w:spacing w:after="0"/>
              <w:ind w:left="459" w:hanging="357"/>
              <w:rPr>
                <w:rFonts w:ascii="Calibri" w:hAnsi="Calibri"/>
              </w:rPr>
            </w:pPr>
            <w:r w:rsidRPr="00D25B2F">
              <w:rPr>
                <w:rFonts w:ascii="Calibri" w:hAnsi="Calibri"/>
              </w:rPr>
              <w:t>Implement and adhere to Epworth OHS policies, protocols and safe work procedures</w:t>
            </w:r>
          </w:p>
          <w:p w14:paraId="68297333" w14:textId="77777777" w:rsidR="00F05CB5" w:rsidRPr="00D25B2F" w:rsidRDefault="00F05CB5" w:rsidP="00F05CB5">
            <w:pPr>
              <w:pStyle w:val="ListParagraph"/>
              <w:numPr>
                <w:ilvl w:val="0"/>
                <w:numId w:val="4"/>
              </w:numPr>
              <w:spacing w:after="0"/>
              <w:ind w:left="459" w:hanging="357"/>
              <w:rPr>
                <w:rFonts w:ascii="Calibri" w:hAnsi="Calibri"/>
              </w:rPr>
            </w:pPr>
            <w:r w:rsidRPr="00D25B2F">
              <w:rPr>
                <w:rFonts w:ascii="Calibri" w:hAnsi="Calibri"/>
              </w:rPr>
              <w:t>Ensure all hazards, incidents and injuries are reported in Riskman within 24 hours</w:t>
            </w:r>
          </w:p>
          <w:p w14:paraId="19355002" w14:textId="77777777" w:rsidR="00F05CB5" w:rsidRDefault="00F05CB5" w:rsidP="00F05CB5">
            <w:pPr>
              <w:pStyle w:val="ListParagraph"/>
              <w:numPr>
                <w:ilvl w:val="0"/>
                <w:numId w:val="4"/>
              </w:numPr>
              <w:spacing w:after="0"/>
              <w:ind w:left="459" w:hanging="357"/>
              <w:rPr>
                <w:rFonts w:ascii="Calibri" w:hAnsi="Calibri"/>
              </w:rPr>
            </w:pPr>
            <w:r w:rsidRPr="00D25B2F">
              <w:rPr>
                <w:rFonts w:ascii="Calibri" w:hAnsi="Calibri"/>
              </w:rPr>
              <w:t>Ensure all hazards, incidents and injuries are investigated and corrective actions implemented within agreed timeframes</w:t>
            </w:r>
          </w:p>
          <w:p w14:paraId="2D4B2675" w14:textId="77777777" w:rsidR="00F05CB5" w:rsidRPr="00D25B2F" w:rsidRDefault="00F05CB5" w:rsidP="00F05CB5">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370F2627" w14:textId="77777777" w:rsidR="00F05CB5" w:rsidRPr="00766FDC" w:rsidRDefault="00F05CB5" w:rsidP="00F05CB5">
            <w:pPr>
              <w:pStyle w:val="ListParagraph"/>
              <w:spacing w:after="0"/>
              <w:ind w:left="459"/>
            </w:pPr>
          </w:p>
        </w:tc>
      </w:tr>
    </w:tbl>
    <w:p w14:paraId="4DFD3542" w14:textId="77777777"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602E7B1C" w14:textId="77777777" w:rsidTr="009D3FD7">
        <w:tc>
          <w:tcPr>
            <w:tcW w:w="2156" w:type="dxa"/>
            <w:tcBorders>
              <w:bottom w:val="single" w:sz="4" w:space="0" w:color="auto"/>
            </w:tcBorders>
            <w:shd w:val="clear" w:color="auto" w:fill="AFB0AF"/>
          </w:tcPr>
          <w:p w14:paraId="05F0FB4C"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08E54FAE" w14:textId="77777777" w:rsidR="007E5178" w:rsidRPr="00020BE0" w:rsidRDefault="007E5178" w:rsidP="00BC1306">
            <w:pPr>
              <w:jc w:val="center"/>
              <w:rPr>
                <w:rFonts w:ascii="Calibri" w:hAnsi="Calibri"/>
                <w:b/>
              </w:rPr>
            </w:pPr>
          </w:p>
        </w:tc>
      </w:tr>
      <w:tr w:rsidR="007E5178" w:rsidRPr="000A225B" w14:paraId="0F06DA59" w14:textId="77777777" w:rsidTr="009D3FD7">
        <w:tc>
          <w:tcPr>
            <w:tcW w:w="2156" w:type="dxa"/>
            <w:tcBorders>
              <w:top w:val="single" w:sz="4" w:space="0" w:color="auto"/>
            </w:tcBorders>
          </w:tcPr>
          <w:p w14:paraId="7235C426" w14:textId="77777777" w:rsidR="007E5178" w:rsidRPr="00020BE0" w:rsidRDefault="007E5178" w:rsidP="00020BE0">
            <w:pPr>
              <w:rPr>
                <w:rFonts w:ascii="Calibri" w:hAnsi="Calibri"/>
              </w:rPr>
            </w:pPr>
            <w:r w:rsidRPr="00020BE0">
              <w:rPr>
                <w:rFonts w:ascii="Calibri" w:hAnsi="Calibri"/>
              </w:rPr>
              <w:t>Qualifications</w:t>
            </w:r>
          </w:p>
          <w:p w14:paraId="13B2E3FD" w14:textId="77777777" w:rsidR="007E5178" w:rsidRPr="00020BE0" w:rsidRDefault="007E5178" w:rsidP="00020BE0">
            <w:pPr>
              <w:rPr>
                <w:rFonts w:ascii="Calibri" w:hAnsi="Calibri"/>
              </w:rPr>
            </w:pPr>
          </w:p>
        </w:tc>
        <w:tc>
          <w:tcPr>
            <w:tcW w:w="12474" w:type="dxa"/>
            <w:tcBorders>
              <w:top w:val="single" w:sz="4" w:space="0" w:color="auto"/>
            </w:tcBorders>
          </w:tcPr>
          <w:p w14:paraId="50E10FE4" w14:textId="77777777" w:rsidR="00A00DB4" w:rsidRDefault="00A00DB4" w:rsidP="00A00DB4">
            <w:pPr>
              <w:rPr>
                <w:rFonts w:ascii="Calibri" w:hAnsi="Calibri"/>
                <w:b/>
              </w:rPr>
            </w:pPr>
            <w:r w:rsidRPr="00020BE0">
              <w:rPr>
                <w:rFonts w:ascii="Calibri" w:hAnsi="Calibri"/>
                <w:b/>
              </w:rPr>
              <w:t xml:space="preserve">Essential </w:t>
            </w:r>
          </w:p>
          <w:p w14:paraId="4E70BE3C" w14:textId="77777777" w:rsidR="00863B18" w:rsidRDefault="00863B18" w:rsidP="00863B18">
            <w:pPr>
              <w:pStyle w:val="TableParagraph"/>
              <w:numPr>
                <w:ilvl w:val="0"/>
                <w:numId w:val="4"/>
              </w:numPr>
              <w:tabs>
                <w:tab w:val="left" w:pos="469"/>
                <w:tab w:val="left" w:pos="470"/>
              </w:tabs>
              <w:spacing w:line="279" w:lineRule="exact"/>
            </w:pPr>
            <w:r>
              <w:t>Registered</w:t>
            </w:r>
            <w:r>
              <w:rPr>
                <w:spacing w:val="-1"/>
              </w:rPr>
              <w:t xml:space="preserve"> </w:t>
            </w:r>
            <w:r>
              <w:t>Nurse</w:t>
            </w:r>
            <w:r>
              <w:rPr>
                <w:spacing w:val="-3"/>
              </w:rPr>
              <w:t xml:space="preserve"> </w:t>
            </w:r>
            <w:r>
              <w:t>with</w:t>
            </w:r>
            <w:r>
              <w:rPr>
                <w:spacing w:val="-1"/>
              </w:rPr>
              <w:t xml:space="preserve"> </w:t>
            </w:r>
            <w:r>
              <w:t>Nursing</w:t>
            </w:r>
            <w:r>
              <w:rPr>
                <w:spacing w:val="-2"/>
              </w:rPr>
              <w:t xml:space="preserve"> </w:t>
            </w:r>
            <w:r>
              <w:t>and</w:t>
            </w:r>
            <w:r>
              <w:rPr>
                <w:spacing w:val="-2"/>
              </w:rPr>
              <w:t xml:space="preserve"> </w:t>
            </w:r>
            <w:r>
              <w:t>Midwifery</w:t>
            </w:r>
            <w:r>
              <w:rPr>
                <w:spacing w:val="-1"/>
              </w:rPr>
              <w:t xml:space="preserve"> </w:t>
            </w:r>
            <w:r>
              <w:t>Board</w:t>
            </w:r>
            <w:r>
              <w:rPr>
                <w:spacing w:val="-4"/>
              </w:rPr>
              <w:t xml:space="preserve"> </w:t>
            </w:r>
            <w:r>
              <w:t>of</w:t>
            </w:r>
            <w:r>
              <w:rPr>
                <w:spacing w:val="-4"/>
              </w:rPr>
              <w:t xml:space="preserve"> </w:t>
            </w:r>
            <w:r>
              <w:t>Australia</w:t>
            </w:r>
            <w:r>
              <w:rPr>
                <w:spacing w:val="-1"/>
              </w:rPr>
              <w:t xml:space="preserve"> </w:t>
            </w:r>
            <w:r>
              <w:t>Health</w:t>
            </w:r>
            <w:r>
              <w:rPr>
                <w:spacing w:val="-1"/>
              </w:rPr>
              <w:t xml:space="preserve"> </w:t>
            </w:r>
            <w:r>
              <w:t>Practitioners</w:t>
            </w:r>
            <w:r>
              <w:rPr>
                <w:spacing w:val="-1"/>
              </w:rPr>
              <w:t xml:space="preserve"> </w:t>
            </w:r>
            <w:r>
              <w:t>Agency</w:t>
            </w:r>
            <w:r>
              <w:rPr>
                <w:spacing w:val="-1"/>
              </w:rPr>
              <w:t xml:space="preserve"> </w:t>
            </w:r>
            <w:r>
              <w:t>(AHPRA)</w:t>
            </w:r>
          </w:p>
          <w:p w14:paraId="563EE6BD" w14:textId="414354EB" w:rsidR="00863B18" w:rsidRDefault="00863B18" w:rsidP="00863B18">
            <w:pPr>
              <w:pStyle w:val="TableParagraph"/>
              <w:numPr>
                <w:ilvl w:val="0"/>
                <w:numId w:val="4"/>
              </w:numPr>
              <w:tabs>
                <w:tab w:val="left" w:pos="469"/>
                <w:tab w:val="left" w:pos="470"/>
              </w:tabs>
              <w:spacing w:line="279" w:lineRule="exact"/>
            </w:pPr>
            <w:r>
              <w:t>Post</w:t>
            </w:r>
            <w:r>
              <w:rPr>
                <w:spacing w:val="-2"/>
              </w:rPr>
              <w:t xml:space="preserve"> </w:t>
            </w:r>
            <w:r>
              <w:t>graduate</w:t>
            </w:r>
            <w:r>
              <w:rPr>
                <w:spacing w:val="-3"/>
              </w:rPr>
              <w:t xml:space="preserve"> </w:t>
            </w:r>
            <w:r>
              <w:t>qualification</w:t>
            </w:r>
            <w:r>
              <w:rPr>
                <w:spacing w:val="-5"/>
              </w:rPr>
              <w:t xml:space="preserve"> </w:t>
            </w:r>
            <w:r>
              <w:t>in</w:t>
            </w:r>
            <w:r>
              <w:rPr>
                <w:spacing w:val="-2"/>
              </w:rPr>
              <w:t xml:space="preserve"> </w:t>
            </w:r>
            <w:r>
              <w:t>Perioperative</w:t>
            </w:r>
            <w:r>
              <w:rPr>
                <w:spacing w:val="-4"/>
              </w:rPr>
              <w:t xml:space="preserve"> </w:t>
            </w:r>
            <w:r>
              <w:t xml:space="preserve">Nursing </w:t>
            </w:r>
          </w:p>
          <w:p w14:paraId="0FCD34D6" w14:textId="688642EF" w:rsidR="00863B18" w:rsidRPr="005C4C7D" w:rsidRDefault="005F0D68" w:rsidP="005C4C7D">
            <w:pPr>
              <w:pStyle w:val="TableParagraph"/>
              <w:numPr>
                <w:ilvl w:val="0"/>
                <w:numId w:val="4"/>
              </w:numPr>
              <w:tabs>
                <w:tab w:val="left" w:pos="469"/>
                <w:tab w:val="left" w:pos="470"/>
              </w:tabs>
              <w:spacing w:line="279" w:lineRule="exact"/>
              <w:rPr>
                <w:rFonts w:asciiTheme="majorHAnsi" w:hAnsiTheme="majorHAnsi" w:cstheme="majorHAnsi"/>
                <w:b/>
              </w:rPr>
            </w:pPr>
            <w:r>
              <w:t xml:space="preserve">Understanding </w:t>
            </w:r>
            <w:r w:rsidR="00797BE3">
              <w:t xml:space="preserve">of Central Sterilising Services and governing standards </w:t>
            </w:r>
            <w:r w:rsidR="00863B18" w:rsidRPr="005C4C7D">
              <w:rPr>
                <w:rFonts w:asciiTheme="majorHAnsi" w:hAnsiTheme="majorHAnsi" w:cstheme="majorHAnsi"/>
              </w:rPr>
              <w:t>Membership</w:t>
            </w:r>
            <w:r w:rsidR="00863B18" w:rsidRPr="005C4C7D">
              <w:rPr>
                <w:rFonts w:asciiTheme="majorHAnsi" w:hAnsiTheme="majorHAnsi" w:cstheme="majorHAnsi"/>
                <w:spacing w:val="-4"/>
              </w:rPr>
              <w:t xml:space="preserve"> </w:t>
            </w:r>
            <w:r w:rsidR="00863B18" w:rsidRPr="005C4C7D">
              <w:rPr>
                <w:rFonts w:asciiTheme="majorHAnsi" w:hAnsiTheme="majorHAnsi" w:cstheme="majorHAnsi"/>
              </w:rPr>
              <w:t>of</w:t>
            </w:r>
            <w:r w:rsidR="00863B18" w:rsidRPr="005C4C7D">
              <w:rPr>
                <w:rFonts w:asciiTheme="majorHAnsi" w:hAnsiTheme="majorHAnsi" w:cstheme="majorHAnsi"/>
                <w:spacing w:val="-1"/>
              </w:rPr>
              <w:t xml:space="preserve"> </w:t>
            </w:r>
            <w:r w:rsidR="00863B18" w:rsidRPr="005C4C7D">
              <w:rPr>
                <w:rFonts w:asciiTheme="majorHAnsi" w:hAnsiTheme="majorHAnsi" w:cstheme="majorHAnsi"/>
              </w:rPr>
              <w:t>appropriate professional</w:t>
            </w:r>
            <w:r w:rsidR="00863B18" w:rsidRPr="005C4C7D">
              <w:rPr>
                <w:rFonts w:asciiTheme="majorHAnsi" w:hAnsiTheme="majorHAnsi" w:cstheme="majorHAnsi"/>
                <w:spacing w:val="-1"/>
              </w:rPr>
              <w:t xml:space="preserve"> </w:t>
            </w:r>
            <w:r w:rsidR="00863B18" w:rsidRPr="005C4C7D">
              <w:rPr>
                <w:rFonts w:asciiTheme="majorHAnsi" w:hAnsiTheme="majorHAnsi" w:cstheme="majorHAnsi"/>
              </w:rPr>
              <w:t>bodies</w:t>
            </w:r>
          </w:p>
          <w:p w14:paraId="4EF6D42A" w14:textId="77777777" w:rsidR="00A00DB4" w:rsidRPr="00020BE0" w:rsidRDefault="00A00DB4" w:rsidP="007E5178">
            <w:pPr>
              <w:rPr>
                <w:rFonts w:ascii="Calibri" w:hAnsi="Calibri"/>
              </w:rPr>
            </w:pPr>
            <w:r w:rsidRPr="00020BE0">
              <w:rPr>
                <w:rFonts w:ascii="Calibri" w:hAnsi="Calibri"/>
                <w:b/>
              </w:rPr>
              <w:lastRenderedPageBreak/>
              <w:t>Desirable</w:t>
            </w:r>
          </w:p>
          <w:p w14:paraId="6E362D5E" w14:textId="373476CC" w:rsidR="00A00DB4" w:rsidRPr="00863B18" w:rsidRDefault="00863B18" w:rsidP="00863B18">
            <w:pPr>
              <w:pStyle w:val="TableParagraph"/>
              <w:numPr>
                <w:ilvl w:val="0"/>
                <w:numId w:val="4"/>
              </w:numPr>
              <w:tabs>
                <w:tab w:val="left" w:pos="469"/>
                <w:tab w:val="left" w:pos="470"/>
              </w:tabs>
            </w:pPr>
            <w:r>
              <w:t>Relevant</w:t>
            </w:r>
            <w:r>
              <w:rPr>
                <w:spacing w:val="-2"/>
              </w:rPr>
              <w:t xml:space="preserve"> </w:t>
            </w:r>
            <w:r>
              <w:t>post</w:t>
            </w:r>
            <w:r>
              <w:rPr>
                <w:spacing w:val="-1"/>
              </w:rPr>
              <w:t xml:space="preserve"> </w:t>
            </w:r>
            <w:r>
              <w:t>graduate</w:t>
            </w:r>
            <w:r>
              <w:rPr>
                <w:spacing w:val="-1"/>
              </w:rPr>
              <w:t xml:space="preserve"> </w:t>
            </w:r>
            <w:r>
              <w:t>qualification</w:t>
            </w:r>
            <w:r>
              <w:rPr>
                <w:spacing w:val="-3"/>
              </w:rPr>
              <w:t xml:space="preserve"> </w:t>
            </w:r>
            <w:r>
              <w:t>in</w:t>
            </w:r>
            <w:r>
              <w:rPr>
                <w:spacing w:val="-1"/>
              </w:rPr>
              <w:t xml:space="preserve"> </w:t>
            </w:r>
            <w:r>
              <w:t>nursing/leadership</w:t>
            </w:r>
            <w:r>
              <w:rPr>
                <w:spacing w:val="-3"/>
              </w:rPr>
              <w:t xml:space="preserve"> </w:t>
            </w:r>
            <w:r>
              <w:t>and</w:t>
            </w:r>
            <w:r>
              <w:rPr>
                <w:spacing w:val="-3"/>
              </w:rPr>
              <w:t xml:space="preserve"> </w:t>
            </w:r>
            <w:r>
              <w:t>management/business,</w:t>
            </w:r>
            <w:r>
              <w:rPr>
                <w:spacing w:val="-3"/>
              </w:rPr>
              <w:t xml:space="preserve"> </w:t>
            </w:r>
            <w:r>
              <w:t>or</w:t>
            </w:r>
            <w:r>
              <w:rPr>
                <w:spacing w:val="-1"/>
              </w:rPr>
              <w:t xml:space="preserve"> </w:t>
            </w:r>
            <w:r>
              <w:t>working</w:t>
            </w:r>
            <w:r>
              <w:rPr>
                <w:spacing w:val="-5"/>
              </w:rPr>
              <w:t xml:space="preserve"> </w:t>
            </w:r>
            <w:r>
              <w:t>towards</w:t>
            </w:r>
            <w:r>
              <w:rPr>
                <w:spacing w:val="-5"/>
              </w:rPr>
              <w:t xml:space="preserve"> </w:t>
            </w:r>
            <w:r>
              <w:t>one</w:t>
            </w:r>
          </w:p>
          <w:p w14:paraId="2F774E62" w14:textId="77777777" w:rsidR="007E5178" w:rsidRPr="00572129" w:rsidRDefault="007E5178" w:rsidP="00DB4BC5">
            <w:pPr>
              <w:pStyle w:val="ListParagraph"/>
              <w:spacing w:after="0"/>
              <w:ind w:left="459"/>
              <w:rPr>
                <w:rFonts w:ascii="Calibri" w:hAnsi="Calibri"/>
              </w:rPr>
            </w:pPr>
          </w:p>
        </w:tc>
      </w:tr>
      <w:tr w:rsidR="007E5178" w:rsidRPr="000A225B" w14:paraId="15CA71E8" w14:textId="77777777" w:rsidTr="009D3FD7">
        <w:tc>
          <w:tcPr>
            <w:tcW w:w="2156" w:type="dxa"/>
          </w:tcPr>
          <w:p w14:paraId="14F34C85" w14:textId="77777777" w:rsidR="007E5178" w:rsidRPr="00020BE0" w:rsidRDefault="007E5178" w:rsidP="00020BE0">
            <w:pPr>
              <w:rPr>
                <w:rFonts w:ascii="Calibri" w:hAnsi="Calibri"/>
              </w:rPr>
            </w:pPr>
            <w:r w:rsidRPr="00020BE0">
              <w:rPr>
                <w:rFonts w:ascii="Calibri" w:hAnsi="Calibri"/>
              </w:rPr>
              <w:lastRenderedPageBreak/>
              <w:t>Previous Experience</w:t>
            </w:r>
          </w:p>
          <w:p w14:paraId="54CB4908" w14:textId="77777777" w:rsidR="007E5178" w:rsidRPr="00020BE0" w:rsidRDefault="007E5178" w:rsidP="00020BE0">
            <w:pPr>
              <w:rPr>
                <w:rFonts w:ascii="Calibri" w:hAnsi="Calibri"/>
              </w:rPr>
            </w:pPr>
          </w:p>
        </w:tc>
        <w:tc>
          <w:tcPr>
            <w:tcW w:w="12474" w:type="dxa"/>
          </w:tcPr>
          <w:p w14:paraId="15BD9306" w14:textId="77777777" w:rsidR="00DB4BC5" w:rsidRPr="00020BE0" w:rsidRDefault="00DB4BC5" w:rsidP="00DB4BC5">
            <w:pPr>
              <w:rPr>
                <w:rFonts w:ascii="Calibri" w:hAnsi="Calibri"/>
                <w:b/>
              </w:rPr>
            </w:pPr>
            <w:r w:rsidRPr="00020BE0">
              <w:rPr>
                <w:rFonts w:ascii="Calibri" w:hAnsi="Calibri"/>
                <w:b/>
              </w:rPr>
              <w:t xml:space="preserve">Essential </w:t>
            </w:r>
          </w:p>
          <w:p w14:paraId="35D4B3AF" w14:textId="3E1B3B3D" w:rsidR="00F15CCF" w:rsidRDefault="00F15CCF" w:rsidP="00F15CCF">
            <w:pPr>
              <w:pStyle w:val="TableParagraph"/>
              <w:numPr>
                <w:ilvl w:val="0"/>
                <w:numId w:val="4"/>
              </w:numPr>
              <w:tabs>
                <w:tab w:val="left" w:pos="469"/>
                <w:tab w:val="left" w:pos="470"/>
              </w:tabs>
              <w:spacing w:line="277" w:lineRule="exact"/>
            </w:pPr>
            <w:r>
              <w:t>Relevant</w:t>
            </w:r>
            <w:r>
              <w:rPr>
                <w:spacing w:val="-2"/>
              </w:rPr>
              <w:t xml:space="preserve"> </w:t>
            </w:r>
            <w:r>
              <w:t>post registration</w:t>
            </w:r>
            <w:r>
              <w:rPr>
                <w:spacing w:val="-5"/>
              </w:rPr>
              <w:t xml:space="preserve"> </w:t>
            </w:r>
            <w:r w:rsidR="00BB7193">
              <w:rPr>
                <w:spacing w:val="-5"/>
              </w:rPr>
              <w:t xml:space="preserve">perioperative </w:t>
            </w:r>
            <w:r>
              <w:t>experience</w:t>
            </w:r>
          </w:p>
          <w:p w14:paraId="75BC7E1E" w14:textId="77777777" w:rsidR="00F15CCF" w:rsidRDefault="00F15CCF" w:rsidP="00DB4BC5">
            <w:pPr>
              <w:pStyle w:val="TableParagraph"/>
              <w:numPr>
                <w:ilvl w:val="0"/>
                <w:numId w:val="4"/>
              </w:numPr>
              <w:tabs>
                <w:tab w:val="left" w:pos="469"/>
                <w:tab w:val="left" w:pos="470"/>
              </w:tabs>
              <w:spacing w:before="1" w:line="279" w:lineRule="exact"/>
            </w:pPr>
            <w:r>
              <w:t>Experience in</w:t>
            </w:r>
            <w:r>
              <w:rPr>
                <w:spacing w:val="-2"/>
              </w:rPr>
              <w:t xml:space="preserve"> </w:t>
            </w:r>
            <w:r>
              <w:t>a</w:t>
            </w:r>
            <w:r>
              <w:rPr>
                <w:spacing w:val="-1"/>
              </w:rPr>
              <w:t xml:space="preserve"> </w:t>
            </w:r>
            <w:r>
              <w:t>senior</w:t>
            </w:r>
            <w:r>
              <w:rPr>
                <w:spacing w:val="-2"/>
              </w:rPr>
              <w:t xml:space="preserve"> </w:t>
            </w:r>
            <w:r>
              <w:t>nursing</w:t>
            </w:r>
            <w:r>
              <w:rPr>
                <w:spacing w:val="-2"/>
              </w:rPr>
              <w:t xml:space="preserve"> </w:t>
            </w:r>
            <w:r>
              <w:t>leadership</w:t>
            </w:r>
            <w:r>
              <w:rPr>
                <w:spacing w:val="-2"/>
              </w:rPr>
              <w:t xml:space="preserve"> </w:t>
            </w:r>
            <w:r>
              <w:t>role</w:t>
            </w:r>
          </w:p>
          <w:p w14:paraId="24FD2B9C" w14:textId="23F84577" w:rsidR="00F15CCF" w:rsidRPr="005C4C7D" w:rsidRDefault="00F15CCF" w:rsidP="005C4C7D">
            <w:pPr>
              <w:pStyle w:val="TableParagraph"/>
              <w:numPr>
                <w:ilvl w:val="0"/>
                <w:numId w:val="4"/>
              </w:numPr>
              <w:tabs>
                <w:tab w:val="left" w:pos="469"/>
                <w:tab w:val="left" w:pos="470"/>
              </w:tabs>
              <w:spacing w:before="1" w:line="279" w:lineRule="exact"/>
            </w:pPr>
            <w:r>
              <w:t>Clinical</w:t>
            </w:r>
            <w:r w:rsidR="005D5343">
              <w:t>, quality,</w:t>
            </w:r>
            <w:r w:rsidR="005D5343" w:rsidRPr="009656D9">
              <w:rPr>
                <w:spacing w:val="-1"/>
              </w:rPr>
              <w:t xml:space="preserve"> </w:t>
            </w:r>
            <w:r w:rsidR="005D5343">
              <w:t>risk</w:t>
            </w:r>
            <w:r w:rsidR="005D5343" w:rsidRPr="009656D9">
              <w:rPr>
                <w:spacing w:val="-4"/>
              </w:rPr>
              <w:t xml:space="preserve"> </w:t>
            </w:r>
            <w:r w:rsidR="005D5343">
              <w:t>management</w:t>
            </w:r>
            <w:r w:rsidR="005D5343" w:rsidRPr="009656D9">
              <w:rPr>
                <w:spacing w:val="-1"/>
              </w:rPr>
              <w:t xml:space="preserve"> </w:t>
            </w:r>
            <w:r w:rsidR="005D5343">
              <w:t>and</w:t>
            </w:r>
            <w:r w:rsidR="005D5343" w:rsidRPr="009656D9">
              <w:rPr>
                <w:spacing w:val="-2"/>
              </w:rPr>
              <w:t xml:space="preserve"> </w:t>
            </w:r>
            <w:r w:rsidR="005D5343">
              <w:t>human</w:t>
            </w:r>
            <w:r w:rsidR="005D5343" w:rsidRPr="009656D9">
              <w:rPr>
                <w:spacing w:val="-3"/>
              </w:rPr>
              <w:t xml:space="preserve"> </w:t>
            </w:r>
            <w:r w:rsidR="005D5343">
              <w:t>resource experience</w:t>
            </w:r>
          </w:p>
          <w:p w14:paraId="293C9FC8" w14:textId="2B4BBEEA" w:rsidR="007E5178" w:rsidRPr="0046636E" w:rsidRDefault="007E5178" w:rsidP="0046636E">
            <w:pPr>
              <w:pStyle w:val="TableParagraph"/>
              <w:tabs>
                <w:tab w:val="left" w:pos="469"/>
                <w:tab w:val="left" w:pos="470"/>
              </w:tabs>
              <w:spacing w:before="1" w:line="279" w:lineRule="exact"/>
            </w:pPr>
          </w:p>
        </w:tc>
      </w:tr>
      <w:tr w:rsidR="007E5178" w:rsidRPr="000A225B" w14:paraId="781DA738" w14:textId="77777777" w:rsidTr="009D3FD7">
        <w:trPr>
          <w:trHeight w:val="1408"/>
        </w:trPr>
        <w:tc>
          <w:tcPr>
            <w:tcW w:w="2156" w:type="dxa"/>
          </w:tcPr>
          <w:p w14:paraId="1280983E" w14:textId="77777777" w:rsidR="007E5178" w:rsidRPr="00020BE0" w:rsidRDefault="007E5178" w:rsidP="00020BE0">
            <w:pPr>
              <w:rPr>
                <w:rFonts w:ascii="Calibri" w:hAnsi="Calibri"/>
              </w:rPr>
            </w:pPr>
            <w:r w:rsidRPr="00020BE0">
              <w:rPr>
                <w:rFonts w:ascii="Calibri" w:hAnsi="Calibri"/>
              </w:rPr>
              <w:t>Required Knowledge &amp; Skills</w:t>
            </w:r>
          </w:p>
          <w:p w14:paraId="6A5D3685" w14:textId="77777777" w:rsidR="007E5178" w:rsidRPr="00020BE0" w:rsidRDefault="007E5178" w:rsidP="00020BE0">
            <w:pPr>
              <w:rPr>
                <w:rFonts w:ascii="Calibri" w:hAnsi="Calibri"/>
              </w:rPr>
            </w:pPr>
          </w:p>
        </w:tc>
        <w:tc>
          <w:tcPr>
            <w:tcW w:w="12474" w:type="dxa"/>
          </w:tcPr>
          <w:p w14:paraId="08987F86" w14:textId="77777777" w:rsidR="0095486E" w:rsidRPr="00BF75B4" w:rsidRDefault="00DB4BC5" w:rsidP="0095486E">
            <w:pPr>
              <w:pStyle w:val="TableParagraph"/>
              <w:spacing w:before="2"/>
              <w:ind w:left="109"/>
              <w:rPr>
                <w:rFonts w:asciiTheme="majorHAnsi" w:hAnsiTheme="majorHAnsi" w:cstheme="majorHAnsi"/>
                <w:b/>
              </w:rPr>
            </w:pPr>
            <w:r w:rsidRPr="00020BE0">
              <w:rPr>
                <w:b/>
              </w:rPr>
              <w:t xml:space="preserve">Essential </w:t>
            </w:r>
            <w:r w:rsidR="0095486E" w:rsidRPr="00BF75B4">
              <w:rPr>
                <w:rFonts w:asciiTheme="majorHAnsi" w:hAnsiTheme="majorHAnsi" w:cstheme="majorHAnsi"/>
                <w:b/>
              </w:rPr>
              <w:t>Leadership</w:t>
            </w:r>
            <w:r w:rsidR="0095486E" w:rsidRPr="00BF75B4">
              <w:rPr>
                <w:rFonts w:asciiTheme="majorHAnsi" w:hAnsiTheme="majorHAnsi" w:cstheme="majorHAnsi"/>
                <w:b/>
                <w:spacing w:val="-3"/>
              </w:rPr>
              <w:t xml:space="preserve"> </w:t>
            </w:r>
            <w:r w:rsidR="0095486E" w:rsidRPr="00BF75B4">
              <w:rPr>
                <w:rFonts w:asciiTheme="majorHAnsi" w:hAnsiTheme="majorHAnsi" w:cstheme="majorHAnsi"/>
                <w:b/>
              </w:rPr>
              <w:t>and</w:t>
            </w:r>
            <w:r w:rsidR="0095486E" w:rsidRPr="00BF75B4">
              <w:rPr>
                <w:rFonts w:asciiTheme="majorHAnsi" w:hAnsiTheme="majorHAnsi" w:cstheme="majorHAnsi"/>
                <w:b/>
                <w:spacing w:val="-2"/>
              </w:rPr>
              <w:t xml:space="preserve"> </w:t>
            </w:r>
            <w:r w:rsidR="0095486E" w:rsidRPr="00BF75B4">
              <w:rPr>
                <w:rFonts w:asciiTheme="majorHAnsi" w:hAnsiTheme="majorHAnsi" w:cstheme="majorHAnsi"/>
                <w:b/>
              </w:rPr>
              <w:t>Interpersonal</w:t>
            </w:r>
            <w:r w:rsidR="0095486E" w:rsidRPr="00BF75B4">
              <w:rPr>
                <w:rFonts w:asciiTheme="majorHAnsi" w:hAnsiTheme="majorHAnsi" w:cstheme="majorHAnsi"/>
                <w:b/>
                <w:spacing w:val="-4"/>
              </w:rPr>
              <w:t xml:space="preserve"> </w:t>
            </w:r>
            <w:r w:rsidR="0095486E" w:rsidRPr="00BF75B4">
              <w:rPr>
                <w:rFonts w:asciiTheme="majorHAnsi" w:hAnsiTheme="majorHAnsi" w:cstheme="majorHAnsi"/>
                <w:b/>
              </w:rPr>
              <w:t>Skills</w:t>
            </w:r>
          </w:p>
          <w:p w14:paraId="5D60FDF6" w14:textId="3612974D" w:rsidR="0095486E" w:rsidRPr="00BF75B4" w:rsidRDefault="0095486E" w:rsidP="0095486E">
            <w:pPr>
              <w:pStyle w:val="TableParagraph"/>
              <w:numPr>
                <w:ilvl w:val="0"/>
                <w:numId w:val="22"/>
              </w:numPr>
              <w:tabs>
                <w:tab w:val="left" w:pos="469"/>
                <w:tab w:val="left" w:pos="470"/>
              </w:tabs>
              <w:ind w:right="640"/>
              <w:rPr>
                <w:rFonts w:asciiTheme="majorHAnsi" w:hAnsiTheme="majorHAnsi" w:cstheme="majorHAnsi"/>
              </w:rPr>
            </w:pPr>
            <w:r w:rsidRPr="00BF75B4">
              <w:rPr>
                <w:rFonts w:asciiTheme="majorHAnsi" w:hAnsiTheme="majorHAnsi" w:cstheme="majorHAnsi"/>
              </w:rPr>
              <w:t xml:space="preserve">Excellent interpersonal and leadership skills that inspire the trust and confidence required to lead and manage high </w:t>
            </w:r>
            <w:proofErr w:type="gramStart"/>
            <w:r w:rsidRPr="00BF75B4">
              <w:rPr>
                <w:rFonts w:asciiTheme="majorHAnsi" w:hAnsiTheme="majorHAnsi" w:cstheme="majorHAnsi"/>
              </w:rPr>
              <w:t>performin</w:t>
            </w:r>
            <w:r>
              <w:rPr>
                <w:rFonts w:asciiTheme="majorHAnsi" w:hAnsiTheme="majorHAnsi" w:cstheme="majorHAnsi"/>
              </w:rPr>
              <w:t xml:space="preserve">g </w:t>
            </w:r>
            <w:r w:rsidRPr="00BF75B4">
              <w:rPr>
                <w:rFonts w:asciiTheme="majorHAnsi" w:hAnsiTheme="majorHAnsi" w:cstheme="majorHAnsi"/>
                <w:spacing w:val="-47"/>
              </w:rPr>
              <w:t xml:space="preserve"> </w:t>
            </w:r>
            <w:r w:rsidRPr="00BF75B4">
              <w:rPr>
                <w:rFonts w:asciiTheme="majorHAnsi" w:hAnsiTheme="majorHAnsi" w:cstheme="majorHAnsi"/>
              </w:rPr>
              <w:t>teams</w:t>
            </w:r>
            <w:proofErr w:type="gramEnd"/>
            <w:r w:rsidRPr="00BF75B4">
              <w:rPr>
                <w:rFonts w:asciiTheme="majorHAnsi" w:hAnsiTheme="majorHAnsi" w:cstheme="majorHAnsi"/>
                <w:spacing w:val="-1"/>
              </w:rPr>
              <w:t xml:space="preserve"> </w:t>
            </w:r>
            <w:r w:rsidRPr="00BF75B4">
              <w:rPr>
                <w:rFonts w:asciiTheme="majorHAnsi" w:hAnsiTheme="majorHAnsi" w:cstheme="majorHAnsi"/>
              </w:rPr>
              <w:t>and</w:t>
            </w:r>
            <w:r w:rsidRPr="00BF75B4">
              <w:rPr>
                <w:rFonts w:asciiTheme="majorHAnsi" w:hAnsiTheme="majorHAnsi" w:cstheme="majorHAnsi"/>
                <w:spacing w:val="-1"/>
              </w:rPr>
              <w:t xml:space="preserve"> </w:t>
            </w:r>
            <w:r w:rsidRPr="00BF75B4">
              <w:rPr>
                <w:rFonts w:asciiTheme="majorHAnsi" w:hAnsiTheme="majorHAnsi" w:cstheme="majorHAnsi"/>
              </w:rPr>
              <w:t>build</w:t>
            </w:r>
            <w:r w:rsidRPr="00BF75B4">
              <w:rPr>
                <w:rFonts w:asciiTheme="majorHAnsi" w:hAnsiTheme="majorHAnsi" w:cstheme="majorHAnsi"/>
                <w:spacing w:val="-2"/>
              </w:rPr>
              <w:t xml:space="preserve"> </w:t>
            </w:r>
            <w:r w:rsidRPr="00BF75B4">
              <w:rPr>
                <w:rFonts w:asciiTheme="majorHAnsi" w:hAnsiTheme="majorHAnsi" w:cstheme="majorHAnsi"/>
              </w:rPr>
              <w:t>strong</w:t>
            </w:r>
            <w:r w:rsidRPr="00BF75B4">
              <w:rPr>
                <w:rFonts w:asciiTheme="majorHAnsi" w:hAnsiTheme="majorHAnsi" w:cstheme="majorHAnsi"/>
                <w:spacing w:val="-1"/>
              </w:rPr>
              <w:t xml:space="preserve"> </w:t>
            </w:r>
            <w:r w:rsidRPr="00BF75B4">
              <w:rPr>
                <w:rFonts w:asciiTheme="majorHAnsi" w:hAnsiTheme="majorHAnsi" w:cstheme="majorHAnsi"/>
              </w:rPr>
              <w:t>relationships</w:t>
            </w:r>
            <w:r w:rsidRPr="00BF75B4">
              <w:rPr>
                <w:rFonts w:asciiTheme="majorHAnsi" w:hAnsiTheme="majorHAnsi" w:cstheme="majorHAnsi"/>
                <w:spacing w:val="-1"/>
              </w:rPr>
              <w:t xml:space="preserve"> </w:t>
            </w:r>
            <w:r w:rsidRPr="00BF75B4">
              <w:rPr>
                <w:rFonts w:asciiTheme="majorHAnsi" w:hAnsiTheme="majorHAnsi" w:cstheme="majorHAnsi"/>
              </w:rPr>
              <w:t>with key</w:t>
            </w:r>
            <w:r w:rsidRPr="00BF75B4">
              <w:rPr>
                <w:rFonts w:asciiTheme="majorHAnsi" w:hAnsiTheme="majorHAnsi" w:cstheme="majorHAnsi"/>
                <w:spacing w:val="1"/>
              </w:rPr>
              <w:t xml:space="preserve"> </w:t>
            </w:r>
            <w:r w:rsidRPr="00BF75B4">
              <w:rPr>
                <w:rFonts w:asciiTheme="majorHAnsi" w:hAnsiTheme="majorHAnsi" w:cstheme="majorHAnsi"/>
              </w:rPr>
              <w:t>internal</w:t>
            </w:r>
            <w:r w:rsidRPr="00BF75B4">
              <w:rPr>
                <w:rFonts w:asciiTheme="majorHAnsi" w:hAnsiTheme="majorHAnsi" w:cstheme="majorHAnsi"/>
                <w:spacing w:val="-2"/>
              </w:rPr>
              <w:t xml:space="preserve"> </w:t>
            </w:r>
            <w:r w:rsidRPr="00BF75B4">
              <w:rPr>
                <w:rFonts w:asciiTheme="majorHAnsi" w:hAnsiTheme="majorHAnsi" w:cstheme="majorHAnsi"/>
              </w:rPr>
              <w:t>&amp; external stakeholders</w:t>
            </w:r>
          </w:p>
          <w:p w14:paraId="6CFBAEBD" w14:textId="77777777" w:rsidR="0095486E" w:rsidRPr="00BF75B4" w:rsidRDefault="0095486E" w:rsidP="0095486E">
            <w:pPr>
              <w:pStyle w:val="TableParagraph"/>
              <w:numPr>
                <w:ilvl w:val="0"/>
                <w:numId w:val="22"/>
              </w:numPr>
              <w:tabs>
                <w:tab w:val="left" w:pos="469"/>
                <w:tab w:val="left" w:pos="470"/>
              </w:tabs>
              <w:spacing w:before="1"/>
              <w:ind w:right="384"/>
              <w:rPr>
                <w:rFonts w:asciiTheme="majorHAnsi" w:hAnsiTheme="majorHAnsi" w:cstheme="majorHAnsi"/>
              </w:rPr>
            </w:pPr>
            <w:r w:rsidRPr="00BF75B4">
              <w:rPr>
                <w:rFonts w:asciiTheme="majorHAnsi" w:hAnsiTheme="majorHAnsi" w:cstheme="majorHAnsi"/>
              </w:rPr>
              <w:t>Demonstrated ability to build strong relationships to work collaboratively with peers and the executive team, and to contribute to</w:t>
            </w:r>
            <w:r w:rsidRPr="00BF75B4">
              <w:rPr>
                <w:rFonts w:asciiTheme="majorHAnsi" w:hAnsiTheme="majorHAnsi" w:cstheme="majorHAnsi"/>
                <w:spacing w:val="-47"/>
              </w:rPr>
              <w:t xml:space="preserve"> </w:t>
            </w:r>
            <w:r w:rsidRPr="00BF75B4">
              <w:rPr>
                <w:rFonts w:asciiTheme="majorHAnsi" w:hAnsiTheme="majorHAnsi" w:cstheme="majorHAnsi"/>
              </w:rPr>
              <w:t>organisation-wide</w:t>
            </w:r>
            <w:r w:rsidRPr="00BF75B4">
              <w:rPr>
                <w:rFonts w:asciiTheme="majorHAnsi" w:hAnsiTheme="majorHAnsi" w:cstheme="majorHAnsi"/>
                <w:spacing w:val="-1"/>
              </w:rPr>
              <w:t xml:space="preserve"> </w:t>
            </w:r>
            <w:r w:rsidRPr="00BF75B4">
              <w:rPr>
                <w:rFonts w:asciiTheme="majorHAnsi" w:hAnsiTheme="majorHAnsi" w:cstheme="majorHAnsi"/>
              </w:rPr>
              <w:t>improvement</w:t>
            </w:r>
            <w:r w:rsidRPr="00BF75B4">
              <w:rPr>
                <w:rFonts w:asciiTheme="majorHAnsi" w:hAnsiTheme="majorHAnsi" w:cstheme="majorHAnsi"/>
                <w:spacing w:val="-2"/>
              </w:rPr>
              <w:t xml:space="preserve"> </w:t>
            </w:r>
            <w:r w:rsidRPr="00BF75B4">
              <w:rPr>
                <w:rFonts w:asciiTheme="majorHAnsi" w:hAnsiTheme="majorHAnsi" w:cstheme="majorHAnsi"/>
              </w:rPr>
              <w:t>and</w:t>
            </w:r>
            <w:r w:rsidRPr="00BF75B4">
              <w:rPr>
                <w:rFonts w:asciiTheme="majorHAnsi" w:hAnsiTheme="majorHAnsi" w:cstheme="majorHAnsi"/>
                <w:spacing w:val="-1"/>
              </w:rPr>
              <w:t xml:space="preserve"> </w:t>
            </w:r>
            <w:r w:rsidRPr="00BF75B4">
              <w:rPr>
                <w:rFonts w:asciiTheme="majorHAnsi" w:hAnsiTheme="majorHAnsi" w:cstheme="majorHAnsi"/>
              </w:rPr>
              <w:t>growth.</w:t>
            </w:r>
          </w:p>
          <w:p w14:paraId="4E93B646" w14:textId="77777777" w:rsidR="0095486E" w:rsidRPr="00BF75B4" w:rsidRDefault="0095486E" w:rsidP="0095486E">
            <w:pPr>
              <w:pStyle w:val="TableParagraph"/>
              <w:numPr>
                <w:ilvl w:val="0"/>
                <w:numId w:val="22"/>
              </w:numPr>
              <w:tabs>
                <w:tab w:val="left" w:pos="469"/>
                <w:tab w:val="left" w:pos="470"/>
              </w:tabs>
              <w:ind w:right="203"/>
              <w:rPr>
                <w:rFonts w:asciiTheme="majorHAnsi" w:hAnsiTheme="majorHAnsi" w:cstheme="majorHAnsi"/>
              </w:rPr>
            </w:pPr>
            <w:r w:rsidRPr="00BF75B4">
              <w:rPr>
                <w:rFonts w:asciiTheme="majorHAnsi" w:hAnsiTheme="majorHAnsi" w:cstheme="majorHAnsi"/>
              </w:rPr>
              <w:t xml:space="preserve">Demonstrated capability for and focus on innovation through initiating and implementing improvements to service delivery, </w:t>
            </w:r>
            <w:proofErr w:type="gramStart"/>
            <w:r w:rsidRPr="00BF75B4">
              <w:rPr>
                <w:rFonts w:asciiTheme="majorHAnsi" w:hAnsiTheme="majorHAnsi" w:cstheme="majorHAnsi"/>
              </w:rPr>
              <w:t>models</w:t>
            </w:r>
            <w:r>
              <w:rPr>
                <w:rFonts w:asciiTheme="majorHAnsi" w:hAnsiTheme="majorHAnsi" w:cstheme="majorHAnsi"/>
              </w:rPr>
              <w:t xml:space="preserve"> </w:t>
            </w:r>
            <w:r w:rsidRPr="00BF75B4">
              <w:rPr>
                <w:rFonts w:asciiTheme="majorHAnsi" w:hAnsiTheme="majorHAnsi" w:cstheme="majorHAnsi"/>
                <w:spacing w:val="-47"/>
              </w:rPr>
              <w:t xml:space="preserve"> </w:t>
            </w:r>
            <w:r w:rsidRPr="00BF75B4">
              <w:rPr>
                <w:rFonts w:asciiTheme="majorHAnsi" w:hAnsiTheme="majorHAnsi" w:cstheme="majorHAnsi"/>
              </w:rPr>
              <w:t>of</w:t>
            </w:r>
            <w:proofErr w:type="gramEnd"/>
            <w:r w:rsidRPr="00BF75B4">
              <w:rPr>
                <w:rFonts w:asciiTheme="majorHAnsi" w:hAnsiTheme="majorHAnsi" w:cstheme="majorHAnsi"/>
                <w:spacing w:val="-1"/>
              </w:rPr>
              <w:t xml:space="preserve"> </w:t>
            </w:r>
            <w:r w:rsidRPr="00BF75B4">
              <w:rPr>
                <w:rFonts w:asciiTheme="majorHAnsi" w:hAnsiTheme="majorHAnsi" w:cstheme="majorHAnsi"/>
              </w:rPr>
              <w:t>care,</w:t>
            </w:r>
            <w:r w:rsidRPr="00BF75B4">
              <w:rPr>
                <w:rFonts w:asciiTheme="majorHAnsi" w:hAnsiTheme="majorHAnsi" w:cstheme="majorHAnsi"/>
                <w:spacing w:val="1"/>
              </w:rPr>
              <w:t xml:space="preserve"> </w:t>
            </w:r>
            <w:proofErr w:type="gramStart"/>
            <w:r w:rsidRPr="00BF75B4">
              <w:rPr>
                <w:rFonts w:asciiTheme="majorHAnsi" w:hAnsiTheme="majorHAnsi" w:cstheme="majorHAnsi"/>
              </w:rPr>
              <w:t>evidence</w:t>
            </w:r>
            <w:r w:rsidRPr="00BF75B4">
              <w:rPr>
                <w:rFonts w:asciiTheme="majorHAnsi" w:hAnsiTheme="majorHAnsi" w:cstheme="majorHAnsi"/>
                <w:spacing w:val="1"/>
              </w:rPr>
              <w:t xml:space="preserve"> </w:t>
            </w:r>
            <w:r w:rsidRPr="00BF75B4">
              <w:rPr>
                <w:rFonts w:asciiTheme="majorHAnsi" w:hAnsiTheme="majorHAnsi" w:cstheme="majorHAnsi"/>
              </w:rPr>
              <w:t>based</w:t>
            </w:r>
            <w:proofErr w:type="gramEnd"/>
            <w:r w:rsidRPr="00BF75B4">
              <w:rPr>
                <w:rFonts w:asciiTheme="majorHAnsi" w:hAnsiTheme="majorHAnsi" w:cstheme="majorHAnsi"/>
                <w:spacing w:val="-3"/>
              </w:rPr>
              <w:t xml:space="preserve"> </w:t>
            </w:r>
            <w:r w:rsidRPr="00BF75B4">
              <w:rPr>
                <w:rFonts w:asciiTheme="majorHAnsi" w:hAnsiTheme="majorHAnsi" w:cstheme="majorHAnsi"/>
              </w:rPr>
              <w:t>practice and practice</w:t>
            </w:r>
            <w:r w:rsidRPr="00BF75B4">
              <w:rPr>
                <w:rFonts w:asciiTheme="majorHAnsi" w:hAnsiTheme="majorHAnsi" w:cstheme="majorHAnsi"/>
                <w:spacing w:val="-2"/>
              </w:rPr>
              <w:t xml:space="preserve"> </w:t>
            </w:r>
            <w:r w:rsidRPr="00BF75B4">
              <w:rPr>
                <w:rFonts w:asciiTheme="majorHAnsi" w:hAnsiTheme="majorHAnsi" w:cstheme="majorHAnsi"/>
              </w:rPr>
              <w:t>development.</w:t>
            </w:r>
          </w:p>
          <w:p w14:paraId="13C48BFA" w14:textId="77777777" w:rsidR="0095486E" w:rsidRPr="00BF75B4" w:rsidRDefault="0095486E" w:rsidP="0095486E">
            <w:pPr>
              <w:pStyle w:val="TableParagraph"/>
              <w:numPr>
                <w:ilvl w:val="0"/>
                <w:numId w:val="22"/>
              </w:numPr>
              <w:tabs>
                <w:tab w:val="left" w:pos="469"/>
                <w:tab w:val="left" w:pos="470"/>
              </w:tabs>
              <w:rPr>
                <w:rFonts w:asciiTheme="majorHAnsi" w:hAnsiTheme="majorHAnsi" w:cstheme="majorHAnsi"/>
              </w:rPr>
            </w:pPr>
            <w:r w:rsidRPr="00BF75B4">
              <w:rPr>
                <w:rFonts w:asciiTheme="majorHAnsi" w:hAnsiTheme="majorHAnsi" w:cstheme="majorHAnsi"/>
              </w:rPr>
              <w:t>Demonstrated</w:t>
            </w:r>
            <w:r w:rsidRPr="00BF75B4">
              <w:rPr>
                <w:rFonts w:asciiTheme="majorHAnsi" w:hAnsiTheme="majorHAnsi" w:cstheme="majorHAnsi"/>
                <w:spacing w:val="-6"/>
              </w:rPr>
              <w:t xml:space="preserve"> </w:t>
            </w:r>
            <w:r w:rsidRPr="00BF75B4">
              <w:rPr>
                <w:rFonts w:asciiTheme="majorHAnsi" w:hAnsiTheme="majorHAnsi" w:cstheme="majorHAnsi"/>
              </w:rPr>
              <w:t>resilience</w:t>
            </w:r>
            <w:r w:rsidRPr="00BF75B4">
              <w:rPr>
                <w:rFonts w:asciiTheme="majorHAnsi" w:hAnsiTheme="majorHAnsi" w:cstheme="majorHAnsi"/>
                <w:spacing w:val="-1"/>
              </w:rPr>
              <w:t xml:space="preserve"> </w:t>
            </w:r>
            <w:r w:rsidRPr="00BF75B4">
              <w:rPr>
                <w:rFonts w:asciiTheme="majorHAnsi" w:hAnsiTheme="majorHAnsi" w:cstheme="majorHAnsi"/>
              </w:rPr>
              <w:t>through</w:t>
            </w:r>
            <w:r w:rsidRPr="00BF75B4">
              <w:rPr>
                <w:rFonts w:asciiTheme="majorHAnsi" w:hAnsiTheme="majorHAnsi" w:cstheme="majorHAnsi"/>
                <w:spacing w:val="-2"/>
              </w:rPr>
              <w:t xml:space="preserve"> </w:t>
            </w:r>
            <w:r w:rsidRPr="00BF75B4">
              <w:rPr>
                <w:rFonts w:asciiTheme="majorHAnsi" w:hAnsiTheme="majorHAnsi" w:cstheme="majorHAnsi"/>
              </w:rPr>
              <w:t>maintaining</w:t>
            </w:r>
            <w:r w:rsidRPr="00BF75B4">
              <w:rPr>
                <w:rFonts w:asciiTheme="majorHAnsi" w:hAnsiTheme="majorHAnsi" w:cstheme="majorHAnsi"/>
                <w:spacing w:val="-3"/>
              </w:rPr>
              <w:t xml:space="preserve"> </w:t>
            </w:r>
            <w:r w:rsidRPr="00BF75B4">
              <w:rPr>
                <w:rFonts w:asciiTheme="majorHAnsi" w:hAnsiTheme="majorHAnsi" w:cstheme="majorHAnsi"/>
              </w:rPr>
              <w:t>equanimity</w:t>
            </w:r>
            <w:r w:rsidRPr="00BF75B4">
              <w:rPr>
                <w:rFonts w:asciiTheme="majorHAnsi" w:hAnsiTheme="majorHAnsi" w:cstheme="majorHAnsi"/>
                <w:spacing w:val="-1"/>
              </w:rPr>
              <w:t xml:space="preserve"> </w:t>
            </w:r>
            <w:r w:rsidRPr="00BF75B4">
              <w:rPr>
                <w:rFonts w:asciiTheme="majorHAnsi" w:hAnsiTheme="majorHAnsi" w:cstheme="majorHAnsi"/>
              </w:rPr>
              <w:t>and</w:t>
            </w:r>
            <w:r w:rsidRPr="00BF75B4">
              <w:rPr>
                <w:rFonts w:asciiTheme="majorHAnsi" w:hAnsiTheme="majorHAnsi" w:cstheme="majorHAnsi"/>
                <w:spacing w:val="-3"/>
              </w:rPr>
              <w:t xml:space="preserve"> </w:t>
            </w:r>
            <w:r w:rsidRPr="00BF75B4">
              <w:rPr>
                <w:rFonts w:asciiTheme="majorHAnsi" w:hAnsiTheme="majorHAnsi" w:cstheme="majorHAnsi"/>
              </w:rPr>
              <w:t>focus</w:t>
            </w:r>
            <w:r w:rsidRPr="00BF75B4">
              <w:rPr>
                <w:rFonts w:asciiTheme="majorHAnsi" w:hAnsiTheme="majorHAnsi" w:cstheme="majorHAnsi"/>
                <w:spacing w:val="-2"/>
              </w:rPr>
              <w:t xml:space="preserve"> </w:t>
            </w:r>
            <w:r w:rsidRPr="00BF75B4">
              <w:rPr>
                <w:rFonts w:asciiTheme="majorHAnsi" w:hAnsiTheme="majorHAnsi" w:cstheme="majorHAnsi"/>
              </w:rPr>
              <w:t>through</w:t>
            </w:r>
            <w:r w:rsidRPr="00BF75B4">
              <w:rPr>
                <w:rFonts w:asciiTheme="majorHAnsi" w:hAnsiTheme="majorHAnsi" w:cstheme="majorHAnsi"/>
                <w:spacing w:val="-2"/>
              </w:rPr>
              <w:t xml:space="preserve"> </w:t>
            </w:r>
            <w:r w:rsidRPr="00BF75B4">
              <w:rPr>
                <w:rFonts w:asciiTheme="majorHAnsi" w:hAnsiTheme="majorHAnsi" w:cstheme="majorHAnsi"/>
              </w:rPr>
              <w:t>challenging</w:t>
            </w:r>
            <w:r w:rsidRPr="00BF75B4">
              <w:rPr>
                <w:rFonts w:asciiTheme="majorHAnsi" w:hAnsiTheme="majorHAnsi" w:cstheme="majorHAnsi"/>
                <w:spacing w:val="-3"/>
              </w:rPr>
              <w:t xml:space="preserve"> </w:t>
            </w:r>
            <w:r w:rsidRPr="00BF75B4">
              <w:rPr>
                <w:rFonts w:asciiTheme="majorHAnsi" w:hAnsiTheme="majorHAnsi" w:cstheme="majorHAnsi"/>
              </w:rPr>
              <w:t>circumstances</w:t>
            </w:r>
            <w:r w:rsidRPr="00BF75B4">
              <w:rPr>
                <w:rFonts w:asciiTheme="majorHAnsi" w:hAnsiTheme="majorHAnsi" w:cstheme="majorHAnsi"/>
                <w:spacing w:val="-3"/>
              </w:rPr>
              <w:t xml:space="preserve"> </w:t>
            </w:r>
            <w:r w:rsidRPr="00BF75B4">
              <w:rPr>
                <w:rFonts w:asciiTheme="majorHAnsi" w:hAnsiTheme="majorHAnsi" w:cstheme="majorHAnsi"/>
              </w:rPr>
              <w:t>to</w:t>
            </w:r>
            <w:r w:rsidRPr="00BF75B4">
              <w:rPr>
                <w:rFonts w:asciiTheme="majorHAnsi" w:hAnsiTheme="majorHAnsi" w:cstheme="majorHAnsi"/>
                <w:spacing w:val="-3"/>
              </w:rPr>
              <w:t xml:space="preserve"> </w:t>
            </w:r>
            <w:r w:rsidRPr="00BF75B4">
              <w:rPr>
                <w:rFonts w:asciiTheme="majorHAnsi" w:hAnsiTheme="majorHAnsi" w:cstheme="majorHAnsi"/>
              </w:rPr>
              <w:t>drive</w:t>
            </w:r>
            <w:r w:rsidRPr="00BF75B4">
              <w:rPr>
                <w:rFonts w:asciiTheme="majorHAnsi" w:hAnsiTheme="majorHAnsi" w:cstheme="majorHAnsi"/>
                <w:spacing w:val="-1"/>
              </w:rPr>
              <w:t xml:space="preserve"> </w:t>
            </w:r>
            <w:r w:rsidRPr="00BF75B4">
              <w:rPr>
                <w:rFonts w:asciiTheme="majorHAnsi" w:hAnsiTheme="majorHAnsi" w:cstheme="majorHAnsi"/>
              </w:rPr>
              <w:t>positive</w:t>
            </w:r>
            <w:r w:rsidRPr="00BF75B4">
              <w:rPr>
                <w:rFonts w:asciiTheme="majorHAnsi" w:hAnsiTheme="majorHAnsi" w:cstheme="majorHAnsi"/>
                <w:spacing w:val="-3"/>
              </w:rPr>
              <w:t xml:space="preserve"> </w:t>
            </w:r>
            <w:r w:rsidRPr="00BF75B4">
              <w:rPr>
                <w:rFonts w:asciiTheme="majorHAnsi" w:hAnsiTheme="majorHAnsi" w:cstheme="majorHAnsi"/>
              </w:rPr>
              <w:t>outcomes</w:t>
            </w:r>
          </w:p>
          <w:p w14:paraId="763AA28D" w14:textId="77777777" w:rsidR="0095486E" w:rsidRPr="00BF75B4" w:rsidRDefault="0095486E" w:rsidP="0095486E">
            <w:pPr>
              <w:pStyle w:val="TableParagraph"/>
              <w:spacing w:before="10"/>
              <w:rPr>
                <w:rFonts w:asciiTheme="majorHAnsi" w:hAnsiTheme="majorHAnsi" w:cstheme="majorHAnsi"/>
                <w:b/>
                <w:sz w:val="21"/>
              </w:rPr>
            </w:pPr>
          </w:p>
          <w:p w14:paraId="427AE5EC" w14:textId="77777777" w:rsidR="0095486E" w:rsidRPr="00BF75B4" w:rsidRDefault="0095486E" w:rsidP="0095486E">
            <w:pPr>
              <w:rPr>
                <w:rFonts w:asciiTheme="majorHAnsi" w:hAnsiTheme="majorHAnsi" w:cstheme="majorHAnsi"/>
                <w:b/>
              </w:rPr>
            </w:pPr>
            <w:r w:rsidRPr="00BF75B4">
              <w:rPr>
                <w:rFonts w:asciiTheme="majorHAnsi" w:hAnsiTheme="majorHAnsi" w:cstheme="majorHAnsi"/>
                <w:b/>
              </w:rPr>
              <w:t>Commitment</w:t>
            </w:r>
            <w:r w:rsidRPr="00BF75B4">
              <w:rPr>
                <w:rFonts w:asciiTheme="majorHAnsi" w:hAnsiTheme="majorHAnsi" w:cstheme="majorHAnsi"/>
                <w:b/>
                <w:spacing w:val="-5"/>
              </w:rPr>
              <w:t xml:space="preserve"> </w:t>
            </w:r>
            <w:r w:rsidRPr="00BF75B4">
              <w:rPr>
                <w:rFonts w:asciiTheme="majorHAnsi" w:hAnsiTheme="majorHAnsi" w:cstheme="majorHAnsi"/>
                <w:b/>
              </w:rPr>
              <w:t>to</w:t>
            </w:r>
            <w:r w:rsidRPr="00BF75B4">
              <w:rPr>
                <w:rFonts w:asciiTheme="majorHAnsi" w:hAnsiTheme="majorHAnsi" w:cstheme="majorHAnsi"/>
                <w:b/>
                <w:spacing w:val="-3"/>
              </w:rPr>
              <w:t xml:space="preserve"> </w:t>
            </w:r>
            <w:r w:rsidRPr="00BF75B4">
              <w:rPr>
                <w:rFonts w:asciiTheme="majorHAnsi" w:hAnsiTheme="majorHAnsi" w:cstheme="majorHAnsi"/>
                <w:b/>
              </w:rPr>
              <w:t>high</w:t>
            </w:r>
            <w:r w:rsidRPr="00BF75B4">
              <w:rPr>
                <w:rFonts w:asciiTheme="majorHAnsi" w:hAnsiTheme="majorHAnsi" w:cstheme="majorHAnsi"/>
                <w:b/>
                <w:spacing w:val="-3"/>
              </w:rPr>
              <w:t xml:space="preserve"> </w:t>
            </w:r>
            <w:r w:rsidRPr="00BF75B4">
              <w:rPr>
                <w:rFonts w:asciiTheme="majorHAnsi" w:hAnsiTheme="majorHAnsi" w:cstheme="majorHAnsi"/>
                <w:b/>
              </w:rPr>
              <w:t>quality</w:t>
            </w:r>
            <w:r w:rsidRPr="00BF75B4">
              <w:rPr>
                <w:rFonts w:asciiTheme="majorHAnsi" w:hAnsiTheme="majorHAnsi" w:cstheme="majorHAnsi"/>
                <w:b/>
                <w:spacing w:val="-1"/>
              </w:rPr>
              <w:t xml:space="preserve"> </w:t>
            </w:r>
            <w:r w:rsidRPr="00BF75B4">
              <w:rPr>
                <w:rFonts w:asciiTheme="majorHAnsi" w:hAnsiTheme="majorHAnsi" w:cstheme="majorHAnsi"/>
                <w:b/>
              </w:rPr>
              <w:t>patient</w:t>
            </w:r>
            <w:r w:rsidRPr="00BF75B4">
              <w:rPr>
                <w:rFonts w:asciiTheme="majorHAnsi" w:hAnsiTheme="majorHAnsi" w:cstheme="majorHAnsi"/>
                <w:b/>
                <w:spacing w:val="-4"/>
              </w:rPr>
              <w:t xml:space="preserve"> </w:t>
            </w:r>
            <w:r w:rsidRPr="00BF75B4">
              <w:rPr>
                <w:rFonts w:asciiTheme="majorHAnsi" w:hAnsiTheme="majorHAnsi" w:cstheme="majorHAnsi"/>
                <w:b/>
              </w:rPr>
              <w:t>care</w:t>
            </w:r>
            <w:r w:rsidRPr="00BF75B4">
              <w:rPr>
                <w:rFonts w:asciiTheme="majorHAnsi" w:hAnsiTheme="majorHAnsi" w:cstheme="majorHAnsi"/>
                <w:b/>
                <w:spacing w:val="-3"/>
              </w:rPr>
              <w:t xml:space="preserve"> </w:t>
            </w:r>
            <w:r w:rsidRPr="00BF75B4">
              <w:rPr>
                <w:rFonts w:asciiTheme="majorHAnsi" w:hAnsiTheme="majorHAnsi" w:cstheme="majorHAnsi"/>
                <w:b/>
              </w:rPr>
              <w:t>and</w:t>
            </w:r>
            <w:r w:rsidRPr="00BF75B4">
              <w:rPr>
                <w:rFonts w:asciiTheme="majorHAnsi" w:hAnsiTheme="majorHAnsi" w:cstheme="majorHAnsi"/>
                <w:b/>
                <w:spacing w:val="-5"/>
              </w:rPr>
              <w:t xml:space="preserve"> </w:t>
            </w:r>
            <w:r w:rsidRPr="00BF75B4">
              <w:rPr>
                <w:rFonts w:asciiTheme="majorHAnsi" w:hAnsiTheme="majorHAnsi" w:cstheme="majorHAnsi"/>
                <w:b/>
              </w:rPr>
              <w:t>continuous</w:t>
            </w:r>
            <w:r w:rsidRPr="00BF75B4">
              <w:rPr>
                <w:rFonts w:asciiTheme="majorHAnsi" w:hAnsiTheme="majorHAnsi" w:cstheme="majorHAnsi"/>
                <w:b/>
                <w:spacing w:val="-2"/>
              </w:rPr>
              <w:t xml:space="preserve"> </w:t>
            </w:r>
            <w:r w:rsidRPr="00BF75B4">
              <w:rPr>
                <w:rFonts w:asciiTheme="majorHAnsi" w:hAnsiTheme="majorHAnsi" w:cstheme="majorHAnsi"/>
                <w:b/>
              </w:rPr>
              <w:t>improvement</w:t>
            </w:r>
          </w:p>
          <w:p w14:paraId="7FD35B62" w14:textId="77777777" w:rsidR="0095486E" w:rsidRPr="00BF75B4" w:rsidRDefault="0095486E" w:rsidP="0095486E">
            <w:pPr>
              <w:pStyle w:val="TableParagraph"/>
              <w:numPr>
                <w:ilvl w:val="0"/>
                <w:numId w:val="22"/>
              </w:numPr>
              <w:tabs>
                <w:tab w:val="left" w:pos="469"/>
                <w:tab w:val="left" w:pos="470"/>
              </w:tabs>
              <w:spacing w:line="277" w:lineRule="exact"/>
              <w:rPr>
                <w:rFonts w:asciiTheme="majorHAnsi" w:hAnsiTheme="majorHAnsi" w:cstheme="majorHAnsi"/>
              </w:rPr>
            </w:pPr>
            <w:r w:rsidRPr="00BF75B4">
              <w:rPr>
                <w:rFonts w:asciiTheme="majorHAnsi" w:hAnsiTheme="majorHAnsi" w:cstheme="majorHAnsi"/>
              </w:rPr>
              <w:t>Evidence</w:t>
            </w:r>
            <w:r w:rsidRPr="00BF75B4">
              <w:rPr>
                <w:rFonts w:asciiTheme="majorHAnsi" w:hAnsiTheme="majorHAnsi" w:cstheme="majorHAnsi"/>
                <w:spacing w:val="-4"/>
              </w:rPr>
              <w:t xml:space="preserve"> </w:t>
            </w:r>
            <w:r w:rsidRPr="00BF75B4">
              <w:rPr>
                <w:rFonts w:asciiTheme="majorHAnsi" w:hAnsiTheme="majorHAnsi" w:cstheme="majorHAnsi"/>
              </w:rPr>
              <w:t>of</w:t>
            </w:r>
            <w:r w:rsidRPr="00BF75B4">
              <w:rPr>
                <w:rFonts w:asciiTheme="majorHAnsi" w:hAnsiTheme="majorHAnsi" w:cstheme="majorHAnsi"/>
                <w:spacing w:val="-4"/>
              </w:rPr>
              <w:t xml:space="preserve"> </w:t>
            </w:r>
            <w:r w:rsidRPr="00BF75B4">
              <w:rPr>
                <w:rFonts w:asciiTheme="majorHAnsi" w:hAnsiTheme="majorHAnsi" w:cstheme="majorHAnsi"/>
              </w:rPr>
              <w:t>a</w:t>
            </w:r>
            <w:r w:rsidRPr="00BF75B4">
              <w:rPr>
                <w:rFonts w:asciiTheme="majorHAnsi" w:hAnsiTheme="majorHAnsi" w:cstheme="majorHAnsi"/>
                <w:spacing w:val="-2"/>
              </w:rPr>
              <w:t xml:space="preserve"> </w:t>
            </w:r>
            <w:r w:rsidRPr="00BF75B4">
              <w:rPr>
                <w:rFonts w:asciiTheme="majorHAnsi" w:hAnsiTheme="majorHAnsi" w:cstheme="majorHAnsi"/>
              </w:rPr>
              <w:t>commitment</w:t>
            </w:r>
            <w:r w:rsidRPr="00BF75B4">
              <w:rPr>
                <w:rFonts w:asciiTheme="majorHAnsi" w:hAnsiTheme="majorHAnsi" w:cstheme="majorHAnsi"/>
                <w:spacing w:val="-3"/>
              </w:rPr>
              <w:t xml:space="preserve"> </w:t>
            </w:r>
            <w:r w:rsidRPr="00BF75B4">
              <w:rPr>
                <w:rFonts w:asciiTheme="majorHAnsi" w:hAnsiTheme="majorHAnsi" w:cstheme="majorHAnsi"/>
              </w:rPr>
              <w:t>to</w:t>
            </w:r>
            <w:r w:rsidRPr="00BF75B4">
              <w:rPr>
                <w:rFonts w:asciiTheme="majorHAnsi" w:hAnsiTheme="majorHAnsi" w:cstheme="majorHAnsi"/>
                <w:spacing w:val="-1"/>
              </w:rPr>
              <w:t xml:space="preserve"> </w:t>
            </w:r>
            <w:r w:rsidRPr="00BF75B4">
              <w:rPr>
                <w:rFonts w:asciiTheme="majorHAnsi" w:hAnsiTheme="majorHAnsi" w:cstheme="majorHAnsi"/>
              </w:rPr>
              <w:t>patient/customer</w:t>
            </w:r>
            <w:r w:rsidRPr="00BF75B4">
              <w:rPr>
                <w:rFonts w:asciiTheme="majorHAnsi" w:hAnsiTheme="majorHAnsi" w:cstheme="majorHAnsi"/>
                <w:spacing w:val="-1"/>
              </w:rPr>
              <w:t xml:space="preserve"> </w:t>
            </w:r>
            <w:r w:rsidRPr="00BF75B4">
              <w:rPr>
                <w:rFonts w:asciiTheme="majorHAnsi" w:hAnsiTheme="majorHAnsi" w:cstheme="majorHAnsi"/>
              </w:rPr>
              <w:t>service,</w:t>
            </w:r>
            <w:r w:rsidRPr="00BF75B4">
              <w:rPr>
                <w:rFonts w:asciiTheme="majorHAnsi" w:hAnsiTheme="majorHAnsi" w:cstheme="majorHAnsi"/>
                <w:spacing w:val="-1"/>
              </w:rPr>
              <w:t xml:space="preserve"> </w:t>
            </w:r>
            <w:r w:rsidRPr="00BF75B4">
              <w:rPr>
                <w:rFonts w:asciiTheme="majorHAnsi" w:hAnsiTheme="majorHAnsi" w:cstheme="majorHAnsi"/>
              </w:rPr>
              <w:t>clinical</w:t>
            </w:r>
            <w:r w:rsidRPr="00BF75B4">
              <w:rPr>
                <w:rFonts w:asciiTheme="majorHAnsi" w:hAnsiTheme="majorHAnsi" w:cstheme="majorHAnsi"/>
                <w:spacing w:val="-2"/>
              </w:rPr>
              <w:t xml:space="preserve"> </w:t>
            </w:r>
            <w:r w:rsidRPr="00BF75B4">
              <w:rPr>
                <w:rFonts w:asciiTheme="majorHAnsi" w:hAnsiTheme="majorHAnsi" w:cstheme="majorHAnsi"/>
              </w:rPr>
              <w:t>governance</w:t>
            </w:r>
            <w:r w:rsidRPr="00BF75B4">
              <w:rPr>
                <w:rFonts w:asciiTheme="majorHAnsi" w:hAnsiTheme="majorHAnsi" w:cstheme="majorHAnsi"/>
                <w:spacing w:val="-3"/>
              </w:rPr>
              <w:t xml:space="preserve"> </w:t>
            </w:r>
            <w:r w:rsidRPr="00BF75B4">
              <w:rPr>
                <w:rFonts w:asciiTheme="majorHAnsi" w:hAnsiTheme="majorHAnsi" w:cstheme="majorHAnsi"/>
              </w:rPr>
              <w:t>and</w:t>
            </w:r>
            <w:r w:rsidRPr="00BF75B4">
              <w:rPr>
                <w:rFonts w:asciiTheme="majorHAnsi" w:hAnsiTheme="majorHAnsi" w:cstheme="majorHAnsi"/>
                <w:spacing w:val="-5"/>
              </w:rPr>
              <w:t xml:space="preserve"> </w:t>
            </w:r>
            <w:r w:rsidRPr="00BF75B4">
              <w:rPr>
                <w:rFonts w:asciiTheme="majorHAnsi" w:hAnsiTheme="majorHAnsi" w:cstheme="majorHAnsi"/>
              </w:rPr>
              <w:t>quality improvement</w:t>
            </w:r>
          </w:p>
          <w:p w14:paraId="6A65B7D5" w14:textId="77777777" w:rsidR="0095486E" w:rsidRPr="00BF75B4" w:rsidRDefault="0095486E" w:rsidP="0095486E">
            <w:pPr>
              <w:pStyle w:val="TableParagraph"/>
              <w:numPr>
                <w:ilvl w:val="0"/>
                <w:numId w:val="22"/>
              </w:numPr>
              <w:tabs>
                <w:tab w:val="left" w:pos="469"/>
                <w:tab w:val="left" w:pos="470"/>
              </w:tabs>
              <w:rPr>
                <w:rFonts w:asciiTheme="majorHAnsi" w:hAnsiTheme="majorHAnsi" w:cstheme="majorHAnsi"/>
              </w:rPr>
            </w:pPr>
            <w:r w:rsidRPr="00BF75B4">
              <w:rPr>
                <w:rFonts w:asciiTheme="majorHAnsi" w:hAnsiTheme="majorHAnsi" w:cstheme="majorHAnsi"/>
              </w:rPr>
              <w:t>Positive role</w:t>
            </w:r>
            <w:r w:rsidRPr="00BF75B4">
              <w:rPr>
                <w:rFonts w:asciiTheme="majorHAnsi" w:hAnsiTheme="majorHAnsi" w:cstheme="majorHAnsi"/>
                <w:spacing w:val="-3"/>
              </w:rPr>
              <w:t xml:space="preserve"> </w:t>
            </w:r>
            <w:r w:rsidRPr="00BF75B4">
              <w:rPr>
                <w:rFonts w:asciiTheme="majorHAnsi" w:hAnsiTheme="majorHAnsi" w:cstheme="majorHAnsi"/>
              </w:rPr>
              <w:t>model</w:t>
            </w:r>
            <w:r w:rsidRPr="00BF75B4">
              <w:rPr>
                <w:rFonts w:asciiTheme="majorHAnsi" w:hAnsiTheme="majorHAnsi" w:cstheme="majorHAnsi"/>
                <w:spacing w:val="-1"/>
              </w:rPr>
              <w:t xml:space="preserve"> </w:t>
            </w:r>
            <w:r w:rsidRPr="00BF75B4">
              <w:rPr>
                <w:rFonts w:asciiTheme="majorHAnsi" w:hAnsiTheme="majorHAnsi" w:cstheme="majorHAnsi"/>
              </w:rPr>
              <w:t>to</w:t>
            </w:r>
            <w:r w:rsidRPr="00BF75B4">
              <w:rPr>
                <w:rFonts w:asciiTheme="majorHAnsi" w:hAnsiTheme="majorHAnsi" w:cstheme="majorHAnsi"/>
                <w:spacing w:val="1"/>
              </w:rPr>
              <w:t xml:space="preserve"> </w:t>
            </w:r>
            <w:r w:rsidRPr="00BF75B4">
              <w:rPr>
                <w:rFonts w:asciiTheme="majorHAnsi" w:hAnsiTheme="majorHAnsi" w:cstheme="majorHAnsi"/>
              </w:rPr>
              <w:t>all</w:t>
            </w:r>
            <w:r w:rsidRPr="00BF75B4">
              <w:rPr>
                <w:rFonts w:asciiTheme="majorHAnsi" w:hAnsiTheme="majorHAnsi" w:cstheme="majorHAnsi"/>
                <w:spacing w:val="-4"/>
              </w:rPr>
              <w:t xml:space="preserve"> </w:t>
            </w:r>
            <w:r w:rsidRPr="00BF75B4">
              <w:rPr>
                <w:rFonts w:asciiTheme="majorHAnsi" w:hAnsiTheme="majorHAnsi" w:cstheme="majorHAnsi"/>
              </w:rPr>
              <w:t>levels</w:t>
            </w:r>
            <w:r w:rsidRPr="00BF75B4">
              <w:rPr>
                <w:rFonts w:asciiTheme="majorHAnsi" w:hAnsiTheme="majorHAnsi" w:cstheme="majorHAnsi"/>
                <w:spacing w:val="-2"/>
              </w:rPr>
              <w:t xml:space="preserve"> </w:t>
            </w:r>
            <w:r w:rsidRPr="00BF75B4">
              <w:rPr>
                <w:rFonts w:asciiTheme="majorHAnsi" w:hAnsiTheme="majorHAnsi" w:cstheme="majorHAnsi"/>
              </w:rPr>
              <w:t>of</w:t>
            </w:r>
            <w:r w:rsidRPr="00BF75B4">
              <w:rPr>
                <w:rFonts w:asciiTheme="majorHAnsi" w:hAnsiTheme="majorHAnsi" w:cstheme="majorHAnsi"/>
                <w:spacing w:val="-1"/>
              </w:rPr>
              <w:t xml:space="preserve"> </w:t>
            </w:r>
            <w:r w:rsidRPr="00BF75B4">
              <w:rPr>
                <w:rFonts w:asciiTheme="majorHAnsi" w:hAnsiTheme="majorHAnsi" w:cstheme="majorHAnsi"/>
              </w:rPr>
              <w:t>staff</w:t>
            </w:r>
            <w:r w:rsidRPr="00BF75B4">
              <w:rPr>
                <w:rFonts w:asciiTheme="majorHAnsi" w:hAnsiTheme="majorHAnsi" w:cstheme="majorHAnsi"/>
                <w:spacing w:val="-1"/>
              </w:rPr>
              <w:t xml:space="preserve"> </w:t>
            </w:r>
            <w:r w:rsidRPr="00BF75B4">
              <w:rPr>
                <w:rFonts w:asciiTheme="majorHAnsi" w:hAnsiTheme="majorHAnsi" w:cstheme="majorHAnsi"/>
              </w:rPr>
              <w:t>in</w:t>
            </w:r>
            <w:r w:rsidRPr="00BF75B4">
              <w:rPr>
                <w:rFonts w:asciiTheme="majorHAnsi" w:hAnsiTheme="majorHAnsi" w:cstheme="majorHAnsi"/>
                <w:spacing w:val="-3"/>
              </w:rPr>
              <w:t xml:space="preserve"> </w:t>
            </w:r>
            <w:r w:rsidRPr="00BF75B4">
              <w:rPr>
                <w:rFonts w:asciiTheme="majorHAnsi" w:hAnsiTheme="majorHAnsi" w:cstheme="majorHAnsi"/>
              </w:rPr>
              <w:t>terms</w:t>
            </w:r>
            <w:r w:rsidRPr="00BF75B4">
              <w:rPr>
                <w:rFonts w:asciiTheme="majorHAnsi" w:hAnsiTheme="majorHAnsi" w:cstheme="majorHAnsi"/>
                <w:spacing w:val="-3"/>
              </w:rPr>
              <w:t xml:space="preserve"> </w:t>
            </w:r>
            <w:r w:rsidRPr="00BF75B4">
              <w:rPr>
                <w:rFonts w:asciiTheme="majorHAnsi" w:hAnsiTheme="majorHAnsi" w:cstheme="majorHAnsi"/>
              </w:rPr>
              <w:t>of</w:t>
            </w:r>
            <w:r w:rsidRPr="00BF75B4">
              <w:rPr>
                <w:rFonts w:asciiTheme="majorHAnsi" w:hAnsiTheme="majorHAnsi" w:cstheme="majorHAnsi"/>
                <w:spacing w:val="-1"/>
              </w:rPr>
              <w:t xml:space="preserve"> </w:t>
            </w:r>
            <w:r w:rsidRPr="00BF75B4">
              <w:rPr>
                <w:rFonts w:asciiTheme="majorHAnsi" w:hAnsiTheme="majorHAnsi" w:cstheme="majorHAnsi"/>
              </w:rPr>
              <w:t>commitment</w:t>
            </w:r>
            <w:r w:rsidRPr="00BF75B4">
              <w:rPr>
                <w:rFonts w:asciiTheme="majorHAnsi" w:hAnsiTheme="majorHAnsi" w:cstheme="majorHAnsi"/>
                <w:spacing w:val="-2"/>
              </w:rPr>
              <w:t xml:space="preserve"> </w:t>
            </w:r>
            <w:r w:rsidRPr="00BF75B4">
              <w:rPr>
                <w:rFonts w:asciiTheme="majorHAnsi" w:hAnsiTheme="majorHAnsi" w:cstheme="majorHAnsi"/>
              </w:rPr>
              <w:t>to</w:t>
            </w:r>
            <w:r w:rsidRPr="00BF75B4">
              <w:rPr>
                <w:rFonts w:asciiTheme="majorHAnsi" w:hAnsiTheme="majorHAnsi" w:cstheme="majorHAnsi"/>
                <w:spacing w:val="-2"/>
              </w:rPr>
              <w:t xml:space="preserve"> </w:t>
            </w:r>
            <w:r w:rsidRPr="00BF75B4">
              <w:rPr>
                <w:rFonts w:asciiTheme="majorHAnsi" w:hAnsiTheme="majorHAnsi" w:cstheme="majorHAnsi"/>
              </w:rPr>
              <w:t>the delivery</w:t>
            </w:r>
            <w:r w:rsidRPr="00BF75B4">
              <w:rPr>
                <w:rFonts w:asciiTheme="majorHAnsi" w:hAnsiTheme="majorHAnsi" w:cstheme="majorHAnsi"/>
                <w:spacing w:val="-2"/>
              </w:rPr>
              <w:t xml:space="preserve"> </w:t>
            </w:r>
            <w:r w:rsidRPr="00BF75B4">
              <w:rPr>
                <w:rFonts w:asciiTheme="majorHAnsi" w:hAnsiTheme="majorHAnsi" w:cstheme="majorHAnsi"/>
              </w:rPr>
              <w:t xml:space="preserve">of </w:t>
            </w:r>
            <w:proofErr w:type="gramStart"/>
            <w:r w:rsidRPr="00BF75B4">
              <w:rPr>
                <w:rFonts w:asciiTheme="majorHAnsi" w:hAnsiTheme="majorHAnsi" w:cstheme="majorHAnsi"/>
              </w:rPr>
              <w:t>high</w:t>
            </w:r>
            <w:r w:rsidRPr="00BF75B4">
              <w:rPr>
                <w:rFonts w:asciiTheme="majorHAnsi" w:hAnsiTheme="majorHAnsi" w:cstheme="majorHAnsi"/>
                <w:spacing w:val="-2"/>
              </w:rPr>
              <w:t xml:space="preserve"> </w:t>
            </w:r>
            <w:r w:rsidRPr="00BF75B4">
              <w:rPr>
                <w:rFonts w:asciiTheme="majorHAnsi" w:hAnsiTheme="majorHAnsi" w:cstheme="majorHAnsi"/>
              </w:rPr>
              <w:t>quality</w:t>
            </w:r>
            <w:proofErr w:type="gramEnd"/>
            <w:r w:rsidRPr="00BF75B4">
              <w:rPr>
                <w:rFonts w:asciiTheme="majorHAnsi" w:hAnsiTheme="majorHAnsi" w:cstheme="majorHAnsi"/>
              </w:rPr>
              <w:t xml:space="preserve"> patient</w:t>
            </w:r>
            <w:r w:rsidRPr="00BF75B4">
              <w:rPr>
                <w:rFonts w:asciiTheme="majorHAnsi" w:hAnsiTheme="majorHAnsi" w:cstheme="majorHAnsi"/>
                <w:spacing w:val="-2"/>
              </w:rPr>
              <w:t xml:space="preserve"> </w:t>
            </w:r>
            <w:r w:rsidRPr="00BF75B4">
              <w:rPr>
                <w:rFonts w:asciiTheme="majorHAnsi" w:hAnsiTheme="majorHAnsi" w:cstheme="majorHAnsi"/>
              </w:rPr>
              <w:t>care.</w:t>
            </w:r>
          </w:p>
          <w:p w14:paraId="5B4A62AF" w14:textId="2841DD9D" w:rsidR="0095486E" w:rsidRPr="00BF75B4" w:rsidRDefault="0095486E" w:rsidP="0095486E">
            <w:pPr>
              <w:pStyle w:val="TableParagraph"/>
              <w:numPr>
                <w:ilvl w:val="0"/>
                <w:numId w:val="22"/>
              </w:numPr>
              <w:tabs>
                <w:tab w:val="left" w:pos="469"/>
                <w:tab w:val="left" w:pos="470"/>
              </w:tabs>
              <w:spacing w:before="1"/>
              <w:rPr>
                <w:rFonts w:asciiTheme="majorHAnsi" w:hAnsiTheme="majorHAnsi" w:cstheme="majorHAnsi"/>
              </w:rPr>
            </w:pPr>
            <w:r w:rsidRPr="00BF75B4">
              <w:rPr>
                <w:rFonts w:asciiTheme="majorHAnsi" w:hAnsiTheme="majorHAnsi" w:cstheme="majorHAnsi"/>
              </w:rPr>
              <w:t>Knowledge and</w:t>
            </w:r>
            <w:r w:rsidRPr="00BF75B4">
              <w:rPr>
                <w:rFonts w:asciiTheme="majorHAnsi" w:hAnsiTheme="majorHAnsi" w:cstheme="majorHAnsi"/>
                <w:spacing w:val="-2"/>
              </w:rPr>
              <w:t xml:space="preserve"> </w:t>
            </w:r>
            <w:r w:rsidRPr="00BF75B4">
              <w:rPr>
                <w:rFonts w:asciiTheme="majorHAnsi" w:hAnsiTheme="majorHAnsi" w:cstheme="majorHAnsi"/>
              </w:rPr>
              <w:t>understanding</w:t>
            </w:r>
            <w:r w:rsidRPr="00BF75B4">
              <w:rPr>
                <w:rFonts w:asciiTheme="majorHAnsi" w:hAnsiTheme="majorHAnsi" w:cstheme="majorHAnsi"/>
                <w:spacing w:val="-1"/>
              </w:rPr>
              <w:t xml:space="preserve"> </w:t>
            </w:r>
            <w:r w:rsidRPr="00BF75B4">
              <w:rPr>
                <w:rFonts w:asciiTheme="majorHAnsi" w:hAnsiTheme="majorHAnsi" w:cstheme="majorHAnsi"/>
              </w:rPr>
              <w:t>of</w:t>
            </w:r>
            <w:r w:rsidRPr="00BF75B4">
              <w:rPr>
                <w:rFonts w:asciiTheme="majorHAnsi" w:hAnsiTheme="majorHAnsi" w:cstheme="majorHAnsi"/>
                <w:spacing w:val="-1"/>
              </w:rPr>
              <w:t xml:space="preserve"> </w:t>
            </w:r>
            <w:r w:rsidRPr="00BF75B4">
              <w:rPr>
                <w:rFonts w:asciiTheme="majorHAnsi" w:hAnsiTheme="majorHAnsi" w:cstheme="majorHAnsi"/>
              </w:rPr>
              <w:t>the</w:t>
            </w:r>
            <w:r w:rsidRPr="00BF75B4">
              <w:rPr>
                <w:rFonts w:asciiTheme="majorHAnsi" w:hAnsiTheme="majorHAnsi" w:cstheme="majorHAnsi"/>
                <w:spacing w:val="-2"/>
              </w:rPr>
              <w:t xml:space="preserve"> </w:t>
            </w:r>
            <w:r w:rsidRPr="00BF75B4">
              <w:rPr>
                <w:rFonts w:asciiTheme="majorHAnsi" w:hAnsiTheme="majorHAnsi" w:cstheme="majorHAnsi"/>
              </w:rPr>
              <w:t>National</w:t>
            </w:r>
            <w:r w:rsidRPr="00BF75B4">
              <w:rPr>
                <w:rFonts w:asciiTheme="majorHAnsi" w:hAnsiTheme="majorHAnsi" w:cstheme="majorHAnsi"/>
                <w:spacing w:val="-1"/>
              </w:rPr>
              <w:t xml:space="preserve"> </w:t>
            </w:r>
            <w:r w:rsidRPr="00BF75B4">
              <w:rPr>
                <w:rFonts w:asciiTheme="majorHAnsi" w:hAnsiTheme="majorHAnsi" w:cstheme="majorHAnsi"/>
              </w:rPr>
              <w:t>Accreditation</w:t>
            </w:r>
            <w:r w:rsidRPr="00BF75B4">
              <w:rPr>
                <w:rFonts w:asciiTheme="majorHAnsi" w:hAnsiTheme="majorHAnsi" w:cstheme="majorHAnsi"/>
                <w:spacing w:val="-2"/>
              </w:rPr>
              <w:t xml:space="preserve"> </w:t>
            </w:r>
            <w:r w:rsidR="006108D3">
              <w:rPr>
                <w:rFonts w:asciiTheme="majorHAnsi" w:hAnsiTheme="majorHAnsi" w:cstheme="majorHAnsi"/>
                <w:spacing w:val="-2"/>
              </w:rPr>
              <w:t xml:space="preserve">and relevant Australian </w:t>
            </w:r>
            <w:r w:rsidRPr="00BF75B4">
              <w:rPr>
                <w:rFonts w:asciiTheme="majorHAnsi" w:hAnsiTheme="majorHAnsi" w:cstheme="majorHAnsi"/>
              </w:rPr>
              <w:t>Standards.</w:t>
            </w:r>
          </w:p>
          <w:p w14:paraId="4FB8BA86" w14:textId="77777777" w:rsidR="0095486E" w:rsidRPr="00BF75B4" w:rsidRDefault="0095486E" w:rsidP="0095486E">
            <w:pPr>
              <w:pStyle w:val="TableParagraph"/>
              <w:rPr>
                <w:rFonts w:asciiTheme="majorHAnsi" w:hAnsiTheme="majorHAnsi" w:cstheme="majorHAnsi"/>
                <w:b/>
                <w:sz w:val="28"/>
              </w:rPr>
            </w:pPr>
          </w:p>
          <w:p w14:paraId="7CD8968B" w14:textId="77777777" w:rsidR="0095486E" w:rsidRPr="00BF75B4" w:rsidRDefault="0095486E" w:rsidP="0095486E">
            <w:pPr>
              <w:pStyle w:val="TableParagraph"/>
              <w:spacing w:before="1"/>
              <w:rPr>
                <w:rFonts w:asciiTheme="majorHAnsi" w:hAnsiTheme="majorHAnsi" w:cstheme="majorHAnsi"/>
                <w:b/>
              </w:rPr>
            </w:pPr>
            <w:r w:rsidRPr="00BF75B4">
              <w:rPr>
                <w:rFonts w:asciiTheme="majorHAnsi" w:hAnsiTheme="majorHAnsi" w:cstheme="majorHAnsi"/>
                <w:b/>
              </w:rPr>
              <w:t>HR</w:t>
            </w:r>
            <w:r w:rsidRPr="00BF75B4">
              <w:rPr>
                <w:rFonts w:asciiTheme="majorHAnsi" w:hAnsiTheme="majorHAnsi" w:cstheme="majorHAnsi"/>
                <w:b/>
                <w:spacing w:val="-1"/>
              </w:rPr>
              <w:t xml:space="preserve"> </w:t>
            </w:r>
            <w:r w:rsidRPr="00BF75B4">
              <w:rPr>
                <w:rFonts w:asciiTheme="majorHAnsi" w:hAnsiTheme="majorHAnsi" w:cstheme="majorHAnsi"/>
                <w:b/>
              </w:rPr>
              <w:t>and</w:t>
            </w:r>
            <w:r w:rsidRPr="00BF75B4">
              <w:rPr>
                <w:rFonts w:asciiTheme="majorHAnsi" w:hAnsiTheme="majorHAnsi" w:cstheme="majorHAnsi"/>
                <w:b/>
                <w:spacing w:val="-2"/>
              </w:rPr>
              <w:t xml:space="preserve"> </w:t>
            </w:r>
            <w:r w:rsidRPr="00BF75B4">
              <w:rPr>
                <w:rFonts w:asciiTheme="majorHAnsi" w:hAnsiTheme="majorHAnsi" w:cstheme="majorHAnsi"/>
                <w:b/>
              </w:rPr>
              <w:t>Business</w:t>
            </w:r>
            <w:r w:rsidRPr="00BF75B4">
              <w:rPr>
                <w:rFonts w:asciiTheme="majorHAnsi" w:hAnsiTheme="majorHAnsi" w:cstheme="majorHAnsi"/>
                <w:b/>
                <w:spacing w:val="-3"/>
              </w:rPr>
              <w:t xml:space="preserve"> </w:t>
            </w:r>
            <w:r w:rsidRPr="00BF75B4">
              <w:rPr>
                <w:rFonts w:asciiTheme="majorHAnsi" w:hAnsiTheme="majorHAnsi" w:cstheme="majorHAnsi"/>
                <w:b/>
              </w:rPr>
              <w:t>Acumen</w:t>
            </w:r>
          </w:p>
          <w:p w14:paraId="1C1459F8" w14:textId="77777777" w:rsidR="0095486E" w:rsidRPr="00BF75B4" w:rsidRDefault="0095486E" w:rsidP="0095486E">
            <w:pPr>
              <w:pStyle w:val="TableParagraph"/>
              <w:numPr>
                <w:ilvl w:val="0"/>
                <w:numId w:val="22"/>
              </w:numPr>
              <w:tabs>
                <w:tab w:val="left" w:pos="469"/>
                <w:tab w:val="left" w:pos="470"/>
              </w:tabs>
              <w:spacing w:before="1"/>
              <w:rPr>
                <w:rFonts w:asciiTheme="majorHAnsi" w:hAnsiTheme="majorHAnsi" w:cstheme="majorHAnsi"/>
              </w:rPr>
            </w:pPr>
            <w:r w:rsidRPr="00BF75B4">
              <w:rPr>
                <w:rFonts w:asciiTheme="majorHAnsi" w:hAnsiTheme="majorHAnsi" w:cstheme="majorHAnsi"/>
              </w:rPr>
              <w:t>Experience</w:t>
            </w:r>
            <w:r w:rsidRPr="00BF75B4">
              <w:rPr>
                <w:rFonts w:asciiTheme="majorHAnsi" w:hAnsiTheme="majorHAnsi" w:cstheme="majorHAnsi"/>
                <w:spacing w:val="-1"/>
              </w:rPr>
              <w:t xml:space="preserve"> </w:t>
            </w:r>
            <w:r w:rsidRPr="00BF75B4">
              <w:rPr>
                <w:rFonts w:asciiTheme="majorHAnsi" w:hAnsiTheme="majorHAnsi" w:cstheme="majorHAnsi"/>
              </w:rPr>
              <w:t>in</w:t>
            </w:r>
            <w:r w:rsidRPr="00BF75B4">
              <w:rPr>
                <w:rFonts w:asciiTheme="majorHAnsi" w:hAnsiTheme="majorHAnsi" w:cstheme="majorHAnsi"/>
                <w:spacing w:val="-3"/>
              </w:rPr>
              <w:t xml:space="preserve"> </w:t>
            </w:r>
            <w:r w:rsidRPr="00BF75B4">
              <w:rPr>
                <w:rFonts w:asciiTheme="majorHAnsi" w:hAnsiTheme="majorHAnsi" w:cstheme="majorHAnsi"/>
              </w:rPr>
              <w:t>leadership</w:t>
            </w:r>
            <w:r w:rsidRPr="00BF75B4">
              <w:rPr>
                <w:rFonts w:asciiTheme="majorHAnsi" w:hAnsiTheme="majorHAnsi" w:cstheme="majorHAnsi"/>
                <w:spacing w:val="-3"/>
              </w:rPr>
              <w:t xml:space="preserve"> </w:t>
            </w:r>
            <w:r w:rsidRPr="00BF75B4">
              <w:rPr>
                <w:rFonts w:asciiTheme="majorHAnsi" w:hAnsiTheme="majorHAnsi" w:cstheme="majorHAnsi"/>
              </w:rPr>
              <w:t>roles</w:t>
            </w:r>
            <w:r w:rsidRPr="00BF75B4">
              <w:rPr>
                <w:rFonts w:asciiTheme="majorHAnsi" w:hAnsiTheme="majorHAnsi" w:cstheme="majorHAnsi"/>
                <w:spacing w:val="-1"/>
              </w:rPr>
              <w:t xml:space="preserve"> </w:t>
            </w:r>
            <w:r w:rsidRPr="00BF75B4">
              <w:rPr>
                <w:rFonts w:asciiTheme="majorHAnsi" w:hAnsiTheme="majorHAnsi" w:cstheme="majorHAnsi"/>
              </w:rPr>
              <w:t>with</w:t>
            </w:r>
            <w:r w:rsidRPr="00BF75B4">
              <w:rPr>
                <w:rFonts w:asciiTheme="majorHAnsi" w:hAnsiTheme="majorHAnsi" w:cstheme="majorHAnsi"/>
                <w:spacing w:val="-5"/>
              </w:rPr>
              <w:t xml:space="preserve"> </w:t>
            </w:r>
            <w:r w:rsidRPr="00BF75B4">
              <w:rPr>
                <w:rFonts w:asciiTheme="majorHAnsi" w:hAnsiTheme="majorHAnsi" w:cstheme="majorHAnsi"/>
              </w:rPr>
              <w:t>relevant</w:t>
            </w:r>
            <w:r w:rsidRPr="00BF75B4">
              <w:rPr>
                <w:rFonts w:asciiTheme="majorHAnsi" w:hAnsiTheme="majorHAnsi" w:cstheme="majorHAnsi"/>
                <w:spacing w:val="-4"/>
              </w:rPr>
              <w:t xml:space="preserve"> </w:t>
            </w:r>
            <w:r w:rsidRPr="00BF75B4">
              <w:rPr>
                <w:rFonts w:asciiTheme="majorHAnsi" w:hAnsiTheme="majorHAnsi" w:cstheme="majorHAnsi"/>
              </w:rPr>
              <w:t>clinical,</w:t>
            </w:r>
            <w:r w:rsidRPr="00BF75B4">
              <w:rPr>
                <w:rFonts w:asciiTheme="majorHAnsi" w:hAnsiTheme="majorHAnsi" w:cstheme="majorHAnsi"/>
                <w:spacing w:val="-1"/>
              </w:rPr>
              <w:t xml:space="preserve"> </w:t>
            </w:r>
            <w:r w:rsidRPr="00BF75B4">
              <w:rPr>
                <w:rFonts w:asciiTheme="majorHAnsi" w:hAnsiTheme="majorHAnsi" w:cstheme="majorHAnsi"/>
              </w:rPr>
              <w:t>human</w:t>
            </w:r>
            <w:r w:rsidRPr="00BF75B4">
              <w:rPr>
                <w:rFonts w:asciiTheme="majorHAnsi" w:hAnsiTheme="majorHAnsi" w:cstheme="majorHAnsi"/>
                <w:spacing w:val="-3"/>
              </w:rPr>
              <w:t xml:space="preserve"> </w:t>
            </w:r>
            <w:r w:rsidRPr="00BF75B4">
              <w:rPr>
                <w:rFonts w:asciiTheme="majorHAnsi" w:hAnsiTheme="majorHAnsi" w:cstheme="majorHAnsi"/>
              </w:rPr>
              <w:t>resource</w:t>
            </w:r>
            <w:r w:rsidRPr="00BF75B4">
              <w:rPr>
                <w:rFonts w:asciiTheme="majorHAnsi" w:hAnsiTheme="majorHAnsi" w:cstheme="majorHAnsi"/>
                <w:spacing w:val="-1"/>
              </w:rPr>
              <w:t xml:space="preserve"> </w:t>
            </w:r>
            <w:r w:rsidRPr="00BF75B4">
              <w:rPr>
                <w:rFonts w:asciiTheme="majorHAnsi" w:hAnsiTheme="majorHAnsi" w:cstheme="majorHAnsi"/>
              </w:rPr>
              <w:t>and</w:t>
            </w:r>
            <w:r w:rsidRPr="00BF75B4">
              <w:rPr>
                <w:rFonts w:asciiTheme="majorHAnsi" w:hAnsiTheme="majorHAnsi" w:cstheme="majorHAnsi"/>
                <w:spacing w:val="-2"/>
              </w:rPr>
              <w:t xml:space="preserve"> </w:t>
            </w:r>
            <w:r w:rsidRPr="00BF75B4">
              <w:rPr>
                <w:rFonts w:asciiTheme="majorHAnsi" w:hAnsiTheme="majorHAnsi" w:cstheme="majorHAnsi"/>
              </w:rPr>
              <w:t>financial</w:t>
            </w:r>
            <w:r w:rsidRPr="00BF75B4">
              <w:rPr>
                <w:rFonts w:asciiTheme="majorHAnsi" w:hAnsiTheme="majorHAnsi" w:cstheme="majorHAnsi"/>
                <w:spacing w:val="-2"/>
              </w:rPr>
              <w:t xml:space="preserve"> </w:t>
            </w:r>
            <w:r w:rsidRPr="00BF75B4">
              <w:rPr>
                <w:rFonts w:asciiTheme="majorHAnsi" w:hAnsiTheme="majorHAnsi" w:cstheme="majorHAnsi"/>
              </w:rPr>
              <w:t>management</w:t>
            </w:r>
            <w:r w:rsidRPr="00BF75B4">
              <w:rPr>
                <w:rFonts w:asciiTheme="majorHAnsi" w:hAnsiTheme="majorHAnsi" w:cstheme="majorHAnsi"/>
                <w:spacing w:val="-2"/>
              </w:rPr>
              <w:t xml:space="preserve"> </w:t>
            </w:r>
            <w:r w:rsidRPr="00BF75B4">
              <w:rPr>
                <w:rFonts w:asciiTheme="majorHAnsi" w:hAnsiTheme="majorHAnsi" w:cstheme="majorHAnsi"/>
              </w:rPr>
              <w:t>exposure</w:t>
            </w:r>
          </w:p>
          <w:p w14:paraId="53CC4227" w14:textId="77777777" w:rsidR="0095486E" w:rsidRPr="00BF75B4" w:rsidRDefault="0095486E" w:rsidP="0095486E">
            <w:pPr>
              <w:pStyle w:val="TableParagraph"/>
              <w:numPr>
                <w:ilvl w:val="0"/>
                <w:numId w:val="22"/>
              </w:numPr>
              <w:tabs>
                <w:tab w:val="left" w:pos="469"/>
                <w:tab w:val="left" w:pos="470"/>
              </w:tabs>
              <w:ind w:right="641"/>
              <w:rPr>
                <w:rFonts w:asciiTheme="majorHAnsi" w:hAnsiTheme="majorHAnsi" w:cstheme="majorHAnsi"/>
              </w:rPr>
            </w:pPr>
            <w:r w:rsidRPr="00BF75B4">
              <w:rPr>
                <w:rFonts w:asciiTheme="majorHAnsi" w:hAnsiTheme="majorHAnsi" w:cstheme="majorHAnsi"/>
              </w:rPr>
              <w:t xml:space="preserve">Expertise in setting and managing budgets, including strong resource management skills to optimise outcomes within </w:t>
            </w:r>
            <w:proofErr w:type="gramStart"/>
            <w:r w:rsidRPr="00BF75B4">
              <w:rPr>
                <w:rFonts w:asciiTheme="majorHAnsi" w:hAnsiTheme="majorHAnsi" w:cstheme="majorHAnsi"/>
              </w:rPr>
              <w:t>allocate</w:t>
            </w:r>
            <w:r>
              <w:rPr>
                <w:rFonts w:asciiTheme="majorHAnsi" w:hAnsiTheme="majorHAnsi" w:cstheme="majorHAnsi"/>
              </w:rPr>
              <w:t xml:space="preserve">d </w:t>
            </w:r>
            <w:r w:rsidRPr="00BF75B4">
              <w:rPr>
                <w:rFonts w:asciiTheme="majorHAnsi" w:hAnsiTheme="majorHAnsi" w:cstheme="majorHAnsi"/>
                <w:spacing w:val="-47"/>
              </w:rPr>
              <w:t xml:space="preserve"> </w:t>
            </w:r>
            <w:r w:rsidRPr="00BF75B4">
              <w:rPr>
                <w:rFonts w:asciiTheme="majorHAnsi" w:hAnsiTheme="majorHAnsi" w:cstheme="majorHAnsi"/>
              </w:rPr>
              <w:t>resources</w:t>
            </w:r>
            <w:proofErr w:type="gramEnd"/>
            <w:r w:rsidRPr="00BF75B4">
              <w:rPr>
                <w:rFonts w:asciiTheme="majorHAnsi" w:hAnsiTheme="majorHAnsi" w:cstheme="majorHAnsi"/>
                <w:spacing w:val="-1"/>
              </w:rPr>
              <w:t xml:space="preserve"> </w:t>
            </w:r>
            <w:r w:rsidRPr="00BF75B4">
              <w:rPr>
                <w:rFonts w:asciiTheme="majorHAnsi" w:hAnsiTheme="majorHAnsi" w:cstheme="majorHAnsi"/>
              </w:rPr>
              <w:t>/</w:t>
            </w:r>
            <w:r w:rsidRPr="00BF75B4">
              <w:rPr>
                <w:rFonts w:asciiTheme="majorHAnsi" w:hAnsiTheme="majorHAnsi" w:cstheme="majorHAnsi"/>
                <w:spacing w:val="1"/>
              </w:rPr>
              <w:t xml:space="preserve"> </w:t>
            </w:r>
            <w:r w:rsidRPr="00BF75B4">
              <w:rPr>
                <w:rFonts w:asciiTheme="majorHAnsi" w:hAnsiTheme="majorHAnsi" w:cstheme="majorHAnsi"/>
              </w:rPr>
              <w:t>budgets</w:t>
            </w:r>
          </w:p>
          <w:p w14:paraId="5E12C1CF" w14:textId="77777777" w:rsidR="0095486E" w:rsidRPr="00BF75B4" w:rsidRDefault="0095486E" w:rsidP="0095486E">
            <w:pPr>
              <w:pStyle w:val="TableParagraph"/>
              <w:numPr>
                <w:ilvl w:val="0"/>
                <w:numId w:val="22"/>
              </w:numPr>
              <w:tabs>
                <w:tab w:val="left" w:pos="469"/>
                <w:tab w:val="left" w:pos="470"/>
              </w:tabs>
              <w:spacing w:before="1"/>
              <w:rPr>
                <w:rFonts w:asciiTheme="majorHAnsi" w:hAnsiTheme="majorHAnsi" w:cstheme="majorHAnsi"/>
              </w:rPr>
            </w:pPr>
            <w:r w:rsidRPr="00BF75B4">
              <w:rPr>
                <w:rFonts w:asciiTheme="majorHAnsi" w:hAnsiTheme="majorHAnsi" w:cstheme="majorHAnsi"/>
              </w:rPr>
              <w:t>Demonstrated</w:t>
            </w:r>
            <w:r w:rsidRPr="00BF75B4">
              <w:rPr>
                <w:rFonts w:asciiTheme="majorHAnsi" w:hAnsiTheme="majorHAnsi" w:cstheme="majorHAnsi"/>
                <w:spacing w:val="-5"/>
              </w:rPr>
              <w:t xml:space="preserve"> </w:t>
            </w:r>
            <w:r w:rsidRPr="00BF75B4">
              <w:rPr>
                <w:rFonts w:asciiTheme="majorHAnsi" w:hAnsiTheme="majorHAnsi" w:cstheme="majorHAnsi"/>
              </w:rPr>
              <w:t>ability</w:t>
            </w:r>
            <w:r w:rsidRPr="00BF75B4">
              <w:rPr>
                <w:rFonts w:asciiTheme="majorHAnsi" w:hAnsiTheme="majorHAnsi" w:cstheme="majorHAnsi"/>
                <w:spacing w:val="-1"/>
              </w:rPr>
              <w:t xml:space="preserve"> </w:t>
            </w:r>
            <w:r w:rsidRPr="00BF75B4">
              <w:rPr>
                <w:rFonts w:asciiTheme="majorHAnsi" w:hAnsiTheme="majorHAnsi" w:cstheme="majorHAnsi"/>
              </w:rPr>
              <w:t>to</w:t>
            </w:r>
            <w:r w:rsidRPr="00BF75B4">
              <w:rPr>
                <w:rFonts w:asciiTheme="majorHAnsi" w:hAnsiTheme="majorHAnsi" w:cstheme="majorHAnsi"/>
                <w:spacing w:val="-1"/>
              </w:rPr>
              <w:t xml:space="preserve"> </w:t>
            </w:r>
            <w:r w:rsidRPr="00BF75B4">
              <w:rPr>
                <w:rFonts w:asciiTheme="majorHAnsi" w:hAnsiTheme="majorHAnsi" w:cstheme="majorHAnsi"/>
              </w:rPr>
              <w:t>lead</w:t>
            </w:r>
            <w:r w:rsidRPr="00BF75B4">
              <w:rPr>
                <w:rFonts w:asciiTheme="majorHAnsi" w:hAnsiTheme="majorHAnsi" w:cstheme="majorHAnsi"/>
                <w:spacing w:val="-1"/>
              </w:rPr>
              <w:t xml:space="preserve"> </w:t>
            </w:r>
            <w:r w:rsidRPr="00BF75B4">
              <w:rPr>
                <w:rFonts w:asciiTheme="majorHAnsi" w:hAnsiTheme="majorHAnsi" w:cstheme="majorHAnsi"/>
              </w:rPr>
              <w:t>and</w:t>
            </w:r>
            <w:r w:rsidRPr="00BF75B4">
              <w:rPr>
                <w:rFonts w:asciiTheme="majorHAnsi" w:hAnsiTheme="majorHAnsi" w:cstheme="majorHAnsi"/>
                <w:spacing w:val="-1"/>
              </w:rPr>
              <w:t xml:space="preserve"> </w:t>
            </w:r>
            <w:r w:rsidRPr="00BF75B4">
              <w:rPr>
                <w:rFonts w:asciiTheme="majorHAnsi" w:hAnsiTheme="majorHAnsi" w:cstheme="majorHAnsi"/>
              </w:rPr>
              <w:t>support</w:t>
            </w:r>
            <w:r w:rsidRPr="00BF75B4">
              <w:rPr>
                <w:rFonts w:asciiTheme="majorHAnsi" w:hAnsiTheme="majorHAnsi" w:cstheme="majorHAnsi"/>
                <w:spacing w:val="-2"/>
              </w:rPr>
              <w:t xml:space="preserve"> </w:t>
            </w:r>
            <w:r w:rsidRPr="00BF75B4">
              <w:rPr>
                <w:rFonts w:asciiTheme="majorHAnsi" w:hAnsiTheme="majorHAnsi" w:cstheme="majorHAnsi"/>
              </w:rPr>
              <w:t>organisational change</w:t>
            </w:r>
          </w:p>
          <w:p w14:paraId="10A214C5" w14:textId="77777777" w:rsidR="0095486E" w:rsidRPr="00BF75B4" w:rsidRDefault="0095486E" w:rsidP="0095486E">
            <w:pPr>
              <w:pStyle w:val="TableParagraph"/>
              <w:numPr>
                <w:ilvl w:val="0"/>
                <w:numId w:val="22"/>
              </w:numPr>
              <w:tabs>
                <w:tab w:val="left" w:pos="469"/>
                <w:tab w:val="left" w:pos="470"/>
              </w:tabs>
              <w:spacing w:line="279" w:lineRule="exact"/>
              <w:rPr>
                <w:rFonts w:asciiTheme="majorHAnsi" w:hAnsiTheme="majorHAnsi" w:cstheme="majorHAnsi"/>
              </w:rPr>
            </w:pPr>
            <w:r w:rsidRPr="00BF75B4">
              <w:rPr>
                <w:rFonts w:asciiTheme="majorHAnsi" w:hAnsiTheme="majorHAnsi" w:cstheme="majorHAnsi"/>
              </w:rPr>
              <w:t>Experience</w:t>
            </w:r>
            <w:r w:rsidRPr="00BF75B4">
              <w:rPr>
                <w:rFonts w:asciiTheme="majorHAnsi" w:hAnsiTheme="majorHAnsi" w:cstheme="majorHAnsi"/>
                <w:spacing w:val="-2"/>
              </w:rPr>
              <w:t xml:space="preserve"> </w:t>
            </w:r>
            <w:r w:rsidRPr="00BF75B4">
              <w:rPr>
                <w:rFonts w:asciiTheme="majorHAnsi" w:hAnsiTheme="majorHAnsi" w:cstheme="majorHAnsi"/>
              </w:rPr>
              <w:t>in</w:t>
            </w:r>
            <w:r w:rsidRPr="00BF75B4">
              <w:rPr>
                <w:rFonts w:asciiTheme="majorHAnsi" w:hAnsiTheme="majorHAnsi" w:cstheme="majorHAnsi"/>
                <w:spacing w:val="-3"/>
              </w:rPr>
              <w:t xml:space="preserve"> </w:t>
            </w:r>
            <w:r w:rsidRPr="00BF75B4">
              <w:rPr>
                <w:rFonts w:asciiTheme="majorHAnsi" w:hAnsiTheme="majorHAnsi" w:cstheme="majorHAnsi"/>
              </w:rPr>
              <w:t>performance</w:t>
            </w:r>
            <w:r w:rsidRPr="00BF75B4">
              <w:rPr>
                <w:rFonts w:asciiTheme="majorHAnsi" w:hAnsiTheme="majorHAnsi" w:cstheme="majorHAnsi"/>
                <w:spacing w:val="-5"/>
              </w:rPr>
              <w:t xml:space="preserve"> </w:t>
            </w:r>
            <w:r w:rsidRPr="00BF75B4">
              <w:rPr>
                <w:rFonts w:asciiTheme="majorHAnsi" w:hAnsiTheme="majorHAnsi" w:cstheme="majorHAnsi"/>
              </w:rPr>
              <w:t>development</w:t>
            </w:r>
            <w:r w:rsidRPr="00BF75B4">
              <w:rPr>
                <w:rFonts w:asciiTheme="majorHAnsi" w:hAnsiTheme="majorHAnsi" w:cstheme="majorHAnsi"/>
                <w:spacing w:val="-4"/>
              </w:rPr>
              <w:t xml:space="preserve"> </w:t>
            </w:r>
            <w:r w:rsidRPr="00BF75B4">
              <w:rPr>
                <w:rFonts w:asciiTheme="majorHAnsi" w:hAnsiTheme="majorHAnsi" w:cstheme="majorHAnsi"/>
              </w:rPr>
              <w:t>and</w:t>
            </w:r>
            <w:r w:rsidRPr="00BF75B4">
              <w:rPr>
                <w:rFonts w:asciiTheme="majorHAnsi" w:hAnsiTheme="majorHAnsi" w:cstheme="majorHAnsi"/>
                <w:spacing w:val="-4"/>
              </w:rPr>
              <w:t xml:space="preserve"> </w:t>
            </w:r>
            <w:r w:rsidRPr="00BF75B4">
              <w:rPr>
                <w:rFonts w:asciiTheme="majorHAnsi" w:hAnsiTheme="majorHAnsi" w:cstheme="majorHAnsi"/>
              </w:rPr>
              <w:t>management</w:t>
            </w:r>
          </w:p>
          <w:p w14:paraId="350372A1" w14:textId="77777777" w:rsidR="0095486E" w:rsidRPr="00BF75B4" w:rsidRDefault="0095486E" w:rsidP="0095486E">
            <w:pPr>
              <w:pStyle w:val="TableParagraph"/>
              <w:numPr>
                <w:ilvl w:val="0"/>
                <w:numId w:val="22"/>
              </w:numPr>
              <w:tabs>
                <w:tab w:val="left" w:pos="469"/>
                <w:tab w:val="left" w:pos="470"/>
              </w:tabs>
              <w:spacing w:line="279" w:lineRule="exact"/>
              <w:rPr>
                <w:rFonts w:asciiTheme="majorHAnsi" w:hAnsiTheme="majorHAnsi" w:cstheme="majorHAnsi"/>
              </w:rPr>
            </w:pPr>
            <w:r w:rsidRPr="00BF75B4">
              <w:rPr>
                <w:rFonts w:asciiTheme="majorHAnsi" w:hAnsiTheme="majorHAnsi" w:cstheme="majorHAnsi"/>
              </w:rPr>
              <w:t>Knowledge</w:t>
            </w:r>
            <w:r w:rsidRPr="00BF75B4">
              <w:rPr>
                <w:rFonts w:asciiTheme="majorHAnsi" w:hAnsiTheme="majorHAnsi" w:cstheme="majorHAnsi"/>
                <w:spacing w:val="-1"/>
              </w:rPr>
              <w:t xml:space="preserve"> </w:t>
            </w:r>
            <w:r w:rsidRPr="00BF75B4">
              <w:rPr>
                <w:rFonts w:asciiTheme="majorHAnsi" w:hAnsiTheme="majorHAnsi" w:cstheme="majorHAnsi"/>
              </w:rPr>
              <w:t>and</w:t>
            </w:r>
            <w:r w:rsidRPr="00BF75B4">
              <w:rPr>
                <w:rFonts w:asciiTheme="majorHAnsi" w:hAnsiTheme="majorHAnsi" w:cstheme="majorHAnsi"/>
                <w:spacing w:val="-2"/>
              </w:rPr>
              <w:t xml:space="preserve"> </w:t>
            </w:r>
            <w:r w:rsidRPr="00BF75B4">
              <w:rPr>
                <w:rFonts w:asciiTheme="majorHAnsi" w:hAnsiTheme="majorHAnsi" w:cstheme="majorHAnsi"/>
              </w:rPr>
              <w:t>understanding</w:t>
            </w:r>
            <w:r w:rsidRPr="00BF75B4">
              <w:rPr>
                <w:rFonts w:asciiTheme="majorHAnsi" w:hAnsiTheme="majorHAnsi" w:cstheme="majorHAnsi"/>
                <w:spacing w:val="-2"/>
              </w:rPr>
              <w:t xml:space="preserve"> </w:t>
            </w:r>
            <w:r w:rsidRPr="00BF75B4">
              <w:rPr>
                <w:rFonts w:asciiTheme="majorHAnsi" w:hAnsiTheme="majorHAnsi" w:cstheme="majorHAnsi"/>
              </w:rPr>
              <w:t>of</w:t>
            </w:r>
            <w:r w:rsidRPr="00BF75B4">
              <w:rPr>
                <w:rFonts w:asciiTheme="majorHAnsi" w:hAnsiTheme="majorHAnsi" w:cstheme="majorHAnsi"/>
                <w:spacing w:val="-1"/>
              </w:rPr>
              <w:t xml:space="preserve"> </w:t>
            </w:r>
            <w:r w:rsidRPr="00BF75B4">
              <w:rPr>
                <w:rFonts w:asciiTheme="majorHAnsi" w:hAnsiTheme="majorHAnsi" w:cstheme="majorHAnsi"/>
              </w:rPr>
              <w:t>Legislation,</w:t>
            </w:r>
            <w:r w:rsidRPr="00BF75B4">
              <w:rPr>
                <w:rFonts w:asciiTheme="majorHAnsi" w:hAnsiTheme="majorHAnsi" w:cstheme="majorHAnsi"/>
                <w:spacing w:val="-4"/>
              </w:rPr>
              <w:t xml:space="preserve"> </w:t>
            </w:r>
            <w:r w:rsidRPr="00BF75B4">
              <w:rPr>
                <w:rFonts w:asciiTheme="majorHAnsi" w:hAnsiTheme="majorHAnsi" w:cstheme="majorHAnsi"/>
              </w:rPr>
              <w:t>OH&amp;S</w:t>
            </w:r>
            <w:r w:rsidRPr="00BF75B4">
              <w:rPr>
                <w:rFonts w:asciiTheme="majorHAnsi" w:hAnsiTheme="majorHAnsi" w:cstheme="majorHAnsi"/>
                <w:spacing w:val="-4"/>
              </w:rPr>
              <w:t xml:space="preserve"> </w:t>
            </w:r>
            <w:r w:rsidRPr="00BF75B4">
              <w:rPr>
                <w:rFonts w:asciiTheme="majorHAnsi" w:hAnsiTheme="majorHAnsi" w:cstheme="majorHAnsi"/>
              </w:rPr>
              <w:t>principles</w:t>
            </w:r>
            <w:r w:rsidRPr="00BF75B4">
              <w:rPr>
                <w:rFonts w:asciiTheme="majorHAnsi" w:hAnsiTheme="majorHAnsi" w:cstheme="majorHAnsi"/>
                <w:spacing w:val="-1"/>
              </w:rPr>
              <w:t xml:space="preserve"> </w:t>
            </w:r>
            <w:r w:rsidRPr="00BF75B4">
              <w:rPr>
                <w:rFonts w:asciiTheme="majorHAnsi" w:hAnsiTheme="majorHAnsi" w:cstheme="majorHAnsi"/>
              </w:rPr>
              <w:t>and</w:t>
            </w:r>
            <w:r w:rsidRPr="00BF75B4">
              <w:rPr>
                <w:rFonts w:asciiTheme="majorHAnsi" w:hAnsiTheme="majorHAnsi" w:cstheme="majorHAnsi"/>
                <w:spacing w:val="-2"/>
              </w:rPr>
              <w:t xml:space="preserve"> </w:t>
            </w:r>
            <w:r w:rsidRPr="00BF75B4">
              <w:rPr>
                <w:rFonts w:asciiTheme="majorHAnsi" w:hAnsiTheme="majorHAnsi" w:cstheme="majorHAnsi"/>
              </w:rPr>
              <w:t>relevant</w:t>
            </w:r>
            <w:r w:rsidRPr="00BF75B4">
              <w:rPr>
                <w:rFonts w:asciiTheme="majorHAnsi" w:hAnsiTheme="majorHAnsi" w:cstheme="majorHAnsi"/>
                <w:spacing w:val="-3"/>
              </w:rPr>
              <w:t xml:space="preserve"> </w:t>
            </w:r>
            <w:r w:rsidRPr="00BF75B4">
              <w:rPr>
                <w:rFonts w:asciiTheme="majorHAnsi" w:hAnsiTheme="majorHAnsi" w:cstheme="majorHAnsi"/>
              </w:rPr>
              <w:t>awards</w:t>
            </w:r>
          </w:p>
          <w:p w14:paraId="658D485B" w14:textId="5A9765D5" w:rsidR="007E5178" w:rsidRPr="005C4C7D" w:rsidRDefault="0095486E" w:rsidP="004A6BD5">
            <w:pPr>
              <w:pStyle w:val="ListParagraph"/>
              <w:numPr>
                <w:ilvl w:val="0"/>
                <w:numId w:val="22"/>
              </w:numPr>
              <w:rPr>
                <w:rFonts w:ascii="Calibri" w:hAnsi="Calibri"/>
                <w:b/>
              </w:rPr>
            </w:pPr>
            <w:r w:rsidRPr="00AB539B">
              <w:rPr>
                <w:rFonts w:asciiTheme="majorHAnsi" w:hAnsiTheme="majorHAnsi" w:cstheme="majorHAnsi"/>
              </w:rPr>
              <w:t>Knowledge</w:t>
            </w:r>
            <w:r w:rsidRPr="00AB539B">
              <w:rPr>
                <w:rFonts w:asciiTheme="majorHAnsi" w:hAnsiTheme="majorHAnsi" w:cstheme="majorHAnsi"/>
                <w:spacing w:val="-1"/>
              </w:rPr>
              <w:t xml:space="preserve"> </w:t>
            </w:r>
            <w:r w:rsidRPr="00AB539B">
              <w:rPr>
                <w:rFonts w:asciiTheme="majorHAnsi" w:hAnsiTheme="majorHAnsi" w:cstheme="majorHAnsi"/>
              </w:rPr>
              <w:t>and</w:t>
            </w:r>
            <w:r w:rsidRPr="00AB539B">
              <w:rPr>
                <w:rFonts w:asciiTheme="majorHAnsi" w:hAnsiTheme="majorHAnsi" w:cstheme="majorHAnsi"/>
                <w:spacing w:val="-2"/>
              </w:rPr>
              <w:t xml:space="preserve"> </w:t>
            </w:r>
            <w:r w:rsidRPr="00AB539B">
              <w:rPr>
                <w:rFonts w:asciiTheme="majorHAnsi" w:hAnsiTheme="majorHAnsi" w:cstheme="majorHAnsi"/>
              </w:rPr>
              <w:t>commitment</w:t>
            </w:r>
            <w:r w:rsidRPr="00AB539B">
              <w:rPr>
                <w:rFonts w:asciiTheme="majorHAnsi" w:hAnsiTheme="majorHAnsi" w:cstheme="majorHAnsi"/>
                <w:spacing w:val="-1"/>
              </w:rPr>
              <w:t xml:space="preserve"> </w:t>
            </w:r>
            <w:r w:rsidRPr="00AB539B">
              <w:rPr>
                <w:rFonts w:asciiTheme="majorHAnsi" w:hAnsiTheme="majorHAnsi" w:cstheme="majorHAnsi"/>
              </w:rPr>
              <w:t>to</w:t>
            </w:r>
            <w:r w:rsidRPr="00AB539B">
              <w:rPr>
                <w:rFonts w:asciiTheme="majorHAnsi" w:hAnsiTheme="majorHAnsi" w:cstheme="majorHAnsi"/>
                <w:spacing w:val="-2"/>
              </w:rPr>
              <w:t xml:space="preserve"> </w:t>
            </w:r>
            <w:r w:rsidRPr="00AB539B">
              <w:rPr>
                <w:rFonts w:asciiTheme="majorHAnsi" w:hAnsiTheme="majorHAnsi" w:cstheme="majorHAnsi"/>
              </w:rPr>
              <w:t>Acts,</w:t>
            </w:r>
            <w:r w:rsidRPr="00AB539B">
              <w:rPr>
                <w:rFonts w:asciiTheme="majorHAnsi" w:hAnsiTheme="majorHAnsi" w:cstheme="majorHAnsi"/>
                <w:spacing w:val="-3"/>
              </w:rPr>
              <w:t xml:space="preserve"> </w:t>
            </w:r>
            <w:r w:rsidRPr="00AB539B">
              <w:rPr>
                <w:rFonts w:asciiTheme="majorHAnsi" w:hAnsiTheme="majorHAnsi" w:cstheme="majorHAnsi"/>
              </w:rPr>
              <w:t>Agreements and</w:t>
            </w:r>
            <w:r w:rsidRPr="00AB539B">
              <w:rPr>
                <w:rFonts w:asciiTheme="majorHAnsi" w:hAnsiTheme="majorHAnsi" w:cstheme="majorHAnsi"/>
                <w:spacing w:val="-5"/>
              </w:rPr>
              <w:t xml:space="preserve"> </w:t>
            </w:r>
            <w:r w:rsidRPr="00AB539B">
              <w:rPr>
                <w:rFonts w:asciiTheme="majorHAnsi" w:hAnsiTheme="majorHAnsi" w:cstheme="majorHAnsi"/>
              </w:rPr>
              <w:t>Epworth</w:t>
            </w:r>
            <w:r w:rsidRPr="00AB539B">
              <w:rPr>
                <w:rFonts w:asciiTheme="majorHAnsi" w:hAnsiTheme="majorHAnsi" w:cstheme="majorHAnsi"/>
                <w:spacing w:val="-2"/>
              </w:rPr>
              <w:t xml:space="preserve"> </w:t>
            </w:r>
            <w:r w:rsidRPr="00AB539B">
              <w:rPr>
                <w:rFonts w:asciiTheme="majorHAnsi" w:hAnsiTheme="majorHAnsi" w:cstheme="majorHAnsi"/>
              </w:rPr>
              <w:t>HealthCare directions,</w:t>
            </w:r>
            <w:r w:rsidRPr="00AB539B">
              <w:rPr>
                <w:rFonts w:asciiTheme="majorHAnsi" w:hAnsiTheme="majorHAnsi" w:cstheme="majorHAnsi"/>
                <w:spacing w:val="-1"/>
              </w:rPr>
              <w:t xml:space="preserve"> </w:t>
            </w:r>
            <w:r w:rsidRPr="00AB539B">
              <w:rPr>
                <w:rFonts w:asciiTheme="majorHAnsi" w:hAnsiTheme="majorHAnsi" w:cstheme="majorHAnsi"/>
              </w:rPr>
              <w:t>policies,</w:t>
            </w:r>
            <w:r w:rsidRPr="00AB539B">
              <w:rPr>
                <w:rFonts w:asciiTheme="majorHAnsi" w:hAnsiTheme="majorHAnsi" w:cstheme="majorHAnsi"/>
                <w:spacing w:val="-3"/>
              </w:rPr>
              <w:t xml:space="preserve"> </w:t>
            </w:r>
            <w:r w:rsidRPr="00AB539B">
              <w:rPr>
                <w:rFonts w:asciiTheme="majorHAnsi" w:hAnsiTheme="majorHAnsi" w:cstheme="majorHAnsi"/>
              </w:rPr>
              <w:t>procedures</w:t>
            </w:r>
            <w:r w:rsidRPr="00AB539B">
              <w:rPr>
                <w:rFonts w:asciiTheme="majorHAnsi" w:hAnsiTheme="majorHAnsi" w:cstheme="majorHAnsi"/>
                <w:spacing w:val="-1"/>
              </w:rPr>
              <w:t xml:space="preserve"> </w:t>
            </w:r>
            <w:r w:rsidRPr="00AB539B">
              <w:rPr>
                <w:rFonts w:asciiTheme="majorHAnsi" w:hAnsiTheme="majorHAnsi" w:cstheme="majorHAnsi"/>
              </w:rPr>
              <w:t>and</w:t>
            </w:r>
            <w:r w:rsidRPr="00AB539B">
              <w:rPr>
                <w:rFonts w:asciiTheme="majorHAnsi" w:hAnsiTheme="majorHAnsi" w:cstheme="majorHAnsi"/>
                <w:spacing w:val="-2"/>
              </w:rPr>
              <w:t xml:space="preserve"> </w:t>
            </w:r>
            <w:r w:rsidRPr="00AB539B">
              <w:rPr>
                <w:rFonts w:asciiTheme="majorHAnsi" w:hAnsiTheme="majorHAnsi" w:cstheme="majorHAnsi"/>
              </w:rPr>
              <w:t>staff</w:t>
            </w:r>
            <w:r w:rsidRPr="00AB539B">
              <w:rPr>
                <w:rFonts w:asciiTheme="majorHAnsi" w:hAnsiTheme="majorHAnsi" w:cstheme="majorHAnsi"/>
                <w:spacing w:val="-1"/>
              </w:rPr>
              <w:t xml:space="preserve"> </w:t>
            </w:r>
            <w:r w:rsidRPr="00AB539B">
              <w:rPr>
                <w:rFonts w:asciiTheme="majorHAnsi" w:hAnsiTheme="majorHAnsi" w:cstheme="majorHAnsi"/>
              </w:rPr>
              <w:t>code</w:t>
            </w:r>
            <w:r w:rsidRPr="00AB539B">
              <w:rPr>
                <w:rFonts w:asciiTheme="majorHAnsi" w:hAnsiTheme="majorHAnsi" w:cstheme="majorHAnsi"/>
                <w:spacing w:val="-3"/>
              </w:rPr>
              <w:t xml:space="preserve"> </w:t>
            </w:r>
            <w:r w:rsidRPr="00AB539B">
              <w:rPr>
                <w:rFonts w:asciiTheme="majorHAnsi" w:hAnsiTheme="majorHAnsi" w:cstheme="majorHAnsi"/>
              </w:rPr>
              <w:t>of</w:t>
            </w:r>
            <w:r w:rsidR="005C4C7D">
              <w:rPr>
                <w:rFonts w:asciiTheme="majorHAnsi" w:hAnsiTheme="majorHAnsi" w:cstheme="majorHAnsi"/>
              </w:rPr>
              <w:t xml:space="preserve"> conduct</w:t>
            </w:r>
          </w:p>
        </w:tc>
      </w:tr>
      <w:tr w:rsidR="007E5178" w:rsidRPr="000A225B" w14:paraId="0FCDEB08" w14:textId="77777777" w:rsidTr="009D3FD7">
        <w:tc>
          <w:tcPr>
            <w:tcW w:w="2156" w:type="dxa"/>
          </w:tcPr>
          <w:p w14:paraId="24A4F938" w14:textId="77777777" w:rsidR="007E5178" w:rsidRPr="00020BE0" w:rsidRDefault="007E5178" w:rsidP="00020BE0">
            <w:pPr>
              <w:rPr>
                <w:rFonts w:ascii="Calibri" w:hAnsi="Calibri"/>
              </w:rPr>
            </w:pPr>
            <w:r w:rsidRPr="00020BE0">
              <w:rPr>
                <w:rFonts w:ascii="Calibri" w:hAnsi="Calibri"/>
              </w:rPr>
              <w:lastRenderedPageBreak/>
              <w:t xml:space="preserve">Personal Attributes &amp; </w:t>
            </w:r>
            <w:r w:rsidR="00A13672">
              <w:rPr>
                <w:rFonts w:ascii="Calibri" w:hAnsi="Calibri"/>
              </w:rPr>
              <w:t>Values</w:t>
            </w:r>
          </w:p>
          <w:p w14:paraId="67F9A625"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6F67BA3F" w14:textId="77777777" w:rsidR="00A13672" w:rsidRDefault="00A13672" w:rsidP="00A13672">
            <w:pPr>
              <w:spacing w:after="0"/>
              <w:rPr>
                <w:rFonts w:ascii="Calibri" w:hAnsi="Calibri"/>
                <w:sz w:val="18"/>
                <w:szCs w:val="18"/>
              </w:rPr>
            </w:pPr>
          </w:p>
          <w:p w14:paraId="7960F6CC"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7E8F051"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5E57FECF"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0D72B8E"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09AED70F" w14:textId="77777777" w:rsidR="00A13672" w:rsidRPr="00020BE0" w:rsidRDefault="00A13672" w:rsidP="00020BE0">
            <w:pPr>
              <w:rPr>
                <w:rFonts w:ascii="Calibri" w:hAnsi="Calibri"/>
                <w:sz w:val="18"/>
                <w:szCs w:val="18"/>
              </w:rPr>
            </w:pPr>
          </w:p>
        </w:tc>
        <w:tc>
          <w:tcPr>
            <w:tcW w:w="12474" w:type="dxa"/>
          </w:tcPr>
          <w:p w14:paraId="54991679" w14:textId="11F6AAB9" w:rsidR="00034798" w:rsidRDefault="00777A7D" w:rsidP="00DB4BC5">
            <w:pPr>
              <w:rPr>
                <w:rFonts w:ascii="Calibri" w:hAnsi="Calibri"/>
                <w:b/>
              </w:rPr>
            </w:pPr>
            <w:r>
              <w:rPr>
                <w:rFonts w:ascii="Calibri" w:hAnsi="Calibri"/>
                <w:b/>
              </w:rPr>
              <w:t>Customer Focus</w:t>
            </w:r>
          </w:p>
          <w:p w14:paraId="0FFFF395" w14:textId="77CA7829" w:rsidR="00034798" w:rsidRDefault="00034798" w:rsidP="00034798">
            <w:pPr>
              <w:pStyle w:val="TableParagraph"/>
              <w:ind w:left="109"/>
              <w:jc w:val="both"/>
            </w:pPr>
            <w:r>
              <w:t>Strong</w:t>
            </w:r>
            <w:r>
              <w:rPr>
                <w:spacing w:val="-3"/>
              </w:rPr>
              <w:t xml:space="preserve"> </w:t>
            </w:r>
            <w:r>
              <w:t>customer</w:t>
            </w:r>
            <w:r>
              <w:rPr>
                <w:spacing w:val="-1"/>
              </w:rPr>
              <w:t xml:space="preserve"> </w:t>
            </w:r>
            <w:r>
              <w:t>focus</w:t>
            </w:r>
            <w:r>
              <w:rPr>
                <w:spacing w:val="-5"/>
              </w:rPr>
              <w:t xml:space="preserve"> </w:t>
            </w:r>
            <w:r>
              <w:t>to drive</w:t>
            </w:r>
            <w:r>
              <w:rPr>
                <w:spacing w:val="-1"/>
              </w:rPr>
              <w:t xml:space="preserve"> </w:t>
            </w:r>
            <w:r w:rsidR="00EA1234">
              <w:rPr>
                <w:spacing w:val="-1"/>
              </w:rPr>
              <w:t xml:space="preserve">high quality </w:t>
            </w:r>
            <w:r w:rsidR="00B65390">
              <w:rPr>
                <w:spacing w:val="-1"/>
              </w:rPr>
              <w:t>service</w:t>
            </w:r>
            <w:r w:rsidR="00EA1234">
              <w:rPr>
                <w:spacing w:val="-1"/>
              </w:rPr>
              <w:t xml:space="preserve"> </w:t>
            </w:r>
            <w:r w:rsidR="00B65390">
              <w:rPr>
                <w:spacing w:val="-1"/>
              </w:rPr>
              <w:t xml:space="preserve">delivery </w:t>
            </w:r>
            <w:r w:rsidR="00EA1234">
              <w:rPr>
                <w:spacing w:val="-1"/>
              </w:rPr>
              <w:t xml:space="preserve">to support care delivery </w:t>
            </w:r>
          </w:p>
          <w:p w14:paraId="69304383" w14:textId="77777777" w:rsidR="00034798" w:rsidRDefault="00034798" w:rsidP="00034798">
            <w:pPr>
              <w:pStyle w:val="TableParagraph"/>
              <w:rPr>
                <w:b/>
                <w:sz w:val="24"/>
              </w:rPr>
            </w:pPr>
          </w:p>
          <w:p w14:paraId="7B9AF51E" w14:textId="77777777" w:rsidR="00034798" w:rsidRDefault="00034798" w:rsidP="00034798">
            <w:pPr>
              <w:pStyle w:val="TableParagraph"/>
              <w:ind w:left="109" w:right="371"/>
              <w:jc w:val="both"/>
            </w:pPr>
            <w:r>
              <w:t>The ability to develop and maintain strong relationships with current and prospective doctors (in recognition that medical consultants</w:t>
            </w:r>
            <w:r>
              <w:rPr>
                <w:spacing w:val="-47"/>
              </w:rPr>
              <w:t xml:space="preserve"> </w:t>
            </w:r>
            <w:r>
              <w:t>are important Epworth HealthCare customers) and to strengthen their confidence that Epworth HealthCare is the service of choice for</w:t>
            </w:r>
            <w:r>
              <w:rPr>
                <w:spacing w:val="-47"/>
              </w:rPr>
              <w:t xml:space="preserve"> </w:t>
            </w:r>
            <w:r>
              <w:t>them</w:t>
            </w:r>
            <w:r>
              <w:rPr>
                <w:spacing w:val="-1"/>
              </w:rPr>
              <w:t xml:space="preserve"> </w:t>
            </w:r>
            <w:r>
              <w:t>and</w:t>
            </w:r>
            <w:r>
              <w:rPr>
                <w:spacing w:val="-1"/>
              </w:rPr>
              <w:t xml:space="preserve"> </w:t>
            </w:r>
            <w:r>
              <w:t>their patients.</w:t>
            </w:r>
          </w:p>
          <w:p w14:paraId="02BA7BC2" w14:textId="77777777" w:rsidR="00034798" w:rsidRDefault="00034798" w:rsidP="00034798">
            <w:pPr>
              <w:pStyle w:val="TableParagraph"/>
              <w:spacing w:before="4"/>
              <w:rPr>
                <w:b/>
              </w:rPr>
            </w:pPr>
          </w:p>
          <w:p w14:paraId="472A7EB1" w14:textId="77777777" w:rsidR="00034798" w:rsidRPr="00BF75B4" w:rsidRDefault="00034798" w:rsidP="00034798">
            <w:pPr>
              <w:pStyle w:val="TableParagraph"/>
              <w:ind w:left="109"/>
              <w:jc w:val="both"/>
              <w:rPr>
                <w:b/>
              </w:rPr>
            </w:pPr>
            <w:r>
              <w:rPr>
                <w:b/>
              </w:rPr>
              <w:t>Professional</w:t>
            </w:r>
            <w:r>
              <w:rPr>
                <w:b/>
                <w:spacing w:val="-7"/>
              </w:rPr>
              <w:t xml:space="preserve"> </w:t>
            </w:r>
            <w:r>
              <w:rPr>
                <w:b/>
              </w:rPr>
              <w:t>Development</w:t>
            </w:r>
          </w:p>
          <w:p w14:paraId="444B3581" w14:textId="77777777" w:rsidR="00034798" w:rsidRDefault="00034798" w:rsidP="00034798">
            <w:pPr>
              <w:pStyle w:val="TableParagraph"/>
              <w:numPr>
                <w:ilvl w:val="0"/>
                <w:numId w:val="23"/>
              </w:numPr>
              <w:tabs>
                <w:tab w:val="left" w:pos="469"/>
                <w:tab w:val="left" w:pos="470"/>
              </w:tabs>
              <w:ind w:right="216"/>
            </w:pPr>
            <w:r>
              <w:t>Committed to growing talent, building workforce capability and a future workforce pipeline including proactive recruitment and the coaching</w:t>
            </w:r>
            <w:r>
              <w:rPr>
                <w:spacing w:val="-1"/>
              </w:rPr>
              <w:t xml:space="preserve"> </w:t>
            </w:r>
            <w:r>
              <w:t>and</w:t>
            </w:r>
            <w:r>
              <w:rPr>
                <w:spacing w:val="-1"/>
              </w:rPr>
              <w:t xml:space="preserve"> </w:t>
            </w:r>
            <w:r>
              <w:t>developing</w:t>
            </w:r>
            <w:r>
              <w:rPr>
                <w:spacing w:val="-1"/>
              </w:rPr>
              <w:t xml:space="preserve"> </w:t>
            </w:r>
            <w:r>
              <w:t>of</w:t>
            </w:r>
            <w:r>
              <w:rPr>
                <w:spacing w:val="-3"/>
              </w:rPr>
              <w:t xml:space="preserve"> </w:t>
            </w:r>
            <w:r>
              <w:t>others</w:t>
            </w:r>
          </w:p>
          <w:p w14:paraId="1450613E" w14:textId="77777777" w:rsidR="00034798" w:rsidRDefault="00034798" w:rsidP="00034798">
            <w:pPr>
              <w:pStyle w:val="TableParagraph"/>
              <w:numPr>
                <w:ilvl w:val="0"/>
                <w:numId w:val="23"/>
              </w:numPr>
              <w:tabs>
                <w:tab w:val="left" w:pos="469"/>
                <w:tab w:val="left" w:pos="470"/>
              </w:tabs>
              <w:spacing w:before="1"/>
              <w:ind w:hanging="361"/>
            </w:pPr>
            <w:r>
              <w:t>Strong</w:t>
            </w:r>
            <w:r>
              <w:rPr>
                <w:spacing w:val="-3"/>
              </w:rPr>
              <w:t xml:space="preserve"> </w:t>
            </w:r>
            <w:r>
              <w:t>advocacy</w:t>
            </w:r>
            <w:r>
              <w:rPr>
                <w:spacing w:val="-3"/>
              </w:rPr>
              <w:t xml:space="preserve"> </w:t>
            </w:r>
            <w:r>
              <w:t>of</w:t>
            </w:r>
            <w:r>
              <w:rPr>
                <w:spacing w:val="-1"/>
              </w:rPr>
              <w:t xml:space="preserve"> </w:t>
            </w:r>
            <w:r>
              <w:t>self-development</w:t>
            </w:r>
            <w:r>
              <w:rPr>
                <w:spacing w:val="-1"/>
              </w:rPr>
              <w:t xml:space="preserve"> </w:t>
            </w:r>
            <w:r>
              <w:t>and</w:t>
            </w:r>
            <w:r>
              <w:rPr>
                <w:spacing w:val="-2"/>
              </w:rPr>
              <w:t xml:space="preserve"> </w:t>
            </w:r>
            <w:r>
              <w:t>personal</w:t>
            </w:r>
            <w:r>
              <w:rPr>
                <w:spacing w:val="-4"/>
              </w:rPr>
              <w:t xml:space="preserve"> </w:t>
            </w:r>
            <w:r>
              <w:t>and</w:t>
            </w:r>
            <w:r>
              <w:rPr>
                <w:spacing w:val="-2"/>
              </w:rPr>
              <w:t xml:space="preserve"> </w:t>
            </w:r>
            <w:r>
              <w:t>professional</w:t>
            </w:r>
            <w:r>
              <w:rPr>
                <w:spacing w:val="-1"/>
              </w:rPr>
              <w:t xml:space="preserve"> </w:t>
            </w:r>
            <w:r>
              <w:t>learning</w:t>
            </w:r>
            <w:r>
              <w:rPr>
                <w:spacing w:val="-2"/>
              </w:rPr>
              <w:t xml:space="preserve"> </w:t>
            </w:r>
            <w:r>
              <w:t>for</w:t>
            </w:r>
            <w:r>
              <w:rPr>
                <w:spacing w:val="-3"/>
              </w:rPr>
              <w:t xml:space="preserve"> </w:t>
            </w:r>
            <w:r>
              <w:t>self</w:t>
            </w:r>
            <w:r>
              <w:rPr>
                <w:spacing w:val="-1"/>
              </w:rPr>
              <w:t xml:space="preserve"> </w:t>
            </w:r>
            <w:r>
              <w:t>and</w:t>
            </w:r>
            <w:r>
              <w:rPr>
                <w:spacing w:val="-2"/>
              </w:rPr>
              <w:t xml:space="preserve"> </w:t>
            </w:r>
            <w:r>
              <w:t>others</w:t>
            </w:r>
          </w:p>
          <w:p w14:paraId="2895A454" w14:textId="75C852A5" w:rsidR="007E5178" w:rsidRPr="005C4C7D" w:rsidRDefault="00034798" w:rsidP="00034798">
            <w:pPr>
              <w:pStyle w:val="ListParagraph"/>
              <w:numPr>
                <w:ilvl w:val="0"/>
                <w:numId w:val="23"/>
              </w:numPr>
              <w:rPr>
                <w:rFonts w:asciiTheme="majorHAnsi" w:hAnsiTheme="majorHAnsi" w:cstheme="majorHAnsi"/>
                <w:b/>
              </w:rPr>
            </w:pPr>
            <w:r w:rsidRPr="00FC01B2">
              <w:rPr>
                <w:rFonts w:asciiTheme="majorHAnsi" w:hAnsiTheme="majorHAnsi" w:cstheme="majorHAnsi"/>
              </w:rPr>
              <w:t>Committed</w:t>
            </w:r>
            <w:r w:rsidRPr="00FC01B2">
              <w:rPr>
                <w:rFonts w:asciiTheme="majorHAnsi" w:hAnsiTheme="majorHAnsi" w:cstheme="majorHAnsi"/>
                <w:spacing w:val="-4"/>
              </w:rPr>
              <w:t xml:space="preserve"> </w:t>
            </w:r>
            <w:r w:rsidRPr="00FC01B2">
              <w:rPr>
                <w:rFonts w:asciiTheme="majorHAnsi" w:hAnsiTheme="majorHAnsi" w:cstheme="majorHAnsi"/>
              </w:rPr>
              <w:t>to</w:t>
            </w:r>
            <w:r w:rsidRPr="00FC01B2">
              <w:rPr>
                <w:rFonts w:asciiTheme="majorHAnsi" w:hAnsiTheme="majorHAnsi" w:cstheme="majorHAnsi"/>
                <w:spacing w:val="-4"/>
              </w:rPr>
              <w:t xml:space="preserve"> </w:t>
            </w:r>
            <w:r w:rsidRPr="00FC01B2">
              <w:rPr>
                <w:rFonts w:asciiTheme="majorHAnsi" w:hAnsiTheme="majorHAnsi" w:cstheme="majorHAnsi"/>
              </w:rPr>
              <w:t>the</w:t>
            </w:r>
            <w:r w:rsidRPr="00FC01B2">
              <w:rPr>
                <w:rFonts w:asciiTheme="majorHAnsi" w:hAnsiTheme="majorHAnsi" w:cstheme="majorHAnsi"/>
                <w:spacing w:val="-1"/>
              </w:rPr>
              <w:t xml:space="preserve"> </w:t>
            </w:r>
            <w:r w:rsidRPr="00FC01B2">
              <w:rPr>
                <w:rFonts w:asciiTheme="majorHAnsi" w:hAnsiTheme="majorHAnsi" w:cstheme="majorHAnsi"/>
              </w:rPr>
              <w:t>professional</w:t>
            </w:r>
            <w:r w:rsidRPr="00FC01B2">
              <w:rPr>
                <w:rFonts w:asciiTheme="majorHAnsi" w:hAnsiTheme="majorHAnsi" w:cstheme="majorHAnsi"/>
                <w:spacing w:val="-2"/>
              </w:rPr>
              <w:t xml:space="preserve"> </w:t>
            </w:r>
            <w:r w:rsidRPr="00FC01B2">
              <w:rPr>
                <w:rFonts w:asciiTheme="majorHAnsi" w:hAnsiTheme="majorHAnsi" w:cstheme="majorHAnsi"/>
              </w:rPr>
              <w:t>development</w:t>
            </w:r>
            <w:r w:rsidRPr="00FC01B2">
              <w:rPr>
                <w:rFonts w:asciiTheme="majorHAnsi" w:hAnsiTheme="majorHAnsi" w:cstheme="majorHAnsi"/>
                <w:spacing w:val="-4"/>
              </w:rPr>
              <w:t xml:space="preserve"> </w:t>
            </w:r>
            <w:r w:rsidRPr="00FC01B2">
              <w:rPr>
                <w:rFonts w:asciiTheme="majorHAnsi" w:hAnsiTheme="majorHAnsi" w:cstheme="majorHAnsi"/>
              </w:rPr>
              <w:t>of</w:t>
            </w:r>
            <w:r w:rsidRPr="00FC01B2">
              <w:rPr>
                <w:rFonts w:asciiTheme="majorHAnsi" w:hAnsiTheme="majorHAnsi" w:cstheme="majorHAnsi"/>
                <w:spacing w:val="-2"/>
              </w:rPr>
              <w:t xml:space="preserve"> </w:t>
            </w:r>
            <w:r w:rsidR="00FC01B2" w:rsidRPr="00FC01B2">
              <w:rPr>
                <w:rFonts w:asciiTheme="majorHAnsi" w:hAnsiTheme="majorHAnsi" w:cstheme="majorHAnsi"/>
              </w:rPr>
              <w:t>staff</w:t>
            </w:r>
          </w:p>
        </w:tc>
      </w:tr>
    </w:tbl>
    <w:p w14:paraId="69BE5471" w14:textId="77777777" w:rsidR="006B135D" w:rsidRDefault="006B135D" w:rsidP="00020BE0">
      <w:pPr>
        <w:spacing w:after="0"/>
        <w:rPr>
          <w:rFonts w:ascii="Calibri" w:eastAsia="Times New Roman" w:hAnsi="Calibri" w:cs="Arial"/>
          <w:color w:val="54BCEB"/>
          <w:sz w:val="20"/>
          <w:szCs w:val="20"/>
          <w:lang w:val="en-US" w:eastAsia="en-AU"/>
        </w:rPr>
      </w:pPr>
    </w:p>
    <w:p w14:paraId="45BA5847"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605CB0ED" w14:textId="77777777" w:rsidTr="005B1FAC">
        <w:tc>
          <w:tcPr>
            <w:tcW w:w="1503" w:type="pct"/>
          </w:tcPr>
          <w:p w14:paraId="18D984D8"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6BCA1F45"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441E7AE0"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4781F116" w14:textId="77777777" w:rsidTr="005B1FAC">
        <w:tc>
          <w:tcPr>
            <w:tcW w:w="1503" w:type="pct"/>
          </w:tcPr>
          <w:p w14:paraId="5EFC4DDC" w14:textId="6AABB9FF" w:rsidR="00020BE0" w:rsidRPr="00020BE0" w:rsidRDefault="004A6BD5" w:rsidP="00020BE0">
            <w:pPr>
              <w:rPr>
                <w:rFonts w:ascii="Calibri" w:hAnsi="Calibri"/>
              </w:rPr>
            </w:pPr>
            <w:r>
              <w:rPr>
                <w:rFonts w:ascii="Calibri" w:hAnsi="Calibri"/>
              </w:rPr>
              <w:t>October 2025</w:t>
            </w:r>
          </w:p>
        </w:tc>
        <w:tc>
          <w:tcPr>
            <w:tcW w:w="1559" w:type="pct"/>
          </w:tcPr>
          <w:p w14:paraId="1043E1FE" w14:textId="77777777" w:rsidR="00020BE0" w:rsidRPr="00020BE0" w:rsidRDefault="00020BE0" w:rsidP="00020BE0">
            <w:pPr>
              <w:rPr>
                <w:rFonts w:ascii="Calibri" w:hAnsi="Calibri"/>
              </w:rPr>
            </w:pPr>
          </w:p>
        </w:tc>
        <w:tc>
          <w:tcPr>
            <w:tcW w:w="1938" w:type="pct"/>
          </w:tcPr>
          <w:p w14:paraId="1741846C" w14:textId="77777777" w:rsidR="00020BE0" w:rsidRPr="00020BE0" w:rsidRDefault="00020BE0" w:rsidP="00020BE0">
            <w:pPr>
              <w:rPr>
                <w:rFonts w:ascii="Calibri" w:hAnsi="Calibri"/>
              </w:rPr>
            </w:pPr>
          </w:p>
        </w:tc>
      </w:tr>
    </w:tbl>
    <w:p w14:paraId="5F0AA844"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36E61949" w14:textId="7777777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3464E488"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F66B944" w14:textId="77777777" w:rsidTr="006B135D">
        <w:trPr>
          <w:trHeight w:hRule="exact" w:val="567"/>
        </w:trPr>
        <w:tc>
          <w:tcPr>
            <w:tcW w:w="7797" w:type="dxa"/>
            <w:tcMar>
              <w:left w:w="0" w:type="dxa"/>
              <w:right w:w="0" w:type="dxa"/>
            </w:tcMar>
            <w:vAlign w:val="bottom"/>
          </w:tcPr>
          <w:p w14:paraId="1D9FF52C"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1C8D6291"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70B1663"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6C605F84" w14:textId="77777777" w:rsidTr="006B135D">
        <w:trPr>
          <w:trHeight w:hRule="exact" w:val="567"/>
        </w:trPr>
        <w:tc>
          <w:tcPr>
            <w:tcW w:w="7797" w:type="dxa"/>
            <w:tcMar>
              <w:left w:w="0" w:type="dxa"/>
              <w:right w:w="0" w:type="dxa"/>
            </w:tcMar>
            <w:vAlign w:val="bottom"/>
          </w:tcPr>
          <w:p w14:paraId="22DE55B9"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468B62F6"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483D3739" w14:textId="77777777" w:rsidR="007A0059" w:rsidRPr="00074244" w:rsidRDefault="007A0059" w:rsidP="005C4C7D">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7BC7B" w14:textId="77777777" w:rsidR="00C30FAC" w:rsidRDefault="00C30FAC" w:rsidP="007A0059">
      <w:pPr>
        <w:spacing w:after="0"/>
      </w:pPr>
      <w:r>
        <w:separator/>
      </w:r>
    </w:p>
  </w:endnote>
  <w:endnote w:type="continuationSeparator" w:id="0">
    <w:p w14:paraId="68262DEA" w14:textId="77777777" w:rsidR="00C30FAC" w:rsidRDefault="00C30FAC"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644BD1CB"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4BBC3A4D"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AD423" w14:textId="77777777" w:rsidR="00C30FAC" w:rsidRDefault="00C30FAC" w:rsidP="007A0059">
      <w:pPr>
        <w:spacing w:after="0"/>
      </w:pPr>
      <w:r>
        <w:separator/>
      </w:r>
    </w:p>
  </w:footnote>
  <w:footnote w:type="continuationSeparator" w:id="0">
    <w:p w14:paraId="405814D7" w14:textId="77777777" w:rsidR="00C30FAC" w:rsidRDefault="00C30FAC"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1D9C2A98" w14:textId="77777777" w:rsidTr="00763B86">
      <w:trPr>
        <w:trHeight w:val="989"/>
      </w:trPr>
      <w:tc>
        <w:tcPr>
          <w:tcW w:w="13042" w:type="dxa"/>
        </w:tcPr>
        <w:p w14:paraId="287DFF36" w14:textId="77777777" w:rsidR="00763B86" w:rsidRPr="00867F16" w:rsidRDefault="00763B86">
          <w:pPr>
            <w:spacing w:after="0"/>
            <w:rPr>
              <w:b/>
              <w:lang w:val="en-US"/>
            </w:rPr>
          </w:pPr>
          <w:r>
            <w:rPr>
              <w:b/>
              <w:noProof/>
              <w:lang w:eastAsia="en-AU"/>
            </w:rPr>
            <w:drawing>
              <wp:anchor distT="0" distB="0" distL="114300" distR="114300" simplePos="0" relativeHeight="251665408" behindDoc="1" locked="0" layoutInCell="1" allowOverlap="1" wp14:anchorId="65B5AD6A" wp14:editId="05CA9C2B">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04B48D44" w14:textId="77777777" w:rsidR="00763B86" w:rsidRPr="00885881" w:rsidRDefault="00763B86">
          <w:pPr>
            <w:spacing w:after="0"/>
            <w:rPr>
              <w:lang w:val="en-US"/>
            </w:rPr>
          </w:pPr>
          <w:r>
            <w:rPr>
              <w:noProof/>
              <w:lang w:eastAsia="en-AU"/>
            </w:rPr>
            <w:drawing>
              <wp:inline distT="0" distB="0" distL="0" distR="0" wp14:anchorId="48D5DD3C" wp14:editId="4F9528CD">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0B1AC83D"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354836"/>
    <w:multiLevelType w:val="hybridMultilevel"/>
    <w:tmpl w:val="F21E07EA"/>
    <w:lvl w:ilvl="0" w:tplc="F92A6708">
      <w:numFmt w:val="bullet"/>
      <w:lvlText w:val=""/>
      <w:lvlJc w:val="left"/>
      <w:pPr>
        <w:ind w:left="470" w:hanging="360"/>
      </w:pPr>
      <w:rPr>
        <w:rFonts w:ascii="Symbol" w:eastAsia="Symbol" w:hAnsi="Symbol" w:cs="Symbol" w:hint="default"/>
        <w:w w:val="100"/>
        <w:lang w:val="en-AU" w:eastAsia="en-US" w:bidi="ar-SA"/>
      </w:rPr>
    </w:lvl>
    <w:lvl w:ilvl="1" w:tplc="13807264">
      <w:numFmt w:val="bullet"/>
      <w:lvlText w:val="•"/>
      <w:lvlJc w:val="left"/>
      <w:pPr>
        <w:ind w:left="1201" w:hanging="360"/>
      </w:pPr>
      <w:rPr>
        <w:rFonts w:hint="default"/>
        <w:lang w:val="en-AU" w:eastAsia="en-US" w:bidi="ar-SA"/>
      </w:rPr>
    </w:lvl>
    <w:lvl w:ilvl="2" w:tplc="EEFE212A">
      <w:numFmt w:val="bullet"/>
      <w:lvlText w:val="•"/>
      <w:lvlJc w:val="left"/>
      <w:pPr>
        <w:ind w:left="1923" w:hanging="360"/>
      </w:pPr>
      <w:rPr>
        <w:rFonts w:hint="default"/>
        <w:lang w:val="en-AU" w:eastAsia="en-US" w:bidi="ar-SA"/>
      </w:rPr>
    </w:lvl>
    <w:lvl w:ilvl="3" w:tplc="939C4636">
      <w:numFmt w:val="bullet"/>
      <w:lvlText w:val="•"/>
      <w:lvlJc w:val="left"/>
      <w:pPr>
        <w:ind w:left="2645" w:hanging="360"/>
      </w:pPr>
      <w:rPr>
        <w:rFonts w:hint="default"/>
        <w:lang w:val="en-AU" w:eastAsia="en-US" w:bidi="ar-SA"/>
      </w:rPr>
    </w:lvl>
    <w:lvl w:ilvl="4" w:tplc="D0E45730">
      <w:numFmt w:val="bullet"/>
      <w:lvlText w:val="•"/>
      <w:lvlJc w:val="left"/>
      <w:pPr>
        <w:ind w:left="3367" w:hanging="360"/>
      </w:pPr>
      <w:rPr>
        <w:rFonts w:hint="default"/>
        <w:lang w:val="en-AU" w:eastAsia="en-US" w:bidi="ar-SA"/>
      </w:rPr>
    </w:lvl>
    <w:lvl w:ilvl="5" w:tplc="31BC4C0C">
      <w:numFmt w:val="bullet"/>
      <w:lvlText w:val="•"/>
      <w:lvlJc w:val="left"/>
      <w:pPr>
        <w:ind w:left="4089" w:hanging="360"/>
      </w:pPr>
      <w:rPr>
        <w:rFonts w:hint="default"/>
        <w:lang w:val="en-AU" w:eastAsia="en-US" w:bidi="ar-SA"/>
      </w:rPr>
    </w:lvl>
    <w:lvl w:ilvl="6" w:tplc="D682CF62">
      <w:numFmt w:val="bullet"/>
      <w:lvlText w:val="•"/>
      <w:lvlJc w:val="left"/>
      <w:pPr>
        <w:ind w:left="4810" w:hanging="360"/>
      </w:pPr>
      <w:rPr>
        <w:rFonts w:hint="default"/>
        <w:lang w:val="en-AU" w:eastAsia="en-US" w:bidi="ar-SA"/>
      </w:rPr>
    </w:lvl>
    <w:lvl w:ilvl="7" w:tplc="84FE8270">
      <w:numFmt w:val="bullet"/>
      <w:lvlText w:val="•"/>
      <w:lvlJc w:val="left"/>
      <w:pPr>
        <w:ind w:left="5532" w:hanging="360"/>
      </w:pPr>
      <w:rPr>
        <w:rFonts w:hint="default"/>
        <w:lang w:val="en-AU" w:eastAsia="en-US" w:bidi="ar-SA"/>
      </w:rPr>
    </w:lvl>
    <w:lvl w:ilvl="8" w:tplc="8340AFAE">
      <w:numFmt w:val="bullet"/>
      <w:lvlText w:val="•"/>
      <w:lvlJc w:val="left"/>
      <w:pPr>
        <w:ind w:left="6254" w:hanging="360"/>
      </w:pPr>
      <w:rPr>
        <w:rFonts w:hint="default"/>
        <w:lang w:val="en-AU" w:eastAsia="en-US" w:bidi="ar-SA"/>
      </w:rPr>
    </w:lvl>
  </w:abstractNum>
  <w:abstractNum w:abstractNumId="3" w15:restartNumberingAfterBreak="0">
    <w:nsid w:val="1C7323BF"/>
    <w:multiLevelType w:val="hybridMultilevel"/>
    <w:tmpl w:val="AF4ED462"/>
    <w:lvl w:ilvl="0" w:tplc="2264DA96">
      <w:numFmt w:val="bullet"/>
      <w:lvlText w:val=""/>
      <w:lvlJc w:val="left"/>
      <w:pPr>
        <w:ind w:left="467" w:hanging="360"/>
      </w:pPr>
      <w:rPr>
        <w:rFonts w:ascii="Symbol" w:eastAsia="Symbol" w:hAnsi="Symbol" w:cs="Symbol" w:hint="default"/>
        <w:b w:val="0"/>
        <w:bCs w:val="0"/>
        <w:i w:val="0"/>
        <w:iCs w:val="0"/>
        <w:w w:val="100"/>
        <w:sz w:val="22"/>
        <w:szCs w:val="22"/>
        <w:lang w:val="en-AU" w:eastAsia="en-US" w:bidi="ar-SA"/>
      </w:rPr>
    </w:lvl>
    <w:lvl w:ilvl="1" w:tplc="595C8152">
      <w:numFmt w:val="bullet"/>
      <w:lvlText w:val="•"/>
      <w:lvlJc w:val="left"/>
      <w:pPr>
        <w:ind w:left="1098" w:hanging="360"/>
      </w:pPr>
      <w:rPr>
        <w:rFonts w:hint="default"/>
        <w:lang w:val="en-AU" w:eastAsia="en-US" w:bidi="ar-SA"/>
      </w:rPr>
    </w:lvl>
    <w:lvl w:ilvl="2" w:tplc="B51A17B8">
      <w:numFmt w:val="bullet"/>
      <w:lvlText w:val="•"/>
      <w:lvlJc w:val="left"/>
      <w:pPr>
        <w:ind w:left="1737" w:hanging="360"/>
      </w:pPr>
      <w:rPr>
        <w:rFonts w:hint="default"/>
        <w:lang w:val="en-AU" w:eastAsia="en-US" w:bidi="ar-SA"/>
      </w:rPr>
    </w:lvl>
    <w:lvl w:ilvl="3" w:tplc="5928AE3E">
      <w:numFmt w:val="bullet"/>
      <w:lvlText w:val="•"/>
      <w:lvlJc w:val="left"/>
      <w:pPr>
        <w:ind w:left="2376" w:hanging="360"/>
      </w:pPr>
      <w:rPr>
        <w:rFonts w:hint="default"/>
        <w:lang w:val="en-AU" w:eastAsia="en-US" w:bidi="ar-SA"/>
      </w:rPr>
    </w:lvl>
    <w:lvl w:ilvl="4" w:tplc="22CEA1F8">
      <w:numFmt w:val="bullet"/>
      <w:lvlText w:val="•"/>
      <w:lvlJc w:val="left"/>
      <w:pPr>
        <w:ind w:left="3015" w:hanging="360"/>
      </w:pPr>
      <w:rPr>
        <w:rFonts w:hint="default"/>
        <w:lang w:val="en-AU" w:eastAsia="en-US" w:bidi="ar-SA"/>
      </w:rPr>
    </w:lvl>
    <w:lvl w:ilvl="5" w:tplc="15688B54">
      <w:numFmt w:val="bullet"/>
      <w:lvlText w:val="•"/>
      <w:lvlJc w:val="left"/>
      <w:pPr>
        <w:ind w:left="3654" w:hanging="360"/>
      </w:pPr>
      <w:rPr>
        <w:rFonts w:hint="default"/>
        <w:lang w:val="en-AU" w:eastAsia="en-US" w:bidi="ar-SA"/>
      </w:rPr>
    </w:lvl>
    <w:lvl w:ilvl="6" w:tplc="ACC8089A">
      <w:numFmt w:val="bullet"/>
      <w:lvlText w:val="•"/>
      <w:lvlJc w:val="left"/>
      <w:pPr>
        <w:ind w:left="4292" w:hanging="360"/>
      </w:pPr>
      <w:rPr>
        <w:rFonts w:hint="default"/>
        <w:lang w:val="en-AU" w:eastAsia="en-US" w:bidi="ar-SA"/>
      </w:rPr>
    </w:lvl>
    <w:lvl w:ilvl="7" w:tplc="78DACEC6">
      <w:numFmt w:val="bullet"/>
      <w:lvlText w:val="•"/>
      <w:lvlJc w:val="left"/>
      <w:pPr>
        <w:ind w:left="4931" w:hanging="360"/>
      </w:pPr>
      <w:rPr>
        <w:rFonts w:hint="default"/>
        <w:lang w:val="en-AU" w:eastAsia="en-US" w:bidi="ar-SA"/>
      </w:rPr>
    </w:lvl>
    <w:lvl w:ilvl="8" w:tplc="2116AFCA">
      <w:numFmt w:val="bullet"/>
      <w:lvlText w:val="•"/>
      <w:lvlJc w:val="left"/>
      <w:pPr>
        <w:ind w:left="5570" w:hanging="360"/>
      </w:pPr>
      <w:rPr>
        <w:rFonts w:hint="default"/>
        <w:lang w:val="en-AU" w:eastAsia="en-US" w:bidi="ar-SA"/>
      </w:rPr>
    </w:lvl>
  </w:abstractNum>
  <w:abstractNum w:abstractNumId="4" w15:restartNumberingAfterBreak="0">
    <w:nsid w:val="23D67CDF"/>
    <w:multiLevelType w:val="hybridMultilevel"/>
    <w:tmpl w:val="AE7C4CBE"/>
    <w:lvl w:ilvl="0" w:tplc="9A90106E">
      <w:numFmt w:val="bullet"/>
      <w:lvlText w:val=""/>
      <w:lvlJc w:val="left"/>
      <w:pPr>
        <w:ind w:left="469" w:hanging="360"/>
      </w:pPr>
      <w:rPr>
        <w:rFonts w:ascii="Symbol" w:eastAsia="Symbol" w:hAnsi="Symbol" w:cs="Symbol" w:hint="default"/>
        <w:b w:val="0"/>
        <w:bCs w:val="0"/>
        <w:i w:val="0"/>
        <w:iCs w:val="0"/>
        <w:w w:val="100"/>
        <w:sz w:val="22"/>
        <w:szCs w:val="22"/>
        <w:lang w:val="en-AU" w:eastAsia="en-US" w:bidi="ar-SA"/>
      </w:rPr>
    </w:lvl>
    <w:lvl w:ilvl="1" w:tplc="A2DA1CD8">
      <w:numFmt w:val="bullet"/>
      <w:lvlText w:val="•"/>
      <w:lvlJc w:val="left"/>
      <w:pPr>
        <w:ind w:left="1660" w:hanging="360"/>
      </w:pPr>
      <w:rPr>
        <w:rFonts w:hint="default"/>
        <w:lang w:val="en-AU" w:eastAsia="en-US" w:bidi="ar-SA"/>
      </w:rPr>
    </w:lvl>
    <w:lvl w:ilvl="2" w:tplc="FD404D80">
      <w:numFmt w:val="bullet"/>
      <w:lvlText w:val="•"/>
      <w:lvlJc w:val="left"/>
      <w:pPr>
        <w:ind w:left="2861" w:hanging="360"/>
      </w:pPr>
      <w:rPr>
        <w:rFonts w:hint="default"/>
        <w:lang w:val="en-AU" w:eastAsia="en-US" w:bidi="ar-SA"/>
      </w:rPr>
    </w:lvl>
    <w:lvl w:ilvl="3" w:tplc="866A1C0A">
      <w:numFmt w:val="bullet"/>
      <w:lvlText w:val="•"/>
      <w:lvlJc w:val="left"/>
      <w:pPr>
        <w:ind w:left="4062" w:hanging="360"/>
      </w:pPr>
      <w:rPr>
        <w:rFonts w:hint="default"/>
        <w:lang w:val="en-AU" w:eastAsia="en-US" w:bidi="ar-SA"/>
      </w:rPr>
    </w:lvl>
    <w:lvl w:ilvl="4" w:tplc="224AE292">
      <w:numFmt w:val="bullet"/>
      <w:lvlText w:val="•"/>
      <w:lvlJc w:val="left"/>
      <w:pPr>
        <w:ind w:left="5263" w:hanging="360"/>
      </w:pPr>
      <w:rPr>
        <w:rFonts w:hint="default"/>
        <w:lang w:val="en-AU" w:eastAsia="en-US" w:bidi="ar-SA"/>
      </w:rPr>
    </w:lvl>
    <w:lvl w:ilvl="5" w:tplc="C0D421DA">
      <w:numFmt w:val="bullet"/>
      <w:lvlText w:val="•"/>
      <w:lvlJc w:val="left"/>
      <w:pPr>
        <w:ind w:left="6464" w:hanging="360"/>
      </w:pPr>
      <w:rPr>
        <w:rFonts w:hint="default"/>
        <w:lang w:val="en-AU" w:eastAsia="en-US" w:bidi="ar-SA"/>
      </w:rPr>
    </w:lvl>
    <w:lvl w:ilvl="6" w:tplc="2E8E6AD8">
      <w:numFmt w:val="bullet"/>
      <w:lvlText w:val="•"/>
      <w:lvlJc w:val="left"/>
      <w:pPr>
        <w:ind w:left="7664" w:hanging="360"/>
      </w:pPr>
      <w:rPr>
        <w:rFonts w:hint="default"/>
        <w:lang w:val="en-AU" w:eastAsia="en-US" w:bidi="ar-SA"/>
      </w:rPr>
    </w:lvl>
    <w:lvl w:ilvl="7" w:tplc="4462C44C">
      <w:numFmt w:val="bullet"/>
      <w:lvlText w:val="•"/>
      <w:lvlJc w:val="left"/>
      <w:pPr>
        <w:ind w:left="8865" w:hanging="360"/>
      </w:pPr>
      <w:rPr>
        <w:rFonts w:hint="default"/>
        <w:lang w:val="en-AU" w:eastAsia="en-US" w:bidi="ar-SA"/>
      </w:rPr>
    </w:lvl>
    <w:lvl w:ilvl="8" w:tplc="44168870">
      <w:numFmt w:val="bullet"/>
      <w:lvlText w:val="•"/>
      <w:lvlJc w:val="left"/>
      <w:pPr>
        <w:ind w:left="10066" w:hanging="360"/>
      </w:pPr>
      <w:rPr>
        <w:rFonts w:hint="default"/>
        <w:lang w:val="en-AU" w:eastAsia="en-US" w:bidi="ar-SA"/>
      </w:rPr>
    </w:lvl>
  </w:abstractNum>
  <w:abstractNum w:abstractNumId="5" w15:restartNumberingAfterBreak="0">
    <w:nsid w:val="34A26070"/>
    <w:multiLevelType w:val="hybridMultilevel"/>
    <w:tmpl w:val="E5B4EB1A"/>
    <w:lvl w:ilvl="0" w:tplc="0B8EA272">
      <w:numFmt w:val="bullet"/>
      <w:lvlText w:val=""/>
      <w:lvlJc w:val="left"/>
      <w:pPr>
        <w:ind w:left="470" w:hanging="360"/>
      </w:pPr>
      <w:rPr>
        <w:rFonts w:ascii="Symbol" w:eastAsia="Symbol" w:hAnsi="Symbol" w:cs="Symbol" w:hint="default"/>
        <w:b w:val="0"/>
        <w:bCs w:val="0"/>
        <w:i w:val="0"/>
        <w:iCs w:val="0"/>
        <w:w w:val="100"/>
        <w:sz w:val="22"/>
        <w:szCs w:val="22"/>
        <w:lang w:val="en-AU" w:eastAsia="en-US" w:bidi="ar-SA"/>
      </w:rPr>
    </w:lvl>
    <w:lvl w:ilvl="1" w:tplc="6402348C">
      <w:numFmt w:val="bullet"/>
      <w:lvlText w:val="•"/>
      <w:lvlJc w:val="left"/>
      <w:pPr>
        <w:ind w:left="1201" w:hanging="360"/>
      </w:pPr>
      <w:rPr>
        <w:rFonts w:hint="default"/>
        <w:lang w:val="en-AU" w:eastAsia="en-US" w:bidi="ar-SA"/>
      </w:rPr>
    </w:lvl>
    <w:lvl w:ilvl="2" w:tplc="464A04E4">
      <w:numFmt w:val="bullet"/>
      <w:lvlText w:val="•"/>
      <w:lvlJc w:val="left"/>
      <w:pPr>
        <w:ind w:left="1923" w:hanging="360"/>
      </w:pPr>
      <w:rPr>
        <w:rFonts w:hint="default"/>
        <w:lang w:val="en-AU" w:eastAsia="en-US" w:bidi="ar-SA"/>
      </w:rPr>
    </w:lvl>
    <w:lvl w:ilvl="3" w:tplc="DFBA9B68">
      <w:numFmt w:val="bullet"/>
      <w:lvlText w:val="•"/>
      <w:lvlJc w:val="left"/>
      <w:pPr>
        <w:ind w:left="2645" w:hanging="360"/>
      </w:pPr>
      <w:rPr>
        <w:rFonts w:hint="default"/>
        <w:lang w:val="en-AU" w:eastAsia="en-US" w:bidi="ar-SA"/>
      </w:rPr>
    </w:lvl>
    <w:lvl w:ilvl="4" w:tplc="7894386C">
      <w:numFmt w:val="bullet"/>
      <w:lvlText w:val="•"/>
      <w:lvlJc w:val="left"/>
      <w:pPr>
        <w:ind w:left="3367" w:hanging="360"/>
      </w:pPr>
      <w:rPr>
        <w:rFonts w:hint="default"/>
        <w:lang w:val="en-AU" w:eastAsia="en-US" w:bidi="ar-SA"/>
      </w:rPr>
    </w:lvl>
    <w:lvl w:ilvl="5" w:tplc="EE56EB14">
      <w:numFmt w:val="bullet"/>
      <w:lvlText w:val="•"/>
      <w:lvlJc w:val="left"/>
      <w:pPr>
        <w:ind w:left="4089" w:hanging="360"/>
      </w:pPr>
      <w:rPr>
        <w:rFonts w:hint="default"/>
        <w:lang w:val="en-AU" w:eastAsia="en-US" w:bidi="ar-SA"/>
      </w:rPr>
    </w:lvl>
    <w:lvl w:ilvl="6" w:tplc="E940F424">
      <w:numFmt w:val="bullet"/>
      <w:lvlText w:val="•"/>
      <w:lvlJc w:val="left"/>
      <w:pPr>
        <w:ind w:left="4810" w:hanging="360"/>
      </w:pPr>
      <w:rPr>
        <w:rFonts w:hint="default"/>
        <w:lang w:val="en-AU" w:eastAsia="en-US" w:bidi="ar-SA"/>
      </w:rPr>
    </w:lvl>
    <w:lvl w:ilvl="7" w:tplc="9F66B456">
      <w:numFmt w:val="bullet"/>
      <w:lvlText w:val="•"/>
      <w:lvlJc w:val="left"/>
      <w:pPr>
        <w:ind w:left="5532" w:hanging="360"/>
      </w:pPr>
      <w:rPr>
        <w:rFonts w:hint="default"/>
        <w:lang w:val="en-AU" w:eastAsia="en-US" w:bidi="ar-SA"/>
      </w:rPr>
    </w:lvl>
    <w:lvl w:ilvl="8" w:tplc="D85835D8">
      <w:numFmt w:val="bullet"/>
      <w:lvlText w:val="•"/>
      <w:lvlJc w:val="left"/>
      <w:pPr>
        <w:ind w:left="6254" w:hanging="360"/>
      </w:pPr>
      <w:rPr>
        <w:rFonts w:hint="default"/>
        <w:lang w:val="en-AU" w:eastAsia="en-US" w:bidi="ar-SA"/>
      </w:rPr>
    </w:lvl>
  </w:abstractNum>
  <w:abstractNum w:abstractNumId="6" w15:restartNumberingAfterBreak="0">
    <w:nsid w:val="3DAE0A0C"/>
    <w:multiLevelType w:val="hybridMultilevel"/>
    <w:tmpl w:val="88E429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23120E"/>
    <w:multiLevelType w:val="hybridMultilevel"/>
    <w:tmpl w:val="A782B9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46BA0E3F"/>
    <w:multiLevelType w:val="hybridMultilevel"/>
    <w:tmpl w:val="592ECD86"/>
    <w:lvl w:ilvl="0" w:tplc="4762FA9E">
      <w:numFmt w:val="bullet"/>
      <w:lvlText w:val=""/>
      <w:lvlJc w:val="left"/>
      <w:pPr>
        <w:ind w:left="470" w:hanging="360"/>
      </w:pPr>
      <w:rPr>
        <w:rFonts w:ascii="Symbol" w:eastAsia="Symbol" w:hAnsi="Symbol" w:cs="Symbol" w:hint="default"/>
        <w:w w:val="100"/>
        <w:lang w:val="en-AU" w:eastAsia="en-US" w:bidi="ar-SA"/>
      </w:rPr>
    </w:lvl>
    <w:lvl w:ilvl="1" w:tplc="19EAAF84">
      <w:numFmt w:val="bullet"/>
      <w:lvlText w:val="•"/>
      <w:lvlJc w:val="left"/>
      <w:pPr>
        <w:ind w:left="1201" w:hanging="360"/>
      </w:pPr>
      <w:rPr>
        <w:rFonts w:hint="default"/>
        <w:lang w:val="en-AU" w:eastAsia="en-US" w:bidi="ar-SA"/>
      </w:rPr>
    </w:lvl>
    <w:lvl w:ilvl="2" w:tplc="DF3A40BA">
      <w:numFmt w:val="bullet"/>
      <w:lvlText w:val="•"/>
      <w:lvlJc w:val="left"/>
      <w:pPr>
        <w:ind w:left="1923" w:hanging="360"/>
      </w:pPr>
      <w:rPr>
        <w:rFonts w:hint="default"/>
        <w:lang w:val="en-AU" w:eastAsia="en-US" w:bidi="ar-SA"/>
      </w:rPr>
    </w:lvl>
    <w:lvl w:ilvl="3" w:tplc="A0F8E912">
      <w:numFmt w:val="bullet"/>
      <w:lvlText w:val="•"/>
      <w:lvlJc w:val="left"/>
      <w:pPr>
        <w:ind w:left="2645" w:hanging="360"/>
      </w:pPr>
      <w:rPr>
        <w:rFonts w:hint="default"/>
        <w:lang w:val="en-AU" w:eastAsia="en-US" w:bidi="ar-SA"/>
      </w:rPr>
    </w:lvl>
    <w:lvl w:ilvl="4" w:tplc="F606E408">
      <w:numFmt w:val="bullet"/>
      <w:lvlText w:val="•"/>
      <w:lvlJc w:val="left"/>
      <w:pPr>
        <w:ind w:left="3367" w:hanging="360"/>
      </w:pPr>
      <w:rPr>
        <w:rFonts w:hint="default"/>
        <w:lang w:val="en-AU" w:eastAsia="en-US" w:bidi="ar-SA"/>
      </w:rPr>
    </w:lvl>
    <w:lvl w:ilvl="5" w:tplc="99E43EE4">
      <w:numFmt w:val="bullet"/>
      <w:lvlText w:val="•"/>
      <w:lvlJc w:val="left"/>
      <w:pPr>
        <w:ind w:left="4089" w:hanging="360"/>
      </w:pPr>
      <w:rPr>
        <w:rFonts w:hint="default"/>
        <w:lang w:val="en-AU" w:eastAsia="en-US" w:bidi="ar-SA"/>
      </w:rPr>
    </w:lvl>
    <w:lvl w:ilvl="6" w:tplc="15FE32DA">
      <w:numFmt w:val="bullet"/>
      <w:lvlText w:val="•"/>
      <w:lvlJc w:val="left"/>
      <w:pPr>
        <w:ind w:left="4810" w:hanging="360"/>
      </w:pPr>
      <w:rPr>
        <w:rFonts w:hint="default"/>
        <w:lang w:val="en-AU" w:eastAsia="en-US" w:bidi="ar-SA"/>
      </w:rPr>
    </w:lvl>
    <w:lvl w:ilvl="7" w:tplc="3CB68E10">
      <w:numFmt w:val="bullet"/>
      <w:lvlText w:val="•"/>
      <w:lvlJc w:val="left"/>
      <w:pPr>
        <w:ind w:left="5532" w:hanging="360"/>
      </w:pPr>
      <w:rPr>
        <w:rFonts w:hint="default"/>
        <w:lang w:val="en-AU" w:eastAsia="en-US" w:bidi="ar-SA"/>
      </w:rPr>
    </w:lvl>
    <w:lvl w:ilvl="8" w:tplc="7E585212">
      <w:numFmt w:val="bullet"/>
      <w:lvlText w:val="•"/>
      <w:lvlJc w:val="left"/>
      <w:pPr>
        <w:ind w:left="6254" w:hanging="360"/>
      </w:pPr>
      <w:rPr>
        <w:rFonts w:hint="default"/>
        <w:lang w:val="en-AU" w:eastAsia="en-US" w:bidi="ar-SA"/>
      </w:rPr>
    </w:lvl>
  </w:abstractNum>
  <w:abstractNum w:abstractNumId="10"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CC725E"/>
    <w:multiLevelType w:val="hybridMultilevel"/>
    <w:tmpl w:val="3758A2D2"/>
    <w:lvl w:ilvl="0" w:tplc="C2E0B48A">
      <w:numFmt w:val="bullet"/>
      <w:lvlText w:val=""/>
      <w:lvlJc w:val="left"/>
      <w:pPr>
        <w:ind w:left="469" w:hanging="360"/>
      </w:pPr>
      <w:rPr>
        <w:rFonts w:ascii="Symbol" w:eastAsia="Symbol" w:hAnsi="Symbol" w:cs="Symbol" w:hint="default"/>
        <w:b w:val="0"/>
        <w:bCs w:val="0"/>
        <w:i w:val="0"/>
        <w:iCs w:val="0"/>
        <w:w w:val="100"/>
        <w:sz w:val="22"/>
        <w:szCs w:val="22"/>
        <w:lang w:val="en-AU" w:eastAsia="en-US" w:bidi="ar-SA"/>
      </w:rPr>
    </w:lvl>
    <w:lvl w:ilvl="1" w:tplc="8F6E0C66">
      <w:numFmt w:val="bullet"/>
      <w:lvlText w:val="•"/>
      <w:lvlJc w:val="left"/>
      <w:pPr>
        <w:ind w:left="1660" w:hanging="360"/>
      </w:pPr>
      <w:rPr>
        <w:rFonts w:hint="default"/>
        <w:lang w:val="en-AU" w:eastAsia="en-US" w:bidi="ar-SA"/>
      </w:rPr>
    </w:lvl>
    <w:lvl w:ilvl="2" w:tplc="04CEC724">
      <w:numFmt w:val="bullet"/>
      <w:lvlText w:val="•"/>
      <w:lvlJc w:val="left"/>
      <w:pPr>
        <w:ind w:left="2861" w:hanging="360"/>
      </w:pPr>
      <w:rPr>
        <w:rFonts w:hint="default"/>
        <w:lang w:val="en-AU" w:eastAsia="en-US" w:bidi="ar-SA"/>
      </w:rPr>
    </w:lvl>
    <w:lvl w:ilvl="3" w:tplc="2DB8356A">
      <w:numFmt w:val="bullet"/>
      <w:lvlText w:val="•"/>
      <w:lvlJc w:val="left"/>
      <w:pPr>
        <w:ind w:left="4062" w:hanging="360"/>
      </w:pPr>
      <w:rPr>
        <w:rFonts w:hint="default"/>
        <w:lang w:val="en-AU" w:eastAsia="en-US" w:bidi="ar-SA"/>
      </w:rPr>
    </w:lvl>
    <w:lvl w:ilvl="4" w:tplc="AC1EA9EE">
      <w:numFmt w:val="bullet"/>
      <w:lvlText w:val="•"/>
      <w:lvlJc w:val="left"/>
      <w:pPr>
        <w:ind w:left="5263" w:hanging="360"/>
      </w:pPr>
      <w:rPr>
        <w:rFonts w:hint="default"/>
        <w:lang w:val="en-AU" w:eastAsia="en-US" w:bidi="ar-SA"/>
      </w:rPr>
    </w:lvl>
    <w:lvl w:ilvl="5" w:tplc="A7D2CA3A">
      <w:numFmt w:val="bullet"/>
      <w:lvlText w:val="•"/>
      <w:lvlJc w:val="left"/>
      <w:pPr>
        <w:ind w:left="6464" w:hanging="360"/>
      </w:pPr>
      <w:rPr>
        <w:rFonts w:hint="default"/>
        <w:lang w:val="en-AU" w:eastAsia="en-US" w:bidi="ar-SA"/>
      </w:rPr>
    </w:lvl>
    <w:lvl w:ilvl="6" w:tplc="C4683C82">
      <w:numFmt w:val="bullet"/>
      <w:lvlText w:val="•"/>
      <w:lvlJc w:val="left"/>
      <w:pPr>
        <w:ind w:left="7664" w:hanging="360"/>
      </w:pPr>
      <w:rPr>
        <w:rFonts w:hint="default"/>
        <w:lang w:val="en-AU" w:eastAsia="en-US" w:bidi="ar-SA"/>
      </w:rPr>
    </w:lvl>
    <w:lvl w:ilvl="7" w:tplc="A5844DCE">
      <w:numFmt w:val="bullet"/>
      <w:lvlText w:val="•"/>
      <w:lvlJc w:val="left"/>
      <w:pPr>
        <w:ind w:left="8865" w:hanging="360"/>
      </w:pPr>
      <w:rPr>
        <w:rFonts w:hint="default"/>
        <w:lang w:val="en-AU" w:eastAsia="en-US" w:bidi="ar-SA"/>
      </w:rPr>
    </w:lvl>
    <w:lvl w:ilvl="8" w:tplc="4E1AD522">
      <w:numFmt w:val="bullet"/>
      <w:lvlText w:val="•"/>
      <w:lvlJc w:val="left"/>
      <w:pPr>
        <w:ind w:left="10066" w:hanging="360"/>
      </w:pPr>
      <w:rPr>
        <w:rFonts w:hint="default"/>
        <w:lang w:val="en-AU" w:eastAsia="en-US" w:bidi="ar-SA"/>
      </w:rPr>
    </w:lvl>
  </w:abstractNum>
  <w:abstractNum w:abstractNumId="13" w15:restartNumberingAfterBreak="0">
    <w:nsid w:val="496D178E"/>
    <w:multiLevelType w:val="hybridMultilevel"/>
    <w:tmpl w:val="8E585F60"/>
    <w:lvl w:ilvl="0" w:tplc="0C090001">
      <w:start w:val="1"/>
      <w:numFmt w:val="bullet"/>
      <w:lvlText w:val=""/>
      <w:lvlJc w:val="left"/>
      <w:pPr>
        <w:ind w:left="467" w:hanging="360"/>
      </w:pPr>
      <w:rPr>
        <w:rFonts w:ascii="Symbol" w:hAnsi="Symbol" w:hint="default"/>
      </w:rPr>
    </w:lvl>
    <w:lvl w:ilvl="1" w:tplc="0C090003" w:tentative="1">
      <w:start w:val="1"/>
      <w:numFmt w:val="bullet"/>
      <w:lvlText w:val="o"/>
      <w:lvlJc w:val="left"/>
      <w:pPr>
        <w:ind w:left="1187" w:hanging="360"/>
      </w:pPr>
      <w:rPr>
        <w:rFonts w:ascii="Courier New" w:hAnsi="Courier New" w:cs="Courier New" w:hint="default"/>
      </w:rPr>
    </w:lvl>
    <w:lvl w:ilvl="2" w:tplc="0C090005" w:tentative="1">
      <w:start w:val="1"/>
      <w:numFmt w:val="bullet"/>
      <w:lvlText w:val=""/>
      <w:lvlJc w:val="left"/>
      <w:pPr>
        <w:ind w:left="1907" w:hanging="360"/>
      </w:pPr>
      <w:rPr>
        <w:rFonts w:ascii="Wingdings" w:hAnsi="Wingdings" w:hint="default"/>
      </w:rPr>
    </w:lvl>
    <w:lvl w:ilvl="3" w:tplc="0C090001" w:tentative="1">
      <w:start w:val="1"/>
      <w:numFmt w:val="bullet"/>
      <w:lvlText w:val=""/>
      <w:lvlJc w:val="left"/>
      <w:pPr>
        <w:ind w:left="2627" w:hanging="360"/>
      </w:pPr>
      <w:rPr>
        <w:rFonts w:ascii="Symbol" w:hAnsi="Symbol" w:hint="default"/>
      </w:rPr>
    </w:lvl>
    <w:lvl w:ilvl="4" w:tplc="0C090003" w:tentative="1">
      <w:start w:val="1"/>
      <w:numFmt w:val="bullet"/>
      <w:lvlText w:val="o"/>
      <w:lvlJc w:val="left"/>
      <w:pPr>
        <w:ind w:left="3347" w:hanging="360"/>
      </w:pPr>
      <w:rPr>
        <w:rFonts w:ascii="Courier New" w:hAnsi="Courier New" w:cs="Courier New" w:hint="default"/>
      </w:rPr>
    </w:lvl>
    <w:lvl w:ilvl="5" w:tplc="0C090005" w:tentative="1">
      <w:start w:val="1"/>
      <w:numFmt w:val="bullet"/>
      <w:lvlText w:val=""/>
      <w:lvlJc w:val="left"/>
      <w:pPr>
        <w:ind w:left="4067" w:hanging="360"/>
      </w:pPr>
      <w:rPr>
        <w:rFonts w:ascii="Wingdings" w:hAnsi="Wingdings" w:hint="default"/>
      </w:rPr>
    </w:lvl>
    <w:lvl w:ilvl="6" w:tplc="0C090001" w:tentative="1">
      <w:start w:val="1"/>
      <w:numFmt w:val="bullet"/>
      <w:lvlText w:val=""/>
      <w:lvlJc w:val="left"/>
      <w:pPr>
        <w:ind w:left="4787" w:hanging="360"/>
      </w:pPr>
      <w:rPr>
        <w:rFonts w:ascii="Symbol" w:hAnsi="Symbol" w:hint="default"/>
      </w:rPr>
    </w:lvl>
    <w:lvl w:ilvl="7" w:tplc="0C090003" w:tentative="1">
      <w:start w:val="1"/>
      <w:numFmt w:val="bullet"/>
      <w:lvlText w:val="o"/>
      <w:lvlJc w:val="left"/>
      <w:pPr>
        <w:ind w:left="5507" w:hanging="360"/>
      </w:pPr>
      <w:rPr>
        <w:rFonts w:ascii="Courier New" w:hAnsi="Courier New" w:cs="Courier New" w:hint="default"/>
      </w:rPr>
    </w:lvl>
    <w:lvl w:ilvl="8" w:tplc="0C090005" w:tentative="1">
      <w:start w:val="1"/>
      <w:numFmt w:val="bullet"/>
      <w:lvlText w:val=""/>
      <w:lvlJc w:val="left"/>
      <w:pPr>
        <w:ind w:left="6227" w:hanging="360"/>
      </w:pPr>
      <w:rPr>
        <w:rFonts w:ascii="Wingdings" w:hAnsi="Wingdings" w:hint="default"/>
      </w:rPr>
    </w:lvl>
  </w:abstractNum>
  <w:abstractNum w:abstractNumId="14" w15:restartNumberingAfterBreak="0">
    <w:nsid w:val="4A597D60"/>
    <w:multiLevelType w:val="hybridMultilevel"/>
    <w:tmpl w:val="260E5ADE"/>
    <w:lvl w:ilvl="0" w:tplc="5238C72A">
      <w:numFmt w:val="bullet"/>
      <w:lvlText w:val=""/>
      <w:lvlJc w:val="left"/>
      <w:pPr>
        <w:ind w:left="470" w:hanging="360"/>
      </w:pPr>
      <w:rPr>
        <w:rFonts w:ascii="Symbol" w:eastAsia="Symbol" w:hAnsi="Symbol" w:cs="Symbol" w:hint="default"/>
        <w:b w:val="0"/>
        <w:bCs w:val="0"/>
        <w:i w:val="0"/>
        <w:iCs w:val="0"/>
        <w:w w:val="100"/>
        <w:sz w:val="24"/>
        <w:szCs w:val="24"/>
        <w:lang w:val="en-AU" w:eastAsia="en-US" w:bidi="ar-SA"/>
      </w:rPr>
    </w:lvl>
    <w:lvl w:ilvl="1" w:tplc="37448A8C">
      <w:numFmt w:val="bullet"/>
      <w:lvlText w:val="•"/>
      <w:lvlJc w:val="left"/>
      <w:pPr>
        <w:ind w:left="1201" w:hanging="360"/>
      </w:pPr>
      <w:rPr>
        <w:rFonts w:hint="default"/>
        <w:lang w:val="en-AU" w:eastAsia="en-US" w:bidi="ar-SA"/>
      </w:rPr>
    </w:lvl>
    <w:lvl w:ilvl="2" w:tplc="907094EC">
      <w:numFmt w:val="bullet"/>
      <w:lvlText w:val="•"/>
      <w:lvlJc w:val="left"/>
      <w:pPr>
        <w:ind w:left="1923" w:hanging="360"/>
      </w:pPr>
      <w:rPr>
        <w:rFonts w:hint="default"/>
        <w:lang w:val="en-AU" w:eastAsia="en-US" w:bidi="ar-SA"/>
      </w:rPr>
    </w:lvl>
    <w:lvl w:ilvl="3" w:tplc="CEF8902C">
      <w:numFmt w:val="bullet"/>
      <w:lvlText w:val="•"/>
      <w:lvlJc w:val="left"/>
      <w:pPr>
        <w:ind w:left="2645" w:hanging="360"/>
      </w:pPr>
      <w:rPr>
        <w:rFonts w:hint="default"/>
        <w:lang w:val="en-AU" w:eastAsia="en-US" w:bidi="ar-SA"/>
      </w:rPr>
    </w:lvl>
    <w:lvl w:ilvl="4" w:tplc="6BA881CA">
      <w:numFmt w:val="bullet"/>
      <w:lvlText w:val="•"/>
      <w:lvlJc w:val="left"/>
      <w:pPr>
        <w:ind w:left="3367" w:hanging="360"/>
      </w:pPr>
      <w:rPr>
        <w:rFonts w:hint="default"/>
        <w:lang w:val="en-AU" w:eastAsia="en-US" w:bidi="ar-SA"/>
      </w:rPr>
    </w:lvl>
    <w:lvl w:ilvl="5" w:tplc="8A380F9E">
      <w:numFmt w:val="bullet"/>
      <w:lvlText w:val="•"/>
      <w:lvlJc w:val="left"/>
      <w:pPr>
        <w:ind w:left="4089" w:hanging="360"/>
      </w:pPr>
      <w:rPr>
        <w:rFonts w:hint="default"/>
        <w:lang w:val="en-AU" w:eastAsia="en-US" w:bidi="ar-SA"/>
      </w:rPr>
    </w:lvl>
    <w:lvl w:ilvl="6" w:tplc="8AB6FD82">
      <w:numFmt w:val="bullet"/>
      <w:lvlText w:val="•"/>
      <w:lvlJc w:val="left"/>
      <w:pPr>
        <w:ind w:left="4810" w:hanging="360"/>
      </w:pPr>
      <w:rPr>
        <w:rFonts w:hint="default"/>
        <w:lang w:val="en-AU" w:eastAsia="en-US" w:bidi="ar-SA"/>
      </w:rPr>
    </w:lvl>
    <w:lvl w:ilvl="7" w:tplc="E862987E">
      <w:numFmt w:val="bullet"/>
      <w:lvlText w:val="•"/>
      <w:lvlJc w:val="left"/>
      <w:pPr>
        <w:ind w:left="5532" w:hanging="360"/>
      </w:pPr>
      <w:rPr>
        <w:rFonts w:hint="default"/>
        <w:lang w:val="en-AU" w:eastAsia="en-US" w:bidi="ar-SA"/>
      </w:rPr>
    </w:lvl>
    <w:lvl w:ilvl="8" w:tplc="96363730">
      <w:numFmt w:val="bullet"/>
      <w:lvlText w:val="•"/>
      <w:lvlJc w:val="left"/>
      <w:pPr>
        <w:ind w:left="6254" w:hanging="360"/>
      </w:pPr>
      <w:rPr>
        <w:rFonts w:hint="default"/>
        <w:lang w:val="en-AU" w:eastAsia="en-US" w:bidi="ar-SA"/>
      </w:rPr>
    </w:lvl>
  </w:abstractNum>
  <w:abstractNum w:abstractNumId="15"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42B381C"/>
    <w:multiLevelType w:val="hybridMultilevel"/>
    <w:tmpl w:val="B6AC5662"/>
    <w:lvl w:ilvl="0" w:tplc="6B02C100">
      <w:numFmt w:val="bullet"/>
      <w:lvlText w:val=""/>
      <w:lvlJc w:val="left"/>
      <w:pPr>
        <w:ind w:left="469" w:hanging="360"/>
      </w:pPr>
      <w:rPr>
        <w:rFonts w:ascii="Symbol" w:eastAsia="Symbol" w:hAnsi="Symbol" w:cs="Symbol" w:hint="default"/>
        <w:b w:val="0"/>
        <w:bCs w:val="0"/>
        <w:i w:val="0"/>
        <w:iCs w:val="0"/>
        <w:w w:val="100"/>
        <w:sz w:val="22"/>
        <w:szCs w:val="22"/>
        <w:lang w:val="en-AU" w:eastAsia="en-US" w:bidi="ar-SA"/>
      </w:rPr>
    </w:lvl>
    <w:lvl w:ilvl="1" w:tplc="9B08EB62">
      <w:numFmt w:val="bullet"/>
      <w:lvlText w:val="•"/>
      <w:lvlJc w:val="left"/>
      <w:pPr>
        <w:ind w:left="1660" w:hanging="360"/>
      </w:pPr>
      <w:rPr>
        <w:rFonts w:hint="default"/>
        <w:lang w:val="en-AU" w:eastAsia="en-US" w:bidi="ar-SA"/>
      </w:rPr>
    </w:lvl>
    <w:lvl w:ilvl="2" w:tplc="BEECF74A">
      <w:numFmt w:val="bullet"/>
      <w:lvlText w:val="•"/>
      <w:lvlJc w:val="left"/>
      <w:pPr>
        <w:ind w:left="2861" w:hanging="360"/>
      </w:pPr>
      <w:rPr>
        <w:rFonts w:hint="default"/>
        <w:lang w:val="en-AU" w:eastAsia="en-US" w:bidi="ar-SA"/>
      </w:rPr>
    </w:lvl>
    <w:lvl w:ilvl="3" w:tplc="61628246">
      <w:numFmt w:val="bullet"/>
      <w:lvlText w:val="•"/>
      <w:lvlJc w:val="left"/>
      <w:pPr>
        <w:ind w:left="4062" w:hanging="360"/>
      </w:pPr>
      <w:rPr>
        <w:rFonts w:hint="default"/>
        <w:lang w:val="en-AU" w:eastAsia="en-US" w:bidi="ar-SA"/>
      </w:rPr>
    </w:lvl>
    <w:lvl w:ilvl="4" w:tplc="15BE5860">
      <w:numFmt w:val="bullet"/>
      <w:lvlText w:val="•"/>
      <w:lvlJc w:val="left"/>
      <w:pPr>
        <w:ind w:left="5263" w:hanging="360"/>
      </w:pPr>
      <w:rPr>
        <w:rFonts w:hint="default"/>
        <w:lang w:val="en-AU" w:eastAsia="en-US" w:bidi="ar-SA"/>
      </w:rPr>
    </w:lvl>
    <w:lvl w:ilvl="5" w:tplc="D28280A0">
      <w:numFmt w:val="bullet"/>
      <w:lvlText w:val="•"/>
      <w:lvlJc w:val="left"/>
      <w:pPr>
        <w:ind w:left="6464" w:hanging="360"/>
      </w:pPr>
      <w:rPr>
        <w:rFonts w:hint="default"/>
        <w:lang w:val="en-AU" w:eastAsia="en-US" w:bidi="ar-SA"/>
      </w:rPr>
    </w:lvl>
    <w:lvl w:ilvl="6" w:tplc="F0B4BDDE">
      <w:numFmt w:val="bullet"/>
      <w:lvlText w:val="•"/>
      <w:lvlJc w:val="left"/>
      <w:pPr>
        <w:ind w:left="7664" w:hanging="360"/>
      </w:pPr>
      <w:rPr>
        <w:rFonts w:hint="default"/>
        <w:lang w:val="en-AU" w:eastAsia="en-US" w:bidi="ar-SA"/>
      </w:rPr>
    </w:lvl>
    <w:lvl w:ilvl="7" w:tplc="94F02E2A">
      <w:numFmt w:val="bullet"/>
      <w:lvlText w:val="•"/>
      <w:lvlJc w:val="left"/>
      <w:pPr>
        <w:ind w:left="8865" w:hanging="360"/>
      </w:pPr>
      <w:rPr>
        <w:rFonts w:hint="default"/>
        <w:lang w:val="en-AU" w:eastAsia="en-US" w:bidi="ar-SA"/>
      </w:rPr>
    </w:lvl>
    <w:lvl w:ilvl="8" w:tplc="4C526D44">
      <w:numFmt w:val="bullet"/>
      <w:lvlText w:val="•"/>
      <w:lvlJc w:val="left"/>
      <w:pPr>
        <w:ind w:left="10066" w:hanging="360"/>
      </w:pPr>
      <w:rPr>
        <w:rFonts w:hint="default"/>
        <w:lang w:val="en-AU" w:eastAsia="en-US" w:bidi="ar-SA"/>
      </w:rPr>
    </w:lvl>
  </w:abstractNum>
  <w:abstractNum w:abstractNumId="17" w15:restartNumberingAfterBreak="0">
    <w:nsid w:val="54D12B2D"/>
    <w:multiLevelType w:val="hybridMultilevel"/>
    <w:tmpl w:val="B086A1F0"/>
    <w:lvl w:ilvl="0" w:tplc="F1C2202C">
      <w:numFmt w:val="bullet"/>
      <w:lvlText w:val=""/>
      <w:lvlJc w:val="left"/>
      <w:pPr>
        <w:ind w:left="469" w:hanging="360"/>
      </w:pPr>
      <w:rPr>
        <w:rFonts w:ascii="Symbol" w:eastAsia="Symbol" w:hAnsi="Symbol" w:cs="Symbol" w:hint="default"/>
        <w:b w:val="0"/>
        <w:bCs w:val="0"/>
        <w:i w:val="0"/>
        <w:iCs w:val="0"/>
        <w:w w:val="100"/>
        <w:sz w:val="22"/>
        <w:szCs w:val="22"/>
        <w:lang w:val="en-AU" w:eastAsia="en-US" w:bidi="ar-SA"/>
      </w:rPr>
    </w:lvl>
    <w:lvl w:ilvl="1" w:tplc="B428E414">
      <w:numFmt w:val="bullet"/>
      <w:lvlText w:val="•"/>
      <w:lvlJc w:val="left"/>
      <w:pPr>
        <w:ind w:left="1660" w:hanging="360"/>
      </w:pPr>
      <w:rPr>
        <w:rFonts w:hint="default"/>
        <w:lang w:val="en-AU" w:eastAsia="en-US" w:bidi="ar-SA"/>
      </w:rPr>
    </w:lvl>
    <w:lvl w:ilvl="2" w:tplc="8CD404AC">
      <w:numFmt w:val="bullet"/>
      <w:lvlText w:val="•"/>
      <w:lvlJc w:val="left"/>
      <w:pPr>
        <w:ind w:left="2861" w:hanging="360"/>
      </w:pPr>
      <w:rPr>
        <w:rFonts w:hint="default"/>
        <w:lang w:val="en-AU" w:eastAsia="en-US" w:bidi="ar-SA"/>
      </w:rPr>
    </w:lvl>
    <w:lvl w:ilvl="3" w:tplc="84ECF170">
      <w:numFmt w:val="bullet"/>
      <w:lvlText w:val="•"/>
      <w:lvlJc w:val="left"/>
      <w:pPr>
        <w:ind w:left="4062" w:hanging="360"/>
      </w:pPr>
      <w:rPr>
        <w:rFonts w:hint="default"/>
        <w:lang w:val="en-AU" w:eastAsia="en-US" w:bidi="ar-SA"/>
      </w:rPr>
    </w:lvl>
    <w:lvl w:ilvl="4" w:tplc="06428E94">
      <w:numFmt w:val="bullet"/>
      <w:lvlText w:val="•"/>
      <w:lvlJc w:val="left"/>
      <w:pPr>
        <w:ind w:left="5263" w:hanging="360"/>
      </w:pPr>
      <w:rPr>
        <w:rFonts w:hint="default"/>
        <w:lang w:val="en-AU" w:eastAsia="en-US" w:bidi="ar-SA"/>
      </w:rPr>
    </w:lvl>
    <w:lvl w:ilvl="5" w:tplc="3920F4B6">
      <w:numFmt w:val="bullet"/>
      <w:lvlText w:val="•"/>
      <w:lvlJc w:val="left"/>
      <w:pPr>
        <w:ind w:left="6464" w:hanging="360"/>
      </w:pPr>
      <w:rPr>
        <w:rFonts w:hint="default"/>
        <w:lang w:val="en-AU" w:eastAsia="en-US" w:bidi="ar-SA"/>
      </w:rPr>
    </w:lvl>
    <w:lvl w:ilvl="6" w:tplc="9710D826">
      <w:numFmt w:val="bullet"/>
      <w:lvlText w:val="•"/>
      <w:lvlJc w:val="left"/>
      <w:pPr>
        <w:ind w:left="7664" w:hanging="360"/>
      </w:pPr>
      <w:rPr>
        <w:rFonts w:hint="default"/>
        <w:lang w:val="en-AU" w:eastAsia="en-US" w:bidi="ar-SA"/>
      </w:rPr>
    </w:lvl>
    <w:lvl w:ilvl="7" w:tplc="B324EF18">
      <w:numFmt w:val="bullet"/>
      <w:lvlText w:val="•"/>
      <w:lvlJc w:val="left"/>
      <w:pPr>
        <w:ind w:left="8865" w:hanging="360"/>
      </w:pPr>
      <w:rPr>
        <w:rFonts w:hint="default"/>
        <w:lang w:val="en-AU" w:eastAsia="en-US" w:bidi="ar-SA"/>
      </w:rPr>
    </w:lvl>
    <w:lvl w:ilvl="8" w:tplc="2862A07A">
      <w:numFmt w:val="bullet"/>
      <w:lvlText w:val="•"/>
      <w:lvlJc w:val="left"/>
      <w:pPr>
        <w:ind w:left="10066" w:hanging="360"/>
      </w:pPr>
      <w:rPr>
        <w:rFonts w:hint="default"/>
        <w:lang w:val="en-AU" w:eastAsia="en-US" w:bidi="ar-SA"/>
      </w:rPr>
    </w:lvl>
  </w:abstractNum>
  <w:abstractNum w:abstractNumId="18"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821E90"/>
    <w:multiLevelType w:val="hybridMultilevel"/>
    <w:tmpl w:val="6B704430"/>
    <w:lvl w:ilvl="0" w:tplc="4CA4C68A">
      <w:numFmt w:val="bullet"/>
      <w:lvlText w:val=""/>
      <w:lvlJc w:val="left"/>
      <w:pPr>
        <w:ind w:left="467" w:hanging="360"/>
      </w:pPr>
      <w:rPr>
        <w:rFonts w:ascii="Symbol" w:eastAsia="Symbol" w:hAnsi="Symbol" w:cs="Symbol" w:hint="default"/>
        <w:b w:val="0"/>
        <w:bCs w:val="0"/>
        <w:i w:val="0"/>
        <w:iCs w:val="0"/>
        <w:w w:val="100"/>
        <w:sz w:val="22"/>
        <w:szCs w:val="22"/>
        <w:lang w:val="en-AU" w:eastAsia="en-US" w:bidi="ar-SA"/>
      </w:rPr>
    </w:lvl>
    <w:lvl w:ilvl="1" w:tplc="230ABBC2">
      <w:numFmt w:val="bullet"/>
      <w:lvlText w:val="•"/>
      <w:lvlJc w:val="left"/>
      <w:pPr>
        <w:ind w:left="1098" w:hanging="360"/>
      </w:pPr>
      <w:rPr>
        <w:rFonts w:hint="default"/>
        <w:lang w:val="en-AU" w:eastAsia="en-US" w:bidi="ar-SA"/>
      </w:rPr>
    </w:lvl>
    <w:lvl w:ilvl="2" w:tplc="8D28C38E">
      <w:numFmt w:val="bullet"/>
      <w:lvlText w:val="•"/>
      <w:lvlJc w:val="left"/>
      <w:pPr>
        <w:ind w:left="1737" w:hanging="360"/>
      </w:pPr>
      <w:rPr>
        <w:rFonts w:hint="default"/>
        <w:lang w:val="en-AU" w:eastAsia="en-US" w:bidi="ar-SA"/>
      </w:rPr>
    </w:lvl>
    <w:lvl w:ilvl="3" w:tplc="AB2ADD6C">
      <w:numFmt w:val="bullet"/>
      <w:lvlText w:val="•"/>
      <w:lvlJc w:val="left"/>
      <w:pPr>
        <w:ind w:left="2376" w:hanging="360"/>
      </w:pPr>
      <w:rPr>
        <w:rFonts w:hint="default"/>
        <w:lang w:val="en-AU" w:eastAsia="en-US" w:bidi="ar-SA"/>
      </w:rPr>
    </w:lvl>
    <w:lvl w:ilvl="4" w:tplc="F6FCA260">
      <w:numFmt w:val="bullet"/>
      <w:lvlText w:val="•"/>
      <w:lvlJc w:val="left"/>
      <w:pPr>
        <w:ind w:left="3015" w:hanging="360"/>
      </w:pPr>
      <w:rPr>
        <w:rFonts w:hint="default"/>
        <w:lang w:val="en-AU" w:eastAsia="en-US" w:bidi="ar-SA"/>
      </w:rPr>
    </w:lvl>
    <w:lvl w:ilvl="5" w:tplc="DE805B16">
      <w:numFmt w:val="bullet"/>
      <w:lvlText w:val="•"/>
      <w:lvlJc w:val="left"/>
      <w:pPr>
        <w:ind w:left="3654" w:hanging="360"/>
      </w:pPr>
      <w:rPr>
        <w:rFonts w:hint="default"/>
        <w:lang w:val="en-AU" w:eastAsia="en-US" w:bidi="ar-SA"/>
      </w:rPr>
    </w:lvl>
    <w:lvl w:ilvl="6" w:tplc="B1FC839E">
      <w:numFmt w:val="bullet"/>
      <w:lvlText w:val="•"/>
      <w:lvlJc w:val="left"/>
      <w:pPr>
        <w:ind w:left="4292" w:hanging="360"/>
      </w:pPr>
      <w:rPr>
        <w:rFonts w:hint="default"/>
        <w:lang w:val="en-AU" w:eastAsia="en-US" w:bidi="ar-SA"/>
      </w:rPr>
    </w:lvl>
    <w:lvl w:ilvl="7" w:tplc="B7F2502A">
      <w:numFmt w:val="bullet"/>
      <w:lvlText w:val="•"/>
      <w:lvlJc w:val="left"/>
      <w:pPr>
        <w:ind w:left="4931" w:hanging="360"/>
      </w:pPr>
      <w:rPr>
        <w:rFonts w:hint="default"/>
        <w:lang w:val="en-AU" w:eastAsia="en-US" w:bidi="ar-SA"/>
      </w:rPr>
    </w:lvl>
    <w:lvl w:ilvl="8" w:tplc="ACEA1DAE">
      <w:numFmt w:val="bullet"/>
      <w:lvlText w:val="•"/>
      <w:lvlJc w:val="left"/>
      <w:pPr>
        <w:ind w:left="5570" w:hanging="360"/>
      </w:pPr>
      <w:rPr>
        <w:rFonts w:hint="default"/>
        <w:lang w:val="en-AU" w:eastAsia="en-US" w:bidi="ar-SA"/>
      </w:rPr>
    </w:lvl>
  </w:abstractNum>
  <w:abstractNum w:abstractNumId="20"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BF244C4"/>
    <w:multiLevelType w:val="hybridMultilevel"/>
    <w:tmpl w:val="C4D23AD6"/>
    <w:lvl w:ilvl="0" w:tplc="B0D0B480">
      <w:numFmt w:val="bullet"/>
      <w:lvlText w:val=""/>
      <w:lvlJc w:val="left"/>
      <w:pPr>
        <w:ind w:left="470" w:hanging="360"/>
      </w:pPr>
      <w:rPr>
        <w:rFonts w:ascii="Symbol" w:eastAsia="Symbol" w:hAnsi="Symbol" w:cs="Symbol" w:hint="default"/>
        <w:b w:val="0"/>
        <w:bCs w:val="0"/>
        <w:i w:val="0"/>
        <w:iCs w:val="0"/>
        <w:w w:val="100"/>
        <w:sz w:val="22"/>
        <w:szCs w:val="22"/>
        <w:lang w:val="en-AU" w:eastAsia="en-US" w:bidi="ar-SA"/>
      </w:rPr>
    </w:lvl>
    <w:lvl w:ilvl="1" w:tplc="30E6701C">
      <w:numFmt w:val="bullet"/>
      <w:lvlText w:val="•"/>
      <w:lvlJc w:val="left"/>
      <w:pPr>
        <w:ind w:left="1201" w:hanging="360"/>
      </w:pPr>
      <w:rPr>
        <w:rFonts w:hint="default"/>
        <w:lang w:val="en-AU" w:eastAsia="en-US" w:bidi="ar-SA"/>
      </w:rPr>
    </w:lvl>
    <w:lvl w:ilvl="2" w:tplc="75E89FF8">
      <w:numFmt w:val="bullet"/>
      <w:lvlText w:val="•"/>
      <w:lvlJc w:val="left"/>
      <w:pPr>
        <w:ind w:left="1923" w:hanging="360"/>
      </w:pPr>
      <w:rPr>
        <w:rFonts w:hint="default"/>
        <w:lang w:val="en-AU" w:eastAsia="en-US" w:bidi="ar-SA"/>
      </w:rPr>
    </w:lvl>
    <w:lvl w:ilvl="3" w:tplc="6ED43A06">
      <w:numFmt w:val="bullet"/>
      <w:lvlText w:val="•"/>
      <w:lvlJc w:val="left"/>
      <w:pPr>
        <w:ind w:left="2645" w:hanging="360"/>
      </w:pPr>
      <w:rPr>
        <w:rFonts w:hint="default"/>
        <w:lang w:val="en-AU" w:eastAsia="en-US" w:bidi="ar-SA"/>
      </w:rPr>
    </w:lvl>
    <w:lvl w:ilvl="4" w:tplc="5D3C5870">
      <w:numFmt w:val="bullet"/>
      <w:lvlText w:val="•"/>
      <w:lvlJc w:val="left"/>
      <w:pPr>
        <w:ind w:left="3367" w:hanging="360"/>
      </w:pPr>
      <w:rPr>
        <w:rFonts w:hint="default"/>
        <w:lang w:val="en-AU" w:eastAsia="en-US" w:bidi="ar-SA"/>
      </w:rPr>
    </w:lvl>
    <w:lvl w:ilvl="5" w:tplc="490239C8">
      <w:numFmt w:val="bullet"/>
      <w:lvlText w:val="•"/>
      <w:lvlJc w:val="left"/>
      <w:pPr>
        <w:ind w:left="4089" w:hanging="360"/>
      </w:pPr>
      <w:rPr>
        <w:rFonts w:hint="default"/>
        <w:lang w:val="en-AU" w:eastAsia="en-US" w:bidi="ar-SA"/>
      </w:rPr>
    </w:lvl>
    <w:lvl w:ilvl="6" w:tplc="12E41DD4">
      <w:numFmt w:val="bullet"/>
      <w:lvlText w:val="•"/>
      <w:lvlJc w:val="left"/>
      <w:pPr>
        <w:ind w:left="4810" w:hanging="360"/>
      </w:pPr>
      <w:rPr>
        <w:rFonts w:hint="default"/>
        <w:lang w:val="en-AU" w:eastAsia="en-US" w:bidi="ar-SA"/>
      </w:rPr>
    </w:lvl>
    <w:lvl w:ilvl="7" w:tplc="C0923872">
      <w:numFmt w:val="bullet"/>
      <w:lvlText w:val="•"/>
      <w:lvlJc w:val="left"/>
      <w:pPr>
        <w:ind w:left="5532" w:hanging="360"/>
      </w:pPr>
      <w:rPr>
        <w:rFonts w:hint="default"/>
        <w:lang w:val="en-AU" w:eastAsia="en-US" w:bidi="ar-SA"/>
      </w:rPr>
    </w:lvl>
    <w:lvl w:ilvl="8" w:tplc="D7128E36">
      <w:numFmt w:val="bullet"/>
      <w:lvlText w:val="•"/>
      <w:lvlJc w:val="left"/>
      <w:pPr>
        <w:ind w:left="6254" w:hanging="360"/>
      </w:pPr>
      <w:rPr>
        <w:rFonts w:hint="default"/>
        <w:lang w:val="en-AU" w:eastAsia="en-US" w:bidi="ar-SA"/>
      </w:rPr>
    </w:lvl>
  </w:abstractNum>
  <w:abstractNum w:abstractNumId="23" w15:restartNumberingAfterBreak="0">
    <w:nsid w:val="7E8E601D"/>
    <w:multiLevelType w:val="hybridMultilevel"/>
    <w:tmpl w:val="3E862E8C"/>
    <w:lvl w:ilvl="0" w:tplc="451CAB4C">
      <w:numFmt w:val="bullet"/>
      <w:lvlText w:val=""/>
      <w:lvlJc w:val="left"/>
      <w:pPr>
        <w:ind w:left="467" w:hanging="360"/>
      </w:pPr>
      <w:rPr>
        <w:rFonts w:ascii="Symbol" w:eastAsia="Symbol" w:hAnsi="Symbol" w:cs="Symbol" w:hint="default"/>
        <w:b w:val="0"/>
        <w:bCs w:val="0"/>
        <w:i w:val="0"/>
        <w:iCs w:val="0"/>
        <w:w w:val="100"/>
        <w:sz w:val="22"/>
        <w:szCs w:val="22"/>
        <w:lang w:val="en-AU" w:eastAsia="en-US" w:bidi="ar-SA"/>
      </w:rPr>
    </w:lvl>
    <w:lvl w:ilvl="1" w:tplc="F3046384">
      <w:numFmt w:val="bullet"/>
      <w:lvlText w:val="•"/>
      <w:lvlJc w:val="left"/>
      <w:pPr>
        <w:ind w:left="1098" w:hanging="360"/>
      </w:pPr>
      <w:rPr>
        <w:rFonts w:hint="default"/>
        <w:lang w:val="en-AU" w:eastAsia="en-US" w:bidi="ar-SA"/>
      </w:rPr>
    </w:lvl>
    <w:lvl w:ilvl="2" w:tplc="2730C8A8">
      <w:numFmt w:val="bullet"/>
      <w:lvlText w:val="•"/>
      <w:lvlJc w:val="left"/>
      <w:pPr>
        <w:ind w:left="1737" w:hanging="360"/>
      </w:pPr>
      <w:rPr>
        <w:rFonts w:hint="default"/>
        <w:lang w:val="en-AU" w:eastAsia="en-US" w:bidi="ar-SA"/>
      </w:rPr>
    </w:lvl>
    <w:lvl w:ilvl="3" w:tplc="65EC7C86">
      <w:numFmt w:val="bullet"/>
      <w:lvlText w:val="•"/>
      <w:lvlJc w:val="left"/>
      <w:pPr>
        <w:ind w:left="2376" w:hanging="360"/>
      </w:pPr>
      <w:rPr>
        <w:rFonts w:hint="default"/>
        <w:lang w:val="en-AU" w:eastAsia="en-US" w:bidi="ar-SA"/>
      </w:rPr>
    </w:lvl>
    <w:lvl w:ilvl="4" w:tplc="959292B8">
      <w:numFmt w:val="bullet"/>
      <w:lvlText w:val="•"/>
      <w:lvlJc w:val="left"/>
      <w:pPr>
        <w:ind w:left="3015" w:hanging="360"/>
      </w:pPr>
      <w:rPr>
        <w:rFonts w:hint="default"/>
        <w:lang w:val="en-AU" w:eastAsia="en-US" w:bidi="ar-SA"/>
      </w:rPr>
    </w:lvl>
    <w:lvl w:ilvl="5" w:tplc="0C8CC6AC">
      <w:numFmt w:val="bullet"/>
      <w:lvlText w:val="•"/>
      <w:lvlJc w:val="left"/>
      <w:pPr>
        <w:ind w:left="3654" w:hanging="360"/>
      </w:pPr>
      <w:rPr>
        <w:rFonts w:hint="default"/>
        <w:lang w:val="en-AU" w:eastAsia="en-US" w:bidi="ar-SA"/>
      </w:rPr>
    </w:lvl>
    <w:lvl w:ilvl="6" w:tplc="4E6613B0">
      <w:numFmt w:val="bullet"/>
      <w:lvlText w:val="•"/>
      <w:lvlJc w:val="left"/>
      <w:pPr>
        <w:ind w:left="4292" w:hanging="360"/>
      </w:pPr>
      <w:rPr>
        <w:rFonts w:hint="default"/>
        <w:lang w:val="en-AU" w:eastAsia="en-US" w:bidi="ar-SA"/>
      </w:rPr>
    </w:lvl>
    <w:lvl w:ilvl="7" w:tplc="9AF414AC">
      <w:numFmt w:val="bullet"/>
      <w:lvlText w:val="•"/>
      <w:lvlJc w:val="left"/>
      <w:pPr>
        <w:ind w:left="4931" w:hanging="360"/>
      </w:pPr>
      <w:rPr>
        <w:rFonts w:hint="default"/>
        <w:lang w:val="en-AU" w:eastAsia="en-US" w:bidi="ar-SA"/>
      </w:rPr>
    </w:lvl>
    <w:lvl w:ilvl="8" w:tplc="8A22C0BA">
      <w:numFmt w:val="bullet"/>
      <w:lvlText w:val="•"/>
      <w:lvlJc w:val="left"/>
      <w:pPr>
        <w:ind w:left="5570" w:hanging="360"/>
      </w:pPr>
      <w:rPr>
        <w:rFonts w:hint="default"/>
        <w:lang w:val="en-AU" w:eastAsia="en-US" w:bidi="ar-SA"/>
      </w:rPr>
    </w:lvl>
  </w:abstractNum>
  <w:num w:numId="1" w16cid:durableId="130750422">
    <w:abstractNumId w:val="10"/>
  </w:num>
  <w:num w:numId="2" w16cid:durableId="20218542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6016007">
    <w:abstractNumId w:val="0"/>
  </w:num>
  <w:num w:numId="4" w16cid:durableId="789514799">
    <w:abstractNumId w:val="6"/>
  </w:num>
  <w:num w:numId="5" w16cid:durableId="614679630">
    <w:abstractNumId w:val="21"/>
  </w:num>
  <w:num w:numId="6" w16cid:durableId="969897892">
    <w:abstractNumId w:val="18"/>
  </w:num>
  <w:num w:numId="7" w16cid:durableId="816457927">
    <w:abstractNumId w:val="1"/>
  </w:num>
  <w:num w:numId="8" w16cid:durableId="35276530">
    <w:abstractNumId w:val="20"/>
  </w:num>
  <w:num w:numId="9" w16cid:durableId="934050645">
    <w:abstractNumId w:val="11"/>
  </w:num>
  <w:num w:numId="10" w16cid:durableId="1337339785">
    <w:abstractNumId w:val="15"/>
  </w:num>
  <w:num w:numId="11" w16cid:durableId="1712535274">
    <w:abstractNumId w:val="9"/>
  </w:num>
  <w:num w:numId="12" w16cid:durableId="480463880">
    <w:abstractNumId w:val="14"/>
  </w:num>
  <w:num w:numId="13" w16cid:durableId="1951164141">
    <w:abstractNumId w:val="2"/>
  </w:num>
  <w:num w:numId="14" w16cid:durableId="1760827530">
    <w:abstractNumId w:val="23"/>
  </w:num>
  <w:num w:numId="15" w16cid:durableId="577441751">
    <w:abstractNumId w:val="13"/>
  </w:num>
  <w:num w:numId="16" w16cid:durableId="1453212882">
    <w:abstractNumId w:val="5"/>
  </w:num>
  <w:num w:numId="17" w16cid:durableId="1252621165">
    <w:abstractNumId w:val="3"/>
  </w:num>
  <w:num w:numId="18" w16cid:durableId="462388504">
    <w:abstractNumId w:val="22"/>
  </w:num>
  <w:num w:numId="19" w16cid:durableId="310444482">
    <w:abstractNumId w:val="19"/>
  </w:num>
  <w:num w:numId="20" w16cid:durableId="1981839242">
    <w:abstractNumId w:val="4"/>
  </w:num>
  <w:num w:numId="21" w16cid:durableId="1852572775">
    <w:abstractNumId w:val="16"/>
  </w:num>
  <w:num w:numId="22" w16cid:durableId="316692179">
    <w:abstractNumId w:val="12"/>
  </w:num>
  <w:num w:numId="23" w16cid:durableId="1848597168">
    <w:abstractNumId w:val="17"/>
  </w:num>
  <w:num w:numId="24" w16cid:durableId="3619821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B99"/>
    <w:rsid w:val="00001D01"/>
    <w:rsid w:val="00020BE0"/>
    <w:rsid w:val="00024B96"/>
    <w:rsid w:val="00031B3C"/>
    <w:rsid w:val="000329B1"/>
    <w:rsid w:val="00034798"/>
    <w:rsid w:val="0004731B"/>
    <w:rsid w:val="00057CDA"/>
    <w:rsid w:val="00074244"/>
    <w:rsid w:val="0008095E"/>
    <w:rsid w:val="00082A79"/>
    <w:rsid w:val="00086008"/>
    <w:rsid w:val="000A038F"/>
    <w:rsid w:val="000A2DD9"/>
    <w:rsid w:val="000B5BB0"/>
    <w:rsid w:val="000D3467"/>
    <w:rsid w:val="000D59E5"/>
    <w:rsid w:val="000F7CED"/>
    <w:rsid w:val="00100025"/>
    <w:rsid w:val="001055FD"/>
    <w:rsid w:val="00125B99"/>
    <w:rsid w:val="00126C2C"/>
    <w:rsid w:val="001378B7"/>
    <w:rsid w:val="00142CAD"/>
    <w:rsid w:val="00151A16"/>
    <w:rsid w:val="00152251"/>
    <w:rsid w:val="00153BDA"/>
    <w:rsid w:val="0015590C"/>
    <w:rsid w:val="00172296"/>
    <w:rsid w:val="00190F4F"/>
    <w:rsid w:val="001A3D42"/>
    <w:rsid w:val="001A3E7F"/>
    <w:rsid w:val="001A3FCF"/>
    <w:rsid w:val="001A44C9"/>
    <w:rsid w:val="001D27BD"/>
    <w:rsid w:val="001D3622"/>
    <w:rsid w:val="001F6BBD"/>
    <w:rsid w:val="00213C15"/>
    <w:rsid w:val="00226261"/>
    <w:rsid w:val="002367B4"/>
    <w:rsid w:val="00241E1F"/>
    <w:rsid w:val="00245D0A"/>
    <w:rsid w:val="00246C2A"/>
    <w:rsid w:val="002473CA"/>
    <w:rsid w:val="00280137"/>
    <w:rsid w:val="002824EB"/>
    <w:rsid w:val="002850F8"/>
    <w:rsid w:val="0029291C"/>
    <w:rsid w:val="002B1AD6"/>
    <w:rsid w:val="002B542F"/>
    <w:rsid w:val="002B7236"/>
    <w:rsid w:val="002C4CAC"/>
    <w:rsid w:val="002D7D7A"/>
    <w:rsid w:val="002F3828"/>
    <w:rsid w:val="003068DB"/>
    <w:rsid w:val="003170F1"/>
    <w:rsid w:val="00322078"/>
    <w:rsid w:val="00331352"/>
    <w:rsid w:val="00331C6A"/>
    <w:rsid w:val="003402D4"/>
    <w:rsid w:val="0037607B"/>
    <w:rsid w:val="003970FB"/>
    <w:rsid w:val="003A501F"/>
    <w:rsid w:val="003A7BFF"/>
    <w:rsid w:val="003B6094"/>
    <w:rsid w:val="003D0CB3"/>
    <w:rsid w:val="003D6EAA"/>
    <w:rsid w:val="003D7649"/>
    <w:rsid w:val="003E05BD"/>
    <w:rsid w:val="00405064"/>
    <w:rsid w:val="00440CFF"/>
    <w:rsid w:val="00444DEB"/>
    <w:rsid w:val="00451E2F"/>
    <w:rsid w:val="0046069A"/>
    <w:rsid w:val="0046636E"/>
    <w:rsid w:val="00476C93"/>
    <w:rsid w:val="00484D7D"/>
    <w:rsid w:val="00486B76"/>
    <w:rsid w:val="004A01B6"/>
    <w:rsid w:val="004A1380"/>
    <w:rsid w:val="004A5739"/>
    <w:rsid w:val="004A6170"/>
    <w:rsid w:val="004A6BD5"/>
    <w:rsid w:val="004C2865"/>
    <w:rsid w:val="004D3809"/>
    <w:rsid w:val="004D79DB"/>
    <w:rsid w:val="004E2D1F"/>
    <w:rsid w:val="004E6BD0"/>
    <w:rsid w:val="00520BEC"/>
    <w:rsid w:val="00527971"/>
    <w:rsid w:val="00543905"/>
    <w:rsid w:val="00543DC8"/>
    <w:rsid w:val="005631AD"/>
    <w:rsid w:val="005675D3"/>
    <w:rsid w:val="00572129"/>
    <w:rsid w:val="00572501"/>
    <w:rsid w:val="0057627E"/>
    <w:rsid w:val="0059007A"/>
    <w:rsid w:val="00591E01"/>
    <w:rsid w:val="0059361C"/>
    <w:rsid w:val="00593FC6"/>
    <w:rsid w:val="005A5E23"/>
    <w:rsid w:val="005B1CC7"/>
    <w:rsid w:val="005B1FAC"/>
    <w:rsid w:val="005B5D44"/>
    <w:rsid w:val="005C4C7D"/>
    <w:rsid w:val="005C68DE"/>
    <w:rsid w:val="005D1CB1"/>
    <w:rsid w:val="005D5343"/>
    <w:rsid w:val="005E3A76"/>
    <w:rsid w:val="005F0D68"/>
    <w:rsid w:val="00600E45"/>
    <w:rsid w:val="00605B48"/>
    <w:rsid w:val="00610273"/>
    <w:rsid w:val="006108D3"/>
    <w:rsid w:val="00611741"/>
    <w:rsid w:val="00623E88"/>
    <w:rsid w:val="00624F86"/>
    <w:rsid w:val="00663A9B"/>
    <w:rsid w:val="0068624D"/>
    <w:rsid w:val="006B0E12"/>
    <w:rsid w:val="006B135D"/>
    <w:rsid w:val="006B1F00"/>
    <w:rsid w:val="006C00F3"/>
    <w:rsid w:val="006D1D33"/>
    <w:rsid w:val="006E0988"/>
    <w:rsid w:val="006E6327"/>
    <w:rsid w:val="00701FBE"/>
    <w:rsid w:val="0071676F"/>
    <w:rsid w:val="00725B8C"/>
    <w:rsid w:val="007517CC"/>
    <w:rsid w:val="00763B86"/>
    <w:rsid w:val="00777A7D"/>
    <w:rsid w:val="00791802"/>
    <w:rsid w:val="00794211"/>
    <w:rsid w:val="00797BE3"/>
    <w:rsid w:val="007A0059"/>
    <w:rsid w:val="007A62AE"/>
    <w:rsid w:val="007B457F"/>
    <w:rsid w:val="007D0999"/>
    <w:rsid w:val="007E5178"/>
    <w:rsid w:val="00830B80"/>
    <w:rsid w:val="00831939"/>
    <w:rsid w:val="008501AE"/>
    <w:rsid w:val="00862120"/>
    <w:rsid w:val="00863B18"/>
    <w:rsid w:val="00886B8D"/>
    <w:rsid w:val="00895AD5"/>
    <w:rsid w:val="008B7897"/>
    <w:rsid w:val="008C51CA"/>
    <w:rsid w:val="008D53B7"/>
    <w:rsid w:val="008D58C0"/>
    <w:rsid w:val="00912D3F"/>
    <w:rsid w:val="00921155"/>
    <w:rsid w:val="009248F9"/>
    <w:rsid w:val="00931673"/>
    <w:rsid w:val="00940FDA"/>
    <w:rsid w:val="00941669"/>
    <w:rsid w:val="00952C05"/>
    <w:rsid w:val="0095486E"/>
    <w:rsid w:val="00962DA8"/>
    <w:rsid w:val="00963788"/>
    <w:rsid w:val="009854D3"/>
    <w:rsid w:val="00985E86"/>
    <w:rsid w:val="0099022A"/>
    <w:rsid w:val="009A672A"/>
    <w:rsid w:val="009B2EB5"/>
    <w:rsid w:val="009C2CD1"/>
    <w:rsid w:val="009D3FD7"/>
    <w:rsid w:val="009D7A86"/>
    <w:rsid w:val="009E3E96"/>
    <w:rsid w:val="009E71E4"/>
    <w:rsid w:val="00A00DB4"/>
    <w:rsid w:val="00A027E8"/>
    <w:rsid w:val="00A04E2A"/>
    <w:rsid w:val="00A067D0"/>
    <w:rsid w:val="00A13672"/>
    <w:rsid w:val="00A13C79"/>
    <w:rsid w:val="00A256A4"/>
    <w:rsid w:val="00A344F1"/>
    <w:rsid w:val="00A45F8A"/>
    <w:rsid w:val="00A71741"/>
    <w:rsid w:val="00A77431"/>
    <w:rsid w:val="00A82DE8"/>
    <w:rsid w:val="00A94D6B"/>
    <w:rsid w:val="00AA026C"/>
    <w:rsid w:val="00AB223B"/>
    <w:rsid w:val="00AB539B"/>
    <w:rsid w:val="00AB62DE"/>
    <w:rsid w:val="00AD34BE"/>
    <w:rsid w:val="00AD650A"/>
    <w:rsid w:val="00AE7897"/>
    <w:rsid w:val="00B10B40"/>
    <w:rsid w:val="00B1466D"/>
    <w:rsid w:val="00B14863"/>
    <w:rsid w:val="00B27CF3"/>
    <w:rsid w:val="00B42124"/>
    <w:rsid w:val="00B4711E"/>
    <w:rsid w:val="00B54B60"/>
    <w:rsid w:val="00B60CE0"/>
    <w:rsid w:val="00B64CA2"/>
    <w:rsid w:val="00B65390"/>
    <w:rsid w:val="00B724AD"/>
    <w:rsid w:val="00B753A8"/>
    <w:rsid w:val="00B877F9"/>
    <w:rsid w:val="00B95199"/>
    <w:rsid w:val="00B97E35"/>
    <w:rsid w:val="00BA1329"/>
    <w:rsid w:val="00BB7193"/>
    <w:rsid w:val="00BC1306"/>
    <w:rsid w:val="00BD0D0C"/>
    <w:rsid w:val="00BD4710"/>
    <w:rsid w:val="00BD5611"/>
    <w:rsid w:val="00BD7DE1"/>
    <w:rsid w:val="00BE4A70"/>
    <w:rsid w:val="00BE6868"/>
    <w:rsid w:val="00BE6E9A"/>
    <w:rsid w:val="00BF0663"/>
    <w:rsid w:val="00BF2FD2"/>
    <w:rsid w:val="00BF4868"/>
    <w:rsid w:val="00C0508D"/>
    <w:rsid w:val="00C30FAC"/>
    <w:rsid w:val="00C42545"/>
    <w:rsid w:val="00C444BB"/>
    <w:rsid w:val="00C45DDB"/>
    <w:rsid w:val="00C82962"/>
    <w:rsid w:val="00CA492B"/>
    <w:rsid w:val="00CC57E7"/>
    <w:rsid w:val="00CD127A"/>
    <w:rsid w:val="00CE59E7"/>
    <w:rsid w:val="00CF4A19"/>
    <w:rsid w:val="00CF52AA"/>
    <w:rsid w:val="00CF58F8"/>
    <w:rsid w:val="00D01014"/>
    <w:rsid w:val="00D070B9"/>
    <w:rsid w:val="00D10003"/>
    <w:rsid w:val="00D22BC4"/>
    <w:rsid w:val="00D2416C"/>
    <w:rsid w:val="00D2700B"/>
    <w:rsid w:val="00D3689A"/>
    <w:rsid w:val="00D40507"/>
    <w:rsid w:val="00D43068"/>
    <w:rsid w:val="00D51BEF"/>
    <w:rsid w:val="00D57C07"/>
    <w:rsid w:val="00D70F71"/>
    <w:rsid w:val="00D75F1C"/>
    <w:rsid w:val="00D8269D"/>
    <w:rsid w:val="00D84A43"/>
    <w:rsid w:val="00D85A0A"/>
    <w:rsid w:val="00DA60D1"/>
    <w:rsid w:val="00DB4BC5"/>
    <w:rsid w:val="00DB6DB9"/>
    <w:rsid w:val="00E100F0"/>
    <w:rsid w:val="00E13B7E"/>
    <w:rsid w:val="00E249EF"/>
    <w:rsid w:val="00E6563C"/>
    <w:rsid w:val="00E822D8"/>
    <w:rsid w:val="00EA1234"/>
    <w:rsid w:val="00EB536B"/>
    <w:rsid w:val="00EB5B3A"/>
    <w:rsid w:val="00EC0DC8"/>
    <w:rsid w:val="00EC1FF4"/>
    <w:rsid w:val="00EC56FE"/>
    <w:rsid w:val="00ED2641"/>
    <w:rsid w:val="00EF0505"/>
    <w:rsid w:val="00F02202"/>
    <w:rsid w:val="00F05CB5"/>
    <w:rsid w:val="00F1118E"/>
    <w:rsid w:val="00F12ACF"/>
    <w:rsid w:val="00F15CCF"/>
    <w:rsid w:val="00F21173"/>
    <w:rsid w:val="00F25933"/>
    <w:rsid w:val="00F27872"/>
    <w:rsid w:val="00F30615"/>
    <w:rsid w:val="00F33FB3"/>
    <w:rsid w:val="00F341FA"/>
    <w:rsid w:val="00F37CB0"/>
    <w:rsid w:val="00F43245"/>
    <w:rsid w:val="00F57F9E"/>
    <w:rsid w:val="00F6696A"/>
    <w:rsid w:val="00F708C4"/>
    <w:rsid w:val="00F77173"/>
    <w:rsid w:val="00F809A4"/>
    <w:rsid w:val="00F93C42"/>
    <w:rsid w:val="00FC01B2"/>
    <w:rsid w:val="00FC4A20"/>
    <w:rsid w:val="00FC5803"/>
    <w:rsid w:val="00FD567F"/>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9B99EF"/>
  <w15:docId w15:val="{0E795BD5-F18A-44E9-802A-47DDDEA5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unhideWhenUsed/>
    <w:rsid w:val="00BD4710"/>
    <w:rPr>
      <w:sz w:val="20"/>
      <w:szCs w:val="20"/>
    </w:rPr>
  </w:style>
  <w:style w:type="character" w:customStyle="1" w:styleId="CommentTextChar">
    <w:name w:val="Comment Text Char"/>
    <w:basedOn w:val="DefaultParagraphFont"/>
    <w:link w:val="CommentText"/>
    <w:uiPriority w:val="99"/>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paragraph" w:customStyle="1" w:styleId="TableParagraph">
    <w:name w:val="Table Paragraph"/>
    <w:basedOn w:val="Normal"/>
    <w:uiPriority w:val="1"/>
    <w:qFormat/>
    <w:rsid w:val="00BE6E9A"/>
    <w:pPr>
      <w:widowControl w:val="0"/>
      <w:autoSpaceDE w:val="0"/>
      <w:autoSpaceDN w:val="0"/>
      <w:spacing w:after="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af1436ca-aba3-40b7-8ac1-eddb706c01c3">Allowance claims</Category>
    <Topic xmlns="af1436ca-aba3-40b7-8ac1-eddb706c01c3">Root</Topic>
    <Form xmlns="af1436ca-aba3-40b7-8ac1-eddb706c01c3">false</Form>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C144D-4265-44FF-AF36-803541A0EBDA}">
  <ds:schemaRefs>
    <ds:schemaRef ds:uri="http://purl.org/dc/terms/"/>
    <ds:schemaRef ds:uri="http://purl.org/dc/elements/1.1/"/>
    <ds:schemaRef ds:uri="http://www.w3.org/XML/1998/namespace"/>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B78E28BD-103F-4D9F-806B-6F9A6912E2B8}">
  <ds:schemaRefs>
    <ds:schemaRef ds:uri="http://schemas.openxmlformats.org/officeDocument/2006/bibliography"/>
  </ds:schemaRefs>
</ds:datastoreItem>
</file>

<file path=customXml/itemProps3.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4.xml><?xml version="1.0" encoding="utf-8"?>
<ds:datastoreItem xmlns:ds="http://schemas.openxmlformats.org/officeDocument/2006/customXml" ds:itemID="{FB2FEED3-F4D4-4D43-AF79-7697779F1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1911</Words>
  <Characters>12310</Characters>
  <Application>Microsoft Office Word</Application>
  <DocSecurity>0</DocSecurity>
  <Lines>332</Lines>
  <Paragraphs>249</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Elliott</dc:creator>
  <cp:keywords/>
  <dc:description/>
  <cp:lastModifiedBy>Illana Cashmore</cp:lastModifiedBy>
  <cp:revision>2</cp:revision>
  <cp:lastPrinted>2016-02-16T04:18:00Z</cp:lastPrinted>
  <dcterms:created xsi:type="dcterms:W3CDTF">2025-12-29T00:31:00Z</dcterms:created>
  <dcterms:modified xsi:type="dcterms:W3CDTF">2025-12-29T00:31:00Z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