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609A6F07">
        <w:tc>
          <w:tcPr>
            <w:tcW w:w="4111" w:type="dxa"/>
          </w:tcPr>
          <w:p w14:paraId="7445DD0C" w14:textId="77777777" w:rsidR="007A0059" w:rsidRPr="0043360E" w:rsidRDefault="007A0059" w:rsidP="007A0059">
            <w:pPr>
              <w:rPr>
                <w:rFonts w:ascii="Calibri" w:hAnsi="Calibri" w:cs="Calibri"/>
                <w:b/>
              </w:rPr>
            </w:pPr>
            <w:r w:rsidRPr="0043360E">
              <w:rPr>
                <w:rFonts w:ascii="Calibri" w:hAnsi="Calibri" w:cs="Calibri"/>
                <w:b/>
              </w:rPr>
              <w:t>Position Title:</w:t>
            </w:r>
          </w:p>
        </w:tc>
        <w:tc>
          <w:tcPr>
            <w:tcW w:w="10235" w:type="dxa"/>
          </w:tcPr>
          <w:p w14:paraId="7445DD0D" w14:textId="2585A57D" w:rsidR="007A0059" w:rsidRPr="0043360E" w:rsidRDefault="00F64F87" w:rsidP="007A0059">
            <w:pPr>
              <w:rPr>
                <w:rFonts w:ascii="Calibri" w:hAnsi="Calibri" w:cs="Calibri"/>
              </w:rPr>
            </w:pPr>
            <w:r w:rsidRPr="0043360E">
              <w:rPr>
                <w:rFonts w:ascii="Calibri" w:hAnsi="Calibri" w:cs="Calibri"/>
              </w:rPr>
              <w:t xml:space="preserve">Group </w:t>
            </w:r>
            <w:r w:rsidR="005227E9" w:rsidRPr="0043360E">
              <w:rPr>
                <w:rFonts w:ascii="Calibri" w:hAnsi="Calibri" w:cs="Calibri"/>
              </w:rPr>
              <w:t>Director</w:t>
            </w:r>
            <w:r w:rsidR="00EF470E" w:rsidRPr="0043360E">
              <w:rPr>
                <w:rFonts w:ascii="Calibri" w:hAnsi="Calibri" w:cs="Calibri"/>
              </w:rPr>
              <w:t xml:space="preserve">, </w:t>
            </w:r>
            <w:r w:rsidR="00832800" w:rsidRPr="0043360E">
              <w:rPr>
                <w:rFonts w:ascii="Calibri" w:hAnsi="Calibri" w:cs="Calibri"/>
              </w:rPr>
              <w:t>Patient Services</w:t>
            </w:r>
          </w:p>
        </w:tc>
      </w:tr>
      <w:tr w:rsidR="007A0059" w:rsidRPr="00074244" w14:paraId="7445DD11" w14:textId="77777777" w:rsidTr="609A6F07">
        <w:tc>
          <w:tcPr>
            <w:tcW w:w="4111" w:type="dxa"/>
          </w:tcPr>
          <w:p w14:paraId="7445DD0F" w14:textId="77777777" w:rsidR="007A0059" w:rsidRPr="0043360E" w:rsidRDefault="007A0059" w:rsidP="007A0059">
            <w:pPr>
              <w:rPr>
                <w:rFonts w:ascii="Calibri" w:hAnsi="Calibri" w:cs="Calibri"/>
                <w:b/>
              </w:rPr>
            </w:pPr>
            <w:r w:rsidRPr="0043360E">
              <w:rPr>
                <w:rFonts w:ascii="Calibri" w:hAnsi="Calibri" w:cs="Calibri"/>
                <w:b/>
              </w:rPr>
              <w:t>Division/Department:</w:t>
            </w:r>
          </w:p>
        </w:tc>
        <w:tc>
          <w:tcPr>
            <w:tcW w:w="10235" w:type="dxa"/>
          </w:tcPr>
          <w:p w14:paraId="7445DD10" w14:textId="6D33FCC5" w:rsidR="007A0059" w:rsidRPr="0043360E" w:rsidRDefault="00D35175" w:rsidP="007A0059">
            <w:pPr>
              <w:rPr>
                <w:rFonts w:ascii="Calibri" w:hAnsi="Calibri" w:cs="Calibri"/>
              </w:rPr>
            </w:pPr>
            <w:r>
              <w:rPr>
                <w:rFonts w:ascii="Calibri" w:hAnsi="Calibri" w:cs="Calibri"/>
              </w:rPr>
              <w:t>Freemasons</w:t>
            </w:r>
          </w:p>
        </w:tc>
      </w:tr>
      <w:tr w:rsidR="007A0059" w:rsidRPr="00074244" w14:paraId="7445DD14" w14:textId="77777777" w:rsidTr="609A6F07">
        <w:tc>
          <w:tcPr>
            <w:tcW w:w="4111" w:type="dxa"/>
          </w:tcPr>
          <w:p w14:paraId="7445DD12" w14:textId="77777777" w:rsidR="007A0059" w:rsidRPr="0043360E" w:rsidRDefault="007A0059" w:rsidP="007A0059">
            <w:pPr>
              <w:rPr>
                <w:rFonts w:ascii="Calibri" w:hAnsi="Calibri" w:cs="Calibri"/>
                <w:b/>
              </w:rPr>
            </w:pPr>
            <w:r w:rsidRPr="0043360E">
              <w:rPr>
                <w:rFonts w:ascii="Calibri" w:hAnsi="Calibri" w:cs="Calibri"/>
                <w:b/>
              </w:rPr>
              <w:t>Position Reports to:</w:t>
            </w:r>
          </w:p>
        </w:tc>
        <w:tc>
          <w:tcPr>
            <w:tcW w:w="10235" w:type="dxa"/>
          </w:tcPr>
          <w:p w14:paraId="7445DD13" w14:textId="2AC184AF" w:rsidR="007A0059" w:rsidRPr="0043360E" w:rsidRDefault="00BC7ACF" w:rsidP="007A0059">
            <w:pPr>
              <w:rPr>
                <w:rFonts w:ascii="Calibri" w:hAnsi="Calibri" w:cs="Calibri"/>
              </w:rPr>
            </w:pPr>
            <w:r w:rsidRPr="0043360E">
              <w:rPr>
                <w:rFonts w:ascii="Calibri" w:hAnsi="Calibri" w:cs="Calibri"/>
              </w:rPr>
              <w:t>Executive General Manager</w:t>
            </w:r>
            <w:r w:rsidR="00C23207" w:rsidRPr="0043360E">
              <w:rPr>
                <w:rFonts w:ascii="Calibri" w:hAnsi="Calibri" w:cs="Calibri"/>
              </w:rPr>
              <w:t xml:space="preserve"> </w:t>
            </w:r>
            <w:r w:rsidR="00D35175">
              <w:rPr>
                <w:rFonts w:ascii="Calibri" w:hAnsi="Calibri" w:cs="Calibri"/>
              </w:rPr>
              <w:t>Freemasons</w:t>
            </w:r>
          </w:p>
        </w:tc>
      </w:tr>
      <w:tr w:rsidR="007A0059" w:rsidRPr="00074244" w14:paraId="7445DD17" w14:textId="77777777" w:rsidTr="609A6F07">
        <w:tc>
          <w:tcPr>
            <w:tcW w:w="4111" w:type="dxa"/>
          </w:tcPr>
          <w:p w14:paraId="7445DD15" w14:textId="77777777" w:rsidR="007A0059" w:rsidRPr="0043360E" w:rsidRDefault="007A0059" w:rsidP="00BD7DE1">
            <w:pPr>
              <w:rPr>
                <w:rFonts w:ascii="Calibri" w:hAnsi="Calibri" w:cs="Calibri"/>
                <w:b/>
              </w:rPr>
            </w:pPr>
            <w:r w:rsidRPr="0043360E">
              <w:rPr>
                <w:rFonts w:ascii="Calibri" w:hAnsi="Calibri" w:cs="Calibri"/>
                <w:b/>
              </w:rPr>
              <w:t>Enterprise/Individual Agreement</w:t>
            </w:r>
            <w:r w:rsidR="00BD7DE1" w:rsidRPr="0043360E">
              <w:rPr>
                <w:rFonts w:ascii="Calibri" w:hAnsi="Calibri" w:cs="Calibri"/>
                <w:b/>
              </w:rPr>
              <w:t>:</w:t>
            </w:r>
          </w:p>
        </w:tc>
        <w:tc>
          <w:tcPr>
            <w:tcW w:w="10235" w:type="dxa"/>
          </w:tcPr>
          <w:p w14:paraId="7445DD16" w14:textId="15117DD7" w:rsidR="007A0059" w:rsidRPr="0043360E" w:rsidRDefault="005227E9" w:rsidP="007A0059">
            <w:pPr>
              <w:rPr>
                <w:rFonts w:ascii="Calibri" w:hAnsi="Calibri" w:cs="Calibri"/>
              </w:rPr>
            </w:pPr>
            <w:r w:rsidRPr="0043360E">
              <w:rPr>
                <w:rFonts w:ascii="Calibri" w:hAnsi="Calibri" w:cs="Calibri"/>
              </w:rPr>
              <w:t>Individual Agreement</w:t>
            </w:r>
          </w:p>
        </w:tc>
      </w:tr>
      <w:tr w:rsidR="007A0059" w:rsidRPr="00074244" w14:paraId="7445DD1A" w14:textId="77777777" w:rsidTr="609A6F07">
        <w:tc>
          <w:tcPr>
            <w:tcW w:w="4111" w:type="dxa"/>
          </w:tcPr>
          <w:p w14:paraId="7445DD18" w14:textId="77777777" w:rsidR="007A0059" w:rsidRPr="0043360E" w:rsidRDefault="007A0059" w:rsidP="007A0059">
            <w:pPr>
              <w:rPr>
                <w:rFonts w:ascii="Calibri" w:hAnsi="Calibri" w:cs="Calibri"/>
                <w:b/>
              </w:rPr>
            </w:pPr>
            <w:r w:rsidRPr="0043360E">
              <w:rPr>
                <w:rFonts w:ascii="Calibri" w:hAnsi="Calibri" w:cs="Calibri"/>
                <w:b/>
              </w:rPr>
              <w:t>Classification/Grade:</w:t>
            </w:r>
          </w:p>
        </w:tc>
        <w:tc>
          <w:tcPr>
            <w:tcW w:w="10235" w:type="dxa"/>
          </w:tcPr>
          <w:p w14:paraId="7445DD19" w14:textId="5C5CA1F0" w:rsidR="007A0059" w:rsidRPr="0043360E" w:rsidRDefault="005227E9" w:rsidP="007A0059">
            <w:pPr>
              <w:rPr>
                <w:rFonts w:ascii="Calibri" w:hAnsi="Calibri" w:cs="Calibri"/>
              </w:rPr>
            </w:pPr>
            <w:r w:rsidRPr="0043360E">
              <w:rPr>
                <w:rFonts w:ascii="Calibri" w:hAnsi="Calibri" w:cs="Calibri"/>
              </w:rPr>
              <w:t>N/A</w:t>
            </w:r>
          </w:p>
        </w:tc>
      </w:tr>
      <w:tr w:rsidR="003A7BFF" w:rsidRPr="00074244" w14:paraId="7445DD1D" w14:textId="77777777" w:rsidTr="609A6F07">
        <w:tc>
          <w:tcPr>
            <w:tcW w:w="4111" w:type="dxa"/>
          </w:tcPr>
          <w:p w14:paraId="7445DD1B" w14:textId="77777777" w:rsidR="003A7BFF" w:rsidRPr="0043360E" w:rsidRDefault="003A7BFF" w:rsidP="00E13B7E">
            <w:pPr>
              <w:spacing w:after="0"/>
              <w:rPr>
                <w:rFonts w:ascii="Calibri" w:hAnsi="Calibri" w:cs="Calibri"/>
                <w:b/>
              </w:rPr>
            </w:pPr>
            <w:r w:rsidRPr="0043360E">
              <w:rPr>
                <w:rFonts w:ascii="Calibri" w:hAnsi="Calibri" w:cs="Calibri"/>
                <w:b/>
              </w:rPr>
              <w:t>Location:</w:t>
            </w:r>
          </w:p>
        </w:tc>
        <w:tc>
          <w:tcPr>
            <w:tcW w:w="10235" w:type="dxa"/>
          </w:tcPr>
          <w:p w14:paraId="7445DD1C" w14:textId="691B4836" w:rsidR="003A7BFF" w:rsidRPr="0043360E" w:rsidRDefault="005227E9" w:rsidP="007A0059">
            <w:pPr>
              <w:rPr>
                <w:rFonts w:ascii="Calibri" w:hAnsi="Calibri" w:cs="Calibri"/>
              </w:rPr>
            </w:pPr>
            <w:r w:rsidRPr="0043360E">
              <w:rPr>
                <w:rFonts w:ascii="Calibri" w:hAnsi="Calibri" w:cs="Calibri"/>
              </w:rPr>
              <w:t>Melbourne</w:t>
            </w:r>
            <w:r w:rsidR="00BC7ACF" w:rsidRPr="0043360E">
              <w:rPr>
                <w:rFonts w:ascii="Calibri" w:hAnsi="Calibri" w:cs="Calibri"/>
              </w:rPr>
              <w:t xml:space="preserve"> </w:t>
            </w:r>
          </w:p>
        </w:tc>
      </w:tr>
      <w:tr w:rsidR="003A7BFF" w:rsidRPr="00074244" w14:paraId="7445DD20" w14:textId="77777777" w:rsidTr="609A6F07">
        <w:tc>
          <w:tcPr>
            <w:tcW w:w="4111" w:type="dxa"/>
          </w:tcPr>
          <w:p w14:paraId="7445DD1E" w14:textId="77777777" w:rsidR="003A7BFF" w:rsidRPr="0043360E" w:rsidRDefault="003A7BFF" w:rsidP="00E13B7E">
            <w:pPr>
              <w:spacing w:after="0"/>
              <w:rPr>
                <w:rFonts w:ascii="Calibri" w:hAnsi="Calibri" w:cs="Calibri"/>
                <w:b/>
              </w:rPr>
            </w:pPr>
            <w:r w:rsidRPr="0043360E">
              <w:rPr>
                <w:rFonts w:ascii="Calibri" w:hAnsi="Calibri" w:cs="Calibri"/>
                <w:b/>
              </w:rPr>
              <w:t>Employment Status:</w:t>
            </w:r>
          </w:p>
        </w:tc>
        <w:tc>
          <w:tcPr>
            <w:tcW w:w="10235" w:type="dxa"/>
          </w:tcPr>
          <w:p w14:paraId="7445DD1F" w14:textId="3397B677" w:rsidR="003A7BFF" w:rsidRPr="0043360E" w:rsidRDefault="005227E9" w:rsidP="007A0059">
            <w:pPr>
              <w:rPr>
                <w:rFonts w:ascii="Calibri" w:hAnsi="Calibri" w:cs="Calibri"/>
              </w:rPr>
            </w:pPr>
            <w:r w:rsidRPr="0043360E">
              <w:rPr>
                <w:rFonts w:ascii="Calibri" w:hAnsi="Calibri" w:cs="Calibri"/>
              </w:rPr>
              <w:t>Full Time</w:t>
            </w:r>
          </w:p>
        </w:tc>
      </w:tr>
      <w:tr w:rsidR="007A0059" w:rsidRPr="00074244" w14:paraId="7445DD28" w14:textId="77777777" w:rsidTr="609A6F07">
        <w:tc>
          <w:tcPr>
            <w:tcW w:w="4111" w:type="dxa"/>
          </w:tcPr>
          <w:p w14:paraId="7445DD21" w14:textId="77777777" w:rsidR="00E13B7E" w:rsidRPr="0043360E" w:rsidRDefault="007A0059" w:rsidP="00E13B7E">
            <w:pPr>
              <w:spacing w:after="0"/>
              <w:rPr>
                <w:rFonts w:ascii="Calibri" w:hAnsi="Calibri" w:cs="Calibri"/>
                <w:b/>
              </w:rPr>
            </w:pPr>
            <w:r w:rsidRPr="0043360E">
              <w:rPr>
                <w:rFonts w:ascii="Calibri" w:hAnsi="Calibri" w:cs="Calibri"/>
                <w:b/>
              </w:rPr>
              <w:t xml:space="preserve">Resource Management </w:t>
            </w:r>
          </w:p>
          <w:p w14:paraId="7445DD23" w14:textId="77777777" w:rsidR="007A0059" w:rsidRPr="0043360E" w:rsidRDefault="00BD7DE1" w:rsidP="00E13B7E">
            <w:pPr>
              <w:ind w:left="459"/>
              <w:rPr>
                <w:rFonts w:ascii="Calibri" w:hAnsi="Calibri" w:cs="Calibri"/>
                <w:b/>
              </w:rPr>
            </w:pPr>
            <w:r w:rsidRPr="0043360E">
              <w:rPr>
                <w:rFonts w:ascii="Calibri" w:hAnsi="Calibri" w:cs="Calibri"/>
                <w:b/>
              </w:rPr>
              <w:t>Number</w:t>
            </w:r>
            <w:r w:rsidR="007A0059" w:rsidRPr="0043360E">
              <w:rPr>
                <w:rFonts w:ascii="Calibri" w:hAnsi="Calibri" w:cs="Calibri"/>
                <w:b/>
              </w:rPr>
              <w:t xml:space="preserve"> of Direct Reports:</w:t>
            </w:r>
          </w:p>
          <w:p w14:paraId="7445DD24" w14:textId="77777777" w:rsidR="007A0059" w:rsidRPr="0043360E" w:rsidRDefault="007A0059" w:rsidP="00E13B7E">
            <w:pPr>
              <w:spacing w:after="0"/>
              <w:ind w:left="459"/>
              <w:rPr>
                <w:rFonts w:ascii="Calibri" w:hAnsi="Calibri" w:cs="Calibri"/>
                <w:b/>
                <w:i/>
                <w:sz w:val="18"/>
                <w:szCs w:val="18"/>
              </w:rPr>
            </w:pPr>
            <w:r w:rsidRPr="0043360E">
              <w:rPr>
                <w:rFonts w:ascii="Calibri" w:hAnsi="Calibri" w:cs="Calibri"/>
                <w:b/>
              </w:rPr>
              <w:t>Budget under management:</w:t>
            </w:r>
            <w:r w:rsidR="00E13B7E" w:rsidRPr="0043360E">
              <w:rPr>
                <w:rFonts w:ascii="Calibri" w:hAnsi="Calibri" w:cs="Calibri"/>
                <w:b/>
                <w:i/>
                <w:sz w:val="18"/>
                <w:szCs w:val="18"/>
              </w:rPr>
              <w:t xml:space="preserve"> </w:t>
            </w:r>
          </w:p>
        </w:tc>
        <w:tc>
          <w:tcPr>
            <w:tcW w:w="10235" w:type="dxa"/>
          </w:tcPr>
          <w:p w14:paraId="7445DD25" w14:textId="77777777" w:rsidR="007A0059" w:rsidRPr="0043360E" w:rsidRDefault="007A0059" w:rsidP="007A0059">
            <w:pPr>
              <w:rPr>
                <w:rFonts w:ascii="Calibri" w:hAnsi="Calibri" w:cs="Calibri"/>
                <w:highlight w:val="yellow"/>
              </w:rPr>
            </w:pPr>
          </w:p>
          <w:p w14:paraId="7445DD26" w14:textId="22C988C7" w:rsidR="00E13B7E" w:rsidRPr="0043360E" w:rsidRDefault="00B56BDE" w:rsidP="007A0059">
            <w:pPr>
              <w:rPr>
                <w:rFonts w:ascii="Calibri" w:hAnsi="Calibri" w:cs="Calibri"/>
              </w:rPr>
            </w:pPr>
            <w:r>
              <w:rPr>
                <w:rFonts w:ascii="Calibri" w:hAnsi="Calibri" w:cs="Calibri"/>
              </w:rPr>
              <w:t>Four</w:t>
            </w:r>
          </w:p>
          <w:p w14:paraId="7445DD27" w14:textId="6D2642F6" w:rsidR="00E13B7E" w:rsidRPr="0043360E" w:rsidRDefault="005B4ADB" w:rsidP="00692A74">
            <w:pPr>
              <w:rPr>
                <w:rFonts w:ascii="Calibri" w:hAnsi="Calibri" w:cs="Calibri"/>
                <w:highlight w:val="yellow"/>
              </w:rPr>
            </w:pPr>
            <w:r w:rsidRPr="0043360E">
              <w:rPr>
                <w:rFonts w:ascii="Calibri" w:hAnsi="Calibri" w:cs="Calibri"/>
              </w:rPr>
              <w:t>TBC</w:t>
            </w:r>
          </w:p>
        </w:tc>
      </w:tr>
      <w:tr w:rsidR="007A0059" w:rsidRPr="00074244" w14:paraId="7445DD2B" w14:textId="77777777" w:rsidTr="609A6F07">
        <w:tc>
          <w:tcPr>
            <w:tcW w:w="4111" w:type="dxa"/>
          </w:tcPr>
          <w:p w14:paraId="7445DD29" w14:textId="798A7A3C" w:rsidR="007A0059" w:rsidRPr="0043360E" w:rsidRDefault="00BD7DE1" w:rsidP="00BD7DE1">
            <w:pPr>
              <w:rPr>
                <w:rFonts w:ascii="Calibri" w:hAnsi="Calibri" w:cs="Calibri"/>
                <w:b/>
              </w:rPr>
            </w:pPr>
            <w:r w:rsidRPr="0043360E">
              <w:rPr>
                <w:rFonts w:ascii="Calibri" w:hAnsi="Calibri" w:cs="Calibri"/>
                <w:b/>
              </w:rPr>
              <w:t xml:space="preserve">Key Relationships - </w:t>
            </w:r>
            <w:r w:rsidR="007A0059" w:rsidRPr="0043360E">
              <w:rPr>
                <w:rFonts w:ascii="Calibri" w:hAnsi="Calibri" w:cs="Calibri"/>
                <w:b/>
              </w:rPr>
              <w:t xml:space="preserve">internal </w:t>
            </w:r>
            <w:r w:rsidRPr="0043360E">
              <w:rPr>
                <w:rFonts w:ascii="Calibri" w:hAnsi="Calibri" w:cs="Calibri"/>
                <w:b/>
              </w:rPr>
              <w:t>and</w:t>
            </w:r>
            <w:r w:rsidR="007A0059" w:rsidRPr="0043360E">
              <w:rPr>
                <w:rFonts w:ascii="Calibri" w:hAnsi="Calibri" w:cs="Calibri"/>
                <w:b/>
              </w:rPr>
              <w:t xml:space="preserve"> external</w:t>
            </w:r>
          </w:p>
        </w:tc>
        <w:tc>
          <w:tcPr>
            <w:tcW w:w="10235" w:type="dxa"/>
          </w:tcPr>
          <w:p w14:paraId="1C477D3D" w14:textId="2891121C" w:rsidR="007A0059" w:rsidRPr="0043360E" w:rsidRDefault="00E14A4E" w:rsidP="007A0059">
            <w:pPr>
              <w:rPr>
                <w:rFonts w:ascii="Calibri" w:hAnsi="Calibri" w:cs="Calibri"/>
              </w:rPr>
            </w:pPr>
            <w:r w:rsidRPr="0043360E">
              <w:rPr>
                <w:rFonts w:ascii="Calibri" w:hAnsi="Calibri" w:cs="Calibri"/>
                <w:b/>
                <w:bCs/>
              </w:rPr>
              <w:t xml:space="preserve">Direct </w:t>
            </w:r>
            <w:r w:rsidR="00355B2C" w:rsidRPr="0043360E">
              <w:rPr>
                <w:rFonts w:ascii="Calibri" w:hAnsi="Calibri" w:cs="Calibri"/>
                <w:b/>
                <w:bCs/>
              </w:rPr>
              <w:t xml:space="preserve">and Indirect </w:t>
            </w:r>
            <w:r w:rsidRPr="0043360E">
              <w:rPr>
                <w:rFonts w:ascii="Calibri" w:hAnsi="Calibri" w:cs="Calibri"/>
                <w:b/>
                <w:bCs/>
              </w:rPr>
              <w:t>Reports</w:t>
            </w:r>
            <w:r w:rsidR="00297250" w:rsidRPr="0043360E">
              <w:rPr>
                <w:rFonts w:ascii="Calibri" w:hAnsi="Calibri" w:cs="Calibri"/>
                <w:b/>
                <w:bCs/>
              </w:rPr>
              <w:t>:</w:t>
            </w:r>
            <w:r w:rsidR="00297250" w:rsidRPr="0043360E">
              <w:rPr>
                <w:rFonts w:ascii="Calibri" w:hAnsi="Calibri" w:cs="Calibri"/>
              </w:rPr>
              <w:t xml:space="preserve"> </w:t>
            </w:r>
            <w:r w:rsidR="00C01EC4">
              <w:rPr>
                <w:rFonts w:ascii="Calibri" w:hAnsi="Calibri" w:cs="Calibri"/>
              </w:rPr>
              <w:t>Patient Services Site Management Teams - Acute Hospitals and their direct reports</w:t>
            </w:r>
          </w:p>
          <w:p w14:paraId="626DEBE9" w14:textId="1C60609F" w:rsidR="00297250" w:rsidRPr="0043360E" w:rsidRDefault="00A14F43" w:rsidP="007A0059">
            <w:pPr>
              <w:rPr>
                <w:rFonts w:ascii="Calibri" w:hAnsi="Calibri" w:cs="Calibri"/>
              </w:rPr>
            </w:pPr>
            <w:r w:rsidRPr="0043360E">
              <w:rPr>
                <w:rFonts w:ascii="Calibri" w:hAnsi="Calibri" w:cs="Calibri"/>
                <w:b/>
                <w:bCs/>
              </w:rPr>
              <w:t>Colleagues</w:t>
            </w:r>
            <w:r w:rsidR="00297250" w:rsidRPr="0043360E">
              <w:rPr>
                <w:rFonts w:ascii="Calibri" w:hAnsi="Calibri" w:cs="Calibri"/>
                <w:b/>
                <w:bCs/>
              </w:rPr>
              <w:t>:</w:t>
            </w:r>
            <w:r w:rsidR="00297250" w:rsidRPr="0043360E">
              <w:rPr>
                <w:rFonts w:ascii="Calibri" w:hAnsi="Calibri" w:cs="Calibri"/>
              </w:rPr>
              <w:t xml:space="preserve"> </w:t>
            </w:r>
            <w:r w:rsidR="00017313">
              <w:rPr>
                <w:rFonts w:ascii="Calibri" w:hAnsi="Calibri" w:cs="Calibri"/>
              </w:rPr>
              <w:t xml:space="preserve">Director of Clinical Services, </w:t>
            </w:r>
            <w:r w:rsidR="001C60FF">
              <w:rPr>
                <w:rFonts w:ascii="Calibri" w:hAnsi="Calibri" w:cs="Calibri"/>
              </w:rPr>
              <w:t xml:space="preserve">Director of Clinical </w:t>
            </w:r>
            <w:r w:rsidR="00546BC5">
              <w:rPr>
                <w:rFonts w:ascii="Calibri" w:hAnsi="Calibri" w:cs="Calibri"/>
              </w:rPr>
              <w:t xml:space="preserve">and Maternity </w:t>
            </w:r>
            <w:r w:rsidR="001C60FF">
              <w:rPr>
                <w:rFonts w:ascii="Calibri" w:hAnsi="Calibri" w:cs="Calibri"/>
              </w:rPr>
              <w:t xml:space="preserve">Services, Director of Medical Services, </w:t>
            </w:r>
            <w:r w:rsidR="00F62D80">
              <w:rPr>
                <w:rFonts w:ascii="Calibri" w:hAnsi="Calibri" w:cs="Calibri"/>
              </w:rPr>
              <w:t>Finance Manager</w:t>
            </w:r>
            <w:r w:rsidR="00017313">
              <w:rPr>
                <w:rFonts w:ascii="Calibri" w:hAnsi="Calibri" w:cs="Calibri"/>
              </w:rPr>
              <w:t>s</w:t>
            </w:r>
            <w:r w:rsidR="00F62D80">
              <w:rPr>
                <w:rFonts w:ascii="Calibri" w:hAnsi="Calibri" w:cs="Calibri"/>
              </w:rPr>
              <w:t>,</w:t>
            </w:r>
            <w:r w:rsidR="00017313">
              <w:rPr>
                <w:rFonts w:ascii="Calibri" w:hAnsi="Calibri" w:cs="Calibri"/>
              </w:rPr>
              <w:t xml:space="preserve"> Perioperative Services Managers</w:t>
            </w:r>
            <w:r w:rsidR="002245C2">
              <w:rPr>
                <w:rFonts w:ascii="Calibri" w:hAnsi="Calibri" w:cs="Calibri"/>
              </w:rPr>
              <w:t xml:space="preserve">, </w:t>
            </w:r>
            <w:r w:rsidR="00C01EC4" w:rsidRPr="00C01EC4">
              <w:rPr>
                <w:rFonts w:ascii="Calibri" w:hAnsi="Calibri" w:cs="Calibri"/>
              </w:rPr>
              <w:t>Director Digitise Program • Info Systems-Plan</w:t>
            </w:r>
            <w:r w:rsidR="00B059CD">
              <w:rPr>
                <w:rFonts w:ascii="Calibri" w:hAnsi="Calibri" w:cs="Calibri"/>
              </w:rPr>
              <w:t xml:space="preserve"> </w:t>
            </w:r>
            <w:r w:rsidR="00C01EC4" w:rsidRPr="00C01EC4">
              <w:rPr>
                <w:rFonts w:ascii="Calibri" w:hAnsi="Calibri" w:cs="Calibri"/>
              </w:rPr>
              <w:t>&amp;</w:t>
            </w:r>
            <w:r w:rsidR="00B059CD">
              <w:rPr>
                <w:rFonts w:ascii="Calibri" w:hAnsi="Calibri" w:cs="Calibri"/>
              </w:rPr>
              <w:t xml:space="preserve"> </w:t>
            </w:r>
            <w:r w:rsidR="00C01EC4" w:rsidRPr="00C01EC4">
              <w:rPr>
                <w:rFonts w:ascii="Calibri" w:hAnsi="Calibri" w:cs="Calibri"/>
              </w:rPr>
              <w:t>Design</w:t>
            </w:r>
            <w:r w:rsidR="00F62D80">
              <w:rPr>
                <w:rFonts w:ascii="Calibri" w:hAnsi="Calibri" w:cs="Calibri"/>
              </w:rPr>
              <w:t xml:space="preserve"> </w:t>
            </w:r>
          </w:p>
          <w:p w14:paraId="711923A6" w14:textId="673E1B46" w:rsidR="00DF68A8" w:rsidRPr="0043360E" w:rsidRDefault="00A14F43" w:rsidP="007A0059">
            <w:pPr>
              <w:rPr>
                <w:rFonts w:ascii="Calibri" w:hAnsi="Calibri" w:cs="Calibri"/>
              </w:rPr>
            </w:pPr>
            <w:r w:rsidRPr="0043360E">
              <w:rPr>
                <w:rFonts w:ascii="Calibri" w:hAnsi="Calibri" w:cs="Calibri"/>
                <w:b/>
                <w:bCs/>
              </w:rPr>
              <w:t xml:space="preserve">Works </w:t>
            </w:r>
            <w:r w:rsidR="00A34433" w:rsidRPr="0043360E">
              <w:rPr>
                <w:rFonts w:ascii="Calibri" w:hAnsi="Calibri" w:cs="Calibri"/>
                <w:b/>
                <w:bCs/>
              </w:rPr>
              <w:t xml:space="preserve">predominantly </w:t>
            </w:r>
            <w:r w:rsidRPr="0043360E">
              <w:rPr>
                <w:rFonts w:ascii="Calibri" w:hAnsi="Calibri" w:cs="Calibri"/>
                <w:b/>
                <w:bCs/>
              </w:rPr>
              <w:t>with:</w:t>
            </w:r>
            <w:r w:rsidRPr="0043360E">
              <w:rPr>
                <w:rFonts w:ascii="Calibri" w:hAnsi="Calibri" w:cs="Calibri"/>
              </w:rPr>
              <w:t xml:space="preserve"> </w:t>
            </w:r>
            <w:r w:rsidR="006B0B93" w:rsidRPr="0043360E">
              <w:rPr>
                <w:rFonts w:ascii="Calibri" w:hAnsi="Calibri" w:cs="Calibri"/>
              </w:rPr>
              <w:t>Executive General Manager</w:t>
            </w:r>
            <w:r w:rsidRPr="0043360E">
              <w:rPr>
                <w:rFonts w:ascii="Calibri" w:hAnsi="Calibri" w:cs="Calibri"/>
              </w:rPr>
              <w:t>; Hospital Executive Team</w:t>
            </w:r>
            <w:r w:rsidR="009F7093" w:rsidRPr="0043360E">
              <w:rPr>
                <w:rFonts w:ascii="Calibri" w:hAnsi="Calibri" w:cs="Calibri"/>
              </w:rPr>
              <w:t>s</w:t>
            </w:r>
            <w:r w:rsidRPr="0043360E">
              <w:rPr>
                <w:rFonts w:ascii="Calibri" w:hAnsi="Calibri" w:cs="Calibri"/>
              </w:rPr>
              <w:t xml:space="preserve">; </w:t>
            </w:r>
            <w:r w:rsidR="008C0F4A" w:rsidRPr="0043360E">
              <w:rPr>
                <w:rFonts w:ascii="Calibri" w:hAnsi="Calibri" w:cs="Calibri"/>
              </w:rPr>
              <w:t xml:space="preserve">Epworth Corporate Department </w:t>
            </w:r>
            <w:r w:rsidR="00771D84" w:rsidRPr="0043360E">
              <w:rPr>
                <w:rFonts w:ascii="Calibri" w:hAnsi="Calibri" w:cs="Calibri"/>
              </w:rPr>
              <w:t>leads</w:t>
            </w:r>
          </w:p>
          <w:p w14:paraId="7445DD2A" w14:textId="5C01BC3C" w:rsidR="001B55A0" w:rsidRPr="0043360E" w:rsidRDefault="001B55A0" w:rsidP="007A0059">
            <w:pPr>
              <w:rPr>
                <w:rFonts w:ascii="Calibri" w:hAnsi="Calibri" w:cs="Calibri"/>
              </w:rPr>
            </w:pPr>
            <w:r w:rsidRPr="0043360E">
              <w:rPr>
                <w:rFonts w:ascii="Calibri" w:hAnsi="Calibri" w:cs="Calibri"/>
                <w:b/>
                <w:bCs/>
              </w:rPr>
              <w:t>Responsible to:</w:t>
            </w:r>
            <w:r w:rsidRPr="0043360E">
              <w:rPr>
                <w:rFonts w:ascii="Calibri" w:hAnsi="Calibri" w:cs="Calibri"/>
              </w:rPr>
              <w:t xml:space="preserve"> Group Executive and Epworth Board of Management</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Pr="0043360E" w:rsidRDefault="007A0059" w:rsidP="00245D0A">
      <w:pPr>
        <w:pStyle w:val="epworth-styleelement-p"/>
        <w:spacing w:before="0" w:beforeAutospacing="0" w:after="0" w:afterAutospacing="0" w:line="240" w:lineRule="auto"/>
        <w:jc w:val="both"/>
        <w:rPr>
          <w:rFonts w:ascii="Calibri" w:hAnsi="Calibri" w:cs="Calibri"/>
          <w:sz w:val="22"/>
          <w:szCs w:val="22"/>
          <w:lang w:val="en-US"/>
        </w:rPr>
      </w:pPr>
      <w:r w:rsidRPr="0043360E">
        <w:rPr>
          <w:rFonts w:ascii="Calibri" w:hAnsi="Calibri" w:cs="Calibri"/>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43360E" w:rsidRDefault="007A0059" w:rsidP="00245D0A">
      <w:pPr>
        <w:pStyle w:val="epworth-styleelement-p"/>
        <w:spacing w:before="0" w:beforeAutospacing="0" w:after="0" w:afterAutospacing="0" w:line="240" w:lineRule="auto"/>
        <w:jc w:val="both"/>
        <w:rPr>
          <w:rFonts w:ascii="Calibri" w:hAnsi="Calibri" w:cs="Calibri"/>
          <w:sz w:val="22"/>
          <w:szCs w:val="22"/>
          <w:lang w:val="en-US"/>
        </w:rPr>
      </w:pPr>
      <w:r w:rsidRPr="0043360E">
        <w:rPr>
          <w:rFonts w:ascii="Calibri" w:hAnsi="Calibri" w:cs="Calibri"/>
          <w:sz w:val="22"/>
          <w:szCs w:val="22"/>
          <w:lang w:val="en-US"/>
        </w:rPr>
        <w:t xml:space="preserve"> </w:t>
      </w:r>
    </w:p>
    <w:p w14:paraId="7445DD2F" w14:textId="2CABCFE1" w:rsidR="007A0059" w:rsidRPr="0043360E" w:rsidRDefault="007A0059" w:rsidP="00572129">
      <w:pPr>
        <w:pStyle w:val="epworth-styleelement-p"/>
        <w:spacing w:before="0" w:beforeAutospacing="0" w:after="0" w:afterAutospacing="0" w:line="240" w:lineRule="auto"/>
        <w:jc w:val="both"/>
        <w:rPr>
          <w:rFonts w:ascii="Calibri" w:hAnsi="Calibri" w:cs="Calibri"/>
          <w:color w:val="FF6600"/>
          <w:sz w:val="22"/>
          <w:szCs w:val="22"/>
          <w:lang w:val="en-US"/>
        </w:rPr>
      </w:pPr>
      <w:r w:rsidRPr="0043360E">
        <w:rPr>
          <w:rFonts w:ascii="Calibri" w:hAnsi="Calibri" w:cs="Calibri"/>
          <w:sz w:val="22"/>
          <w:szCs w:val="22"/>
          <w:lang w:val="en-US"/>
        </w:rPr>
        <w:t xml:space="preserve">Epworth’s values define our approach and our delivery.  We pride ourselves on communicating our values and delivering on them in a real and meaningful way.  Our Values are </w:t>
      </w:r>
      <w:r w:rsidR="00952C05" w:rsidRPr="0043360E">
        <w:rPr>
          <w:rFonts w:ascii="Calibri" w:hAnsi="Calibri" w:cs="Calibri"/>
          <w:sz w:val="22"/>
          <w:szCs w:val="22"/>
          <w:lang w:val="en-US"/>
        </w:rPr>
        <w:t>Compassion, Accountability</w:t>
      </w:r>
      <w:r w:rsidRPr="0043360E">
        <w:rPr>
          <w:rFonts w:ascii="Calibri" w:hAnsi="Calibri" w:cs="Calibri"/>
          <w:sz w:val="22"/>
          <w:szCs w:val="22"/>
          <w:lang w:val="en-US"/>
        </w:rPr>
        <w:t>,</w:t>
      </w:r>
      <w:r w:rsidR="00952C05" w:rsidRPr="0043360E">
        <w:rPr>
          <w:rFonts w:ascii="Calibri" w:hAnsi="Calibri" w:cs="Calibri"/>
          <w:sz w:val="22"/>
          <w:szCs w:val="22"/>
          <w:lang w:val="en-US"/>
        </w:rPr>
        <w:t xml:space="preserve"> Respect and Excellence</w:t>
      </w:r>
      <w:r w:rsidR="00245D0A" w:rsidRPr="0043360E">
        <w:rPr>
          <w:rFonts w:ascii="Calibri" w:hAnsi="Calibri" w:cs="Calibri"/>
          <w:sz w:val="22"/>
          <w:szCs w:val="22"/>
          <w:lang w:val="en-US"/>
        </w:rPr>
        <w:t>. M</w:t>
      </w:r>
      <w:r w:rsidRPr="0043360E">
        <w:rPr>
          <w:rFonts w:ascii="Calibri" w:hAnsi="Calibri" w:cs="Calibri"/>
          <w:sz w:val="22"/>
          <w:szCs w:val="22"/>
          <w:lang w:val="en-US"/>
        </w:rPr>
        <w:t xml:space="preserve">ore information can be found on the </w:t>
      </w:r>
      <w:hyperlink r:id="rId11" w:history="1">
        <w:r w:rsidRPr="0043360E">
          <w:rPr>
            <w:rStyle w:val="Hyperlink"/>
            <w:rFonts w:ascii="Calibri" w:hAnsi="Calibri" w:cs="Calibri"/>
            <w:sz w:val="22"/>
            <w:szCs w:val="22"/>
            <w:lang w:val="en-US"/>
          </w:rPr>
          <w:t>Epworth website</w:t>
        </w:r>
      </w:hyperlink>
      <w:r w:rsidR="00D40507" w:rsidRPr="0043360E">
        <w:rPr>
          <w:rStyle w:val="Hyperlink"/>
          <w:rFonts w:ascii="Calibri" w:hAnsi="Calibri" w:cs="Calibri"/>
          <w:color w:val="auto"/>
          <w:sz w:val="22"/>
          <w:szCs w:val="22"/>
          <w:lang w:val="en-US"/>
        </w:rPr>
        <w:t>.</w:t>
      </w:r>
      <w:r w:rsidRPr="0043360E">
        <w:rPr>
          <w:rFonts w:ascii="Calibri" w:hAnsi="Calibri" w:cs="Calibri"/>
          <w:sz w:val="22"/>
          <w:szCs w:val="22"/>
          <w:lang w:val="en-US"/>
        </w:rPr>
        <w:t xml:space="preserve"> </w:t>
      </w:r>
    </w:p>
    <w:p w14:paraId="7445DD30" w14:textId="6EB8EEE2" w:rsidR="008D53B7" w:rsidRPr="0043360E" w:rsidRDefault="008D53B7" w:rsidP="00572129">
      <w:pPr>
        <w:pStyle w:val="epworth-styleelement-p"/>
        <w:spacing w:before="0" w:beforeAutospacing="0" w:after="0" w:afterAutospacing="0" w:line="240" w:lineRule="auto"/>
        <w:jc w:val="both"/>
        <w:rPr>
          <w:rFonts w:ascii="Calibri" w:hAnsi="Calibri" w:cs="Calibri"/>
          <w:color w:val="FF6600"/>
          <w:sz w:val="22"/>
          <w:szCs w:val="22"/>
          <w:lang w:val="en-US"/>
        </w:rPr>
      </w:pPr>
    </w:p>
    <w:p w14:paraId="592D8F32" w14:textId="0A75DC61" w:rsidR="00952C05" w:rsidRPr="0043360E" w:rsidRDefault="006B135D" w:rsidP="00952C05">
      <w:pPr>
        <w:pStyle w:val="epworth-styleelement-p"/>
        <w:spacing w:before="0" w:beforeAutospacing="0" w:after="0" w:afterAutospacing="0" w:line="240" w:lineRule="auto"/>
        <w:jc w:val="both"/>
        <w:rPr>
          <w:rFonts w:ascii="Calibri" w:hAnsi="Calibri" w:cs="Calibri"/>
          <w:sz w:val="22"/>
          <w:szCs w:val="22"/>
          <w:lang w:val="en-US"/>
        </w:rPr>
      </w:pPr>
      <w:r w:rsidRPr="0043360E">
        <w:rPr>
          <w:rFonts w:ascii="Calibri" w:hAnsi="Calibri" w:cs="Calibri"/>
          <w:sz w:val="22"/>
          <w:szCs w:val="22"/>
          <w:lang w:val="en-US"/>
        </w:rPr>
        <w:t xml:space="preserve">Epworth’s purpose is Every Patient Matters. </w:t>
      </w:r>
      <w:r w:rsidR="009F7093" w:rsidRPr="0043360E">
        <w:rPr>
          <w:rFonts w:ascii="Calibri" w:hAnsi="Calibri" w:cs="Calibri"/>
          <w:sz w:val="22"/>
          <w:szCs w:val="22"/>
          <w:lang w:val="en-US"/>
        </w:rPr>
        <w:t xml:space="preserve"> </w:t>
      </w:r>
      <w:r w:rsidRPr="0043360E">
        <w:rPr>
          <w:rFonts w:ascii="Calibri" w:hAnsi="Calibri" w:cs="Calibri"/>
          <w:sz w:val="22"/>
          <w:szCs w:val="22"/>
          <w:lang w:val="en-US"/>
        </w:rPr>
        <w:t xml:space="preserve">Our Vision is </w:t>
      </w:r>
      <w:r w:rsidR="00952C05" w:rsidRPr="0043360E">
        <w:rPr>
          <w:rFonts w:ascii="Calibri" w:hAnsi="Calibri" w:cs="Calibri"/>
          <w:sz w:val="22"/>
          <w:szCs w:val="22"/>
          <w:lang w:val="en-US"/>
        </w:rPr>
        <w:t>Delivering another 100 years of exceptional healthcare and innovation to the Victorian community.</w:t>
      </w:r>
    </w:p>
    <w:p w14:paraId="615674A8" w14:textId="77777777" w:rsidR="00A87745" w:rsidRDefault="00A87745" w:rsidP="00CF58F8">
      <w:pPr>
        <w:spacing w:after="0"/>
        <w:rPr>
          <w:rFonts w:ascii="Calibri" w:hAnsi="Calibri" w:cs="Arial"/>
          <w:b/>
          <w:color w:val="54BCEB"/>
          <w:sz w:val="28"/>
          <w:szCs w:val="28"/>
          <w:lang w:val="en-US"/>
        </w:rPr>
      </w:pPr>
    </w:p>
    <w:p w14:paraId="7445DD36" w14:textId="70CC1BE1"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73938436">
            <wp:extent cx="3476387" cy="3191927"/>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3486963" cy="320163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71139420">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F4289">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71139420">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71139420">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71139420">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71139420">
        <w:trPr>
          <w:trHeight w:val="409"/>
        </w:trPr>
        <w:tc>
          <w:tcPr>
            <w:tcW w:w="5000" w:type="pct"/>
            <w:tcBorders>
              <w:top w:val="single" w:sz="4" w:space="0" w:color="auto"/>
              <w:bottom w:val="single" w:sz="4" w:space="0" w:color="auto"/>
            </w:tcBorders>
          </w:tcPr>
          <w:p w14:paraId="7445DD40" w14:textId="51379557" w:rsidR="006B135D" w:rsidRPr="00952C05" w:rsidRDefault="00952C05" w:rsidP="71139420">
            <w:pPr>
              <w:spacing w:after="0" w:line="242" w:lineRule="auto"/>
              <w:ind w:right="43"/>
              <w:rPr>
                <w:rFonts w:ascii="Calibri" w:eastAsia="Times New Roman" w:hAnsi="Calibri" w:cs="Arial"/>
                <w:b/>
                <w:lang w:eastAsia="en-AU"/>
              </w:rPr>
            </w:pPr>
            <w:r w:rsidRPr="71139420">
              <w:rPr>
                <w:rFonts w:ascii="Calibri" w:eastAsia="Times New Roman" w:hAnsi="Calibri" w:cs="Arial"/>
                <w:b/>
                <w:bCs/>
                <w:lang w:eastAsia="en-AU"/>
              </w:rPr>
              <w:t xml:space="preserve">Digitally connected care - </w:t>
            </w:r>
            <w:r w:rsidRPr="00952C05">
              <w:rPr>
                <w:rFonts w:ascii="Calibri" w:eastAsia="Times New Roman" w:hAnsi="Calibri" w:cs="Arial"/>
                <w:bCs/>
                <w:lang w:eastAsia="en-AU"/>
              </w:rPr>
              <w:t>To innovate and improve the digital experience, interactions and outcomes for our patients, staff</w:t>
            </w:r>
            <w:r w:rsidRPr="71139420">
              <w:rPr>
                <w:rFonts w:ascii="Calibri" w:eastAsia="Times New Roman" w:hAnsi="Calibri" w:cs="Arial"/>
                <w:lang w:eastAsia="en-AU"/>
              </w:rPr>
              <w:t>,</w:t>
            </w:r>
            <w:r w:rsidRPr="00952C05">
              <w:rPr>
                <w:rFonts w:ascii="Calibri" w:eastAsia="Times New Roman" w:hAnsi="Calibri" w:cs="Arial"/>
                <w:bCs/>
                <w:lang w:eastAsia="en-AU"/>
              </w:rPr>
              <w:t xml:space="preserve"> and doctors.</w:t>
            </w:r>
          </w:p>
        </w:tc>
      </w:tr>
    </w:tbl>
    <w:p w14:paraId="18AED3A3" w14:textId="77777777" w:rsidR="00DC79CE" w:rsidRDefault="00DC79CE">
      <w:pPr>
        <w:spacing w:after="0"/>
        <w:rPr>
          <w:rFonts w:ascii="Calibri" w:eastAsia="Times New Roman" w:hAnsi="Calibri" w:cs="Arial"/>
          <w:b/>
          <w:color w:val="54BCEB"/>
          <w:sz w:val="28"/>
          <w:szCs w:val="28"/>
          <w:lang w:val="en-US" w:eastAsia="en-AU"/>
        </w:rPr>
      </w:pPr>
      <w:r>
        <w:rPr>
          <w:rFonts w:ascii="Calibri" w:hAnsi="Calibri" w:cs="Arial"/>
          <w:b/>
          <w:color w:val="54BCEB"/>
          <w:sz w:val="28"/>
          <w:szCs w:val="28"/>
          <w:lang w:val="en-US"/>
        </w:rPr>
        <w:br w:type="page"/>
      </w:r>
    </w:p>
    <w:p w14:paraId="7445DD42" w14:textId="1E28A781"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7EECCACA" w14:textId="63D88311" w:rsidR="000F08DE" w:rsidRDefault="00394F3A" w:rsidP="001311D5">
      <w:pPr>
        <w:rPr>
          <w:rFonts w:ascii="Calibri" w:eastAsia="Times New Roman" w:hAnsi="Calibri" w:cs="Arial"/>
          <w:bCs/>
          <w:lang w:eastAsia="en-AU"/>
        </w:rPr>
      </w:pPr>
      <w:r w:rsidRPr="0081766A">
        <w:rPr>
          <w:rFonts w:ascii="Calibri" w:eastAsia="Times New Roman" w:hAnsi="Calibri" w:cs="Arial"/>
          <w:bCs/>
          <w:lang w:eastAsia="en-AU"/>
        </w:rPr>
        <w:t xml:space="preserve">Reporting to the </w:t>
      </w:r>
      <w:r w:rsidR="00C854AA">
        <w:rPr>
          <w:rFonts w:ascii="Calibri" w:eastAsia="Times New Roman" w:hAnsi="Calibri" w:cs="Arial"/>
          <w:bCs/>
          <w:lang w:eastAsia="en-AU"/>
        </w:rPr>
        <w:t xml:space="preserve">Executive General Manager </w:t>
      </w:r>
      <w:r w:rsidR="00A87745">
        <w:rPr>
          <w:rFonts w:ascii="Calibri" w:eastAsia="Times New Roman" w:hAnsi="Calibri" w:cs="Arial"/>
          <w:bCs/>
          <w:lang w:eastAsia="en-AU"/>
        </w:rPr>
        <w:t>Freemasons</w:t>
      </w:r>
      <w:r w:rsidR="00F40A5E">
        <w:rPr>
          <w:rFonts w:ascii="Calibri" w:eastAsia="Times New Roman" w:hAnsi="Calibri" w:cs="Arial"/>
          <w:bCs/>
          <w:lang w:eastAsia="en-AU"/>
        </w:rPr>
        <w:t>, the role</w:t>
      </w:r>
      <w:r w:rsidR="00C854AA">
        <w:rPr>
          <w:rFonts w:ascii="Calibri" w:eastAsia="Times New Roman" w:hAnsi="Calibri" w:cs="Arial"/>
          <w:bCs/>
          <w:lang w:eastAsia="en-AU"/>
        </w:rPr>
        <w:t xml:space="preserve"> </w:t>
      </w:r>
      <w:r w:rsidRPr="0081766A">
        <w:rPr>
          <w:rFonts w:ascii="Calibri" w:eastAsia="Times New Roman" w:hAnsi="Calibri" w:cs="Arial"/>
          <w:bCs/>
          <w:lang w:eastAsia="en-AU"/>
        </w:rPr>
        <w:t>provides leadership</w:t>
      </w:r>
      <w:r w:rsidR="00162760">
        <w:rPr>
          <w:rFonts w:ascii="Calibri" w:eastAsia="Times New Roman" w:hAnsi="Calibri" w:cs="Arial"/>
          <w:bCs/>
          <w:lang w:eastAsia="en-AU"/>
        </w:rPr>
        <w:t xml:space="preserve"> to the </w:t>
      </w:r>
      <w:r w:rsidR="007D49C0">
        <w:rPr>
          <w:rFonts w:ascii="Calibri" w:eastAsia="Times New Roman" w:hAnsi="Calibri" w:cs="Arial"/>
          <w:bCs/>
          <w:lang w:eastAsia="en-AU"/>
        </w:rPr>
        <w:t>Patient Services Team throughout the organisation</w:t>
      </w:r>
      <w:r w:rsidR="00F50F00">
        <w:rPr>
          <w:rFonts w:ascii="Calibri" w:eastAsia="Times New Roman" w:hAnsi="Calibri" w:cs="Arial"/>
          <w:bCs/>
          <w:lang w:eastAsia="en-AU"/>
        </w:rPr>
        <w:t xml:space="preserve"> to ensure </w:t>
      </w:r>
      <w:r w:rsidR="004132CF">
        <w:rPr>
          <w:rFonts w:ascii="Calibri" w:eastAsia="Times New Roman" w:hAnsi="Calibri" w:cs="Arial"/>
          <w:bCs/>
          <w:lang w:eastAsia="en-AU"/>
        </w:rPr>
        <w:t>consistent, accurate, timely and</w:t>
      </w:r>
      <w:r w:rsidR="000E1042">
        <w:rPr>
          <w:rFonts w:ascii="Calibri" w:eastAsia="Times New Roman" w:hAnsi="Calibri" w:cs="Arial"/>
          <w:bCs/>
          <w:lang w:eastAsia="en-AU"/>
        </w:rPr>
        <w:t xml:space="preserve"> valuable </w:t>
      </w:r>
      <w:r w:rsidR="00F50F00">
        <w:rPr>
          <w:rFonts w:ascii="Calibri" w:eastAsia="Times New Roman" w:hAnsi="Calibri" w:cs="Arial"/>
          <w:bCs/>
          <w:lang w:eastAsia="en-AU"/>
        </w:rPr>
        <w:t>patient</w:t>
      </w:r>
      <w:r w:rsidR="009868A8">
        <w:rPr>
          <w:rFonts w:ascii="Calibri" w:eastAsia="Times New Roman" w:hAnsi="Calibri" w:cs="Arial"/>
          <w:bCs/>
          <w:lang w:eastAsia="en-AU"/>
        </w:rPr>
        <w:t xml:space="preserve"> services a</w:t>
      </w:r>
      <w:r w:rsidR="00C940CD" w:rsidRPr="0081766A">
        <w:rPr>
          <w:rFonts w:ascii="Calibri" w:eastAsia="Times New Roman" w:hAnsi="Calibri" w:cs="Arial"/>
          <w:bCs/>
          <w:lang w:eastAsia="en-AU"/>
        </w:rPr>
        <w:t>cross Epworth</w:t>
      </w:r>
      <w:r w:rsidR="000F08DE">
        <w:rPr>
          <w:rFonts w:ascii="Calibri" w:eastAsia="Times New Roman" w:hAnsi="Calibri" w:cs="Arial"/>
          <w:bCs/>
          <w:lang w:eastAsia="en-AU"/>
        </w:rPr>
        <w:t xml:space="preserve"> to support the strategic priority: </w:t>
      </w:r>
      <w:r w:rsidR="002332E3">
        <w:rPr>
          <w:rFonts w:ascii="Calibri" w:eastAsia="Times New Roman" w:hAnsi="Calibri" w:cs="Arial"/>
          <w:b/>
          <w:lang w:eastAsia="en-AU"/>
        </w:rPr>
        <w:t>Exceptional Patient Experience and Outcomes</w:t>
      </w:r>
      <w:r w:rsidR="00C940CD" w:rsidRPr="0081766A">
        <w:rPr>
          <w:rFonts w:ascii="Calibri" w:eastAsia="Times New Roman" w:hAnsi="Calibri" w:cs="Arial"/>
          <w:bCs/>
          <w:lang w:eastAsia="en-AU"/>
        </w:rPr>
        <w:t xml:space="preserve">. </w:t>
      </w:r>
      <w:r w:rsidRPr="0081766A">
        <w:rPr>
          <w:rFonts w:ascii="Calibri" w:eastAsia="Times New Roman" w:hAnsi="Calibri" w:cs="Arial"/>
          <w:bCs/>
          <w:lang w:eastAsia="en-AU"/>
        </w:rPr>
        <w:t xml:space="preserve"> </w:t>
      </w:r>
    </w:p>
    <w:p w14:paraId="6F59FEF7" w14:textId="13E979A7" w:rsidR="00EE17A2" w:rsidRDefault="00394F3A" w:rsidP="001311D5">
      <w:pPr>
        <w:rPr>
          <w:rFonts w:ascii="Calibri" w:eastAsia="Times New Roman" w:hAnsi="Calibri" w:cs="Arial"/>
          <w:bCs/>
          <w:lang w:eastAsia="en-AU"/>
        </w:rPr>
      </w:pPr>
      <w:r w:rsidRPr="0081766A">
        <w:rPr>
          <w:rFonts w:ascii="Calibri" w:eastAsia="Times New Roman" w:hAnsi="Calibri" w:cs="Arial"/>
          <w:bCs/>
          <w:lang w:eastAsia="en-AU"/>
        </w:rPr>
        <w:t>Th</w:t>
      </w:r>
      <w:r w:rsidR="00B61C01">
        <w:rPr>
          <w:rFonts w:ascii="Calibri" w:eastAsia="Times New Roman" w:hAnsi="Calibri" w:cs="Arial"/>
          <w:bCs/>
          <w:lang w:eastAsia="en-AU"/>
        </w:rPr>
        <w:t>is critical position</w:t>
      </w:r>
      <w:r w:rsidRPr="0081766A">
        <w:rPr>
          <w:rFonts w:ascii="Calibri" w:eastAsia="Times New Roman" w:hAnsi="Calibri" w:cs="Arial"/>
          <w:bCs/>
          <w:lang w:eastAsia="en-AU"/>
        </w:rPr>
        <w:t xml:space="preserve"> </w:t>
      </w:r>
      <w:r w:rsidR="00EE17A2">
        <w:rPr>
          <w:rFonts w:ascii="Calibri" w:eastAsia="Times New Roman" w:hAnsi="Calibri" w:cs="Arial"/>
          <w:bCs/>
          <w:lang w:eastAsia="en-AU"/>
        </w:rPr>
        <w:t xml:space="preserve">will work </w:t>
      </w:r>
      <w:r w:rsidR="00A66BCC">
        <w:rPr>
          <w:rFonts w:ascii="Calibri" w:eastAsia="Times New Roman" w:hAnsi="Calibri" w:cs="Arial"/>
          <w:bCs/>
          <w:lang w:eastAsia="en-AU"/>
        </w:rPr>
        <w:t>to achieve impactful business outcomes through</w:t>
      </w:r>
      <w:r w:rsidR="00BB1815">
        <w:rPr>
          <w:rFonts w:ascii="Calibri" w:eastAsia="Times New Roman" w:hAnsi="Calibri" w:cs="Arial"/>
          <w:bCs/>
          <w:lang w:eastAsia="en-AU"/>
        </w:rPr>
        <w:t>:</w:t>
      </w:r>
    </w:p>
    <w:p w14:paraId="23DE66DA" w14:textId="77777777" w:rsidR="00F63C83" w:rsidRPr="00940F26" w:rsidRDefault="00F63C83" w:rsidP="00F63C83">
      <w:pPr>
        <w:widowControl w:val="0"/>
        <w:tabs>
          <w:tab w:val="left" w:pos="1213"/>
          <w:tab w:val="left" w:pos="1214"/>
        </w:tabs>
        <w:autoSpaceDE w:val="0"/>
        <w:autoSpaceDN w:val="0"/>
        <w:spacing w:after="0"/>
        <w:ind w:right="307"/>
        <w:rPr>
          <w:rFonts w:asciiTheme="majorHAnsi" w:hAnsiTheme="majorHAnsi" w:cstheme="majorHAnsi"/>
          <w:sz w:val="16"/>
          <w:szCs w:val="16"/>
        </w:rPr>
      </w:pPr>
    </w:p>
    <w:p w14:paraId="114F6054" w14:textId="17FA942C" w:rsidR="00F63C83" w:rsidRPr="00CA71DC" w:rsidRDefault="00E64D76" w:rsidP="00CA71DC">
      <w:pPr>
        <w:pStyle w:val="ListParagraph"/>
        <w:widowControl w:val="0"/>
        <w:numPr>
          <w:ilvl w:val="0"/>
          <w:numId w:val="22"/>
        </w:numPr>
        <w:tabs>
          <w:tab w:val="left" w:pos="1213"/>
          <w:tab w:val="left" w:pos="1214"/>
        </w:tabs>
        <w:autoSpaceDE w:val="0"/>
        <w:autoSpaceDN w:val="0"/>
        <w:spacing w:after="0"/>
        <w:ind w:right="307"/>
        <w:rPr>
          <w:rFonts w:asciiTheme="majorHAnsi" w:hAnsiTheme="majorHAnsi" w:cstheme="majorHAnsi"/>
        </w:rPr>
      </w:pPr>
      <w:r>
        <w:rPr>
          <w:rFonts w:asciiTheme="majorHAnsi" w:hAnsiTheme="majorHAnsi" w:cstheme="majorHAnsi"/>
        </w:rPr>
        <w:t>e</w:t>
      </w:r>
      <w:r w:rsidR="00F63C83" w:rsidRPr="009B37DE">
        <w:rPr>
          <w:rFonts w:asciiTheme="majorHAnsi" w:hAnsiTheme="majorHAnsi" w:cstheme="majorHAnsi"/>
        </w:rPr>
        <w:t>mbedding</w:t>
      </w:r>
      <w:r w:rsidR="00F63C83" w:rsidRPr="009B37DE">
        <w:rPr>
          <w:rFonts w:asciiTheme="majorHAnsi" w:hAnsiTheme="majorHAnsi" w:cstheme="majorHAnsi"/>
          <w:spacing w:val="-5"/>
        </w:rPr>
        <w:t xml:space="preserve"> </w:t>
      </w:r>
      <w:r w:rsidR="00F63C83" w:rsidRPr="009B37DE">
        <w:rPr>
          <w:rFonts w:asciiTheme="majorHAnsi" w:hAnsiTheme="majorHAnsi" w:cstheme="majorHAnsi"/>
        </w:rPr>
        <w:t>a</w:t>
      </w:r>
      <w:r w:rsidR="00F63C83" w:rsidRPr="009B37DE">
        <w:rPr>
          <w:rFonts w:asciiTheme="majorHAnsi" w:hAnsiTheme="majorHAnsi" w:cstheme="majorHAnsi"/>
          <w:spacing w:val="-5"/>
        </w:rPr>
        <w:t xml:space="preserve"> </w:t>
      </w:r>
      <w:r w:rsidR="00F63C83" w:rsidRPr="009B37DE">
        <w:rPr>
          <w:rFonts w:asciiTheme="majorHAnsi" w:hAnsiTheme="majorHAnsi" w:cstheme="majorHAnsi"/>
        </w:rPr>
        <w:t>‘One</w:t>
      </w:r>
      <w:r w:rsidR="00F63C83" w:rsidRPr="009B37DE">
        <w:rPr>
          <w:rFonts w:asciiTheme="majorHAnsi" w:hAnsiTheme="majorHAnsi" w:cstheme="majorHAnsi"/>
          <w:spacing w:val="-5"/>
        </w:rPr>
        <w:t xml:space="preserve"> </w:t>
      </w:r>
      <w:r w:rsidR="00F63C83" w:rsidRPr="009B37DE">
        <w:rPr>
          <w:rFonts w:asciiTheme="majorHAnsi" w:hAnsiTheme="majorHAnsi" w:cstheme="majorHAnsi"/>
        </w:rPr>
        <w:t>Epworth’</w:t>
      </w:r>
      <w:r w:rsidR="00F63C83" w:rsidRPr="009B37DE">
        <w:rPr>
          <w:rFonts w:asciiTheme="majorHAnsi" w:hAnsiTheme="majorHAnsi" w:cstheme="majorHAnsi"/>
          <w:spacing w:val="-3"/>
        </w:rPr>
        <w:t xml:space="preserve"> </w:t>
      </w:r>
      <w:r w:rsidR="00F63C83" w:rsidRPr="009B37DE">
        <w:rPr>
          <w:rFonts w:asciiTheme="majorHAnsi" w:hAnsiTheme="majorHAnsi" w:cstheme="majorHAnsi"/>
        </w:rPr>
        <w:t>approach</w:t>
      </w:r>
      <w:r w:rsidR="00F63C83" w:rsidRPr="009B37DE">
        <w:rPr>
          <w:rFonts w:asciiTheme="majorHAnsi" w:hAnsiTheme="majorHAnsi" w:cstheme="majorHAnsi"/>
          <w:spacing w:val="-5"/>
        </w:rPr>
        <w:t xml:space="preserve"> </w:t>
      </w:r>
      <w:r w:rsidR="001017A6">
        <w:rPr>
          <w:rFonts w:asciiTheme="majorHAnsi" w:hAnsiTheme="majorHAnsi" w:cstheme="majorHAnsi"/>
          <w:spacing w:val="-5"/>
        </w:rPr>
        <w:t xml:space="preserve">to </w:t>
      </w:r>
      <w:r w:rsidR="002332E3">
        <w:rPr>
          <w:rFonts w:asciiTheme="majorHAnsi" w:hAnsiTheme="majorHAnsi" w:cstheme="majorHAnsi"/>
        </w:rPr>
        <w:t xml:space="preserve">Patient Services </w:t>
      </w:r>
      <w:r w:rsidR="00F63C83" w:rsidRPr="009B37DE">
        <w:rPr>
          <w:rFonts w:asciiTheme="majorHAnsi" w:hAnsiTheme="majorHAnsi" w:cstheme="majorHAnsi"/>
        </w:rPr>
        <w:t>to</w:t>
      </w:r>
      <w:r w:rsidR="00F63C83" w:rsidRPr="009B37DE">
        <w:rPr>
          <w:rFonts w:asciiTheme="majorHAnsi" w:hAnsiTheme="majorHAnsi" w:cstheme="majorHAnsi"/>
          <w:spacing w:val="-3"/>
        </w:rPr>
        <w:t xml:space="preserve"> </w:t>
      </w:r>
      <w:r w:rsidR="00F63C83" w:rsidRPr="009B37DE">
        <w:rPr>
          <w:rFonts w:asciiTheme="majorHAnsi" w:hAnsiTheme="majorHAnsi" w:cstheme="majorHAnsi"/>
        </w:rPr>
        <w:t>enhance</w:t>
      </w:r>
      <w:r w:rsidR="00F63C83" w:rsidRPr="009B37DE">
        <w:rPr>
          <w:rFonts w:asciiTheme="majorHAnsi" w:hAnsiTheme="majorHAnsi" w:cstheme="majorHAnsi"/>
          <w:spacing w:val="-4"/>
        </w:rPr>
        <w:t xml:space="preserve"> </w:t>
      </w:r>
      <w:r w:rsidR="00040226">
        <w:rPr>
          <w:rFonts w:asciiTheme="majorHAnsi" w:hAnsiTheme="majorHAnsi" w:cstheme="majorHAnsi"/>
        </w:rPr>
        <w:t xml:space="preserve">a </w:t>
      </w:r>
      <w:r w:rsidR="00F63C83" w:rsidRPr="009B37DE">
        <w:rPr>
          <w:rFonts w:asciiTheme="majorHAnsi" w:hAnsiTheme="majorHAnsi" w:cstheme="majorHAnsi"/>
        </w:rPr>
        <w:t>collaborative,</w:t>
      </w:r>
      <w:r w:rsidR="00F63C83" w:rsidRPr="009B37DE">
        <w:rPr>
          <w:rFonts w:asciiTheme="majorHAnsi" w:hAnsiTheme="majorHAnsi" w:cstheme="majorHAnsi"/>
          <w:spacing w:val="-4"/>
        </w:rPr>
        <w:t xml:space="preserve"> </w:t>
      </w:r>
      <w:r w:rsidR="00F63C83" w:rsidRPr="009B37DE">
        <w:rPr>
          <w:rFonts w:asciiTheme="majorHAnsi" w:hAnsiTheme="majorHAnsi" w:cstheme="majorHAnsi"/>
        </w:rPr>
        <w:t>team</w:t>
      </w:r>
      <w:r w:rsidR="00F63C83" w:rsidRPr="009B37DE">
        <w:rPr>
          <w:rFonts w:asciiTheme="majorHAnsi" w:hAnsiTheme="majorHAnsi" w:cstheme="majorHAnsi"/>
          <w:spacing w:val="-6"/>
        </w:rPr>
        <w:t xml:space="preserve"> </w:t>
      </w:r>
      <w:r w:rsidR="00F63C83" w:rsidRPr="009B37DE">
        <w:rPr>
          <w:rFonts w:asciiTheme="majorHAnsi" w:hAnsiTheme="majorHAnsi" w:cstheme="majorHAnsi"/>
        </w:rPr>
        <w:t>oriented,</w:t>
      </w:r>
      <w:r w:rsidR="00F63C83" w:rsidRPr="009B37DE">
        <w:rPr>
          <w:rFonts w:asciiTheme="majorHAnsi" w:hAnsiTheme="majorHAnsi" w:cstheme="majorHAnsi"/>
          <w:spacing w:val="-5"/>
        </w:rPr>
        <w:t xml:space="preserve"> </w:t>
      </w:r>
      <w:r w:rsidR="00F63C83" w:rsidRPr="009B37DE">
        <w:rPr>
          <w:rFonts w:asciiTheme="majorHAnsi" w:hAnsiTheme="majorHAnsi" w:cstheme="majorHAnsi"/>
        </w:rPr>
        <w:t>integrated</w:t>
      </w:r>
      <w:r w:rsidR="00F63C83" w:rsidRPr="009B37DE">
        <w:rPr>
          <w:rFonts w:asciiTheme="majorHAnsi" w:hAnsiTheme="majorHAnsi" w:cstheme="majorHAnsi"/>
          <w:spacing w:val="-5"/>
        </w:rPr>
        <w:t xml:space="preserve"> </w:t>
      </w:r>
      <w:r w:rsidR="00F63C83" w:rsidRPr="009B37DE">
        <w:rPr>
          <w:rFonts w:asciiTheme="majorHAnsi" w:hAnsiTheme="majorHAnsi" w:cstheme="majorHAnsi"/>
        </w:rPr>
        <w:t xml:space="preserve">and future focused service </w:t>
      </w:r>
      <w:r w:rsidR="00CE4BBF" w:rsidRPr="009B37DE">
        <w:rPr>
          <w:rFonts w:asciiTheme="majorHAnsi" w:hAnsiTheme="majorHAnsi" w:cstheme="majorHAnsi"/>
        </w:rPr>
        <w:t>deliver</w:t>
      </w:r>
      <w:r w:rsidR="00040226">
        <w:rPr>
          <w:rFonts w:asciiTheme="majorHAnsi" w:hAnsiTheme="majorHAnsi" w:cstheme="majorHAnsi"/>
        </w:rPr>
        <w:t xml:space="preserve">ing </w:t>
      </w:r>
      <w:r w:rsidR="00CE4BBF" w:rsidRPr="009B37DE">
        <w:rPr>
          <w:rFonts w:asciiTheme="majorHAnsi" w:hAnsiTheme="majorHAnsi" w:cstheme="majorHAnsi"/>
        </w:rPr>
        <w:t>on our highest priorities</w:t>
      </w:r>
      <w:r w:rsidR="00CA71DC">
        <w:rPr>
          <w:rFonts w:asciiTheme="majorHAnsi" w:hAnsiTheme="majorHAnsi" w:cstheme="majorHAnsi"/>
        </w:rPr>
        <w:t xml:space="preserve"> in an efficient and effective </w:t>
      </w:r>
      <w:proofErr w:type="gramStart"/>
      <w:r w:rsidR="00CA71DC">
        <w:rPr>
          <w:rFonts w:asciiTheme="majorHAnsi" w:hAnsiTheme="majorHAnsi" w:cstheme="majorHAnsi"/>
        </w:rPr>
        <w:t>way</w:t>
      </w:r>
      <w:r w:rsidR="00F63C83" w:rsidRPr="009B37DE">
        <w:rPr>
          <w:rFonts w:asciiTheme="majorHAnsi" w:hAnsiTheme="majorHAnsi" w:cstheme="majorHAnsi"/>
        </w:rPr>
        <w:t>;</w:t>
      </w:r>
      <w:proofErr w:type="gramEnd"/>
    </w:p>
    <w:p w14:paraId="39AC54CF" w14:textId="77777777" w:rsidR="00F63C83" w:rsidRPr="00606EF9" w:rsidRDefault="00F63C83" w:rsidP="00CA71DC">
      <w:pPr>
        <w:rPr>
          <w:rFonts w:ascii="Calibri" w:eastAsia="Times New Roman" w:hAnsi="Calibri" w:cs="Arial"/>
          <w:bCs/>
          <w:sz w:val="8"/>
          <w:szCs w:val="8"/>
          <w:lang w:eastAsia="en-AU"/>
        </w:rPr>
      </w:pPr>
    </w:p>
    <w:p w14:paraId="69B86984" w14:textId="176E1684" w:rsidR="00A3004F" w:rsidRDefault="00394F3A" w:rsidP="009B37DE">
      <w:pPr>
        <w:pStyle w:val="ListParagraph"/>
        <w:numPr>
          <w:ilvl w:val="0"/>
          <w:numId w:val="22"/>
        </w:numPr>
        <w:rPr>
          <w:rFonts w:ascii="Calibri" w:eastAsia="Times New Roman" w:hAnsi="Calibri" w:cs="Arial"/>
          <w:bCs/>
          <w:lang w:eastAsia="en-AU"/>
        </w:rPr>
      </w:pPr>
      <w:r w:rsidRPr="0081766A">
        <w:rPr>
          <w:rFonts w:ascii="Calibri" w:eastAsia="Times New Roman" w:hAnsi="Calibri" w:cs="Arial"/>
          <w:bCs/>
          <w:lang w:eastAsia="en-AU"/>
        </w:rPr>
        <w:t>work</w:t>
      </w:r>
      <w:r w:rsidR="00A66BCC">
        <w:rPr>
          <w:rFonts w:ascii="Calibri" w:eastAsia="Times New Roman" w:hAnsi="Calibri" w:cs="Arial"/>
          <w:bCs/>
          <w:lang w:eastAsia="en-AU"/>
        </w:rPr>
        <w:t xml:space="preserve">ing </w:t>
      </w:r>
      <w:r w:rsidRPr="0081766A">
        <w:rPr>
          <w:rFonts w:ascii="Calibri" w:eastAsia="Times New Roman" w:hAnsi="Calibri" w:cs="Arial"/>
          <w:bCs/>
          <w:lang w:eastAsia="en-AU"/>
        </w:rPr>
        <w:t>closely with Epworth</w:t>
      </w:r>
      <w:r w:rsidR="00330FAF" w:rsidRPr="0081766A">
        <w:rPr>
          <w:rFonts w:ascii="Calibri" w:eastAsia="Times New Roman" w:hAnsi="Calibri" w:cs="Arial"/>
          <w:bCs/>
          <w:lang w:eastAsia="en-AU"/>
        </w:rPr>
        <w:t>’</w:t>
      </w:r>
      <w:r w:rsidRPr="0081766A">
        <w:rPr>
          <w:rFonts w:ascii="Calibri" w:eastAsia="Times New Roman" w:hAnsi="Calibri" w:cs="Arial"/>
          <w:bCs/>
          <w:lang w:eastAsia="en-AU"/>
        </w:rPr>
        <w:t xml:space="preserve">s </w:t>
      </w:r>
      <w:r w:rsidR="00C24292">
        <w:rPr>
          <w:rFonts w:ascii="Calibri" w:eastAsia="Times New Roman" w:hAnsi="Calibri" w:cs="Arial"/>
          <w:bCs/>
          <w:lang w:eastAsia="en-AU"/>
        </w:rPr>
        <w:t>Hospital Executive T</w:t>
      </w:r>
      <w:r w:rsidRPr="0081766A">
        <w:rPr>
          <w:rFonts w:ascii="Calibri" w:eastAsia="Times New Roman" w:hAnsi="Calibri" w:cs="Arial"/>
          <w:bCs/>
          <w:lang w:eastAsia="en-AU"/>
        </w:rPr>
        <w:t>eam</w:t>
      </w:r>
      <w:r w:rsidR="00531EEA">
        <w:rPr>
          <w:rFonts w:ascii="Calibri" w:eastAsia="Times New Roman" w:hAnsi="Calibri" w:cs="Arial"/>
          <w:bCs/>
          <w:lang w:eastAsia="en-AU"/>
        </w:rPr>
        <w:t>s</w:t>
      </w:r>
      <w:r w:rsidRPr="0081766A">
        <w:rPr>
          <w:rFonts w:ascii="Calibri" w:eastAsia="Times New Roman" w:hAnsi="Calibri" w:cs="Arial"/>
          <w:bCs/>
          <w:lang w:eastAsia="en-AU"/>
        </w:rPr>
        <w:t xml:space="preserve"> to </w:t>
      </w:r>
      <w:r w:rsidR="004A7D85" w:rsidRPr="0081766A">
        <w:rPr>
          <w:rFonts w:ascii="Calibri" w:eastAsia="Times New Roman" w:hAnsi="Calibri" w:cs="Arial"/>
          <w:bCs/>
          <w:lang w:eastAsia="en-AU"/>
        </w:rPr>
        <w:t xml:space="preserve">identify opportunities, </w:t>
      </w:r>
      <w:r w:rsidRPr="0081766A">
        <w:rPr>
          <w:rFonts w:ascii="Calibri" w:eastAsia="Times New Roman" w:hAnsi="Calibri" w:cs="Arial"/>
          <w:bCs/>
          <w:lang w:eastAsia="en-AU"/>
        </w:rPr>
        <w:t xml:space="preserve">plan </w:t>
      </w:r>
      <w:r w:rsidR="003C3BE5">
        <w:rPr>
          <w:rFonts w:ascii="Calibri" w:eastAsia="Times New Roman" w:hAnsi="Calibri" w:cs="Arial"/>
          <w:bCs/>
          <w:lang w:eastAsia="en-AU"/>
        </w:rPr>
        <w:t xml:space="preserve">for </w:t>
      </w:r>
      <w:r w:rsidRPr="0081766A">
        <w:rPr>
          <w:rFonts w:ascii="Calibri" w:eastAsia="Times New Roman" w:hAnsi="Calibri" w:cs="Arial"/>
          <w:bCs/>
          <w:lang w:eastAsia="en-AU"/>
        </w:rPr>
        <w:t xml:space="preserve">and </w:t>
      </w:r>
      <w:r w:rsidR="00312965">
        <w:rPr>
          <w:rFonts w:ascii="Calibri" w:eastAsia="Times New Roman" w:hAnsi="Calibri" w:cs="Arial"/>
          <w:bCs/>
          <w:lang w:eastAsia="en-AU"/>
        </w:rPr>
        <w:t>provide</w:t>
      </w:r>
      <w:r w:rsidR="00A3004F">
        <w:rPr>
          <w:rFonts w:ascii="Calibri" w:eastAsia="Times New Roman" w:hAnsi="Calibri" w:cs="Arial"/>
          <w:bCs/>
          <w:lang w:eastAsia="en-AU"/>
        </w:rPr>
        <w:t xml:space="preserve"> </w:t>
      </w:r>
      <w:r w:rsidR="006305C0">
        <w:rPr>
          <w:rFonts w:ascii="Calibri" w:eastAsia="Times New Roman" w:hAnsi="Calibri" w:cs="Arial"/>
          <w:bCs/>
          <w:lang w:eastAsia="en-AU"/>
        </w:rPr>
        <w:t>initiative</w:t>
      </w:r>
      <w:r w:rsidR="00983A77">
        <w:rPr>
          <w:rFonts w:ascii="Calibri" w:eastAsia="Times New Roman" w:hAnsi="Calibri" w:cs="Arial"/>
          <w:bCs/>
          <w:lang w:eastAsia="en-AU"/>
        </w:rPr>
        <w:t>s</w:t>
      </w:r>
      <w:r w:rsidR="001379ED">
        <w:rPr>
          <w:rFonts w:ascii="Calibri" w:eastAsia="Times New Roman" w:hAnsi="Calibri" w:cs="Arial"/>
          <w:bCs/>
          <w:lang w:eastAsia="en-AU"/>
        </w:rPr>
        <w:t xml:space="preserve"> and services</w:t>
      </w:r>
      <w:r w:rsidR="006305C0">
        <w:rPr>
          <w:rFonts w:ascii="Calibri" w:eastAsia="Times New Roman" w:hAnsi="Calibri" w:cs="Arial"/>
          <w:bCs/>
          <w:lang w:eastAsia="en-AU"/>
        </w:rPr>
        <w:t xml:space="preserve"> </w:t>
      </w:r>
      <w:r w:rsidRPr="0081766A">
        <w:rPr>
          <w:rFonts w:ascii="Calibri" w:eastAsia="Times New Roman" w:hAnsi="Calibri" w:cs="Arial"/>
          <w:bCs/>
          <w:lang w:eastAsia="en-AU"/>
        </w:rPr>
        <w:t xml:space="preserve">across Epworth in a consistent and sustainable </w:t>
      </w:r>
      <w:proofErr w:type="gramStart"/>
      <w:r w:rsidRPr="0081766A">
        <w:rPr>
          <w:rFonts w:ascii="Calibri" w:eastAsia="Times New Roman" w:hAnsi="Calibri" w:cs="Arial"/>
          <w:bCs/>
          <w:lang w:eastAsia="en-AU"/>
        </w:rPr>
        <w:t>manne</w:t>
      </w:r>
      <w:r w:rsidR="00C440A8" w:rsidRPr="0081766A">
        <w:rPr>
          <w:rFonts w:ascii="Calibri" w:eastAsia="Times New Roman" w:hAnsi="Calibri" w:cs="Arial"/>
          <w:bCs/>
          <w:lang w:eastAsia="en-AU"/>
        </w:rPr>
        <w:t>r</w:t>
      </w:r>
      <w:r w:rsidR="00A3004F">
        <w:rPr>
          <w:rFonts w:ascii="Calibri" w:eastAsia="Times New Roman" w:hAnsi="Calibri" w:cs="Arial"/>
          <w:bCs/>
          <w:lang w:eastAsia="en-AU"/>
        </w:rPr>
        <w:t>;</w:t>
      </w:r>
      <w:proofErr w:type="gramEnd"/>
      <w:r w:rsidR="00A3004F">
        <w:rPr>
          <w:rFonts w:ascii="Calibri" w:eastAsia="Times New Roman" w:hAnsi="Calibri" w:cs="Arial"/>
          <w:bCs/>
          <w:lang w:eastAsia="en-AU"/>
        </w:rPr>
        <w:t xml:space="preserve"> </w:t>
      </w:r>
    </w:p>
    <w:p w14:paraId="46B6023E" w14:textId="77777777" w:rsidR="006305C0" w:rsidRPr="00606EF9" w:rsidRDefault="006305C0" w:rsidP="006305C0">
      <w:pPr>
        <w:rPr>
          <w:rFonts w:ascii="Calibri" w:eastAsia="Times New Roman" w:hAnsi="Calibri" w:cs="Arial"/>
          <w:bCs/>
          <w:sz w:val="8"/>
          <w:szCs w:val="8"/>
          <w:lang w:eastAsia="en-AU"/>
        </w:rPr>
      </w:pPr>
    </w:p>
    <w:p w14:paraId="56C101C1" w14:textId="35D5A109" w:rsidR="00C440A8" w:rsidRPr="0081766A" w:rsidRDefault="0062569B" w:rsidP="009B37DE">
      <w:pPr>
        <w:pStyle w:val="ListParagraph"/>
        <w:numPr>
          <w:ilvl w:val="0"/>
          <w:numId w:val="22"/>
        </w:numPr>
        <w:rPr>
          <w:rFonts w:ascii="Calibri" w:eastAsia="Times New Roman" w:hAnsi="Calibri" w:cs="Arial"/>
          <w:bCs/>
          <w:lang w:eastAsia="en-AU"/>
        </w:rPr>
      </w:pPr>
      <w:bookmarkStart w:id="0" w:name="_Hlk111618651"/>
      <w:r>
        <w:rPr>
          <w:rFonts w:ascii="Calibri" w:eastAsia="Times New Roman" w:hAnsi="Calibri" w:cs="Arial"/>
          <w:bCs/>
          <w:lang w:eastAsia="en-AU"/>
        </w:rPr>
        <w:t>b</w:t>
      </w:r>
      <w:r w:rsidR="001379ED">
        <w:rPr>
          <w:rFonts w:ascii="Calibri" w:eastAsia="Times New Roman" w:hAnsi="Calibri" w:cs="Arial"/>
          <w:bCs/>
          <w:lang w:eastAsia="en-AU"/>
        </w:rPr>
        <w:t xml:space="preserve">uilding and </w:t>
      </w:r>
      <w:r w:rsidR="004E2F63">
        <w:rPr>
          <w:rFonts w:ascii="Calibri" w:eastAsia="Times New Roman" w:hAnsi="Calibri" w:cs="Arial"/>
          <w:bCs/>
          <w:lang w:eastAsia="en-AU"/>
        </w:rPr>
        <w:t>strengthening</w:t>
      </w:r>
      <w:r w:rsidR="00C440A8" w:rsidRPr="0081766A">
        <w:rPr>
          <w:rFonts w:ascii="Calibri" w:eastAsia="Times New Roman" w:hAnsi="Calibri" w:cs="Arial"/>
          <w:bCs/>
          <w:lang w:eastAsia="en-AU"/>
        </w:rPr>
        <w:t xml:space="preserve"> productive relationships that promote collaboration </w:t>
      </w:r>
      <w:r w:rsidR="002455BE">
        <w:rPr>
          <w:rFonts w:ascii="Calibri" w:eastAsia="Times New Roman" w:hAnsi="Calibri" w:cs="Arial"/>
          <w:bCs/>
          <w:lang w:eastAsia="en-AU"/>
        </w:rPr>
        <w:t xml:space="preserve">across the broader </w:t>
      </w:r>
      <w:r w:rsidR="00D944D8">
        <w:rPr>
          <w:rFonts w:ascii="Calibri" w:eastAsia="Times New Roman" w:hAnsi="Calibri" w:cs="Arial"/>
          <w:bCs/>
          <w:lang w:eastAsia="en-AU"/>
        </w:rPr>
        <w:t>Patient Services</w:t>
      </w:r>
      <w:r w:rsidR="002455BE">
        <w:rPr>
          <w:rFonts w:ascii="Calibri" w:eastAsia="Times New Roman" w:hAnsi="Calibri" w:cs="Arial"/>
          <w:bCs/>
          <w:lang w:eastAsia="en-AU"/>
        </w:rPr>
        <w:t xml:space="preserve"> team and</w:t>
      </w:r>
      <w:r w:rsidR="00C440A8" w:rsidRPr="0081766A">
        <w:rPr>
          <w:rFonts w:ascii="Calibri" w:eastAsia="Times New Roman" w:hAnsi="Calibri" w:cs="Arial"/>
          <w:bCs/>
          <w:lang w:eastAsia="en-AU"/>
        </w:rPr>
        <w:t xml:space="preserve"> </w:t>
      </w:r>
      <w:r w:rsidR="002455BE">
        <w:rPr>
          <w:rFonts w:ascii="Calibri" w:eastAsia="Times New Roman" w:hAnsi="Calibri" w:cs="Arial"/>
          <w:bCs/>
          <w:lang w:eastAsia="en-AU"/>
        </w:rPr>
        <w:t>with other departments.</w:t>
      </w:r>
    </w:p>
    <w:bookmarkEnd w:id="0"/>
    <w:p w14:paraId="1741AFD5" w14:textId="4BB99A00" w:rsidR="007D7A35" w:rsidRPr="00606EF9" w:rsidRDefault="007D7A35" w:rsidP="609A6F07">
      <w:pPr>
        <w:rPr>
          <w:sz w:val="8"/>
          <w:szCs w:val="8"/>
        </w:rPr>
      </w:pPr>
    </w:p>
    <w:p w14:paraId="3702C332" w14:textId="440885C6" w:rsidR="00912D3F" w:rsidRPr="006C6853" w:rsidRDefault="004A01B6" w:rsidP="006C6853">
      <w:pPr>
        <w:rPr>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Pr="0081766A" w:rsidRDefault="00CA492B" w:rsidP="00CA492B">
      <w:pPr>
        <w:pStyle w:val="epworth-styleelement-p"/>
        <w:spacing w:before="0" w:beforeAutospacing="0" w:after="0" w:afterAutospacing="0" w:line="240" w:lineRule="auto"/>
        <w:jc w:val="both"/>
        <w:rPr>
          <w:rFonts w:ascii="Calibri" w:hAnsi="Calibri" w:cs="Arial"/>
          <w:bCs/>
          <w:sz w:val="22"/>
          <w:szCs w:val="22"/>
        </w:rPr>
      </w:pPr>
      <w:r w:rsidRPr="0081766A">
        <w:rPr>
          <w:rFonts w:ascii="Calibri" w:hAnsi="Calibri" w:cs="Arial"/>
          <w:bCs/>
          <w:sz w:val="22"/>
          <w:szCs w:val="22"/>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3BE32E7D" w14:textId="77777777" w:rsidR="00CA492B" w:rsidRPr="00606EF9" w:rsidRDefault="00CA492B" w:rsidP="00CA492B">
      <w:pPr>
        <w:pStyle w:val="epworth-styleelement-p"/>
        <w:spacing w:before="0" w:beforeAutospacing="0" w:after="0" w:afterAutospacing="0" w:line="240" w:lineRule="auto"/>
        <w:jc w:val="both"/>
        <w:rPr>
          <w:rFonts w:ascii="Calibri" w:hAnsi="Calibri" w:cs="Calibri"/>
          <w:color w:val="455560"/>
          <w:sz w:val="8"/>
          <w:szCs w:val="8"/>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8F728EF">
        <w:tc>
          <w:tcPr>
            <w:tcW w:w="3397"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8F728E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73710D4E" w:rsidR="00CA492B" w:rsidRDefault="00CA492B" w:rsidP="08F728EF">
            <w:pPr>
              <w:pStyle w:val="epworth-styleelement-p"/>
              <w:spacing w:before="0" w:beforeAutospacing="0" w:after="0" w:afterAutospacing="0" w:line="240" w:lineRule="auto"/>
              <w:jc w:val="both"/>
              <w:rPr>
                <w:rFonts w:ascii="Calibri" w:hAnsi="Calibri" w:cs="Calibri"/>
                <w:color w:val="455560"/>
                <w:sz w:val="22"/>
                <w:szCs w:val="22"/>
                <w:lang w:val="en-US" w:eastAsia="en-US"/>
              </w:rPr>
            </w:pPr>
            <w:r w:rsidRPr="08F728EF">
              <w:rPr>
                <w:rFonts w:ascii="Calibri" w:hAnsi="Calibri" w:cs="Calibri"/>
                <w:color w:val="455560"/>
                <w:sz w:val="22"/>
                <w:szCs w:val="22"/>
                <w:lang w:val="en-US" w:eastAsia="en-US"/>
              </w:rPr>
              <w:t xml:space="preserve">Promote and participate in a supportive, fair, and transparent culture where lessons from previous </w:t>
            </w:r>
            <w:r w:rsidR="53697616" w:rsidRPr="08F728EF">
              <w:rPr>
                <w:rFonts w:ascii="Calibri" w:hAnsi="Calibri" w:cs="Calibri"/>
                <w:color w:val="455560"/>
                <w:sz w:val="22"/>
                <w:szCs w:val="22"/>
                <w:lang w:val="en-US" w:eastAsia="en-US"/>
              </w:rPr>
              <w:t xml:space="preserve">outcomes </w:t>
            </w:r>
            <w:r w:rsidRPr="08F728EF">
              <w:rPr>
                <w:rFonts w:ascii="Calibri" w:hAnsi="Calibri" w:cs="Calibri"/>
                <w:color w:val="455560"/>
                <w:sz w:val="22"/>
                <w:szCs w:val="22"/>
                <w:lang w:val="en-US" w:eastAsia="en-US"/>
              </w:rPr>
              <w:t xml:space="preserve">are learned and patient safety and quality </w:t>
            </w:r>
            <w:proofErr w:type="gramStart"/>
            <w:r w:rsidRPr="08F728EF">
              <w:rPr>
                <w:rFonts w:ascii="Calibri" w:hAnsi="Calibri" w:cs="Calibri"/>
                <w:color w:val="455560"/>
                <w:sz w:val="22"/>
                <w:szCs w:val="22"/>
                <w:lang w:val="en-US" w:eastAsia="en-US"/>
              </w:rPr>
              <w:t>is</w:t>
            </w:r>
            <w:proofErr w:type="gramEnd"/>
            <w:r w:rsidRPr="08F728EF">
              <w:rPr>
                <w:rFonts w:ascii="Calibri" w:hAnsi="Calibri" w:cs="Calibri"/>
                <w:color w:val="455560"/>
                <w:sz w:val="22"/>
                <w:szCs w:val="22"/>
                <w:lang w:val="en-US" w:eastAsia="en-US"/>
              </w:rPr>
              <w:t xml:space="preserve"> a </w:t>
            </w:r>
            <w:r w:rsidR="53697616" w:rsidRPr="08F728EF">
              <w:rPr>
                <w:rFonts w:ascii="Calibri" w:hAnsi="Calibri" w:cs="Calibri"/>
                <w:color w:val="455560"/>
                <w:sz w:val="22"/>
                <w:szCs w:val="22"/>
                <w:lang w:val="en-US" w:eastAsia="en-US"/>
              </w:rPr>
              <w:t xml:space="preserve">priority at all levels of the </w:t>
            </w:r>
            <w:proofErr w:type="spellStart"/>
            <w:r w:rsidR="53697616" w:rsidRPr="08F728EF">
              <w:rPr>
                <w:rFonts w:ascii="Calibri" w:hAnsi="Calibri" w:cs="Calibri"/>
                <w:color w:val="455560"/>
                <w:sz w:val="22"/>
                <w:szCs w:val="22"/>
                <w:lang w:val="en-US" w:eastAsia="en-US"/>
              </w:rPr>
              <w:t>organisation</w:t>
            </w:r>
            <w:proofErr w:type="spellEnd"/>
            <w:r w:rsidR="53697616" w:rsidRPr="08F728EF">
              <w:rPr>
                <w:rFonts w:ascii="Calibri" w:hAnsi="Calibri" w:cs="Calibri"/>
                <w:color w:val="455560"/>
                <w:sz w:val="22"/>
                <w:szCs w:val="22"/>
                <w:lang w:val="en-US" w:eastAsia="en-US"/>
              </w:rPr>
              <w:t xml:space="preserve">.  </w:t>
            </w:r>
          </w:p>
        </w:tc>
      </w:tr>
      <w:tr w:rsidR="00CA492B" w14:paraId="21154363" w14:textId="77777777" w:rsidTr="08F728EF">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8F728E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8F728EF">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8F728E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54FA0E4A" w14:textId="77777777" w:rsidR="00A50292" w:rsidRDefault="00A50292">
      <w:pPr>
        <w:spacing w:after="0"/>
        <w:rPr>
          <w:rFonts w:ascii="Calibri" w:eastAsia="Times New Roman" w:hAnsi="Calibri" w:cs="Arial"/>
          <w:b/>
          <w:color w:val="54BCEB"/>
          <w:sz w:val="28"/>
          <w:szCs w:val="28"/>
          <w:lang w:val="en-US" w:eastAsia="en-AU"/>
        </w:rPr>
      </w:pPr>
      <w:r>
        <w:rPr>
          <w:rFonts w:ascii="Calibri" w:hAnsi="Calibri" w:cs="Arial"/>
          <w:b/>
          <w:color w:val="54BCEB"/>
          <w:sz w:val="28"/>
          <w:szCs w:val="28"/>
          <w:lang w:val="en-US"/>
        </w:rPr>
        <w:br w:type="page"/>
      </w:r>
    </w:p>
    <w:p w14:paraId="7445DD45" w14:textId="0E3CFE72"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609A6F07">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43360E" w14:paraId="7445DD4E" w14:textId="77777777" w:rsidTr="609A6F07">
        <w:tc>
          <w:tcPr>
            <w:tcW w:w="2646" w:type="pct"/>
            <w:tcBorders>
              <w:top w:val="single" w:sz="4" w:space="0" w:color="auto"/>
            </w:tcBorders>
          </w:tcPr>
          <w:p w14:paraId="7445DD49" w14:textId="60709183" w:rsidR="004E6BD0" w:rsidRPr="0043360E" w:rsidRDefault="00D90FCA" w:rsidP="00C7204B">
            <w:pPr>
              <w:spacing w:before="120" w:after="120"/>
              <w:rPr>
                <w:rFonts w:ascii="Calibri" w:hAnsi="Calibri" w:cs="Calibri"/>
                <w:b/>
                <w:bCs/>
              </w:rPr>
            </w:pPr>
            <w:r w:rsidRPr="0043360E">
              <w:rPr>
                <w:rFonts w:ascii="Calibri" w:hAnsi="Calibri" w:cs="Calibri"/>
                <w:b/>
                <w:bCs/>
              </w:rPr>
              <w:t>Patient Service</w:t>
            </w:r>
            <w:r w:rsidR="008663F7">
              <w:rPr>
                <w:rFonts w:ascii="Calibri" w:hAnsi="Calibri" w:cs="Calibri"/>
                <w:b/>
                <w:bCs/>
              </w:rPr>
              <w:t xml:space="preserve"> Operations</w:t>
            </w:r>
          </w:p>
          <w:p w14:paraId="6EF849A8" w14:textId="598B4A85" w:rsidR="0042356A" w:rsidRDefault="002974A3" w:rsidP="0061205D">
            <w:pPr>
              <w:pStyle w:val="ListParagraph"/>
              <w:numPr>
                <w:ilvl w:val="0"/>
                <w:numId w:val="4"/>
              </w:numPr>
              <w:spacing w:after="0"/>
              <w:ind w:left="459" w:hanging="357"/>
              <w:rPr>
                <w:rFonts w:ascii="Calibri" w:hAnsi="Calibri" w:cs="Calibri"/>
              </w:rPr>
            </w:pPr>
            <w:r>
              <w:rPr>
                <w:rFonts w:ascii="Calibri" w:hAnsi="Calibri" w:cs="Calibri"/>
              </w:rPr>
              <w:t>E</w:t>
            </w:r>
            <w:r w:rsidR="00332538">
              <w:rPr>
                <w:rFonts w:ascii="Calibri" w:hAnsi="Calibri" w:cs="Calibri"/>
              </w:rPr>
              <w:t>nsure exceptional Patient Service</w:t>
            </w:r>
            <w:r w:rsidR="0042356A">
              <w:rPr>
                <w:rFonts w:ascii="Calibri" w:hAnsi="Calibri" w:cs="Calibri"/>
              </w:rPr>
              <w:t xml:space="preserve"> teams delivering in line with operational and strategic priorities</w:t>
            </w:r>
          </w:p>
          <w:p w14:paraId="74F126BD" w14:textId="4FB6BACA" w:rsidR="0061205D" w:rsidRPr="0043360E" w:rsidRDefault="00CC58D5" w:rsidP="0061205D">
            <w:pPr>
              <w:pStyle w:val="ListParagraph"/>
              <w:numPr>
                <w:ilvl w:val="0"/>
                <w:numId w:val="4"/>
              </w:numPr>
              <w:spacing w:after="0"/>
              <w:ind w:left="459" w:hanging="357"/>
              <w:rPr>
                <w:rFonts w:ascii="Calibri" w:hAnsi="Calibri" w:cs="Calibri"/>
              </w:rPr>
            </w:pPr>
            <w:r>
              <w:rPr>
                <w:rFonts w:ascii="Calibri" w:hAnsi="Calibri" w:cs="Calibri"/>
              </w:rPr>
              <w:t>Implementation of e</w:t>
            </w:r>
            <w:r w:rsidR="002974A3">
              <w:rPr>
                <w:rFonts w:ascii="Calibri" w:hAnsi="Calibri" w:cs="Calibri"/>
              </w:rPr>
              <w:t xml:space="preserve">fficient and innovative </w:t>
            </w:r>
            <w:r>
              <w:rPr>
                <w:rFonts w:ascii="Calibri" w:hAnsi="Calibri" w:cs="Calibri"/>
              </w:rPr>
              <w:t>workforce</w:t>
            </w:r>
            <w:r w:rsidR="002974A3">
              <w:rPr>
                <w:rFonts w:ascii="Calibri" w:hAnsi="Calibri" w:cs="Calibri"/>
              </w:rPr>
              <w:t xml:space="preserve"> models </w:t>
            </w:r>
          </w:p>
          <w:p w14:paraId="62681D90" w14:textId="07A1CA02" w:rsidR="0061205D" w:rsidRPr="0043360E" w:rsidRDefault="0061205D" w:rsidP="0061205D">
            <w:pPr>
              <w:pStyle w:val="ListParagraph"/>
              <w:numPr>
                <w:ilvl w:val="0"/>
                <w:numId w:val="4"/>
              </w:numPr>
              <w:spacing w:after="0"/>
              <w:ind w:left="459" w:hanging="357"/>
              <w:rPr>
                <w:rFonts w:ascii="Calibri" w:hAnsi="Calibri" w:cs="Calibri"/>
              </w:rPr>
            </w:pPr>
            <w:r w:rsidRPr="0043360E">
              <w:rPr>
                <w:rFonts w:ascii="Calibri" w:hAnsi="Calibri" w:cs="Calibri"/>
              </w:rPr>
              <w:t xml:space="preserve">Work with digitised teams to develop </w:t>
            </w:r>
            <w:r w:rsidR="00CC58D5">
              <w:rPr>
                <w:rFonts w:ascii="Calibri" w:hAnsi="Calibri" w:cs="Calibri"/>
              </w:rPr>
              <w:t xml:space="preserve">and implement </w:t>
            </w:r>
            <w:r w:rsidRPr="0043360E">
              <w:rPr>
                <w:rFonts w:ascii="Calibri" w:hAnsi="Calibri" w:cs="Calibri"/>
              </w:rPr>
              <w:t xml:space="preserve">new service delivery models </w:t>
            </w:r>
          </w:p>
          <w:p w14:paraId="5BA53013" w14:textId="77777777" w:rsidR="0061205D" w:rsidRPr="0043360E" w:rsidRDefault="0061205D" w:rsidP="0061205D">
            <w:pPr>
              <w:pStyle w:val="ListParagraph"/>
              <w:numPr>
                <w:ilvl w:val="0"/>
                <w:numId w:val="4"/>
              </w:numPr>
              <w:spacing w:after="0"/>
              <w:ind w:left="459" w:hanging="357"/>
              <w:rPr>
                <w:rFonts w:ascii="Calibri" w:hAnsi="Calibri" w:cs="Calibri"/>
              </w:rPr>
            </w:pPr>
            <w:r w:rsidRPr="0043360E">
              <w:rPr>
                <w:rFonts w:ascii="Calibri" w:hAnsi="Calibri" w:cs="Calibri"/>
              </w:rPr>
              <w:t>Drive and facilitate the delivery of initiatives to achieve agreed identified priorities</w:t>
            </w:r>
          </w:p>
          <w:p w14:paraId="78280516" w14:textId="4DE007EF" w:rsidR="0061205D" w:rsidRPr="0043360E" w:rsidRDefault="00342DFA" w:rsidP="0061205D">
            <w:pPr>
              <w:pStyle w:val="ListParagraph"/>
              <w:numPr>
                <w:ilvl w:val="0"/>
                <w:numId w:val="4"/>
              </w:numPr>
              <w:spacing w:after="0"/>
              <w:ind w:left="459" w:hanging="357"/>
              <w:rPr>
                <w:rFonts w:ascii="Calibri" w:hAnsi="Calibri" w:cs="Calibri"/>
              </w:rPr>
            </w:pPr>
            <w:r>
              <w:rPr>
                <w:rFonts w:ascii="Calibri" w:hAnsi="Calibri" w:cs="Calibri"/>
              </w:rPr>
              <w:t>Establish</w:t>
            </w:r>
            <w:r w:rsidR="003603DB">
              <w:rPr>
                <w:rFonts w:ascii="Calibri" w:hAnsi="Calibri" w:cs="Calibri"/>
              </w:rPr>
              <w:t xml:space="preserve"> and implement </w:t>
            </w:r>
            <w:r>
              <w:rPr>
                <w:rFonts w:ascii="Calibri" w:hAnsi="Calibri" w:cs="Calibri"/>
              </w:rPr>
              <w:t>KPIs and Targets for Patient Services</w:t>
            </w:r>
          </w:p>
          <w:p w14:paraId="194F6D68" w14:textId="7CEC58A2" w:rsidR="00342DFA" w:rsidRPr="0043360E" w:rsidRDefault="00342DFA" w:rsidP="00342DFA">
            <w:pPr>
              <w:pStyle w:val="ListParagraph"/>
              <w:numPr>
                <w:ilvl w:val="0"/>
                <w:numId w:val="4"/>
              </w:numPr>
              <w:spacing w:after="0"/>
              <w:ind w:left="459" w:hanging="357"/>
              <w:rPr>
                <w:rFonts w:ascii="Calibri" w:hAnsi="Calibri" w:cs="Calibri"/>
              </w:rPr>
            </w:pPr>
            <w:r>
              <w:rPr>
                <w:rFonts w:ascii="Calibri" w:hAnsi="Calibri" w:cs="Calibri"/>
              </w:rPr>
              <w:t xml:space="preserve">Robust workforce plans are in place to ensure </w:t>
            </w:r>
            <w:r w:rsidR="00983EF2">
              <w:rPr>
                <w:rFonts w:ascii="Calibri" w:hAnsi="Calibri" w:cs="Calibri"/>
              </w:rPr>
              <w:t>flexible and innovative service delivery</w:t>
            </w:r>
          </w:p>
          <w:p w14:paraId="7445DD4C" w14:textId="6BAAC16F" w:rsidR="00DB128D" w:rsidRPr="0043360E" w:rsidRDefault="00DB128D" w:rsidP="00F93BFD">
            <w:pPr>
              <w:pStyle w:val="ListParagraph"/>
              <w:spacing w:after="0"/>
              <w:ind w:left="459"/>
              <w:rPr>
                <w:rFonts w:ascii="Calibri" w:hAnsi="Calibri" w:cs="Calibri"/>
                <w:color w:val="000000"/>
                <w:shd w:val="clear" w:color="auto" w:fill="FFFFFF"/>
              </w:rPr>
            </w:pPr>
          </w:p>
        </w:tc>
        <w:tc>
          <w:tcPr>
            <w:tcW w:w="2354" w:type="pct"/>
            <w:tcBorders>
              <w:top w:val="single" w:sz="4" w:space="0" w:color="auto"/>
            </w:tcBorders>
          </w:tcPr>
          <w:p w14:paraId="2F04F4F0" w14:textId="77777777" w:rsidR="004E6BD0" w:rsidRPr="0043360E" w:rsidRDefault="004E6BD0" w:rsidP="002D1875">
            <w:pPr>
              <w:spacing w:before="120" w:after="120"/>
              <w:rPr>
                <w:rFonts w:ascii="Calibri" w:hAnsi="Calibri" w:cs="Calibri"/>
                <w:b/>
                <w:bCs/>
              </w:rPr>
            </w:pPr>
          </w:p>
          <w:p w14:paraId="67548F5D" w14:textId="77777777" w:rsidR="002974A3" w:rsidRDefault="002974A3" w:rsidP="002D1875">
            <w:pPr>
              <w:pStyle w:val="ListParagraph"/>
              <w:numPr>
                <w:ilvl w:val="0"/>
                <w:numId w:val="4"/>
              </w:numPr>
              <w:spacing w:after="0"/>
              <w:ind w:left="459" w:hanging="357"/>
              <w:rPr>
                <w:rFonts w:ascii="Calibri" w:hAnsi="Calibri" w:cs="Calibri"/>
              </w:rPr>
            </w:pPr>
            <w:r w:rsidRPr="0043360E">
              <w:rPr>
                <w:rFonts w:ascii="Calibri" w:hAnsi="Calibri" w:cs="Calibri"/>
              </w:rPr>
              <w:t>Standardise</w:t>
            </w:r>
            <w:r>
              <w:rPr>
                <w:rFonts w:ascii="Calibri" w:hAnsi="Calibri" w:cs="Calibri"/>
              </w:rPr>
              <w:t>d</w:t>
            </w:r>
            <w:r w:rsidRPr="0043360E">
              <w:rPr>
                <w:rFonts w:ascii="Calibri" w:hAnsi="Calibri" w:cs="Calibri"/>
              </w:rPr>
              <w:t xml:space="preserve"> customer service and governance model</w:t>
            </w:r>
            <w:r w:rsidRPr="0043360E" w:rsidDel="003C20BD">
              <w:rPr>
                <w:rFonts w:ascii="Calibri" w:hAnsi="Calibri" w:cs="Calibri"/>
              </w:rPr>
              <w:t xml:space="preserve"> </w:t>
            </w:r>
            <w:r>
              <w:rPr>
                <w:rFonts w:ascii="Calibri" w:hAnsi="Calibri" w:cs="Calibri"/>
              </w:rPr>
              <w:t>in place</w:t>
            </w:r>
          </w:p>
          <w:p w14:paraId="3E5D4A91" w14:textId="123BBFA0" w:rsidR="005B4ADB" w:rsidRDefault="003C20BD" w:rsidP="002D1875">
            <w:pPr>
              <w:pStyle w:val="ListParagraph"/>
              <w:numPr>
                <w:ilvl w:val="0"/>
                <w:numId w:val="4"/>
              </w:numPr>
              <w:spacing w:after="0"/>
              <w:ind w:left="459" w:hanging="357"/>
              <w:rPr>
                <w:rFonts w:ascii="Calibri" w:hAnsi="Calibri" w:cs="Calibri"/>
              </w:rPr>
            </w:pPr>
            <w:r>
              <w:rPr>
                <w:rFonts w:ascii="Calibri" w:hAnsi="Calibri" w:cs="Calibri"/>
              </w:rPr>
              <w:t xml:space="preserve">Patient Services </w:t>
            </w:r>
            <w:r w:rsidR="007D19FB">
              <w:rPr>
                <w:rFonts w:ascii="Calibri" w:hAnsi="Calibri" w:cs="Calibri"/>
              </w:rPr>
              <w:t xml:space="preserve">operational and </w:t>
            </w:r>
            <w:r>
              <w:rPr>
                <w:rFonts w:ascii="Calibri" w:hAnsi="Calibri" w:cs="Calibri"/>
              </w:rPr>
              <w:t xml:space="preserve">financial KPIs </w:t>
            </w:r>
            <w:r w:rsidR="00367FAF">
              <w:rPr>
                <w:rFonts w:ascii="Calibri" w:hAnsi="Calibri" w:cs="Calibri"/>
              </w:rPr>
              <w:t>are within budget</w:t>
            </w:r>
          </w:p>
          <w:p w14:paraId="08F1C344" w14:textId="77777777" w:rsidR="00355B9A" w:rsidRDefault="000A1397" w:rsidP="00355B9A">
            <w:pPr>
              <w:pStyle w:val="ListParagraph"/>
              <w:numPr>
                <w:ilvl w:val="0"/>
                <w:numId w:val="4"/>
              </w:numPr>
              <w:spacing w:after="0"/>
              <w:ind w:left="459" w:hanging="357"/>
              <w:rPr>
                <w:rFonts w:ascii="Calibri" w:hAnsi="Calibri" w:cs="Calibri"/>
              </w:rPr>
            </w:pPr>
            <w:r>
              <w:rPr>
                <w:rFonts w:ascii="Calibri" w:hAnsi="Calibri" w:cs="Calibri"/>
              </w:rPr>
              <w:t>Patient Experience – Insync</w:t>
            </w:r>
            <w:r w:rsidR="00355B9A">
              <w:rPr>
                <w:rFonts w:ascii="Calibri" w:hAnsi="Calibri" w:cs="Calibri"/>
              </w:rPr>
              <w:t xml:space="preserve"> are above agreed benchmark for items relating to patient services </w:t>
            </w:r>
          </w:p>
          <w:p w14:paraId="546BDB0E" w14:textId="77777777" w:rsidR="00355B9A" w:rsidRDefault="00A1307C" w:rsidP="00355B9A">
            <w:pPr>
              <w:pStyle w:val="ListParagraph"/>
              <w:numPr>
                <w:ilvl w:val="0"/>
                <w:numId w:val="4"/>
              </w:numPr>
              <w:spacing w:after="0"/>
              <w:ind w:left="459" w:hanging="357"/>
              <w:rPr>
                <w:rFonts w:ascii="Calibri" w:hAnsi="Calibri" w:cs="Calibri"/>
              </w:rPr>
            </w:pPr>
            <w:r>
              <w:rPr>
                <w:rFonts w:ascii="Calibri" w:hAnsi="Calibri" w:cs="Calibri"/>
              </w:rPr>
              <w:t>Site and Group p</w:t>
            </w:r>
            <w:r w:rsidR="006B456C">
              <w:rPr>
                <w:rFonts w:ascii="Calibri" w:hAnsi="Calibri" w:cs="Calibri"/>
              </w:rPr>
              <w:t>rojects re</w:t>
            </w:r>
            <w:r w:rsidR="00AD18E5">
              <w:rPr>
                <w:rFonts w:ascii="Calibri" w:hAnsi="Calibri" w:cs="Calibri"/>
              </w:rPr>
              <w:t>lat</w:t>
            </w:r>
            <w:r w:rsidR="006B456C">
              <w:rPr>
                <w:rFonts w:ascii="Calibri" w:hAnsi="Calibri" w:cs="Calibri"/>
              </w:rPr>
              <w:t>ing</w:t>
            </w:r>
            <w:r w:rsidR="00AD18E5">
              <w:rPr>
                <w:rFonts w:ascii="Calibri" w:hAnsi="Calibri" w:cs="Calibri"/>
              </w:rPr>
              <w:t xml:space="preserve"> to</w:t>
            </w:r>
            <w:r w:rsidR="006B456C">
              <w:rPr>
                <w:rFonts w:ascii="Calibri" w:hAnsi="Calibri" w:cs="Calibri"/>
              </w:rPr>
              <w:t xml:space="preserve"> Patient Services are completed </w:t>
            </w:r>
            <w:r>
              <w:rPr>
                <w:rFonts w:ascii="Calibri" w:hAnsi="Calibri" w:cs="Calibri"/>
              </w:rPr>
              <w:t>to time and within agreed KPIs</w:t>
            </w:r>
          </w:p>
          <w:p w14:paraId="74A11959" w14:textId="77777777" w:rsidR="00342DFA" w:rsidRDefault="00983EF2" w:rsidP="00355B9A">
            <w:pPr>
              <w:pStyle w:val="ListParagraph"/>
              <w:numPr>
                <w:ilvl w:val="0"/>
                <w:numId w:val="4"/>
              </w:numPr>
              <w:spacing w:after="0"/>
              <w:ind w:left="459" w:hanging="357"/>
              <w:rPr>
                <w:rFonts w:ascii="Calibri" w:hAnsi="Calibri" w:cs="Calibri"/>
              </w:rPr>
            </w:pPr>
            <w:r>
              <w:rPr>
                <w:rFonts w:ascii="Calibri" w:hAnsi="Calibri" w:cs="Calibri"/>
              </w:rPr>
              <w:t xml:space="preserve">Workforce plans in place and achieving </w:t>
            </w:r>
            <w:r w:rsidR="00FD4FF5">
              <w:rPr>
                <w:rFonts w:ascii="Calibri" w:hAnsi="Calibri" w:cs="Calibri"/>
              </w:rPr>
              <w:t>operational and strategic priorities</w:t>
            </w:r>
          </w:p>
          <w:p w14:paraId="0035B242" w14:textId="2420B2F6" w:rsidR="002F3AEF" w:rsidRDefault="002F3AEF" w:rsidP="002F3AEF">
            <w:pPr>
              <w:pStyle w:val="ListParagraph"/>
              <w:numPr>
                <w:ilvl w:val="0"/>
                <w:numId w:val="4"/>
              </w:numPr>
              <w:spacing w:after="0"/>
              <w:ind w:left="459" w:hanging="357"/>
              <w:rPr>
                <w:rFonts w:ascii="Calibri" w:hAnsi="Calibri" w:cs="Calibri"/>
              </w:rPr>
            </w:pPr>
            <w:r>
              <w:rPr>
                <w:rFonts w:ascii="Calibri" w:hAnsi="Calibri" w:cs="Calibri"/>
              </w:rPr>
              <w:t>Digitise Program KPIs - Customer Relationship Manager, Doctor App and Patient Interactions KPIs are met on time and to budget</w:t>
            </w:r>
          </w:p>
          <w:p w14:paraId="7445DD4D" w14:textId="29F5AB55" w:rsidR="002F3AEF" w:rsidRPr="00F93BFD" w:rsidRDefault="002F3AEF" w:rsidP="00F93BFD">
            <w:pPr>
              <w:pStyle w:val="ListParagraph"/>
              <w:spacing w:after="0"/>
              <w:ind w:left="459"/>
              <w:rPr>
                <w:rFonts w:ascii="Calibri" w:hAnsi="Calibri" w:cs="Calibri"/>
              </w:rPr>
            </w:pPr>
          </w:p>
        </w:tc>
      </w:tr>
      <w:tr w:rsidR="004E6BD0" w:rsidRPr="00477CF2" w14:paraId="7445DD60" w14:textId="77777777" w:rsidTr="609A6F07">
        <w:tc>
          <w:tcPr>
            <w:tcW w:w="2646" w:type="pct"/>
          </w:tcPr>
          <w:p w14:paraId="20C2EA3A" w14:textId="77777777" w:rsidR="00B2322B" w:rsidRPr="0043360E" w:rsidRDefault="00B2322B" w:rsidP="00C7204B">
            <w:pPr>
              <w:spacing w:before="120" w:after="120"/>
              <w:rPr>
                <w:rFonts w:ascii="Calibri" w:hAnsi="Calibri" w:cs="Calibri"/>
                <w:b/>
                <w:bCs/>
              </w:rPr>
            </w:pPr>
            <w:r w:rsidRPr="0043360E">
              <w:rPr>
                <w:rFonts w:ascii="Calibri" w:hAnsi="Calibri" w:cs="Calibri"/>
                <w:b/>
                <w:bCs/>
              </w:rPr>
              <w:t>Stakeholder engagement</w:t>
            </w:r>
          </w:p>
          <w:p w14:paraId="45A026E5" w14:textId="3E36AFAE" w:rsidR="005C7EB2" w:rsidRPr="0043360E" w:rsidRDefault="005C7EB2" w:rsidP="00E35935">
            <w:pPr>
              <w:pStyle w:val="ListParagraph"/>
              <w:numPr>
                <w:ilvl w:val="0"/>
                <w:numId w:val="4"/>
              </w:numPr>
              <w:spacing w:after="0"/>
              <w:ind w:left="459" w:hanging="357"/>
              <w:rPr>
                <w:rFonts w:ascii="Calibri" w:hAnsi="Calibri" w:cs="Calibri"/>
              </w:rPr>
            </w:pPr>
            <w:r w:rsidRPr="0043360E">
              <w:rPr>
                <w:rFonts w:ascii="Calibri" w:hAnsi="Calibri" w:cs="Calibri"/>
              </w:rPr>
              <w:t>Provide clear</w:t>
            </w:r>
            <w:r w:rsidR="00730FEF">
              <w:rPr>
                <w:rFonts w:ascii="Calibri" w:hAnsi="Calibri" w:cs="Calibri"/>
              </w:rPr>
              <w:t xml:space="preserve"> and </w:t>
            </w:r>
            <w:r w:rsidRPr="0043360E">
              <w:rPr>
                <w:rFonts w:ascii="Calibri" w:hAnsi="Calibri" w:cs="Calibri"/>
              </w:rPr>
              <w:t>consistent</w:t>
            </w:r>
            <w:r w:rsidR="00730FEF">
              <w:rPr>
                <w:rFonts w:ascii="Calibri" w:hAnsi="Calibri" w:cs="Calibri"/>
              </w:rPr>
              <w:t xml:space="preserve"> </w:t>
            </w:r>
            <w:r w:rsidRPr="0043360E">
              <w:rPr>
                <w:rFonts w:ascii="Calibri" w:hAnsi="Calibri" w:cs="Calibri"/>
              </w:rPr>
              <w:t xml:space="preserve">communication </w:t>
            </w:r>
            <w:r w:rsidR="00092676" w:rsidRPr="0043360E">
              <w:rPr>
                <w:rFonts w:ascii="Calibri" w:hAnsi="Calibri" w:cs="Calibri"/>
              </w:rPr>
              <w:t>to key stakeholder groups f</w:t>
            </w:r>
            <w:r w:rsidRPr="0043360E">
              <w:rPr>
                <w:rFonts w:ascii="Calibri" w:hAnsi="Calibri" w:cs="Calibri"/>
              </w:rPr>
              <w:t>or specific initiatives ensuring awareness and transparency</w:t>
            </w:r>
            <w:r w:rsidR="0094750D" w:rsidRPr="0043360E">
              <w:rPr>
                <w:rFonts w:ascii="Calibri" w:hAnsi="Calibri" w:cs="Calibri"/>
              </w:rPr>
              <w:t>.</w:t>
            </w:r>
          </w:p>
          <w:p w14:paraId="17250673" w14:textId="217AEBCC" w:rsidR="002D0E43" w:rsidRDefault="005C7EB2" w:rsidP="00E35935">
            <w:pPr>
              <w:pStyle w:val="ListParagraph"/>
              <w:numPr>
                <w:ilvl w:val="0"/>
                <w:numId w:val="4"/>
              </w:numPr>
              <w:spacing w:after="0"/>
              <w:ind w:left="459" w:hanging="357"/>
              <w:rPr>
                <w:rFonts w:ascii="Calibri" w:hAnsi="Calibri" w:cs="Calibri"/>
              </w:rPr>
            </w:pPr>
            <w:r w:rsidRPr="0043360E">
              <w:rPr>
                <w:rFonts w:ascii="Calibri" w:hAnsi="Calibri" w:cs="Calibri"/>
              </w:rPr>
              <w:t>E</w:t>
            </w:r>
            <w:r w:rsidR="008C60F4" w:rsidRPr="0043360E">
              <w:rPr>
                <w:rFonts w:ascii="Calibri" w:hAnsi="Calibri" w:cs="Calibri"/>
              </w:rPr>
              <w:t>ngag</w:t>
            </w:r>
            <w:r w:rsidRPr="0043360E">
              <w:rPr>
                <w:rFonts w:ascii="Calibri" w:hAnsi="Calibri" w:cs="Calibri"/>
              </w:rPr>
              <w:t>e</w:t>
            </w:r>
            <w:r w:rsidR="008C60F4" w:rsidRPr="0043360E">
              <w:rPr>
                <w:rFonts w:ascii="Calibri" w:hAnsi="Calibri" w:cs="Calibri"/>
              </w:rPr>
              <w:t xml:space="preserve"> </w:t>
            </w:r>
            <w:r w:rsidR="00845D68">
              <w:rPr>
                <w:rFonts w:ascii="Calibri" w:hAnsi="Calibri" w:cs="Calibri"/>
              </w:rPr>
              <w:t xml:space="preserve">and consult with relevant </w:t>
            </w:r>
            <w:r w:rsidR="009F0C59">
              <w:rPr>
                <w:rFonts w:ascii="Calibri" w:hAnsi="Calibri" w:cs="Calibri"/>
              </w:rPr>
              <w:t>part</w:t>
            </w:r>
            <w:r w:rsidR="008C60F4" w:rsidRPr="0043360E">
              <w:rPr>
                <w:rFonts w:ascii="Calibri" w:hAnsi="Calibri" w:cs="Calibri"/>
              </w:rPr>
              <w:t xml:space="preserve">ies across </w:t>
            </w:r>
            <w:r w:rsidR="009F0C59">
              <w:rPr>
                <w:rFonts w:ascii="Calibri" w:hAnsi="Calibri" w:cs="Calibri"/>
              </w:rPr>
              <w:t>Epworth H</w:t>
            </w:r>
            <w:r w:rsidR="00500CF7">
              <w:rPr>
                <w:rFonts w:ascii="Calibri" w:hAnsi="Calibri" w:cs="Calibri"/>
              </w:rPr>
              <w:t>e</w:t>
            </w:r>
            <w:r w:rsidR="009F0C59">
              <w:rPr>
                <w:rFonts w:ascii="Calibri" w:hAnsi="Calibri" w:cs="Calibri"/>
              </w:rPr>
              <w:t>althCare</w:t>
            </w:r>
            <w:r w:rsidR="00500CF7">
              <w:rPr>
                <w:rFonts w:ascii="Calibri" w:hAnsi="Calibri" w:cs="Calibri"/>
              </w:rPr>
              <w:t xml:space="preserve"> to cha</w:t>
            </w:r>
            <w:r w:rsidR="008C60F4" w:rsidRPr="0043360E">
              <w:rPr>
                <w:rFonts w:ascii="Calibri" w:hAnsi="Calibri" w:cs="Calibri"/>
              </w:rPr>
              <w:t>llenge the operational status quo.</w:t>
            </w:r>
          </w:p>
          <w:p w14:paraId="3A617DFE" w14:textId="2E90F66C" w:rsidR="00912A5D" w:rsidRDefault="00DC7841" w:rsidP="00E35935">
            <w:pPr>
              <w:pStyle w:val="ListParagraph"/>
              <w:numPr>
                <w:ilvl w:val="0"/>
                <w:numId w:val="4"/>
              </w:numPr>
              <w:spacing w:after="0"/>
              <w:ind w:left="459" w:hanging="357"/>
              <w:rPr>
                <w:rFonts w:ascii="Calibri" w:hAnsi="Calibri" w:cs="Calibri"/>
              </w:rPr>
            </w:pPr>
            <w:r>
              <w:rPr>
                <w:rFonts w:ascii="Calibri" w:hAnsi="Calibri" w:cs="Calibri"/>
              </w:rPr>
              <w:t>I</w:t>
            </w:r>
            <w:r w:rsidR="00F2296A">
              <w:rPr>
                <w:rFonts w:ascii="Calibri" w:hAnsi="Calibri" w:cs="Calibri"/>
              </w:rPr>
              <w:t xml:space="preserve">dentify and implement opportunities for system improvement across Epworth </w:t>
            </w:r>
            <w:r w:rsidR="000C2B25">
              <w:rPr>
                <w:rFonts w:ascii="Calibri" w:hAnsi="Calibri" w:cs="Calibri"/>
              </w:rPr>
              <w:t>Patient Services</w:t>
            </w:r>
          </w:p>
          <w:p w14:paraId="5B49EF4E" w14:textId="69243855" w:rsidR="004E6BD0" w:rsidRPr="00F93BFD" w:rsidRDefault="005C3990" w:rsidP="00E35935">
            <w:pPr>
              <w:pStyle w:val="ListParagraph"/>
              <w:numPr>
                <w:ilvl w:val="0"/>
                <w:numId w:val="4"/>
              </w:numPr>
              <w:spacing w:after="0"/>
              <w:ind w:left="459" w:hanging="357"/>
              <w:rPr>
                <w:rFonts w:ascii="Calibri" w:hAnsi="Calibri" w:cs="Calibri"/>
                <w:shd w:val="clear" w:color="auto" w:fill="FFFFFF"/>
              </w:rPr>
            </w:pPr>
            <w:r w:rsidRPr="0043360E">
              <w:rPr>
                <w:rFonts w:ascii="Calibri" w:hAnsi="Calibri" w:cs="Calibri"/>
              </w:rPr>
              <w:t>Collaborating with Epworth senior leaders to appropriately manage initiatives and service delivery</w:t>
            </w:r>
          </w:p>
          <w:p w14:paraId="546209E4" w14:textId="77777777" w:rsidR="006B0CD3" w:rsidRDefault="006B0CD3" w:rsidP="006B0CD3">
            <w:pPr>
              <w:pStyle w:val="ListParagraph"/>
              <w:numPr>
                <w:ilvl w:val="0"/>
                <w:numId w:val="4"/>
              </w:numPr>
              <w:spacing w:after="0"/>
              <w:ind w:left="459" w:hanging="357"/>
              <w:rPr>
                <w:rFonts w:ascii="Calibri" w:hAnsi="Calibri" w:cs="Calibri"/>
              </w:rPr>
            </w:pPr>
            <w:r>
              <w:rPr>
                <w:rFonts w:ascii="Calibri" w:hAnsi="Calibri" w:cs="Calibri"/>
              </w:rPr>
              <w:t>E</w:t>
            </w:r>
            <w:r w:rsidRPr="006B0CD3">
              <w:rPr>
                <w:rFonts w:ascii="Calibri" w:hAnsi="Calibri" w:cs="Calibri"/>
              </w:rPr>
              <w:t>stablish and maintain strong working relationships with Hospital and Corporate Department leadership teams to identify and lead continuous improvement opportunities for the streamlining of the delivery of services.</w:t>
            </w:r>
          </w:p>
          <w:p w14:paraId="12D405ED" w14:textId="77777777" w:rsidR="006B0CD3" w:rsidRPr="0043360E" w:rsidRDefault="006B0CD3" w:rsidP="00F93BFD">
            <w:pPr>
              <w:pStyle w:val="ListParagraph"/>
              <w:spacing w:after="0"/>
              <w:ind w:left="459"/>
              <w:rPr>
                <w:rFonts w:ascii="Calibri" w:hAnsi="Calibri" w:cs="Calibri"/>
                <w:shd w:val="clear" w:color="auto" w:fill="FFFFFF"/>
              </w:rPr>
            </w:pPr>
          </w:p>
          <w:p w14:paraId="7445DD5E" w14:textId="0C315300" w:rsidR="00DB128D" w:rsidRPr="0043360E" w:rsidRDefault="00DB128D" w:rsidP="00DB128D">
            <w:pPr>
              <w:spacing w:after="0"/>
              <w:ind w:left="102"/>
              <w:rPr>
                <w:rFonts w:ascii="Calibri" w:hAnsi="Calibri" w:cs="Calibri"/>
                <w:shd w:val="clear" w:color="auto" w:fill="FFFFFF"/>
              </w:rPr>
            </w:pPr>
          </w:p>
        </w:tc>
        <w:tc>
          <w:tcPr>
            <w:tcW w:w="2354" w:type="pct"/>
          </w:tcPr>
          <w:p w14:paraId="55B712FA" w14:textId="77777777" w:rsidR="004E6BD0" w:rsidRPr="0043360E" w:rsidRDefault="004E6BD0" w:rsidP="002D1875">
            <w:pPr>
              <w:spacing w:before="120" w:after="120"/>
              <w:rPr>
                <w:rFonts w:ascii="Calibri" w:hAnsi="Calibri" w:cs="Calibri"/>
              </w:rPr>
            </w:pPr>
          </w:p>
          <w:p w14:paraId="32510D3D" w14:textId="4D6D6B06" w:rsidR="00272726" w:rsidRDefault="00272726" w:rsidP="002D1875">
            <w:pPr>
              <w:pStyle w:val="ListParagraph"/>
              <w:numPr>
                <w:ilvl w:val="0"/>
                <w:numId w:val="4"/>
              </w:numPr>
              <w:spacing w:after="0"/>
              <w:ind w:left="459" w:hanging="357"/>
              <w:rPr>
                <w:rFonts w:ascii="Calibri" w:hAnsi="Calibri" w:cs="Calibri"/>
              </w:rPr>
            </w:pPr>
            <w:r>
              <w:rPr>
                <w:rFonts w:ascii="Calibri" w:hAnsi="Calibri" w:cs="Calibri"/>
              </w:rPr>
              <w:t>Updates provided to key stakeholders as per agreed schedule and format</w:t>
            </w:r>
          </w:p>
          <w:p w14:paraId="7F0071E6" w14:textId="2D921229" w:rsidR="005B4ADB" w:rsidRDefault="00C41E09" w:rsidP="002D1875">
            <w:pPr>
              <w:pStyle w:val="ListParagraph"/>
              <w:numPr>
                <w:ilvl w:val="0"/>
                <w:numId w:val="4"/>
              </w:numPr>
              <w:spacing w:after="0"/>
              <w:ind w:left="459" w:hanging="357"/>
              <w:rPr>
                <w:rFonts w:ascii="Calibri" w:hAnsi="Calibri" w:cs="Calibri"/>
              </w:rPr>
            </w:pPr>
            <w:r>
              <w:rPr>
                <w:rFonts w:ascii="Calibri" w:hAnsi="Calibri" w:cs="Calibri"/>
              </w:rPr>
              <w:t>Paper</w:t>
            </w:r>
            <w:r w:rsidR="00272726">
              <w:rPr>
                <w:rFonts w:ascii="Calibri" w:hAnsi="Calibri" w:cs="Calibri"/>
              </w:rPr>
              <w:t>s</w:t>
            </w:r>
            <w:r>
              <w:rPr>
                <w:rFonts w:ascii="Calibri" w:hAnsi="Calibri" w:cs="Calibri"/>
              </w:rPr>
              <w:t xml:space="preserve"> written on time and to standard</w:t>
            </w:r>
          </w:p>
          <w:p w14:paraId="45EC9DEE" w14:textId="77777777" w:rsidR="003F1648" w:rsidRDefault="003F1648" w:rsidP="002D1875">
            <w:pPr>
              <w:pStyle w:val="ListParagraph"/>
              <w:numPr>
                <w:ilvl w:val="0"/>
                <w:numId w:val="4"/>
              </w:numPr>
              <w:spacing w:after="0"/>
              <w:ind w:left="459" w:hanging="357"/>
              <w:rPr>
                <w:rFonts w:ascii="Calibri" w:hAnsi="Calibri" w:cs="Calibri"/>
              </w:rPr>
            </w:pPr>
            <w:r>
              <w:rPr>
                <w:rFonts w:ascii="Calibri" w:hAnsi="Calibri" w:cs="Calibri"/>
              </w:rPr>
              <w:t xml:space="preserve">Change management </w:t>
            </w:r>
            <w:r w:rsidR="00DC7841">
              <w:rPr>
                <w:rFonts w:ascii="Calibri" w:hAnsi="Calibri" w:cs="Calibri"/>
              </w:rPr>
              <w:t>is compliant with</w:t>
            </w:r>
            <w:r>
              <w:rPr>
                <w:rFonts w:ascii="Calibri" w:hAnsi="Calibri" w:cs="Calibri"/>
              </w:rPr>
              <w:t xml:space="preserve"> </w:t>
            </w:r>
            <w:r w:rsidR="00DC7841">
              <w:rPr>
                <w:rFonts w:ascii="Calibri" w:hAnsi="Calibri" w:cs="Calibri"/>
              </w:rPr>
              <w:t xml:space="preserve">Epworth </w:t>
            </w:r>
            <w:r>
              <w:rPr>
                <w:rFonts w:ascii="Calibri" w:hAnsi="Calibri" w:cs="Calibri"/>
              </w:rPr>
              <w:t xml:space="preserve">policies and legislative requirements </w:t>
            </w:r>
          </w:p>
          <w:p w14:paraId="7445DD5F" w14:textId="656EA823" w:rsidR="00B4664B" w:rsidRPr="0043360E" w:rsidRDefault="00B4664B" w:rsidP="00F93BFD">
            <w:pPr>
              <w:pStyle w:val="ListParagraph"/>
              <w:spacing w:after="0"/>
              <w:ind w:left="459"/>
              <w:rPr>
                <w:rFonts w:ascii="Calibri" w:hAnsi="Calibri" w:cs="Calibri"/>
              </w:rPr>
            </w:pPr>
          </w:p>
        </w:tc>
      </w:tr>
      <w:tr w:rsidR="004E2D1F" w:rsidRPr="00477CF2" w14:paraId="7445DD7B" w14:textId="77777777" w:rsidTr="609A6F07">
        <w:tc>
          <w:tcPr>
            <w:tcW w:w="2646" w:type="pct"/>
          </w:tcPr>
          <w:p w14:paraId="7445DD67" w14:textId="5FDCC88A" w:rsidR="00F25933" w:rsidRPr="0043360E" w:rsidRDefault="004E2D1F" w:rsidP="00C7204B">
            <w:pPr>
              <w:spacing w:before="120" w:after="120"/>
              <w:rPr>
                <w:rFonts w:ascii="Calibri" w:hAnsi="Calibri" w:cs="Calibri"/>
                <w:b/>
                <w:bCs/>
              </w:rPr>
            </w:pPr>
            <w:r w:rsidRPr="0043360E">
              <w:rPr>
                <w:rFonts w:ascii="Calibri" w:hAnsi="Calibri" w:cs="Calibri"/>
                <w:b/>
                <w:bCs/>
              </w:rPr>
              <w:t xml:space="preserve">Customer Service </w:t>
            </w:r>
          </w:p>
          <w:p w14:paraId="7445DD68" w14:textId="0ED8726C" w:rsidR="00B54B60" w:rsidRPr="0043360E" w:rsidRDefault="7EC7F3AA" w:rsidP="002A2CD9">
            <w:pPr>
              <w:spacing w:before="120" w:after="120"/>
              <w:rPr>
                <w:rFonts w:ascii="Calibri" w:hAnsi="Calibri" w:cs="Calibri"/>
              </w:rPr>
            </w:pPr>
            <w:r w:rsidRPr="0043360E">
              <w:rPr>
                <w:rFonts w:ascii="Calibri" w:hAnsi="Calibri" w:cs="Calibri"/>
              </w:rPr>
              <w:lastRenderedPageBreak/>
              <w:t xml:space="preserve">Epworth is committed to the provision of excellent customer service to all our people, customers and stakeholders including patients and external suppliers. </w:t>
            </w:r>
          </w:p>
          <w:p w14:paraId="7445DD6A" w14:textId="01DF7C43" w:rsidR="00B54B60" w:rsidRPr="0043360E" w:rsidRDefault="7EE00B24" w:rsidP="009A672A">
            <w:pPr>
              <w:pStyle w:val="ListParagraph"/>
              <w:numPr>
                <w:ilvl w:val="0"/>
                <w:numId w:val="4"/>
              </w:numPr>
              <w:spacing w:after="0"/>
              <w:ind w:left="459" w:hanging="357"/>
              <w:rPr>
                <w:rFonts w:ascii="Calibri" w:hAnsi="Calibri" w:cs="Calibri"/>
              </w:rPr>
            </w:pPr>
            <w:r w:rsidRPr="0043360E">
              <w:rPr>
                <w:rFonts w:ascii="Calibri" w:hAnsi="Calibri" w:cs="Calibri"/>
              </w:rPr>
              <w:t xml:space="preserve">Role model and actively promote a culture of high-quality </w:t>
            </w:r>
            <w:r w:rsidR="007648BC">
              <w:rPr>
                <w:rFonts w:ascii="Calibri" w:hAnsi="Calibri" w:cs="Calibri"/>
              </w:rPr>
              <w:t>customer service and patient care</w:t>
            </w:r>
          </w:p>
          <w:p w14:paraId="7445DD6B" w14:textId="75AEC52B" w:rsidR="00DB6DB9" w:rsidRDefault="00444289" w:rsidP="00DB6DB9">
            <w:pPr>
              <w:pStyle w:val="ListParagraph"/>
              <w:numPr>
                <w:ilvl w:val="0"/>
                <w:numId w:val="4"/>
              </w:numPr>
              <w:spacing w:after="0"/>
              <w:ind w:left="459" w:hanging="357"/>
              <w:rPr>
                <w:rFonts w:ascii="Calibri" w:hAnsi="Calibri" w:cs="Calibri"/>
              </w:rPr>
            </w:pPr>
            <w:r>
              <w:rPr>
                <w:rFonts w:ascii="Calibri" w:hAnsi="Calibri" w:cs="Calibri"/>
              </w:rPr>
              <w:t>Ensure Patient Services team p</w:t>
            </w:r>
            <w:r w:rsidR="5A9C522F" w:rsidRPr="0043360E">
              <w:rPr>
                <w:rFonts w:ascii="Calibri" w:hAnsi="Calibri" w:cs="Calibri"/>
              </w:rPr>
              <w:t>rovide</w:t>
            </w:r>
            <w:r>
              <w:rPr>
                <w:rFonts w:ascii="Calibri" w:hAnsi="Calibri" w:cs="Calibri"/>
              </w:rPr>
              <w:t>s</w:t>
            </w:r>
            <w:r w:rsidR="5A9C522F" w:rsidRPr="0043360E">
              <w:rPr>
                <w:rFonts w:ascii="Calibri" w:hAnsi="Calibri" w:cs="Calibri"/>
              </w:rPr>
              <w:t xml:space="preserve"> excellent, helpful service to patients, visitors, and staff</w:t>
            </w:r>
          </w:p>
          <w:p w14:paraId="7CC1439C" w14:textId="1C3DAA8D" w:rsidR="00D06A6C" w:rsidRPr="0043360E" w:rsidRDefault="00D06A6C" w:rsidP="00DB6DB9">
            <w:pPr>
              <w:pStyle w:val="ListParagraph"/>
              <w:numPr>
                <w:ilvl w:val="0"/>
                <w:numId w:val="4"/>
              </w:numPr>
              <w:spacing w:after="0"/>
              <w:ind w:left="459" w:hanging="357"/>
              <w:rPr>
                <w:rFonts w:ascii="Calibri" w:hAnsi="Calibri" w:cs="Calibri"/>
              </w:rPr>
            </w:pPr>
            <w:r>
              <w:rPr>
                <w:rFonts w:ascii="Calibri" w:hAnsi="Calibri" w:cs="Calibri"/>
              </w:rPr>
              <w:t xml:space="preserve">Ensure policies and procedures </w:t>
            </w:r>
            <w:r w:rsidR="00710047">
              <w:rPr>
                <w:rFonts w:ascii="Calibri" w:hAnsi="Calibri" w:cs="Calibri"/>
              </w:rPr>
              <w:t>for the Patient Services team</w:t>
            </w:r>
            <w:r w:rsidR="00852BBA">
              <w:rPr>
                <w:rFonts w:ascii="Calibri" w:hAnsi="Calibri" w:cs="Calibri"/>
              </w:rPr>
              <w:t xml:space="preserve"> </w:t>
            </w:r>
            <w:r>
              <w:rPr>
                <w:rFonts w:ascii="Calibri" w:hAnsi="Calibri" w:cs="Calibri"/>
              </w:rPr>
              <w:t>are</w:t>
            </w:r>
            <w:r w:rsidR="00286EBE">
              <w:rPr>
                <w:rFonts w:ascii="Calibri" w:hAnsi="Calibri" w:cs="Calibri"/>
              </w:rPr>
              <w:t xml:space="preserve"> contemporary </w:t>
            </w:r>
            <w:r w:rsidR="00710047">
              <w:rPr>
                <w:rFonts w:ascii="Calibri" w:hAnsi="Calibri" w:cs="Calibri"/>
              </w:rPr>
              <w:t xml:space="preserve">and </w:t>
            </w:r>
            <w:r w:rsidR="00286EBE">
              <w:rPr>
                <w:rFonts w:ascii="Calibri" w:hAnsi="Calibri" w:cs="Calibri"/>
              </w:rPr>
              <w:t>are driving excellence in customer service</w:t>
            </w:r>
            <w:r w:rsidR="00852BBA">
              <w:rPr>
                <w:rFonts w:ascii="Calibri" w:hAnsi="Calibri" w:cs="Calibri"/>
              </w:rPr>
              <w:t xml:space="preserve"> reflecting strategic priorities</w:t>
            </w:r>
          </w:p>
          <w:p w14:paraId="7445DD6C" w14:textId="77777777" w:rsidR="00DB6DB9" w:rsidRPr="0043360E" w:rsidRDefault="00DB6DB9" w:rsidP="00DB6DB9">
            <w:pPr>
              <w:pStyle w:val="ListParagraph"/>
              <w:numPr>
                <w:ilvl w:val="0"/>
                <w:numId w:val="4"/>
              </w:numPr>
              <w:spacing w:after="0"/>
              <w:ind w:left="459" w:hanging="357"/>
              <w:rPr>
                <w:rFonts w:ascii="Calibri" w:hAnsi="Calibri" w:cs="Calibri"/>
              </w:rPr>
            </w:pPr>
            <w:r w:rsidRPr="0043360E">
              <w:rPr>
                <w:rFonts w:ascii="Calibri" w:hAnsi="Calibri" w:cs="Calibri"/>
              </w:rPr>
              <w:t xml:space="preserve">Communicate with clear and unambiguous language in all interactions, tailored to the audience </w:t>
            </w:r>
          </w:p>
          <w:p w14:paraId="7445DD6D" w14:textId="4CCEF09E" w:rsidR="00DB6DB9" w:rsidRPr="0043360E" w:rsidRDefault="00DB6DB9" w:rsidP="00DB6DB9">
            <w:pPr>
              <w:pStyle w:val="ListParagraph"/>
              <w:numPr>
                <w:ilvl w:val="0"/>
                <w:numId w:val="4"/>
              </w:numPr>
              <w:spacing w:after="0"/>
              <w:ind w:left="459" w:hanging="357"/>
              <w:rPr>
                <w:rFonts w:ascii="Calibri" w:hAnsi="Calibri" w:cs="Calibri"/>
              </w:rPr>
            </w:pPr>
            <w:r w:rsidRPr="0043360E">
              <w:rPr>
                <w:rFonts w:ascii="Calibri" w:hAnsi="Calibri" w:cs="Calibri"/>
              </w:rPr>
              <w:t xml:space="preserve">Build customer relationships </w:t>
            </w:r>
            <w:r w:rsidR="001B59D0">
              <w:rPr>
                <w:rFonts w:ascii="Calibri" w:hAnsi="Calibri" w:cs="Calibri"/>
              </w:rPr>
              <w:t>internally and externally</w:t>
            </w:r>
          </w:p>
          <w:p w14:paraId="7445DD6F" w14:textId="39F1C0D4" w:rsidR="00CF4A19" w:rsidRPr="0043360E" w:rsidRDefault="00CF4A19" w:rsidP="00CF4A19">
            <w:pPr>
              <w:pStyle w:val="ListParagraph"/>
              <w:numPr>
                <w:ilvl w:val="0"/>
                <w:numId w:val="4"/>
              </w:numPr>
              <w:spacing w:after="0"/>
              <w:ind w:left="459" w:hanging="357"/>
              <w:rPr>
                <w:rFonts w:ascii="Calibri" w:hAnsi="Calibri" w:cs="Calibri"/>
              </w:rPr>
            </w:pPr>
            <w:r w:rsidRPr="0043360E">
              <w:rPr>
                <w:rFonts w:ascii="Calibri" w:hAnsi="Calibri" w:cs="Calibri"/>
              </w:rPr>
              <w:t xml:space="preserve">Uses data (such as </w:t>
            </w:r>
            <w:r w:rsidR="00F708C4" w:rsidRPr="0043360E">
              <w:rPr>
                <w:rFonts w:ascii="Calibri" w:hAnsi="Calibri" w:cs="Calibri"/>
              </w:rPr>
              <w:t>patient experience feedback</w:t>
            </w:r>
            <w:r w:rsidRPr="0043360E">
              <w:rPr>
                <w:rFonts w:ascii="Calibri" w:hAnsi="Calibri" w:cs="Calibri"/>
              </w:rPr>
              <w:t xml:space="preserve">) to identify </w:t>
            </w:r>
            <w:r w:rsidR="00F708C4" w:rsidRPr="0043360E">
              <w:rPr>
                <w:rFonts w:ascii="Calibri" w:hAnsi="Calibri" w:cs="Calibri"/>
              </w:rPr>
              <w:t>opportunities for improvement</w:t>
            </w:r>
            <w:r w:rsidRPr="0043360E">
              <w:rPr>
                <w:rFonts w:ascii="Calibri" w:hAnsi="Calibri" w:cs="Calibri"/>
              </w:rPr>
              <w:t xml:space="preserve"> in </w:t>
            </w:r>
            <w:r w:rsidR="00724E7B">
              <w:rPr>
                <w:rFonts w:ascii="Calibri" w:hAnsi="Calibri" w:cs="Calibri"/>
              </w:rPr>
              <w:t>Patient Services</w:t>
            </w:r>
          </w:p>
          <w:p w14:paraId="7445DD70" w14:textId="587C91BF" w:rsidR="00CF4A19" w:rsidRPr="0043360E" w:rsidRDefault="00CF4A19" w:rsidP="00CF4A19">
            <w:pPr>
              <w:pStyle w:val="ListParagraph"/>
              <w:numPr>
                <w:ilvl w:val="0"/>
                <w:numId w:val="4"/>
              </w:numPr>
              <w:spacing w:after="0"/>
              <w:ind w:left="459" w:hanging="357"/>
              <w:rPr>
                <w:rFonts w:ascii="Calibri" w:hAnsi="Calibri" w:cs="Calibri"/>
              </w:rPr>
            </w:pPr>
            <w:r w:rsidRPr="0043360E">
              <w:rPr>
                <w:rFonts w:ascii="Calibri" w:hAnsi="Calibri" w:cs="Calibri"/>
              </w:rPr>
              <w:t xml:space="preserve">Responds quickly and proactively </w:t>
            </w:r>
            <w:r w:rsidR="00724E7B">
              <w:rPr>
                <w:rFonts w:ascii="Calibri" w:hAnsi="Calibri" w:cs="Calibri"/>
              </w:rPr>
              <w:t>to</w:t>
            </w:r>
            <w:r w:rsidR="00AF7227" w:rsidRPr="0043360E">
              <w:rPr>
                <w:rFonts w:ascii="Calibri" w:hAnsi="Calibri" w:cs="Calibri"/>
              </w:rPr>
              <w:t xml:space="preserve"> </w:t>
            </w:r>
            <w:r w:rsidRPr="0043360E">
              <w:rPr>
                <w:rFonts w:ascii="Calibri" w:hAnsi="Calibri" w:cs="Calibri"/>
              </w:rPr>
              <w:t>escalate</w:t>
            </w:r>
            <w:r w:rsidR="00724E7B">
              <w:rPr>
                <w:rFonts w:ascii="Calibri" w:hAnsi="Calibri" w:cs="Calibri"/>
              </w:rPr>
              <w:t>d</w:t>
            </w:r>
            <w:r w:rsidRPr="0043360E">
              <w:rPr>
                <w:rFonts w:ascii="Calibri" w:hAnsi="Calibri" w:cs="Calibri"/>
              </w:rPr>
              <w:t xml:space="preserve"> concerns  </w:t>
            </w:r>
          </w:p>
          <w:p w14:paraId="7445DD72" w14:textId="17525FEA" w:rsidR="00D84A43" w:rsidRPr="0043360E" w:rsidRDefault="00D84A43" w:rsidP="00F93BFD">
            <w:pPr>
              <w:pStyle w:val="ListParagraph"/>
              <w:spacing w:after="0"/>
              <w:ind w:left="459"/>
              <w:rPr>
                <w:rFonts w:ascii="Calibri" w:hAnsi="Calibri" w:cs="Calibri"/>
              </w:rPr>
            </w:pPr>
          </w:p>
        </w:tc>
        <w:tc>
          <w:tcPr>
            <w:tcW w:w="2354" w:type="pct"/>
          </w:tcPr>
          <w:p w14:paraId="7445DD73" w14:textId="77777777" w:rsidR="00D84A43" w:rsidRPr="0043360E" w:rsidRDefault="00D84A43" w:rsidP="002D1875">
            <w:pPr>
              <w:spacing w:before="120" w:after="120"/>
              <w:rPr>
                <w:rFonts w:ascii="Calibri" w:hAnsi="Calibri" w:cs="Calibri"/>
              </w:rPr>
            </w:pPr>
          </w:p>
          <w:p w14:paraId="7445DD74" w14:textId="77777777" w:rsidR="003D0CB3" w:rsidRPr="0043360E" w:rsidRDefault="003D0CB3" w:rsidP="003D0CB3">
            <w:pPr>
              <w:pStyle w:val="ListParagraph"/>
              <w:numPr>
                <w:ilvl w:val="0"/>
                <w:numId w:val="4"/>
              </w:numPr>
              <w:spacing w:after="0"/>
              <w:ind w:left="459" w:hanging="357"/>
              <w:rPr>
                <w:rFonts w:ascii="Calibri" w:hAnsi="Calibri" w:cs="Calibri"/>
              </w:rPr>
            </w:pPr>
            <w:r w:rsidRPr="0043360E">
              <w:rPr>
                <w:rFonts w:ascii="Calibri" w:hAnsi="Calibri" w:cs="Calibri"/>
              </w:rPr>
              <w:lastRenderedPageBreak/>
              <w:t>Patient and customer service satisfaction surveys within agreed targets</w:t>
            </w:r>
          </w:p>
          <w:p w14:paraId="7445DD76" w14:textId="77777777" w:rsidR="00D70F71" w:rsidRPr="0043360E" w:rsidRDefault="00D70F71" w:rsidP="003D0CB3">
            <w:pPr>
              <w:pStyle w:val="ListParagraph"/>
              <w:numPr>
                <w:ilvl w:val="0"/>
                <w:numId w:val="4"/>
              </w:numPr>
              <w:spacing w:after="0"/>
              <w:ind w:left="459" w:hanging="357"/>
              <w:rPr>
                <w:rFonts w:ascii="Calibri" w:hAnsi="Calibri" w:cs="Calibri"/>
              </w:rPr>
            </w:pPr>
            <w:r w:rsidRPr="0043360E">
              <w:rPr>
                <w:rFonts w:ascii="Calibri" w:hAnsi="Calibri" w:cs="Calibri"/>
              </w:rPr>
              <w:t>Compliments to complaints ratios</w:t>
            </w:r>
          </w:p>
          <w:p w14:paraId="0D76F8AA" w14:textId="558D8278" w:rsidR="00B54B60" w:rsidRDefault="00724E7B" w:rsidP="00D84A43">
            <w:pPr>
              <w:pStyle w:val="ListParagraph"/>
              <w:numPr>
                <w:ilvl w:val="0"/>
                <w:numId w:val="4"/>
              </w:numPr>
              <w:spacing w:after="0"/>
              <w:ind w:left="459" w:hanging="357"/>
              <w:rPr>
                <w:rFonts w:ascii="Calibri" w:hAnsi="Calibri" w:cs="Calibri"/>
              </w:rPr>
            </w:pPr>
            <w:r>
              <w:rPr>
                <w:rFonts w:ascii="Calibri" w:hAnsi="Calibri" w:cs="Calibri"/>
              </w:rPr>
              <w:t xml:space="preserve">Escalated </w:t>
            </w:r>
            <w:r w:rsidR="00D70F71" w:rsidRPr="0043360E">
              <w:rPr>
                <w:rFonts w:ascii="Calibri" w:hAnsi="Calibri" w:cs="Calibri"/>
              </w:rPr>
              <w:t xml:space="preserve">Issues </w:t>
            </w:r>
            <w:r>
              <w:rPr>
                <w:rFonts w:ascii="Calibri" w:hAnsi="Calibri" w:cs="Calibri"/>
              </w:rPr>
              <w:t xml:space="preserve">are </w:t>
            </w:r>
            <w:r w:rsidR="00D70F71" w:rsidRPr="0043360E">
              <w:rPr>
                <w:rFonts w:ascii="Calibri" w:hAnsi="Calibri" w:cs="Calibri"/>
              </w:rPr>
              <w:t>resolved in a timely manner</w:t>
            </w:r>
          </w:p>
          <w:p w14:paraId="0AA47FFB" w14:textId="77777777" w:rsidR="00506DD2" w:rsidRDefault="00506DD2" w:rsidP="00D84A43">
            <w:pPr>
              <w:pStyle w:val="ListParagraph"/>
              <w:numPr>
                <w:ilvl w:val="0"/>
                <w:numId w:val="4"/>
              </w:numPr>
              <w:spacing w:after="0"/>
              <w:ind w:left="459" w:hanging="357"/>
              <w:rPr>
                <w:rFonts w:ascii="Calibri" w:hAnsi="Calibri" w:cs="Calibri"/>
              </w:rPr>
            </w:pPr>
            <w:r>
              <w:rPr>
                <w:rFonts w:ascii="Calibri" w:hAnsi="Calibri" w:cs="Calibri"/>
              </w:rPr>
              <w:t xml:space="preserve">Policies and procedures are </w:t>
            </w:r>
            <w:r w:rsidR="00B20334">
              <w:rPr>
                <w:rFonts w:ascii="Calibri" w:hAnsi="Calibri" w:cs="Calibri"/>
              </w:rPr>
              <w:t xml:space="preserve">developed, </w:t>
            </w:r>
            <w:r>
              <w:rPr>
                <w:rFonts w:ascii="Calibri" w:hAnsi="Calibri" w:cs="Calibri"/>
              </w:rPr>
              <w:t>reviewed and updated to agreed timelines</w:t>
            </w:r>
          </w:p>
          <w:p w14:paraId="7445DD7A" w14:textId="12E39570" w:rsidR="00B20334" w:rsidRPr="0043360E" w:rsidRDefault="00B20334" w:rsidP="00D84A43">
            <w:pPr>
              <w:pStyle w:val="ListParagraph"/>
              <w:numPr>
                <w:ilvl w:val="0"/>
                <w:numId w:val="4"/>
              </w:numPr>
              <w:spacing w:after="0"/>
              <w:ind w:left="459" w:hanging="357"/>
              <w:rPr>
                <w:rFonts w:ascii="Calibri" w:hAnsi="Calibri" w:cs="Calibri"/>
              </w:rPr>
            </w:pPr>
            <w:r>
              <w:rPr>
                <w:rFonts w:ascii="Calibri" w:hAnsi="Calibri" w:cs="Calibri"/>
              </w:rPr>
              <w:t xml:space="preserve">Demonstrated </w:t>
            </w:r>
            <w:r w:rsidR="00E42AC1">
              <w:rPr>
                <w:rFonts w:ascii="Calibri" w:hAnsi="Calibri" w:cs="Calibri"/>
              </w:rPr>
              <w:t xml:space="preserve">reduction </w:t>
            </w:r>
            <w:r>
              <w:rPr>
                <w:rFonts w:ascii="Calibri" w:hAnsi="Calibri" w:cs="Calibri"/>
              </w:rPr>
              <w:t>in patient comp</w:t>
            </w:r>
            <w:r w:rsidR="00E42AC1">
              <w:rPr>
                <w:rFonts w:ascii="Calibri" w:hAnsi="Calibri" w:cs="Calibri"/>
              </w:rPr>
              <w:t>l</w:t>
            </w:r>
            <w:r>
              <w:rPr>
                <w:rFonts w:ascii="Calibri" w:hAnsi="Calibri" w:cs="Calibri"/>
              </w:rPr>
              <w:t>aints</w:t>
            </w:r>
            <w:r w:rsidR="00E42AC1">
              <w:rPr>
                <w:rFonts w:ascii="Calibri" w:hAnsi="Calibri" w:cs="Calibri"/>
              </w:rPr>
              <w:t xml:space="preserve"> relating to Patient Services</w:t>
            </w:r>
          </w:p>
        </w:tc>
      </w:tr>
      <w:tr w:rsidR="00F25933" w:rsidRPr="00477CF2" w14:paraId="7445DD8A" w14:textId="77777777" w:rsidTr="0043360E">
        <w:trPr>
          <w:trHeight w:val="2925"/>
        </w:trPr>
        <w:tc>
          <w:tcPr>
            <w:tcW w:w="2646" w:type="pct"/>
          </w:tcPr>
          <w:p w14:paraId="7445DD7D" w14:textId="25434B21" w:rsidR="00F25933" w:rsidRPr="0043360E" w:rsidRDefault="00F25933" w:rsidP="00C7204B">
            <w:pPr>
              <w:spacing w:before="120" w:after="120"/>
              <w:rPr>
                <w:rFonts w:ascii="Calibri" w:hAnsi="Calibri" w:cs="Calibri"/>
                <w:b/>
                <w:bCs/>
              </w:rPr>
            </w:pPr>
            <w:r w:rsidRPr="0043360E">
              <w:rPr>
                <w:rFonts w:ascii="Calibri" w:hAnsi="Calibri" w:cs="Calibri"/>
                <w:b/>
                <w:bCs/>
              </w:rPr>
              <w:lastRenderedPageBreak/>
              <w:t>Safety and Wellbeing</w:t>
            </w:r>
          </w:p>
          <w:p w14:paraId="7445DD7E" w14:textId="77777777" w:rsidR="00F25933" w:rsidRPr="0043360E" w:rsidRDefault="00F25933" w:rsidP="002A2CD9">
            <w:pPr>
              <w:spacing w:before="120" w:after="120"/>
              <w:rPr>
                <w:rFonts w:ascii="Calibri" w:hAnsi="Calibri" w:cs="Calibri"/>
              </w:rPr>
            </w:pPr>
            <w:r w:rsidRPr="0043360E">
              <w:rPr>
                <w:rFonts w:ascii="Calibri" w:hAnsi="Calibri" w:cs="Calibri"/>
              </w:rPr>
              <w:t>To ensure a safe workplace is provided for all employees and other personnel including contractors, agency staff, volunteers and students.</w:t>
            </w:r>
          </w:p>
          <w:p w14:paraId="7445DD7F" w14:textId="77777777" w:rsidR="00F25933" w:rsidRPr="0043360E" w:rsidRDefault="00F25933" w:rsidP="008F4289">
            <w:pPr>
              <w:pStyle w:val="ListParagraph"/>
              <w:numPr>
                <w:ilvl w:val="0"/>
                <w:numId w:val="4"/>
              </w:numPr>
              <w:spacing w:after="0"/>
              <w:ind w:left="459" w:hanging="357"/>
              <w:rPr>
                <w:rFonts w:ascii="Calibri" w:hAnsi="Calibri" w:cs="Calibri"/>
              </w:rPr>
            </w:pPr>
            <w:r w:rsidRPr="0043360E">
              <w:rPr>
                <w:rFonts w:ascii="Calibri" w:hAnsi="Calibri" w:cs="Calibri"/>
              </w:rPr>
              <w:t>All employees and other personnel under the authority of the manager are fully informed of the hazards associated with their work activities, adequately trained and instructed in safe work procedures and appropriately supervised. Participate actively and positively in the area of health and safety to reduce all hazards and incidents within the workplace</w:t>
            </w:r>
          </w:p>
          <w:p w14:paraId="7445DD80" w14:textId="77777777" w:rsidR="00F25933" w:rsidRPr="0043360E" w:rsidRDefault="00F25933" w:rsidP="008F4289">
            <w:pPr>
              <w:pStyle w:val="ListParagraph"/>
              <w:numPr>
                <w:ilvl w:val="0"/>
                <w:numId w:val="4"/>
              </w:numPr>
              <w:spacing w:after="0"/>
              <w:ind w:left="459" w:hanging="357"/>
              <w:rPr>
                <w:rFonts w:ascii="Calibri" w:hAnsi="Calibri" w:cs="Calibri"/>
              </w:rPr>
            </w:pPr>
            <w:r w:rsidRPr="0043360E">
              <w:rPr>
                <w:rFonts w:ascii="Calibri" w:hAnsi="Calibri" w:cs="Calibri"/>
              </w:rPr>
              <w:t>Integrate and review OHS performance in staff PDPs</w:t>
            </w:r>
          </w:p>
          <w:p w14:paraId="5FECC6C0" w14:textId="77777777" w:rsidR="00F25933" w:rsidRDefault="00F25933" w:rsidP="00DB128D">
            <w:pPr>
              <w:pStyle w:val="ListParagraph"/>
              <w:numPr>
                <w:ilvl w:val="0"/>
                <w:numId w:val="4"/>
              </w:numPr>
              <w:spacing w:after="0"/>
              <w:ind w:left="459" w:hanging="357"/>
              <w:rPr>
                <w:rFonts w:ascii="Calibri" w:hAnsi="Calibri" w:cs="Calibri"/>
              </w:rPr>
            </w:pPr>
            <w:r w:rsidRPr="0043360E">
              <w:rPr>
                <w:rFonts w:ascii="Calibri" w:hAnsi="Calibri" w:cs="Calibri"/>
              </w:rPr>
              <w:t>Ensure all direct reports are held accountable for safety performance and actions</w:t>
            </w:r>
          </w:p>
          <w:p w14:paraId="7445DD82" w14:textId="4C33704B" w:rsidR="00DE0354" w:rsidRPr="0043360E" w:rsidRDefault="00DE0354" w:rsidP="00DB128D">
            <w:pPr>
              <w:pStyle w:val="ListParagraph"/>
              <w:numPr>
                <w:ilvl w:val="0"/>
                <w:numId w:val="4"/>
              </w:numPr>
              <w:spacing w:after="0"/>
              <w:ind w:left="459" w:hanging="357"/>
              <w:rPr>
                <w:rFonts w:ascii="Calibri" w:hAnsi="Calibri" w:cs="Calibri"/>
              </w:rPr>
            </w:pPr>
            <w:r>
              <w:rPr>
                <w:rFonts w:ascii="Calibri" w:hAnsi="Calibri" w:cs="Calibri"/>
              </w:rPr>
              <w:t xml:space="preserve">Drive </w:t>
            </w:r>
            <w:r w:rsidR="000A6F4B">
              <w:rPr>
                <w:rFonts w:ascii="Calibri" w:hAnsi="Calibri" w:cs="Calibri"/>
              </w:rPr>
              <w:t>health and safety initiatives as part of the senior leadership group</w:t>
            </w:r>
          </w:p>
        </w:tc>
        <w:tc>
          <w:tcPr>
            <w:tcW w:w="2354" w:type="pct"/>
          </w:tcPr>
          <w:p w14:paraId="7445DD83" w14:textId="77777777" w:rsidR="00F25933" w:rsidRPr="0043360E" w:rsidRDefault="00F25933" w:rsidP="002D1875">
            <w:pPr>
              <w:spacing w:before="120" w:after="120"/>
              <w:rPr>
                <w:rFonts w:ascii="Calibri" w:hAnsi="Calibri" w:cs="Calibri"/>
              </w:rPr>
            </w:pPr>
          </w:p>
          <w:p w14:paraId="7445DD84" w14:textId="77777777" w:rsidR="00F25933" w:rsidRPr="0043360E" w:rsidRDefault="00F25933" w:rsidP="008F4289">
            <w:pPr>
              <w:pStyle w:val="ListParagraph"/>
              <w:numPr>
                <w:ilvl w:val="0"/>
                <w:numId w:val="4"/>
              </w:numPr>
              <w:spacing w:after="0"/>
              <w:ind w:left="459" w:hanging="357"/>
              <w:rPr>
                <w:rFonts w:ascii="Calibri" w:hAnsi="Calibri" w:cs="Calibri"/>
              </w:rPr>
            </w:pPr>
            <w:r w:rsidRPr="0043360E">
              <w:rPr>
                <w:rFonts w:ascii="Calibri" w:hAnsi="Calibri" w:cs="Calibri"/>
              </w:rPr>
              <w:t>Adhere to infection control/personal hygiene precautions</w:t>
            </w:r>
          </w:p>
          <w:p w14:paraId="7445DD85" w14:textId="77777777" w:rsidR="00F25933" w:rsidRPr="0043360E" w:rsidRDefault="00F25933" w:rsidP="008F4289">
            <w:pPr>
              <w:pStyle w:val="ListParagraph"/>
              <w:numPr>
                <w:ilvl w:val="0"/>
                <w:numId w:val="4"/>
              </w:numPr>
              <w:spacing w:after="0"/>
              <w:ind w:left="459" w:hanging="357"/>
              <w:rPr>
                <w:rFonts w:ascii="Calibri" w:hAnsi="Calibri" w:cs="Calibri"/>
              </w:rPr>
            </w:pPr>
            <w:r w:rsidRPr="0043360E">
              <w:rPr>
                <w:rFonts w:ascii="Calibri" w:hAnsi="Calibri" w:cs="Calibri"/>
              </w:rPr>
              <w:t>Implement and adhere to Epworth OHS policies, protocols and safe work procedures</w:t>
            </w:r>
          </w:p>
          <w:p w14:paraId="7445DD86" w14:textId="77777777" w:rsidR="00F25933" w:rsidRPr="0043360E" w:rsidRDefault="00F25933" w:rsidP="008F4289">
            <w:pPr>
              <w:pStyle w:val="ListParagraph"/>
              <w:numPr>
                <w:ilvl w:val="0"/>
                <w:numId w:val="4"/>
              </w:numPr>
              <w:spacing w:after="0"/>
              <w:ind w:left="459" w:hanging="357"/>
              <w:rPr>
                <w:rFonts w:ascii="Calibri" w:hAnsi="Calibri" w:cs="Calibri"/>
              </w:rPr>
            </w:pPr>
            <w:r w:rsidRPr="0043360E">
              <w:rPr>
                <w:rFonts w:ascii="Calibri" w:hAnsi="Calibri" w:cs="Calibri"/>
              </w:rPr>
              <w:t xml:space="preserve">Ensure all hazards, incidents and injuries are reported in </w:t>
            </w:r>
            <w:proofErr w:type="spellStart"/>
            <w:r w:rsidRPr="0043360E">
              <w:rPr>
                <w:rFonts w:ascii="Calibri" w:hAnsi="Calibri" w:cs="Calibri"/>
              </w:rPr>
              <w:t>Riskman</w:t>
            </w:r>
            <w:proofErr w:type="spellEnd"/>
            <w:r w:rsidRPr="0043360E">
              <w:rPr>
                <w:rFonts w:ascii="Calibri" w:hAnsi="Calibri" w:cs="Calibri"/>
              </w:rPr>
              <w:t xml:space="preserve"> within 24 hours</w:t>
            </w:r>
          </w:p>
          <w:p w14:paraId="7445DD87" w14:textId="77777777" w:rsidR="00F25933" w:rsidRPr="0043360E" w:rsidRDefault="00F25933" w:rsidP="008F4289">
            <w:pPr>
              <w:pStyle w:val="ListParagraph"/>
              <w:numPr>
                <w:ilvl w:val="0"/>
                <w:numId w:val="4"/>
              </w:numPr>
              <w:spacing w:after="0"/>
              <w:ind w:left="459" w:hanging="357"/>
              <w:rPr>
                <w:rFonts w:ascii="Calibri" w:hAnsi="Calibri" w:cs="Calibri"/>
              </w:rPr>
            </w:pPr>
            <w:r w:rsidRPr="0043360E">
              <w:rPr>
                <w:rFonts w:ascii="Calibri" w:hAnsi="Calibri" w:cs="Calibri"/>
              </w:rPr>
              <w:t>Ensure all hazards, incidents and injuries are investigated and corrective actions implemented within agreed timeframes</w:t>
            </w:r>
          </w:p>
          <w:p w14:paraId="2B01D3FC" w14:textId="77777777" w:rsidR="00F25933" w:rsidRDefault="00F25933" w:rsidP="002D1875">
            <w:pPr>
              <w:pStyle w:val="ListParagraph"/>
              <w:numPr>
                <w:ilvl w:val="0"/>
                <w:numId w:val="4"/>
              </w:numPr>
              <w:spacing w:after="0"/>
              <w:ind w:left="459" w:hanging="357"/>
              <w:rPr>
                <w:rFonts w:ascii="Calibri" w:hAnsi="Calibri" w:cs="Calibri"/>
              </w:rPr>
            </w:pPr>
            <w:r w:rsidRPr="0043360E">
              <w:rPr>
                <w:rFonts w:ascii="Calibri" w:hAnsi="Calibri" w:cs="Calibri"/>
              </w:rPr>
              <w:t>Mandatory training completed at agreed frequency</w:t>
            </w:r>
          </w:p>
          <w:p w14:paraId="5C6841D5" w14:textId="77777777" w:rsidR="00340FCC" w:rsidRDefault="00340FCC" w:rsidP="002D1875">
            <w:pPr>
              <w:pStyle w:val="ListParagraph"/>
              <w:numPr>
                <w:ilvl w:val="0"/>
                <w:numId w:val="4"/>
              </w:numPr>
              <w:spacing w:after="0"/>
              <w:ind w:left="459" w:hanging="357"/>
              <w:rPr>
                <w:rFonts w:ascii="Calibri" w:hAnsi="Calibri" w:cs="Calibri"/>
              </w:rPr>
            </w:pPr>
            <w:r>
              <w:rPr>
                <w:rFonts w:ascii="Calibri" w:hAnsi="Calibri" w:cs="Calibri"/>
              </w:rPr>
              <w:t xml:space="preserve">Regular communication and consultation with </w:t>
            </w:r>
            <w:r w:rsidR="00405B7C">
              <w:rPr>
                <w:rFonts w:ascii="Calibri" w:hAnsi="Calibri" w:cs="Calibri"/>
              </w:rPr>
              <w:t>key Health and Wellbeing Group representatives</w:t>
            </w:r>
          </w:p>
          <w:p w14:paraId="3FB33EAB" w14:textId="69A165BC" w:rsidR="00405B7C" w:rsidRDefault="00104338" w:rsidP="002D1875">
            <w:pPr>
              <w:pStyle w:val="ListParagraph"/>
              <w:numPr>
                <w:ilvl w:val="0"/>
                <w:numId w:val="4"/>
              </w:numPr>
              <w:spacing w:after="0"/>
              <w:ind w:left="459" w:hanging="357"/>
              <w:rPr>
                <w:rFonts w:ascii="Calibri" w:hAnsi="Calibri" w:cs="Calibri"/>
              </w:rPr>
            </w:pPr>
            <w:r>
              <w:rPr>
                <w:rFonts w:ascii="Calibri" w:hAnsi="Calibri" w:cs="Calibri"/>
              </w:rPr>
              <w:t xml:space="preserve">LTIFR </w:t>
            </w:r>
            <w:r w:rsidR="005E0535">
              <w:rPr>
                <w:rFonts w:ascii="Calibri" w:hAnsi="Calibri" w:cs="Calibri"/>
              </w:rPr>
              <w:t>at or below agreed threshold</w:t>
            </w:r>
          </w:p>
          <w:p w14:paraId="7445DD89" w14:textId="3DD933D4" w:rsidR="00104338" w:rsidRPr="0043360E" w:rsidRDefault="00104338" w:rsidP="002D1875">
            <w:pPr>
              <w:pStyle w:val="ListParagraph"/>
              <w:numPr>
                <w:ilvl w:val="0"/>
                <w:numId w:val="4"/>
              </w:numPr>
              <w:spacing w:after="0"/>
              <w:ind w:left="459" w:hanging="357"/>
              <w:rPr>
                <w:rFonts w:ascii="Calibri" w:hAnsi="Calibri" w:cs="Calibri"/>
              </w:rPr>
            </w:pPr>
            <w:r>
              <w:rPr>
                <w:rFonts w:ascii="Calibri" w:hAnsi="Calibri" w:cs="Calibri"/>
              </w:rPr>
              <w:t xml:space="preserve">Reduction </w:t>
            </w:r>
            <w:r w:rsidR="005E0535">
              <w:rPr>
                <w:rFonts w:ascii="Calibri" w:hAnsi="Calibri" w:cs="Calibri"/>
              </w:rPr>
              <w:t>in reported incidents and hazards across Patient Services team</w:t>
            </w:r>
          </w:p>
        </w:tc>
      </w:tr>
      <w:tr w:rsidR="00E5410B" w:rsidRPr="00477CF2" w14:paraId="29C11165" w14:textId="77777777" w:rsidTr="008C3F4C">
        <w:trPr>
          <w:trHeight w:val="2220"/>
        </w:trPr>
        <w:tc>
          <w:tcPr>
            <w:tcW w:w="2646" w:type="pct"/>
          </w:tcPr>
          <w:p w14:paraId="6E458B6C" w14:textId="77777777" w:rsidR="00B619EB" w:rsidRPr="00E40D33" w:rsidRDefault="00B619EB" w:rsidP="00B619EB">
            <w:pPr>
              <w:rPr>
                <w:rFonts w:ascii="Calibri" w:hAnsi="Calibri"/>
                <w:b/>
              </w:rPr>
            </w:pPr>
            <w:r w:rsidRPr="00E40D33">
              <w:rPr>
                <w:rFonts w:ascii="Calibri" w:hAnsi="Calibri"/>
                <w:b/>
              </w:rPr>
              <w:lastRenderedPageBreak/>
              <w:t>Finance</w:t>
            </w:r>
          </w:p>
          <w:p w14:paraId="4FD0683A" w14:textId="7B8A5345" w:rsidR="00B619EB" w:rsidRDefault="00B619EB" w:rsidP="00B619EB">
            <w:pPr>
              <w:numPr>
                <w:ilvl w:val="0"/>
                <w:numId w:val="25"/>
              </w:numPr>
              <w:autoSpaceDE w:val="0"/>
              <w:autoSpaceDN w:val="0"/>
              <w:adjustRightInd w:val="0"/>
              <w:spacing w:after="0"/>
              <w:ind w:left="420"/>
              <w:rPr>
                <w:rFonts w:asciiTheme="majorHAnsi" w:hAnsiTheme="majorHAnsi" w:cs="Arial"/>
              </w:rPr>
            </w:pPr>
            <w:r w:rsidRPr="005B4D88">
              <w:rPr>
                <w:rFonts w:asciiTheme="majorHAnsi" w:hAnsiTheme="majorHAnsi" w:cs="Arial"/>
              </w:rPr>
              <w:t>Ensure budget is managed effectively and</w:t>
            </w:r>
            <w:r w:rsidR="00946C5E">
              <w:rPr>
                <w:rFonts w:asciiTheme="majorHAnsi" w:hAnsiTheme="majorHAnsi" w:cs="Arial"/>
              </w:rPr>
              <w:t xml:space="preserve"> meet</w:t>
            </w:r>
            <w:r w:rsidR="000F2DF9">
              <w:rPr>
                <w:rFonts w:asciiTheme="majorHAnsi" w:hAnsiTheme="majorHAnsi" w:cs="Arial"/>
              </w:rPr>
              <w:t>s</w:t>
            </w:r>
            <w:r w:rsidR="00946C5E">
              <w:rPr>
                <w:rFonts w:asciiTheme="majorHAnsi" w:hAnsiTheme="majorHAnsi" w:cs="Arial"/>
              </w:rPr>
              <w:t>/</w:t>
            </w:r>
            <w:r w:rsidRPr="005B4D88">
              <w:rPr>
                <w:rFonts w:ascii="Calibri" w:hAnsi="Calibri"/>
              </w:rPr>
              <w:t>exceed</w:t>
            </w:r>
            <w:r w:rsidR="000F2DF9">
              <w:rPr>
                <w:rFonts w:ascii="Calibri" w:hAnsi="Calibri"/>
              </w:rPr>
              <w:t>s</w:t>
            </w:r>
            <w:r w:rsidRPr="005B4D88">
              <w:rPr>
                <w:rFonts w:ascii="Calibri" w:hAnsi="Calibri"/>
              </w:rPr>
              <w:t xml:space="preserve"> agreed outcomes</w:t>
            </w:r>
          </w:p>
          <w:p w14:paraId="093B4CD8" w14:textId="77777777" w:rsidR="00B619EB" w:rsidRPr="005B4D88" w:rsidRDefault="00B619EB" w:rsidP="00B619EB">
            <w:pPr>
              <w:numPr>
                <w:ilvl w:val="0"/>
                <w:numId w:val="25"/>
              </w:numPr>
              <w:autoSpaceDE w:val="0"/>
              <w:autoSpaceDN w:val="0"/>
              <w:adjustRightInd w:val="0"/>
              <w:spacing w:after="0"/>
              <w:ind w:left="420"/>
              <w:rPr>
                <w:rFonts w:asciiTheme="majorHAnsi" w:hAnsiTheme="majorHAnsi" w:cs="Arial"/>
              </w:rPr>
            </w:pPr>
            <w:r w:rsidRPr="005B4D88">
              <w:rPr>
                <w:rFonts w:ascii="Calibri" w:hAnsi="Calibri"/>
              </w:rPr>
              <w:t xml:space="preserve">Effective </w:t>
            </w:r>
            <w:r w:rsidRPr="005B4D88">
              <w:rPr>
                <w:rFonts w:asciiTheme="majorHAnsi" w:hAnsiTheme="majorHAnsi" w:cs="Arial"/>
              </w:rPr>
              <w:t xml:space="preserve">management of staff costs and </w:t>
            </w:r>
            <w:r w:rsidRPr="005B4D88">
              <w:rPr>
                <w:rFonts w:ascii="Calibri" w:hAnsi="Calibri"/>
              </w:rPr>
              <w:t>reporting on all budget processes and outcomes.</w:t>
            </w:r>
          </w:p>
          <w:p w14:paraId="7B4DC91B" w14:textId="77777777" w:rsidR="00E5410B" w:rsidRPr="0043360E" w:rsidRDefault="00E5410B" w:rsidP="00C7204B">
            <w:pPr>
              <w:spacing w:before="120" w:after="120"/>
              <w:rPr>
                <w:rFonts w:ascii="Calibri" w:hAnsi="Calibri" w:cs="Calibri"/>
                <w:b/>
                <w:bCs/>
              </w:rPr>
            </w:pPr>
          </w:p>
        </w:tc>
        <w:tc>
          <w:tcPr>
            <w:tcW w:w="2354" w:type="pct"/>
          </w:tcPr>
          <w:p w14:paraId="7A1C81D0" w14:textId="04A97163" w:rsidR="00E5410B" w:rsidRDefault="002C631C" w:rsidP="00B619EB">
            <w:pPr>
              <w:pStyle w:val="ListParagraph"/>
              <w:numPr>
                <w:ilvl w:val="0"/>
                <w:numId w:val="4"/>
              </w:numPr>
              <w:spacing w:after="0"/>
              <w:ind w:left="459" w:hanging="357"/>
              <w:rPr>
                <w:rFonts w:ascii="Calibri" w:hAnsi="Calibri" w:cs="Calibri"/>
              </w:rPr>
            </w:pPr>
            <w:r>
              <w:rPr>
                <w:rFonts w:ascii="Calibri" w:hAnsi="Calibri" w:cs="Calibri"/>
              </w:rPr>
              <w:t xml:space="preserve">Patient Services </w:t>
            </w:r>
            <w:r w:rsidR="00357B81">
              <w:rPr>
                <w:rFonts w:ascii="Calibri" w:hAnsi="Calibri" w:cs="Calibri"/>
              </w:rPr>
              <w:t>b</w:t>
            </w:r>
            <w:r>
              <w:rPr>
                <w:rFonts w:ascii="Calibri" w:hAnsi="Calibri" w:cs="Calibri"/>
              </w:rPr>
              <w:t>udget</w:t>
            </w:r>
            <w:r w:rsidR="00357B81">
              <w:rPr>
                <w:rFonts w:ascii="Calibri" w:hAnsi="Calibri" w:cs="Calibri"/>
              </w:rPr>
              <w:t>ary and operational KPIs</w:t>
            </w:r>
            <w:r>
              <w:rPr>
                <w:rFonts w:ascii="Calibri" w:hAnsi="Calibri" w:cs="Calibri"/>
              </w:rPr>
              <w:t xml:space="preserve"> met</w:t>
            </w:r>
            <w:r w:rsidR="000F2DF9">
              <w:rPr>
                <w:rFonts w:ascii="Calibri" w:hAnsi="Calibri" w:cs="Calibri"/>
              </w:rPr>
              <w:t>/exceeded</w:t>
            </w:r>
          </w:p>
          <w:p w14:paraId="63D8350C" w14:textId="77777777" w:rsidR="001447F4" w:rsidRDefault="001447F4" w:rsidP="00B619EB">
            <w:pPr>
              <w:pStyle w:val="ListParagraph"/>
              <w:numPr>
                <w:ilvl w:val="0"/>
                <w:numId w:val="4"/>
              </w:numPr>
              <w:spacing w:after="0"/>
              <w:ind w:left="459" w:hanging="357"/>
              <w:rPr>
                <w:rFonts w:ascii="Calibri" w:hAnsi="Calibri" w:cs="Calibri"/>
              </w:rPr>
            </w:pPr>
            <w:r>
              <w:rPr>
                <w:rFonts w:ascii="Calibri" w:hAnsi="Calibri" w:cs="Calibri"/>
              </w:rPr>
              <w:t>Key projects are delivered to budget</w:t>
            </w:r>
          </w:p>
          <w:p w14:paraId="7228FEBA" w14:textId="7EDB8EA4" w:rsidR="001447F4" w:rsidRPr="00B619EB" w:rsidRDefault="001447F4" w:rsidP="00B619EB">
            <w:pPr>
              <w:pStyle w:val="ListParagraph"/>
              <w:numPr>
                <w:ilvl w:val="0"/>
                <w:numId w:val="4"/>
              </w:numPr>
              <w:spacing w:after="0"/>
              <w:ind w:left="459" w:hanging="357"/>
              <w:rPr>
                <w:rFonts w:ascii="Calibri" w:hAnsi="Calibri" w:cs="Calibri"/>
              </w:rPr>
            </w:pPr>
            <w:r>
              <w:rPr>
                <w:rFonts w:ascii="Calibri" w:hAnsi="Calibri" w:cs="Calibri"/>
              </w:rPr>
              <w:t>Agreed savings identified and achieved</w:t>
            </w:r>
          </w:p>
        </w:tc>
      </w:tr>
      <w:tr w:rsidR="001D51B7" w:rsidRPr="00477CF2" w14:paraId="4AC9EBD8" w14:textId="77777777" w:rsidTr="0043360E">
        <w:trPr>
          <w:trHeight w:val="2925"/>
        </w:trPr>
        <w:tc>
          <w:tcPr>
            <w:tcW w:w="2646" w:type="pct"/>
          </w:tcPr>
          <w:p w14:paraId="5690572F" w14:textId="77777777" w:rsidR="008C3F4C" w:rsidRPr="00E40D33" w:rsidRDefault="008C3F4C" w:rsidP="008C3F4C">
            <w:pPr>
              <w:rPr>
                <w:rFonts w:ascii="Calibri" w:hAnsi="Calibri"/>
                <w:b/>
              </w:rPr>
            </w:pPr>
            <w:r w:rsidRPr="00E40D33">
              <w:rPr>
                <w:rFonts w:ascii="Calibri" w:hAnsi="Calibri"/>
                <w:b/>
              </w:rPr>
              <w:t>People</w:t>
            </w:r>
          </w:p>
          <w:p w14:paraId="7A6D7F9C" w14:textId="736F850E" w:rsidR="008C3F4C" w:rsidRPr="007F0E83" w:rsidRDefault="00546AAC" w:rsidP="008C3F4C">
            <w:pPr>
              <w:numPr>
                <w:ilvl w:val="0"/>
                <w:numId w:val="25"/>
              </w:numPr>
              <w:autoSpaceDE w:val="0"/>
              <w:autoSpaceDN w:val="0"/>
              <w:adjustRightInd w:val="0"/>
              <w:spacing w:after="0"/>
              <w:ind w:left="420"/>
              <w:rPr>
                <w:rFonts w:asciiTheme="majorHAnsi" w:hAnsiTheme="majorHAnsi" w:cs="Arial"/>
              </w:rPr>
            </w:pPr>
            <w:r>
              <w:rPr>
                <w:rFonts w:asciiTheme="majorHAnsi" w:hAnsiTheme="majorHAnsi" w:cs="Arial"/>
              </w:rPr>
              <w:t xml:space="preserve">Ensure site managers </w:t>
            </w:r>
            <w:r w:rsidR="00CC65FA">
              <w:rPr>
                <w:rFonts w:asciiTheme="majorHAnsi" w:hAnsiTheme="majorHAnsi" w:cs="Arial"/>
              </w:rPr>
              <w:t>l</w:t>
            </w:r>
            <w:r w:rsidR="008C3F4C" w:rsidRPr="007F0E83">
              <w:rPr>
                <w:rFonts w:asciiTheme="majorHAnsi" w:hAnsiTheme="majorHAnsi" w:cs="Arial"/>
              </w:rPr>
              <w:t xml:space="preserve">ead and facilitate effective </w:t>
            </w:r>
            <w:proofErr w:type="gramStart"/>
            <w:r w:rsidR="008C3F4C" w:rsidRPr="007F0E83">
              <w:rPr>
                <w:rFonts w:asciiTheme="majorHAnsi" w:hAnsiTheme="majorHAnsi" w:cs="Arial"/>
              </w:rPr>
              <w:t>team work</w:t>
            </w:r>
            <w:proofErr w:type="gramEnd"/>
            <w:r w:rsidR="008C3F4C" w:rsidRPr="007F0E83">
              <w:rPr>
                <w:rFonts w:asciiTheme="majorHAnsi" w:hAnsiTheme="majorHAnsi" w:cs="Arial"/>
              </w:rPr>
              <w:t xml:space="preserve"> across the Patient Services </w:t>
            </w:r>
            <w:r w:rsidR="008C3F4C">
              <w:rPr>
                <w:rFonts w:asciiTheme="majorHAnsi" w:hAnsiTheme="majorHAnsi" w:cs="Arial"/>
              </w:rPr>
              <w:t>Team</w:t>
            </w:r>
            <w:r w:rsidR="008C3F4C" w:rsidRPr="007F0E83">
              <w:rPr>
                <w:rFonts w:asciiTheme="majorHAnsi" w:hAnsiTheme="majorHAnsi" w:cs="Arial"/>
              </w:rPr>
              <w:t xml:space="preserve"> and through s</w:t>
            </w:r>
            <w:r w:rsidR="008C3F4C" w:rsidRPr="00E40D33">
              <w:rPr>
                <w:rFonts w:ascii="Calibri" w:hAnsi="Calibri"/>
              </w:rPr>
              <w:t xml:space="preserve">trong leadership and management of </w:t>
            </w:r>
            <w:r w:rsidR="008C3F4C" w:rsidRPr="007F0E83">
              <w:rPr>
                <w:rFonts w:asciiTheme="majorHAnsi" w:hAnsiTheme="majorHAnsi" w:cs="Arial"/>
              </w:rPr>
              <w:t>staffing, recruitment, retention and performance management</w:t>
            </w:r>
            <w:r w:rsidR="008C3F4C">
              <w:rPr>
                <w:rFonts w:asciiTheme="majorHAnsi" w:hAnsiTheme="majorHAnsi" w:cs="Arial"/>
              </w:rPr>
              <w:t>.</w:t>
            </w:r>
          </w:p>
          <w:p w14:paraId="55C58632" w14:textId="77777777" w:rsidR="008C3F4C" w:rsidRPr="00ED5D4D" w:rsidRDefault="008C3F4C" w:rsidP="008C3F4C">
            <w:pPr>
              <w:pStyle w:val="ListParagraph"/>
              <w:numPr>
                <w:ilvl w:val="0"/>
                <w:numId w:val="4"/>
              </w:numPr>
              <w:spacing w:after="0"/>
              <w:ind w:left="459" w:hanging="357"/>
              <w:rPr>
                <w:rFonts w:ascii="Calibri" w:hAnsi="Calibri"/>
              </w:rPr>
            </w:pPr>
            <w:r>
              <w:rPr>
                <w:rFonts w:asciiTheme="majorHAnsi" w:hAnsiTheme="majorHAnsi" w:cs="Arial"/>
              </w:rPr>
              <w:t>Model</w:t>
            </w:r>
            <w:r w:rsidRPr="00ED5D4D">
              <w:rPr>
                <w:rFonts w:ascii="Calibri" w:hAnsi="Calibri"/>
              </w:rPr>
              <w:t xml:space="preserve"> and lead a positive culture that builds a working environment in line with Epworth’s goal to be an employer of choice</w:t>
            </w:r>
            <w:r>
              <w:rPr>
                <w:rFonts w:ascii="Calibri" w:hAnsi="Calibri"/>
              </w:rPr>
              <w:t>.</w:t>
            </w:r>
          </w:p>
          <w:p w14:paraId="15BA1631" w14:textId="5E02221C" w:rsidR="008C3F4C" w:rsidRPr="00ED5D4D" w:rsidRDefault="008C3F4C" w:rsidP="008C3F4C">
            <w:pPr>
              <w:pStyle w:val="ListParagraph"/>
              <w:numPr>
                <w:ilvl w:val="0"/>
                <w:numId w:val="4"/>
              </w:numPr>
              <w:spacing w:after="0"/>
              <w:ind w:left="459" w:hanging="357"/>
              <w:rPr>
                <w:rFonts w:ascii="Calibri" w:hAnsi="Calibri"/>
              </w:rPr>
            </w:pPr>
            <w:r>
              <w:rPr>
                <w:rFonts w:ascii="Calibri" w:hAnsi="Calibri"/>
              </w:rPr>
              <w:t xml:space="preserve">Oversee the </w:t>
            </w:r>
            <w:r w:rsidRPr="00ED5D4D">
              <w:rPr>
                <w:rFonts w:ascii="Calibri" w:hAnsi="Calibri"/>
              </w:rPr>
              <w:t xml:space="preserve">HR KPIs </w:t>
            </w:r>
            <w:r>
              <w:rPr>
                <w:rFonts w:ascii="Calibri" w:hAnsi="Calibri"/>
              </w:rPr>
              <w:t xml:space="preserve">to ensure that </w:t>
            </w:r>
            <w:r w:rsidR="00CC65FA">
              <w:rPr>
                <w:rFonts w:ascii="Calibri" w:hAnsi="Calibri"/>
              </w:rPr>
              <w:t xml:space="preserve">target levels </w:t>
            </w:r>
            <w:r>
              <w:rPr>
                <w:rFonts w:ascii="Calibri" w:hAnsi="Calibri"/>
              </w:rPr>
              <w:t xml:space="preserve">are </w:t>
            </w:r>
            <w:r w:rsidR="00CC65FA">
              <w:rPr>
                <w:rFonts w:ascii="Calibri" w:hAnsi="Calibri"/>
              </w:rPr>
              <w:t>achieved</w:t>
            </w:r>
            <w:r>
              <w:rPr>
                <w:rFonts w:ascii="Calibri" w:hAnsi="Calibri"/>
              </w:rPr>
              <w:t>.</w:t>
            </w:r>
          </w:p>
          <w:p w14:paraId="1EF20A1A" w14:textId="77777777" w:rsidR="008C3F4C" w:rsidRDefault="008C3F4C" w:rsidP="008C3F4C">
            <w:pPr>
              <w:pStyle w:val="ListParagraph"/>
              <w:numPr>
                <w:ilvl w:val="0"/>
                <w:numId w:val="4"/>
              </w:numPr>
              <w:spacing w:after="0"/>
              <w:ind w:left="459" w:hanging="357"/>
              <w:rPr>
                <w:rFonts w:ascii="Calibri" w:hAnsi="Calibri"/>
              </w:rPr>
            </w:pPr>
            <w:r w:rsidRPr="00ED5D4D">
              <w:rPr>
                <w:rFonts w:ascii="Calibri" w:hAnsi="Calibri"/>
              </w:rPr>
              <w:t>Build workforce capability that ensures staff skills are maintained and developed</w:t>
            </w:r>
            <w:r w:rsidRPr="00E40D33">
              <w:rPr>
                <w:rFonts w:ascii="Calibri" w:hAnsi="Calibri"/>
              </w:rPr>
              <w:t xml:space="preserve"> to meet current and future </w:t>
            </w:r>
            <w:r w:rsidRPr="00D149B5">
              <w:rPr>
                <w:rFonts w:asciiTheme="majorHAnsi" w:hAnsiTheme="majorHAnsi" w:cs="Arial"/>
              </w:rPr>
              <w:t xml:space="preserve">service and clinical </w:t>
            </w:r>
            <w:r w:rsidRPr="00ED5D4D">
              <w:rPr>
                <w:rFonts w:ascii="Calibri" w:hAnsi="Calibri"/>
              </w:rPr>
              <w:t>business</w:t>
            </w:r>
            <w:r w:rsidRPr="00E40D33">
              <w:rPr>
                <w:rFonts w:ascii="Calibri" w:hAnsi="Calibri"/>
              </w:rPr>
              <w:t xml:space="preserve"> needs</w:t>
            </w:r>
            <w:r>
              <w:rPr>
                <w:rFonts w:ascii="Calibri" w:hAnsi="Calibri"/>
              </w:rPr>
              <w:t>.</w:t>
            </w:r>
          </w:p>
          <w:p w14:paraId="7FDD9491" w14:textId="48933931" w:rsidR="00FD4FF5" w:rsidRPr="0043360E" w:rsidRDefault="00FD4FF5" w:rsidP="00FD4FF5">
            <w:pPr>
              <w:pStyle w:val="ListParagraph"/>
              <w:numPr>
                <w:ilvl w:val="0"/>
                <w:numId w:val="4"/>
              </w:numPr>
              <w:spacing w:after="0"/>
              <w:ind w:left="459" w:hanging="357"/>
              <w:rPr>
                <w:rFonts w:ascii="Calibri" w:hAnsi="Calibri" w:cs="Calibri"/>
              </w:rPr>
            </w:pPr>
            <w:r w:rsidRPr="0043360E">
              <w:rPr>
                <w:rFonts w:ascii="Calibri" w:hAnsi="Calibri" w:cs="Calibri"/>
              </w:rPr>
              <w:t xml:space="preserve">Management of industrial and employee relations matters in conjunction with </w:t>
            </w:r>
            <w:r w:rsidR="00F4339F">
              <w:rPr>
                <w:rFonts w:ascii="Calibri" w:hAnsi="Calibri"/>
              </w:rPr>
              <w:t>People and Culture</w:t>
            </w:r>
          </w:p>
          <w:p w14:paraId="02988BD1" w14:textId="0B7A1B57" w:rsidR="00FD4FF5" w:rsidRDefault="00CC65FA" w:rsidP="008C3F4C">
            <w:pPr>
              <w:pStyle w:val="ListParagraph"/>
              <w:numPr>
                <w:ilvl w:val="0"/>
                <w:numId w:val="4"/>
              </w:numPr>
              <w:spacing w:after="0"/>
              <w:ind w:left="459" w:hanging="357"/>
              <w:rPr>
                <w:rFonts w:ascii="Calibri" w:hAnsi="Calibri"/>
              </w:rPr>
            </w:pPr>
            <w:r>
              <w:rPr>
                <w:rFonts w:ascii="Calibri" w:hAnsi="Calibri"/>
              </w:rPr>
              <w:t>E</w:t>
            </w:r>
            <w:r w:rsidR="00F4339F">
              <w:rPr>
                <w:rFonts w:ascii="Calibri" w:hAnsi="Calibri"/>
              </w:rPr>
              <w:t>nsure changes are managed in consultation with People and Culture and in accordance with change management obligations</w:t>
            </w:r>
          </w:p>
          <w:p w14:paraId="706E59B4" w14:textId="24824B68" w:rsidR="00D52AA7" w:rsidRDefault="00D52AA7" w:rsidP="008C3F4C">
            <w:pPr>
              <w:pStyle w:val="ListParagraph"/>
              <w:numPr>
                <w:ilvl w:val="0"/>
                <w:numId w:val="4"/>
              </w:numPr>
              <w:spacing w:after="0"/>
              <w:ind w:left="459" w:hanging="357"/>
              <w:rPr>
                <w:rFonts w:ascii="Calibri" w:hAnsi="Calibri"/>
              </w:rPr>
            </w:pPr>
            <w:r>
              <w:rPr>
                <w:rFonts w:ascii="Calibri" w:hAnsi="Calibri"/>
              </w:rPr>
              <w:t xml:space="preserve">Ensure </w:t>
            </w:r>
            <w:r w:rsidR="00AE576D">
              <w:rPr>
                <w:rFonts w:ascii="Calibri" w:hAnsi="Calibri"/>
              </w:rPr>
              <w:t xml:space="preserve">staff </w:t>
            </w:r>
            <w:r>
              <w:rPr>
                <w:rFonts w:ascii="Calibri" w:hAnsi="Calibri"/>
              </w:rPr>
              <w:t>performance issues are managed and addressed in a timely manner</w:t>
            </w:r>
            <w:r w:rsidR="00AE576D">
              <w:rPr>
                <w:rFonts w:ascii="Calibri" w:hAnsi="Calibri"/>
              </w:rPr>
              <w:t xml:space="preserve"> and in accordance with internal policies and EA requirements.</w:t>
            </w:r>
          </w:p>
          <w:p w14:paraId="647CEC37" w14:textId="09DF35BC" w:rsidR="001D51B7" w:rsidRPr="00E40D33" w:rsidRDefault="00A74BEC" w:rsidP="00F93BFD">
            <w:pPr>
              <w:pStyle w:val="ListParagraph"/>
              <w:numPr>
                <w:ilvl w:val="0"/>
                <w:numId w:val="4"/>
              </w:numPr>
              <w:spacing w:after="0"/>
              <w:ind w:left="459" w:hanging="357"/>
              <w:rPr>
                <w:rFonts w:ascii="Calibri" w:hAnsi="Calibri"/>
                <w:b/>
              </w:rPr>
            </w:pPr>
            <w:r>
              <w:rPr>
                <w:rFonts w:ascii="Calibri" w:hAnsi="Calibri"/>
              </w:rPr>
              <w:t>Adhering to Epworth industrial relations policies and</w:t>
            </w:r>
            <w:r w:rsidR="00F925BF">
              <w:rPr>
                <w:rFonts w:ascii="Calibri" w:hAnsi="Calibri"/>
              </w:rPr>
              <w:t xml:space="preserve"> </w:t>
            </w:r>
            <w:r>
              <w:rPr>
                <w:rFonts w:ascii="Calibri" w:hAnsi="Calibri"/>
              </w:rPr>
              <w:t>procedures</w:t>
            </w:r>
            <w:r w:rsidR="00013E6F">
              <w:rPr>
                <w:rFonts w:ascii="Calibri" w:hAnsi="Calibri"/>
              </w:rPr>
              <w:t xml:space="preserve"> to reduce reputational risk an</w:t>
            </w:r>
            <w:r w:rsidR="00BE3097">
              <w:rPr>
                <w:rFonts w:ascii="Calibri" w:hAnsi="Calibri"/>
              </w:rPr>
              <w:t xml:space="preserve">d to comply with </w:t>
            </w:r>
            <w:proofErr w:type="spellStart"/>
            <w:r w:rsidR="00BE3097">
              <w:rPr>
                <w:rFonts w:ascii="Calibri" w:hAnsi="Calibri"/>
              </w:rPr>
              <w:t>FairWork</w:t>
            </w:r>
            <w:proofErr w:type="spellEnd"/>
            <w:r w:rsidR="00BE3097">
              <w:rPr>
                <w:rFonts w:ascii="Calibri" w:hAnsi="Calibri"/>
              </w:rPr>
              <w:t xml:space="preserve"> </w:t>
            </w:r>
            <w:r w:rsidR="00F925BF">
              <w:rPr>
                <w:rFonts w:ascii="Calibri" w:hAnsi="Calibri"/>
              </w:rPr>
              <w:t>Act 2009</w:t>
            </w:r>
            <w:r w:rsidR="00B73AEE">
              <w:rPr>
                <w:rFonts w:ascii="Calibri" w:hAnsi="Calibri"/>
              </w:rPr>
              <w:t>.</w:t>
            </w:r>
          </w:p>
        </w:tc>
        <w:tc>
          <w:tcPr>
            <w:tcW w:w="2354" w:type="pct"/>
          </w:tcPr>
          <w:p w14:paraId="0DDD4E32" w14:textId="77777777" w:rsidR="001D51B7" w:rsidRDefault="00C21BE7" w:rsidP="00B619EB">
            <w:pPr>
              <w:pStyle w:val="ListParagraph"/>
              <w:numPr>
                <w:ilvl w:val="0"/>
                <w:numId w:val="4"/>
              </w:numPr>
              <w:spacing w:after="0"/>
              <w:ind w:left="459" w:hanging="357"/>
              <w:rPr>
                <w:rFonts w:ascii="Calibri" w:hAnsi="Calibri" w:cs="Calibri"/>
              </w:rPr>
            </w:pPr>
            <w:r w:rsidRPr="00C21BE7">
              <w:rPr>
                <w:rFonts w:ascii="Calibri" w:hAnsi="Calibri" w:cs="Calibri"/>
              </w:rPr>
              <w:t xml:space="preserve">Workforce KPIs are achieved including recruitment, retention and performance management of staff, mandatory competencies are </w:t>
            </w:r>
            <w:proofErr w:type="gramStart"/>
            <w:r w:rsidRPr="00C21BE7">
              <w:rPr>
                <w:rFonts w:ascii="Calibri" w:hAnsi="Calibri" w:cs="Calibri"/>
              </w:rPr>
              <w:t>completed</w:t>
            </w:r>
            <w:proofErr w:type="gramEnd"/>
            <w:r w:rsidRPr="00C21BE7">
              <w:rPr>
                <w:rFonts w:ascii="Calibri" w:hAnsi="Calibri" w:cs="Calibri"/>
              </w:rPr>
              <w:t xml:space="preserve"> and Employee Engagement results show steady improvement</w:t>
            </w:r>
          </w:p>
          <w:p w14:paraId="643A69C7" w14:textId="2A37E1C5" w:rsidR="00905607" w:rsidRDefault="00905607" w:rsidP="00905607">
            <w:pPr>
              <w:pStyle w:val="ListParagraph"/>
              <w:numPr>
                <w:ilvl w:val="0"/>
                <w:numId w:val="4"/>
              </w:numPr>
              <w:spacing w:after="0"/>
              <w:ind w:left="459" w:hanging="357"/>
              <w:rPr>
                <w:rFonts w:ascii="Calibri" w:hAnsi="Calibri" w:cs="Calibri"/>
              </w:rPr>
            </w:pPr>
            <w:r>
              <w:rPr>
                <w:rFonts w:ascii="Calibri" w:hAnsi="Calibri" w:cs="Calibri"/>
              </w:rPr>
              <w:t xml:space="preserve">Employee Engagement scores and feedback are </w:t>
            </w:r>
            <w:r w:rsidR="00844690">
              <w:rPr>
                <w:rFonts w:ascii="Calibri" w:hAnsi="Calibri" w:cs="Calibri"/>
              </w:rPr>
              <w:t>improving</w:t>
            </w:r>
          </w:p>
          <w:p w14:paraId="19A76263" w14:textId="77777777" w:rsidR="00844690" w:rsidRDefault="00844690" w:rsidP="00844690">
            <w:pPr>
              <w:pStyle w:val="ListParagraph"/>
              <w:numPr>
                <w:ilvl w:val="0"/>
                <w:numId w:val="4"/>
              </w:numPr>
              <w:spacing w:after="0"/>
              <w:ind w:left="459" w:hanging="357"/>
              <w:rPr>
                <w:rFonts w:ascii="Calibri" w:hAnsi="Calibri" w:cs="Calibri"/>
              </w:rPr>
            </w:pPr>
            <w:r>
              <w:rPr>
                <w:rFonts w:ascii="Calibri" w:hAnsi="Calibri" w:cs="Calibri"/>
              </w:rPr>
              <w:t xml:space="preserve">Change management is compliant with Epworth policies and legislative requirements </w:t>
            </w:r>
          </w:p>
          <w:p w14:paraId="35A72665" w14:textId="304DC899" w:rsidR="00C06757" w:rsidRPr="00E40D33" w:rsidRDefault="00C06757" w:rsidP="00C06757">
            <w:pPr>
              <w:pStyle w:val="ListParagraph"/>
              <w:numPr>
                <w:ilvl w:val="0"/>
                <w:numId w:val="4"/>
              </w:numPr>
              <w:spacing w:after="0"/>
              <w:ind w:left="459" w:hanging="357"/>
              <w:rPr>
                <w:rFonts w:ascii="Calibri" w:hAnsi="Calibri"/>
              </w:rPr>
            </w:pPr>
            <w:r>
              <w:rPr>
                <w:rFonts w:ascii="Calibri" w:hAnsi="Calibri"/>
              </w:rPr>
              <w:t>In consultation with People and Culture, all potential industrial relations issues and concerns are actioned in a timely manner in accordance with legislative requirements</w:t>
            </w:r>
          </w:p>
          <w:p w14:paraId="277EE953" w14:textId="03FBB7D8" w:rsidR="00905607" w:rsidRPr="00F93BFD" w:rsidRDefault="00905607" w:rsidP="00F93BFD">
            <w:pPr>
              <w:spacing w:after="0"/>
              <w:ind w:left="102"/>
              <w:rPr>
                <w:rFonts w:ascii="Calibri" w:hAnsi="Calibri" w:cs="Calibri"/>
              </w:rPr>
            </w:pPr>
          </w:p>
        </w:tc>
      </w:tr>
    </w:tbl>
    <w:p w14:paraId="2A3954B4" w14:textId="77777777" w:rsidR="00B73AEE" w:rsidRDefault="00B73AEE" w:rsidP="00572129">
      <w:pPr>
        <w:pStyle w:val="epworth-styleelement-p"/>
        <w:spacing w:after="0" w:afterAutospacing="0" w:line="360" w:lineRule="auto"/>
        <w:rPr>
          <w:rFonts w:ascii="Calibri" w:hAnsi="Calibri" w:cs="Arial"/>
          <w:b/>
          <w:color w:val="54BCEB"/>
          <w:sz w:val="28"/>
          <w:szCs w:val="28"/>
          <w:lang w:val="en-US"/>
        </w:rPr>
      </w:pPr>
    </w:p>
    <w:p w14:paraId="3D224720" w14:textId="77777777" w:rsidR="00B73AEE" w:rsidRDefault="00B73AEE" w:rsidP="00572129">
      <w:pPr>
        <w:pStyle w:val="epworth-styleelement-p"/>
        <w:spacing w:after="0" w:afterAutospacing="0" w:line="360" w:lineRule="auto"/>
        <w:rPr>
          <w:rFonts w:ascii="Calibri" w:hAnsi="Calibri" w:cs="Arial"/>
          <w:b/>
          <w:color w:val="54BCEB"/>
          <w:sz w:val="28"/>
          <w:szCs w:val="28"/>
          <w:lang w:val="en-US"/>
        </w:rPr>
      </w:pPr>
    </w:p>
    <w:p w14:paraId="7445DDA4" w14:textId="234C31E1"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1"/>
        <w:tblW w:w="14630" w:type="dxa"/>
        <w:tblInd w:w="-34" w:type="dxa"/>
        <w:tblLook w:val="04A0" w:firstRow="1" w:lastRow="0" w:firstColumn="1" w:lastColumn="0" w:noHBand="0" w:noVBand="1"/>
      </w:tblPr>
      <w:tblGrid>
        <w:gridCol w:w="2156"/>
        <w:gridCol w:w="12474"/>
      </w:tblGrid>
      <w:tr w:rsidR="00BB70BF" w:rsidRPr="00020BE0" w14:paraId="637109F1" w14:textId="77777777" w:rsidTr="00AF528C">
        <w:tc>
          <w:tcPr>
            <w:tcW w:w="2156" w:type="dxa"/>
            <w:tcBorders>
              <w:bottom w:val="single" w:sz="4" w:space="0" w:color="auto"/>
            </w:tcBorders>
            <w:shd w:val="clear" w:color="auto" w:fill="AFB0AF"/>
          </w:tcPr>
          <w:p w14:paraId="4C5E92D7" w14:textId="77777777" w:rsidR="00BB70BF" w:rsidRPr="00020BE0" w:rsidRDefault="00BB70BF" w:rsidP="00AF528C">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63342B61" w14:textId="77777777" w:rsidR="00BB70BF" w:rsidRPr="00020BE0" w:rsidRDefault="00BB70BF" w:rsidP="00AF528C">
            <w:pPr>
              <w:jc w:val="center"/>
              <w:rPr>
                <w:rFonts w:ascii="Calibri" w:hAnsi="Calibri"/>
                <w:b/>
              </w:rPr>
            </w:pPr>
          </w:p>
        </w:tc>
      </w:tr>
      <w:tr w:rsidR="00BB70BF" w:rsidRPr="0043360E" w14:paraId="5763E932" w14:textId="77777777" w:rsidTr="00AF528C">
        <w:tc>
          <w:tcPr>
            <w:tcW w:w="2156" w:type="dxa"/>
            <w:tcBorders>
              <w:top w:val="single" w:sz="4" w:space="0" w:color="auto"/>
            </w:tcBorders>
          </w:tcPr>
          <w:p w14:paraId="03E5611A" w14:textId="3DA3D276" w:rsidR="00BB70BF" w:rsidRPr="0043360E" w:rsidRDefault="00BB70BF" w:rsidP="000805F8">
            <w:pPr>
              <w:spacing w:before="120" w:after="120"/>
              <w:rPr>
                <w:rFonts w:ascii="Calibri" w:hAnsi="Calibri" w:cs="Calibri"/>
              </w:rPr>
            </w:pPr>
            <w:r w:rsidRPr="0043360E">
              <w:rPr>
                <w:rFonts w:ascii="Calibri" w:hAnsi="Calibri" w:cs="Calibri"/>
                <w:b/>
                <w:bCs/>
              </w:rPr>
              <w:t>Qualifications</w:t>
            </w:r>
          </w:p>
        </w:tc>
        <w:tc>
          <w:tcPr>
            <w:tcW w:w="12474" w:type="dxa"/>
            <w:tcBorders>
              <w:top w:val="single" w:sz="4" w:space="0" w:color="auto"/>
            </w:tcBorders>
          </w:tcPr>
          <w:p w14:paraId="1D7D1F05" w14:textId="77777777" w:rsidR="00BB70BF" w:rsidRPr="0043360E" w:rsidRDefault="00BB70BF" w:rsidP="000805F8">
            <w:pPr>
              <w:spacing w:before="120" w:after="120"/>
              <w:rPr>
                <w:rFonts w:ascii="Calibri" w:hAnsi="Calibri" w:cs="Calibri"/>
                <w:b/>
                <w:bCs/>
              </w:rPr>
            </w:pPr>
            <w:r w:rsidRPr="0043360E">
              <w:rPr>
                <w:rFonts w:ascii="Calibri" w:hAnsi="Calibri" w:cs="Calibri"/>
                <w:b/>
                <w:bCs/>
              </w:rPr>
              <w:t>Desirable</w:t>
            </w:r>
          </w:p>
          <w:p w14:paraId="6861FB07" w14:textId="77777777" w:rsidR="001C1072" w:rsidRDefault="009C6486" w:rsidP="001467AE">
            <w:pPr>
              <w:pStyle w:val="ListParagraph"/>
              <w:numPr>
                <w:ilvl w:val="0"/>
                <w:numId w:val="4"/>
              </w:numPr>
              <w:spacing w:after="0"/>
              <w:ind w:left="459" w:hanging="357"/>
              <w:rPr>
                <w:rFonts w:ascii="Calibri" w:hAnsi="Calibri" w:cs="Calibri"/>
              </w:rPr>
            </w:pPr>
            <w:r w:rsidRPr="0043360E">
              <w:rPr>
                <w:rFonts w:ascii="Calibri" w:hAnsi="Calibri" w:cs="Calibri"/>
              </w:rPr>
              <w:t>A degree or diploma in healthcare management, b</w:t>
            </w:r>
            <w:r w:rsidR="00AF7227" w:rsidRPr="0043360E">
              <w:rPr>
                <w:rFonts w:ascii="Calibri" w:hAnsi="Calibri" w:cs="Calibri"/>
              </w:rPr>
              <w:t xml:space="preserve">usiness </w:t>
            </w:r>
            <w:r w:rsidRPr="0043360E">
              <w:rPr>
                <w:rFonts w:ascii="Calibri" w:hAnsi="Calibri" w:cs="Calibri"/>
              </w:rPr>
              <w:t>a</w:t>
            </w:r>
            <w:r w:rsidR="00AF7227" w:rsidRPr="0043360E">
              <w:rPr>
                <w:rFonts w:ascii="Calibri" w:hAnsi="Calibri" w:cs="Calibri"/>
              </w:rPr>
              <w:t xml:space="preserve">dministration </w:t>
            </w:r>
            <w:r w:rsidRPr="0043360E">
              <w:rPr>
                <w:rFonts w:ascii="Calibri" w:hAnsi="Calibri" w:cs="Calibri"/>
              </w:rPr>
              <w:t>or related field.</w:t>
            </w:r>
          </w:p>
          <w:p w14:paraId="1B2AE36F" w14:textId="7A899343" w:rsidR="0017272C" w:rsidRPr="0043360E" w:rsidRDefault="0017272C" w:rsidP="00F93BFD">
            <w:pPr>
              <w:pStyle w:val="ListParagraph"/>
              <w:spacing w:after="0"/>
              <w:ind w:left="459"/>
              <w:rPr>
                <w:rFonts w:ascii="Calibri" w:hAnsi="Calibri" w:cs="Calibri"/>
              </w:rPr>
            </w:pPr>
          </w:p>
        </w:tc>
      </w:tr>
      <w:tr w:rsidR="00BB70BF" w:rsidRPr="0043360E" w14:paraId="3068BEBA" w14:textId="77777777" w:rsidTr="00AF528C">
        <w:tc>
          <w:tcPr>
            <w:tcW w:w="2156" w:type="dxa"/>
          </w:tcPr>
          <w:p w14:paraId="31957765" w14:textId="6FEB9821" w:rsidR="00BB70BF" w:rsidRPr="0043360E" w:rsidRDefault="00BB70BF" w:rsidP="000805F8">
            <w:pPr>
              <w:spacing w:before="120" w:after="120"/>
              <w:rPr>
                <w:rFonts w:ascii="Calibri" w:hAnsi="Calibri" w:cs="Calibri"/>
              </w:rPr>
            </w:pPr>
            <w:r w:rsidRPr="0043360E">
              <w:rPr>
                <w:rFonts w:ascii="Calibri" w:hAnsi="Calibri" w:cs="Calibri"/>
                <w:b/>
                <w:bCs/>
              </w:rPr>
              <w:t>Previous Experience</w:t>
            </w:r>
          </w:p>
        </w:tc>
        <w:tc>
          <w:tcPr>
            <w:tcW w:w="12474" w:type="dxa"/>
          </w:tcPr>
          <w:p w14:paraId="4E122074" w14:textId="77777777" w:rsidR="00BB70BF" w:rsidRPr="0043360E" w:rsidRDefault="00BB70BF" w:rsidP="000805F8">
            <w:pPr>
              <w:spacing w:before="120" w:after="120"/>
              <w:rPr>
                <w:rFonts w:ascii="Calibri" w:hAnsi="Calibri" w:cs="Calibri"/>
                <w:b/>
                <w:bCs/>
              </w:rPr>
            </w:pPr>
            <w:r w:rsidRPr="0043360E">
              <w:rPr>
                <w:rFonts w:ascii="Calibri" w:hAnsi="Calibri" w:cs="Calibri"/>
                <w:b/>
                <w:bCs/>
              </w:rPr>
              <w:t xml:space="preserve">Essential </w:t>
            </w:r>
          </w:p>
          <w:p w14:paraId="54765288" w14:textId="77777777" w:rsidR="00295C69" w:rsidRPr="0043360E" w:rsidRDefault="00295C69" w:rsidP="00295C69">
            <w:pPr>
              <w:pStyle w:val="ListParagraph"/>
              <w:numPr>
                <w:ilvl w:val="0"/>
                <w:numId w:val="4"/>
              </w:numPr>
              <w:spacing w:after="0"/>
              <w:ind w:left="459" w:hanging="357"/>
              <w:rPr>
                <w:rFonts w:ascii="Calibri" w:hAnsi="Calibri" w:cs="Calibri"/>
              </w:rPr>
            </w:pPr>
            <w:r w:rsidRPr="0043360E">
              <w:rPr>
                <w:rFonts w:ascii="Calibri" w:hAnsi="Calibri" w:cs="Calibri"/>
              </w:rPr>
              <w:t>Demonstrated ability to work in a matrix structure</w:t>
            </w:r>
          </w:p>
          <w:p w14:paraId="299308D6" w14:textId="13455E5A" w:rsidR="006E32E2" w:rsidRPr="0043360E" w:rsidRDefault="006E32E2" w:rsidP="006E32E2">
            <w:pPr>
              <w:pStyle w:val="ListParagraph"/>
              <w:numPr>
                <w:ilvl w:val="0"/>
                <w:numId w:val="4"/>
              </w:numPr>
              <w:spacing w:after="0"/>
              <w:ind w:left="459" w:hanging="357"/>
              <w:rPr>
                <w:rFonts w:ascii="Calibri" w:hAnsi="Calibri" w:cs="Calibri"/>
              </w:rPr>
            </w:pPr>
            <w:r>
              <w:rPr>
                <w:rFonts w:ascii="Calibri" w:hAnsi="Calibri" w:cs="Calibri"/>
              </w:rPr>
              <w:t>Extensive operational leadership of a large patient services team</w:t>
            </w:r>
            <w:r w:rsidR="004B1694">
              <w:rPr>
                <w:rFonts w:ascii="Calibri" w:hAnsi="Calibri" w:cs="Calibri"/>
              </w:rPr>
              <w:t xml:space="preserve"> including budgetary management</w:t>
            </w:r>
          </w:p>
          <w:p w14:paraId="7CB6D11E" w14:textId="77777777" w:rsidR="00C103FF" w:rsidRPr="00C103FF" w:rsidRDefault="0043360E" w:rsidP="00445FCD">
            <w:pPr>
              <w:pStyle w:val="ListParagraph"/>
              <w:numPr>
                <w:ilvl w:val="0"/>
                <w:numId w:val="4"/>
              </w:numPr>
              <w:spacing w:before="120" w:after="120"/>
              <w:ind w:left="459" w:hanging="357"/>
              <w:rPr>
                <w:rFonts w:ascii="Calibri" w:hAnsi="Calibri" w:cs="Calibri"/>
                <w:b/>
                <w:bCs/>
              </w:rPr>
            </w:pPr>
            <w:r w:rsidRPr="00C103FF">
              <w:rPr>
                <w:rFonts w:ascii="Calibri" w:hAnsi="Calibri" w:cs="Calibri"/>
              </w:rPr>
              <w:t>Leadership e</w:t>
            </w:r>
            <w:r w:rsidR="00AF7227" w:rsidRPr="00C103FF">
              <w:rPr>
                <w:rFonts w:ascii="Calibri" w:hAnsi="Calibri" w:cs="Calibri"/>
              </w:rPr>
              <w:t xml:space="preserve">xperience in a </w:t>
            </w:r>
            <w:r w:rsidRPr="00C103FF">
              <w:rPr>
                <w:rFonts w:ascii="Calibri" w:hAnsi="Calibri" w:cs="Calibri"/>
              </w:rPr>
              <w:t xml:space="preserve">multisite hospital or healthcare </w:t>
            </w:r>
            <w:r w:rsidR="00AF7227" w:rsidRPr="00C103FF">
              <w:rPr>
                <w:rFonts w:ascii="Calibri" w:hAnsi="Calibri" w:cs="Calibri"/>
              </w:rPr>
              <w:t>setting.</w:t>
            </w:r>
          </w:p>
          <w:p w14:paraId="7225166E" w14:textId="77777777" w:rsidR="00C103FF" w:rsidRDefault="00C103FF" w:rsidP="00C103FF">
            <w:pPr>
              <w:pStyle w:val="ListParagraph"/>
              <w:numPr>
                <w:ilvl w:val="0"/>
                <w:numId w:val="4"/>
              </w:numPr>
              <w:spacing w:after="0"/>
              <w:ind w:left="459" w:hanging="357"/>
              <w:rPr>
                <w:rFonts w:asciiTheme="majorHAnsi" w:hAnsiTheme="majorHAnsi" w:cstheme="majorHAnsi"/>
              </w:rPr>
            </w:pPr>
            <w:r w:rsidRPr="00E27566">
              <w:rPr>
                <w:rFonts w:asciiTheme="majorHAnsi" w:hAnsiTheme="majorHAnsi" w:cstheme="majorHAnsi"/>
              </w:rPr>
              <w:t xml:space="preserve">Relevant administration, financial, and </w:t>
            </w:r>
            <w:r>
              <w:rPr>
                <w:rFonts w:asciiTheme="majorHAnsi" w:hAnsiTheme="majorHAnsi" w:cstheme="majorHAnsi"/>
              </w:rPr>
              <w:t>people management</w:t>
            </w:r>
            <w:r w:rsidRPr="00E27566">
              <w:rPr>
                <w:rFonts w:asciiTheme="majorHAnsi" w:hAnsiTheme="majorHAnsi" w:cstheme="majorHAnsi"/>
              </w:rPr>
              <w:t xml:space="preserve"> experience </w:t>
            </w:r>
          </w:p>
          <w:p w14:paraId="1ADA8C59" w14:textId="77777777" w:rsidR="00EC714F" w:rsidRPr="00F93BFD" w:rsidRDefault="00EC714F" w:rsidP="00F93BFD">
            <w:pPr>
              <w:spacing w:after="0"/>
              <w:rPr>
                <w:rFonts w:asciiTheme="majorHAnsi" w:hAnsiTheme="majorHAnsi" w:cstheme="majorHAnsi"/>
              </w:rPr>
            </w:pPr>
          </w:p>
          <w:p w14:paraId="453212CE" w14:textId="49629536" w:rsidR="00BB70BF" w:rsidRPr="00C103FF" w:rsidRDefault="00BB70BF" w:rsidP="00C103FF">
            <w:pPr>
              <w:pStyle w:val="ListParagraph"/>
              <w:spacing w:before="120" w:after="120"/>
              <w:ind w:left="459"/>
              <w:rPr>
                <w:rFonts w:ascii="Calibri" w:hAnsi="Calibri" w:cs="Calibri"/>
                <w:b/>
                <w:bCs/>
              </w:rPr>
            </w:pPr>
            <w:r w:rsidRPr="00C103FF">
              <w:rPr>
                <w:rFonts w:ascii="Calibri" w:hAnsi="Calibri" w:cs="Calibri"/>
                <w:b/>
                <w:bCs/>
              </w:rPr>
              <w:t>Desirable</w:t>
            </w:r>
          </w:p>
          <w:p w14:paraId="2235443D" w14:textId="77777777" w:rsidR="009C6486" w:rsidRPr="0043360E" w:rsidRDefault="009C6486" w:rsidP="009C6486">
            <w:pPr>
              <w:pStyle w:val="ListParagraph"/>
              <w:numPr>
                <w:ilvl w:val="0"/>
                <w:numId w:val="4"/>
              </w:numPr>
              <w:spacing w:after="0"/>
              <w:ind w:left="459" w:hanging="357"/>
              <w:rPr>
                <w:rFonts w:ascii="Calibri" w:hAnsi="Calibri" w:cs="Calibri"/>
              </w:rPr>
            </w:pPr>
            <w:r w:rsidRPr="0043360E">
              <w:rPr>
                <w:rFonts w:ascii="Calibri" w:hAnsi="Calibri" w:cs="Calibri"/>
              </w:rPr>
              <w:t>Understanding of health fund contracts</w:t>
            </w:r>
          </w:p>
          <w:p w14:paraId="650C29D2" w14:textId="4C4A48C2" w:rsidR="009C6486" w:rsidRPr="0043360E" w:rsidRDefault="009C6486" w:rsidP="009C6486">
            <w:pPr>
              <w:pStyle w:val="ListParagraph"/>
              <w:numPr>
                <w:ilvl w:val="0"/>
                <w:numId w:val="4"/>
              </w:numPr>
              <w:spacing w:after="0"/>
              <w:ind w:left="459" w:hanging="357"/>
              <w:rPr>
                <w:rFonts w:ascii="Calibri" w:hAnsi="Calibri" w:cs="Calibri"/>
              </w:rPr>
            </w:pPr>
            <w:r w:rsidRPr="0043360E">
              <w:rPr>
                <w:rFonts w:ascii="Calibri" w:hAnsi="Calibri" w:cs="Calibri"/>
              </w:rPr>
              <w:t>Clinical data management and sound analytical</w:t>
            </w:r>
            <w:r w:rsidR="00E05605">
              <w:rPr>
                <w:rFonts w:ascii="Calibri" w:hAnsi="Calibri" w:cs="Calibri"/>
              </w:rPr>
              <w:t xml:space="preserve"> skills</w:t>
            </w:r>
          </w:p>
          <w:p w14:paraId="2D083F14" w14:textId="1F1E45EF" w:rsidR="009C6486" w:rsidRPr="00F446DD" w:rsidRDefault="009C6486" w:rsidP="00F446DD">
            <w:pPr>
              <w:pStyle w:val="ListParagraph"/>
              <w:numPr>
                <w:ilvl w:val="0"/>
                <w:numId w:val="4"/>
              </w:numPr>
              <w:spacing w:after="0"/>
              <w:ind w:left="459" w:hanging="357"/>
              <w:rPr>
                <w:rFonts w:ascii="Calibri" w:hAnsi="Calibri" w:cs="Calibri"/>
              </w:rPr>
            </w:pPr>
            <w:r w:rsidRPr="0043360E">
              <w:rPr>
                <w:rFonts w:ascii="Calibri" w:hAnsi="Calibri" w:cs="Calibri"/>
              </w:rPr>
              <w:t>Previous experience in a similar role</w:t>
            </w:r>
          </w:p>
        </w:tc>
      </w:tr>
      <w:tr w:rsidR="00BB70BF" w:rsidRPr="0043360E" w14:paraId="2C5D2957" w14:textId="77777777" w:rsidTr="00AF528C">
        <w:trPr>
          <w:trHeight w:val="1408"/>
        </w:trPr>
        <w:tc>
          <w:tcPr>
            <w:tcW w:w="2156" w:type="dxa"/>
          </w:tcPr>
          <w:p w14:paraId="1DB5A740" w14:textId="0099B7E1" w:rsidR="00BB70BF" w:rsidRPr="0043360E" w:rsidRDefault="00BB70BF" w:rsidP="000805F8">
            <w:pPr>
              <w:spacing w:before="120" w:after="120"/>
              <w:rPr>
                <w:rFonts w:ascii="Calibri" w:hAnsi="Calibri" w:cs="Calibri"/>
              </w:rPr>
            </w:pPr>
            <w:r w:rsidRPr="0043360E">
              <w:rPr>
                <w:rFonts w:ascii="Calibri" w:hAnsi="Calibri" w:cs="Calibri"/>
                <w:b/>
                <w:bCs/>
              </w:rPr>
              <w:t>Required Knowledge &amp; Skills</w:t>
            </w:r>
          </w:p>
        </w:tc>
        <w:tc>
          <w:tcPr>
            <w:tcW w:w="12474" w:type="dxa"/>
          </w:tcPr>
          <w:p w14:paraId="4E583220" w14:textId="20B8ACF1" w:rsidR="006E649C" w:rsidRPr="0043360E" w:rsidRDefault="00BB70BF" w:rsidP="009C6486">
            <w:pPr>
              <w:spacing w:before="120" w:after="120"/>
              <w:rPr>
                <w:rFonts w:ascii="Calibri" w:hAnsi="Calibri" w:cs="Calibri"/>
                <w:b/>
                <w:bCs/>
              </w:rPr>
            </w:pPr>
            <w:r w:rsidRPr="0043360E">
              <w:rPr>
                <w:rFonts w:ascii="Calibri" w:hAnsi="Calibri" w:cs="Calibri"/>
                <w:b/>
                <w:bCs/>
              </w:rPr>
              <w:t xml:space="preserve">Essential </w:t>
            </w:r>
          </w:p>
          <w:p w14:paraId="1849B10F" w14:textId="56E041E6" w:rsidR="00EC714F" w:rsidRDefault="00EC714F" w:rsidP="00091CBC">
            <w:pPr>
              <w:pStyle w:val="ListParagraph"/>
              <w:numPr>
                <w:ilvl w:val="0"/>
                <w:numId w:val="4"/>
              </w:numPr>
              <w:spacing w:after="0"/>
              <w:ind w:left="459" w:hanging="357"/>
              <w:rPr>
                <w:rFonts w:ascii="Calibri" w:hAnsi="Calibri" w:cs="Calibri"/>
              </w:rPr>
            </w:pPr>
            <w:r>
              <w:rPr>
                <w:rFonts w:ascii="Calibri" w:hAnsi="Calibri" w:cs="Calibri"/>
              </w:rPr>
              <w:t>Proven strength in influencing and negotiation skills</w:t>
            </w:r>
          </w:p>
          <w:p w14:paraId="73EE2058" w14:textId="3A98657D" w:rsidR="00091CBC" w:rsidRDefault="00091CBC" w:rsidP="00091CBC">
            <w:pPr>
              <w:pStyle w:val="ListParagraph"/>
              <w:numPr>
                <w:ilvl w:val="0"/>
                <w:numId w:val="4"/>
              </w:numPr>
              <w:spacing w:after="0"/>
              <w:ind w:left="459" w:hanging="357"/>
              <w:rPr>
                <w:rFonts w:ascii="Calibri" w:hAnsi="Calibri" w:cs="Calibri"/>
              </w:rPr>
            </w:pPr>
            <w:r w:rsidRPr="0043360E">
              <w:rPr>
                <w:rFonts w:ascii="Calibri" w:hAnsi="Calibri" w:cs="Calibri"/>
              </w:rPr>
              <w:t>Demonstrated knowledge of hospital operations, including patient care and support services.</w:t>
            </w:r>
          </w:p>
          <w:p w14:paraId="32A232ED" w14:textId="07BB5AA1" w:rsidR="008A6493" w:rsidRDefault="005D40C2" w:rsidP="003B5FB5">
            <w:pPr>
              <w:pStyle w:val="ListParagraph"/>
              <w:numPr>
                <w:ilvl w:val="0"/>
                <w:numId w:val="4"/>
              </w:numPr>
              <w:spacing w:after="0"/>
              <w:ind w:left="459" w:hanging="357"/>
              <w:rPr>
                <w:rFonts w:ascii="Calibri" w:hAnsi="Calibri" w:cs="Calibri"/>
              </w:rPr>
            </w:pPr>
            <w:r>
              <w:rPr>
                <w:rFonts w:ascii="Calibri" w:hAnsi="Calibri" w:cs="Calibri"/>
              </w:rPr>
              <w:t>E</w:t>
            </w:r>
            <w:r w:rsidR="008A6493">
              <w:rPr>
                <w:rFonts w:ascii="Calibri" w:hAnsi="Calibri" w:cs="Calibri"/>
              </w:rPr>
              <w:t xml:space="preserve">xceptional leadership and people development experience and skills </w:t>
            </w:r>
          </w:p>
          <w:p w14:paraId="297845A9" w14:textId="56263CE8" w:rsidR="009814D6" w:rsidRPr="0043360E" w:rsidRDefault="00F46CF7" w:rsidP="00A764AC">
            <w:pPr>
              <w:pStyle w:val="ListParagraph"/>
              <w:numPr>
                <w:ilvl w:val="0"/>
                <w:numId w:val="4"/>
              </w:numPr>
              <w:spacing w:after="0"/>
              <w:ind w:left="459" w:hanging="357"/>
              <w:rPr>
                <w:rFonts w:ascii="Calibri" w:hAnsi="Calibri" w:cs="Calibri"/>
              </w:rPr>
            </w:pPr>
            <w:r w:rsidRPr="0043360E">
              <w:rPr>
                <w:rFonts w:ascii="Calibri" w:hAnsi="Calibri" w:cs="Calibri"/>
              </w:rPr>
              <w:t xml:space="preserve">Achievement of identified deliverables </w:t>
            </w:r>
            <w:r w:rsidR="00F667E8" w:rsidRPr="0043360E">
              <w:rPr>
                <w:rFonts w:ascii="Calibri" w:hAnsi="Calibri" w:cs="Calibri"/>
              </w:rPr>
              <w:t>in</w:t>
            </w:r>
            <w:r w:rsidRPr="0043360E">
              <w:rPr>
                <w:rFonts w:ascii="Calibri" w:hAnsi="Calibri" w:cs="Calibri"/>
              </w:rPr>
              <w:t xml:space="preserve"> </w:t>
            </w:r>
            <w:r w:rsidR="00866E47" w:rsidRPr="0043360E">
              <w:rPr>
                <w:rFonts w:ascii="Calibri" w:hAnsi="Calibri" w:cs="Calibri"/>
              </w:rPr>
              <w:t xml:space="preserve">multiple </w:t>
            </w:r>
            <w:r w:rsidRPr="0043360E">
              <w:rPr>
                <w:rFonts w:ascii="Calibri" w:hAnsi="Calibri" w:cs="Calibri"/>
              </w:rPr>
              <w:t xml:space="preserve">major </w:t>
            </w:r>
            <w:r w:rsidR="003B5FB5" w:rsidRPr="0043360E">
              <w:rPr>
                <w:rFonts w:ascii="Calibri" w:hAnsi="Calibri" w:cs="Calibri"/>
              </w:rPr>
              <w:t>change</w:t>
            </w:r>
            <w:r w:rsidRPr="0043360E">
              <w:rPr>
                <w:rFonts w:ascii="Calibri" w:hAnsi="Calibri" w:cs="Calibri"/>
              </w:rPr>
              <w:t xml:space="preserve"> </w:t>
            </w:r>
            <w:r w:rsidR="00866E47" w:rsidRPr="0043360E">
              <w:rPr>
                <w:rFonts w:ascii="Calibri" w:hAnsi="Calibri" w:cs="Calibri"/>
              </w:rPr>
              <w:t>initiatives</w:t>
            </w:r>
          </w:p>
          <w:p w14:paraId="33CB13BA" w14:textId="1685E393" w:rsidR="00BB70BF" w:rsidRPr="0043360E" w:rsidRDefault="00BB70BF" w:rsidP="00A764AC">
            <w:pPr>
              <w:pStyle w:val="ListParagraph"/>
              <w:numPr>
                <w:ilvl w:val="0"/>
                <w:numId w:val="4"/>
              </w:numPr>
              <w:spacing w:after="0"/>
              <w:ind w:left="459" w:hanging="357"/>
              <w:rPr>
                <w:rFonts w:ascii="Calibri" w:hAnsi="Calibri" w:cs="Calibri"/>
              </w:rPr>
            </w:pPr>
            <w:r w:rsidRPr="0043360E">
              <w:rPr>
                <w:rFonts w:ascii="Calibri" w:hAnsi="Calibri" w:cs="Calibri"/>
              </w:rPr>
              <w:t>Demonstrated positive and collaborative stakeholder engagement skills</w:t>
            </w:r>
          </w:p>
          <w:p w14:paraId="10C09C4B" w14:textId="748F879E" w:rsidR="00BB70BF" w:rsidRDefault="00BB70BF" w:rsidP="00A764AC">
            <w:pPr>
              <w:pStyle w:val="ListParagraph"/>
              <w:numPr>
                <w:ilvl w:val="0"/>
                <w:numId w:val="4"/>
              </w:numPr>
              <w:spacing w:after="0"/>
              <w:ind w:left="459" w:hanging="357"/>
              <w:rPr>
                <w:rFonts w:ascii="Calibri" w:hAnsi="Calibri" w:cs="Calibri"/>
              </w:rPr>
            </w:pPr>
            <w:r w:rsidRPr="0043360E">
              <w:rPr>
                <w:rFonts w:ascii="Calibri" w:hAnsi="Calibri" w:cs="Calibri"/>
              </w:rPr>
              <w:t xml:space="preserve">Excellent organisational, planning, coordination and </w:t>
            </w:r>
            <w:r w:rsidR="007A26DC" w:rsidRPr="0043360E">
              <w:rPr>
                <w:rFonts w:ascii="Calibri" w:hAnsi="Calibri" w:cs="Calibri"/>
              </w:rPr>
              <w:t>analytical</w:t>
            </w:r>
            <w:r w:rsidRPr="0043360E">
              <w:rPr>
                <w:rFonts w:ascii="Calibri" w:hAnsi="Calibri" w:cs="Calibri"/>
              </w:rPr>
              <w:t xml:space="preserve"> capability</w:t>
            </w:r>
          </w:p>
          <w:p w14:paraId="41438E38" w14:textId="77777777" w:rsidR="0044667A" w:rsidRDefault="008A6493" w:rsidP="0044667A">
            <w:pPr>
              <w:pStyle w:val="ListParagraph"/>
              <w:numPr>
                <w:ilvl w:val="0"/>
                <w:numId w:val="4"/>
              </w:numPr>
              <w:spacing w:after="0"/>
              <w:ind w:left="459" w:hanging="357"/>
              <w:rPr>
                <w:rFonts w:ascii="Calibri" w:hAnsi="Calibri" w:cs="Calibri"/>
              </w:rPr>
            </w:pPr>
            <w:r>
              <w:rPr>
                <w:rFonts w:ascii="Calibri" w:hAnsi="Calibri" w:cs="Calibri"/>
              </w:rPr>
              <w:t xml:space="preserve">Strong </w:t>
            </w:r>
            <w:r w:rsidR="00554643">
              <w:rPr>
                <w:rFonts w:ascii="Calibri" w:hAnsi="Calibri" w:cs="Calibri"/>
              </w:rPr>
              <w:t xml:space="preserve">communication skills- both written and verbal </w:t>
            </w:r>
          </w:p>
          <w:p w14:paraId="3DB1E468" w14:textId="01B96AD1" w:rsidR="0044667A" w:rsidRPr="00F93BFD" w:rsidRDefault="0044667A" w:rsidP="00F93BFD">
            <w:pPr>
              <w:pStyle w:val="ListParagraph"/>
              <w:numPr>
                <w:ilvl w:val="0"/>
                <w:numId w:val="4"/>
              </w:numPr>
              <w:spacing w:after="0"/>
              <w:ind w:left="459" w:hanging="357"/>
              <w:rPr>
                <w:rFonts w:ascii="Calibri" w:hAnsi="Calibri" w:cs="Calibri"/>
              </w:rPr>
            </w:pPr>
            <w:r w:rsidRPr="00F93BFD">
              <w:rPr>
                <w:rFonts w:ascii="Calibri" w:hAnsi="Calibri" w:cs="Calibri"/>
              </w:rPr>
              <w:t>Demonstrated competency in all aspects of financial management</w:t>
            </w:r>
          </w:p>
          <w:p w14:paraId="4CED370D" w14:textId="77777777" w:rsidR="001C1072" w:rsidRDefault="008F23B2" w:rsidP="00F446DD">
            <w:pPr>
              <w:pStyle w:val="ListParagraph"/>
              <w:numPr>
                <w:ilvl w:val="0"/>
                <w:numId w:val="4"/>
              </w:numPr>
              <w:spacing w:after="0"/>
              <w:ind w:left="459" w:hanging="357"/>
              <w:rPr>
                <w:rFonts w:ascii="Calibri" w:hAnsi="Calibri" w:cs="Calibri"/>
              </w:rPr>
            </w:pPr>
            <w:r w:rsidRPr="0043360E">
              <w:rPr>
                <w:rFonts w:ascii="Calibri" w:hAnsi="Calibri" w:cs="Calibri"/>
              </w:rPr>
              <w:t>Comfortable to challenge the status quo</w:t>
            </w:r>
          </w:p>
          <w:p w14:paraId="10627632" w14:textId="7360D231" w:rsidR="00F86A37" w:rsidRPr="00F446DD" w:rsidRDefault="00F86A37" w:rsidP="00F446DD">
            <w:pPr>
              <w:pStyle w:val="ListParagraph"/>
              <w:numPr>
                <w:ilvl w:val="0"/>
                <w:numId w:val="4"/>
              </w:numPr>
              <w:spacing w:after="0"/>
              <w:ind w:left="459" w:hanging="357"/>
              <w:rPr>
                <w:rFonts w:ascii="Calibri" w:hAnsi="Calibri" w:cs="Calibri"/>
              </w:rPr>
            </w:pPr>
            <w:r>
              <w:rPr>
                <w:rFonts w:ascii="Calibri" w:hAnsi="Calibri" w:cs="Calibri"/>
              </w:rPr>
              <w:t xml:space="preserve">Collaborative </w:t>
            </w:r>
            <w:r w:rsidR="0030795E">
              <w:rPr>
                <w:rFonts w:ascii="Calibri" w:hAnsi="Calibri" w:cs="Calibri"/>
              </w:rPr>
              <w:t>leadership skills</w:t>
            </w:r>
          </w:p>
        </w:tc>
      </w:tr>
      <w:tr w:rsidR="00BB70BF" w:rsidRPr="0043360E" w14:paraId="6ECA2D27" w14:textId="77777777" w:rsidTr="00AF528C">
        <w:tc>
          <w:tcPr>
            <w:tcW w:w="2156" w:type="dxa"/>
          </w:tcPr>
          <w:p w14:paraId="0D07CBE5" w14:textId="77777777" w:rsidR="00BB70BF" w:rsidRPr="0043360E" w:rsidRDefault="00BB70BF" w:rsidP="000805F8">
            <w:pPr>
              <w:spacing w:before="120" w:after="120"/>
              <w:rPr>
                <w:rFonts w:ascii="Calibri" w:hAnsi="Calibri" w:cs="Calibri"/>
                <w:b/>
                <w:bCs/>
              </w:rPr>
            </w:pPr>
            <w:r w:rsidRPr="0043360E">
              <w:rPr>
                <w:rFonts w:ascii="Calibri" w:hAnsi="Calibri" w:cs="Calibri"/>
                <w:b/>
                <w:bCs/>
              </w:rPr>
              <w:lastRenderedPageBreak/>
              <w:t>Personal Attributes &amp; Values</w:t>
            </w:r>
          </w:p>
          <w:p w14:paraId="7F25C922" w14:textId="77777777" w:rsidR="00BB70BF" w:rsidRPr="0043360E" w:rsidRDefault="00BB70BF" w:rsidP="00AF528C">
            <w:pPr>
              <w:spacing w:after="0"/>
              <w:rPr>
                <w:rFonts w:ascii="Calibri" w:hAnsi="Calibri" w:cs="Calibri"/>
              </w:rPr>
            </w:pPr>
            <w:r w:rsidRPr="0043360E">
              <w:rPr>
                <w:rFonts w:ascii="Calibri" w:hAnsi="Calibri" w:cs="Calibri"/>
              </w:rPr>
              <w:t xml:space="preserve">All employees are expected to consistently work in accordance with Epworth’s values and behaviours </w:t>
            </w:r>
          </w:p>
          <w:p w14:paraId="67A21F5A" w14:textId="77777777" w:rsidR="00BB70BF" w:rsidRPr="0043360E" w:rsidRDefault="00BB70BF" w:rsidP="00AF528C">
            <w:pPr>
              <w:spacing w:after="0"/>
              <w:rPr>
                <w:rFonts w:ascii="Calibri" w:hAnsi="Calibri" w:cs="Calibri"/>
              </w:rPr>
            </w:pPr>
          </w:p>
          <w:p w14:paraId="51999F3A" w14:textId="77777777" w:rsidR="00BB70BF" w:rsidRPr="0043360E" w:rsidRDefault="00BB70BF" w:rsidP="00AF528C">
            <w:pPr>
              <w:pStyle w:val="ListParagraph"/>
              <w:numPr>
                <w:ilvl w:val="0"/>
                <w:numId w:val="4"/>
              </w:numPr>
              <w:spacing w:after="0"/>
              <w:ind w:left="318" w:hanging="284"/>
              <w:rPr>
                <w:rFonts w:ascii="Calibri" w:hAnsi="Calibri" w:cs="Calibri"/>
              </w:rPr>
            </w:pPr>
            <w:r w:rsidRPr="0043360E">
              <w:rPr>
                <w:rFonts w:ascii="Calibri" w:hAnsi="Calibri" w:cs="Calibri"/>
              </w:rPr>
              <w:t>Compassion</w:t>
            </w:r>
          </w:p>
          <w:p w14:paraId="0D7E649E" w14:textId="77777777" w:rsidR="00BB70BF" w:rsidRPr="0043360E" w:rsidRDefault="00BB70BF" w:rsidP="00AF528C">
            <w:pPr>
              <w:pStyle w:val="ListParagraph"/>
              <w:numPr>
                <w:ilvl w:val="0"/>
                <w:numId w:val="4"/>
              </w:numPr>
              <w:spacing w:after="0"/>
              <w:ind w:left="318" w:hanging="284"/>
              <w:rPr>
                <w:rFonts w:ascii="Calibri" w:hAnsi="Calibri" w:cs="Calibri"/>
              </w:rPr>
            </w:pPr>
            <w:r w:rsidRPr="0043360E">
              <w:rPr>
                <w:rFonts w:ascii="Calibri" w:hAnsi="Calibri" w:cs="Calibri"/>
              </w:rPr>
              <w:t>Accountability</w:t>
            </w:r>
          </w:p>
          <w:p w14:paraId="44E6AE21" w14:textId="77777777" w:rsidR="00BB70BF" w:rsidRPr="0043360E" w:rsidRDefault="00BB70BF" w:rsidP="00AF528C">
            <w:pPr>
              <w:pStyle w:val="ListParagraph"/>
              <w:numPr>
                <w:ilvl w:val="0"/>
                <w:numId w:val="4"/>
              </w:numPr>
              <w:spacing w:after="0"/>
              <w:ind w:left="318" w:hanging="284"/>
              <w:rPr>
                <w:rFonts w:ascii="Calibri" w:hAnsi="Calibri" w:cs="Calibri"/>
              </w:rPr>
            </w:pPr>
            <w:r w:rsidRPr="0043360E">
              <w:rPr>
                <w:rFonts w:ascii="Calibri" w:hAnsi="Calibri" w:cs="Calibri"/>
              </w:rPr>
              <w:t>Respect</w:t>
            </w:r>
          </w:p>
          <w:p w14:paraId="60B312AF" w14:textId="77777777" w:rsidR="00BB70BF" w:rsidRPr="0043360E" w:rsidRDefault="00BB70BF" w:rsidP="00AF528C">
            <w:pPr>
              <w:pStyle w:val="ListParagraph"/>
              <w:numPr>
                <w:ilvl w:val="0"/>
                <w:numId w:val="4"/>
              </w:numPr>
              <w:spacing w:after="0"/>
              <w:ind w:left="318" w:hanging="284"/>
              <w:rPr>
                <w:rFonts w:ascii="Calibri" w:hAnsi="Calibri" w:cs="Calibri"/>
              </w:rPr>
            </w:pPr>
            <w:r w:rsidRPr="0043360E">
              <w:rPr>
                <w:rFonts w:ascii="Calibri" w:hAnsi="Calibri" w:cs="Calibri"/>
              </w:rPr>
              <w:t>Excellence</w:t>
            </w:r>
          </w:p>
          <w:p w14:paraId="50E0B697" w14:textId="77777777" w:rsidR="00BB70BF" w:rsidRPr="0043360E" w:rsidRDefault="00BB70BF" w:rsidP="00AF528C">
            <w:pPr>
              <w:rPr>
                <w:rFonts w:ascii="Calibri" w:hAnsi="Calibri" w:cs="Calibri"/>
              </w:rPr>
            </w:pPr>
          </w:p>
        </w:tc>
        <w:tc>
          <w:tcPr>
            <w:tcW w:w="12474" w:type="dxa"/>
          </w:tcPr>
          <w:p w14:paraId="57C991BA" w14:textId="77777777" w:rsidR="00BB70BF" w:rsidRPr="0043360E" w:rsidRDefault="00BB70BF" w:rsidP="000805F8">
            <w:pPr>
              <w:spacing w:before="120" w:after="120"/>
              <w:rPr>
                <w:rFonts w:ascii="Calibri" w:hAnsi="Calibri" w:cs="Calibri"/>
                <w:b/>
                <w:bCs/>
              </w:rPr>
            </w:pPr>
            <w:r w:rsidRPr="0043360E">
              <w:rPr>
                <w:rFonts w:ascii="Calibri" w:hAnsi="Calibri" w:cs="Calibri"/>
                <w:b/>
                <w:bCs/>
              </w:rPr>
              <w:t xml:space="preserve">Essential </w:t>
            </w:r>
          </w:p>
          <w:p w14:paraId="6AE8625C" w14:textId="77777777" w:rsidR="00BB70BF" w:rsidRPr="0043360E" w:rsidRDefault="00BB70BF" w:rsidP="00A764AC">
            <w:pPr>
              <w:pStyle w:val="ListParagraph"/>
              <w:numPr>
                <w:ilvl w:val="0"/>
                <w:numId w:val="4"/>
              </w:numPr>
              <w:spacing w:after="0"/>
              <w:ind w:left="459" w:hanging="357"/>
              <w:rPr>
                <w:rFonts w:ascii="Calibri" w:hAnsi="Calibri" w:cs="Calibri"/>
              </w:rPr>
            </w:pPr>
            <w:r w:rsidRPr="0043360E">
              <w:rPr>
                <w:rFonts w:ascii="Calibri" w:hAnsi="Calibri" w:cs="Calibri"/>
              </w:rPr>
              <w:t xml:space="preserve">Dynamic and strategic thinking leader, bringing a strong focus and alignment to outcomes and implementation. </w:t>
            </w:r>
          </w:p>
          <w:p w14:paraId="701262CC" w14:textId="2598E8CE" w:rsidR="00BB70BF" w:rsidRPr="0043360E" w:rsidRDefault="00BB70BF" w:rsidP="00A764AC">
            <w:pPr>
              <w:pStyle w:val="ListParagraph"/>
              <w:numPr>
                <w:ilvl w:val="0"/>
                <w:numId w:val="4"/>
              </w:numPr>
              <w:spacing w:after="0"/>
              <w:ind w:left="459" w:hanging="357"/>
              <w:rPr>
                <w:rFonts w:ascii="Calibri" w:hAnsi="Calibri" w:cs="Calibri"/>
              </w:rPr>
            </w:pPr>
            <w:r w:rsidRPr="0043360E">
              <w:rPr>
                <w:rFonts w:ascii="Calibri" w:hAnsi="Calibri" w:cs="Calibri"/>
              </w:rPr>
              <w:t xml:space="preserve">Excellent communication and stakeholder engagement skills, combined with exceptional </w:t>
            </w:r>
            <w:r w:rsidR="00490283" w:rsidRPr="0043360E">
              <w:rPr>
                <w:rFonts w:ascii="Calibri" w:hAnsi="Calibri" w:cs="Calibri"/>
              </w:rPr>
              <w:t>leadership</w:t>
            </w:r>
            <w:r w:rsidRPr="0043360E">
              <w:rPr>
                <w:rFonts w:ascii="Calibri" w:hAnsi="Calibri" w:cs="Calibri"/>
              </w:rPr>
              <w:t xml:space="preserve"> capability. </w:t>
            </w:r>
          </w:p>
          <w:p w14:paraId="322FD632" w14:textId="77777777" w:rsidR="00BB70BF" w:rsidRDefault="00BB70BF" w:rsidP="00AF528C">
            <w:pPr>
              <w:pStyle w:val="ListParagraph"/>
              <w:numPr>
                <w:ilvl w:val="0"/>
                <w:numId w:val="4"/>
              </w:numPr>
              <w:spacing w:after="0"/>
              <w:ind w:left="459" w:hanging="357"/>
              <w:rPr>
                <w:rFonts w:ascii="Calibri" w:hAnsi="Calibri" w:cs="Calibri"/>
              </w:rPr>
            </w:pPr>
            <w:r w:rsidRPr="0043360E">
              <w:rPr>
                <w:rFonts w:ascii="Calibri" w:hAnsi="Calibri" w:cs="Calibri"/>
              </w:rPr>
              <w:t>Robust business acumen, a strong analytical mind and able to work collaboratively with a diverse group of stakeholders.</w:t>
            </w:r>
          </w:p>
          <w:p w14:paraId="5CF99B5D" w14:textId="7DADB16B" w:rsidR="005F27F5" w:rsidRPr="0043360E" w:rsidRDefault="002E5956" w:rsidP="00AF528C">
            <w:pPr>
              <w:pStyle w:val="ListParagraph"/>
              <w:numPr>
                <w:ilvl w:val="0"/>
                <w:numId w:val="4"/>
              </w:numPr>
              <w:spacing w:after="0"/>
              <w:ind w:left="459" w:hanging="357"/>
              <w:rPr>
                <w:rFonts w:ascii="Calibri" w:hAnsi="Calibri" w:cs="Calibri"/>
              </w:rPr>
            </w:pPr>
            <w:r>
              <w:rPr>
                <w:rFonts w:ascii="Calibri" w:hAnsi="Calibri" w:cs="Calibri"/>
              </w:rPr>
              <w:t>Role model v</w:t>
            </w:r>
            <w:r w:rsidR="005F27F5">
              <w:rPr>
                <w:rFonts w:ascii="Calibri" w:hAnsi="Calibri" w:cs="Calibri"/>
              </w:rPr>
              <w:t xml:space="preserve">alues driven </w:t>
            </w:r>
            <w:r>
              <w:rPr>
                <w:rFonts w:ascii="Calibri" w:hAnsi="Calibri" w:cs="Calibri"/>
              </w:rPr>
              <w:t>leadership and commitment to people-centred care</w:t>
            </w:r>
          </w:p>
        </w:tc>
      </w:tr>
    </w:tbl>
    <w:p w14:paraId="43005919" w14:textId="77777777" w:rsidR="00BB70BF" w:rsidRPr="0043360E" w:rsidRDefault="00BB70BF" w:rsidP="00020BE0">
      <w:pPr>
        <w:spacing w:after="0"/>
        <w:rPr>
          <w:rFonts w:ascii="Calibri" w:hAnsi="Calibri" w:cs="Calibri"/>
          <w:b/>
        </w:rPr>
      </w:pPr>
    </w:p>
    <w:p w14:paraId="67A3B66D" w14:textId="77777777" w:rsidR="00CE7F25" w:rsidRDefault="00CE7F25" w:rsidP="00020BE0">
      <w:pPr>
        <w:spacing w:after="0"/>
        <w:rPr>
          <w:rFonts w:ascii="Calibri" w:hAnsi="Calibri"/>
          <w:b/>
        </w:rPr>
      </w:pPr>
    </w:p>
    <w:p w14:paraId="7445DDD4" w14:textId="15AB4C88"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477CF2" w14:paraId="7445DDD8" w14:textId="77777777" w:rsidTr="005B1FAC">
        <w:tc>
          <w:tcPr>
            <w:tcW w:w="1503" w:type="pct"/>
          </w:tcPr>
          <w:p w14:paraId="7445DDD5" w14:textId="77777777" w:rsidR="00020BE0" w:rsidRPr="00477CF2" w:rsidRDefault="00020BE0" w:rsidP="00020BE0">
            <w:pPr>
              <w:rPr>
                <w:rFonts w:ascii="Calibri" w:hAnsi="Calibri"/>
                <w:sz w:val="20"/>
                <w:szCs w:val="20"/>
              </w:rPr>
            </w:pPr>
            <w:r w:rsidRPr="00477CF2">
              <w:rPr>
                <w:rFonts w:ascii="Calibri" w:hAnsi="Calibri"/>
                <w:sz w:val="20"/>
                <w:szCs w:val="20"/>
              </w:rPr>
              <w:t>Date Developed</w:t>
            </w:r>
            <w:r w:rsidR="00D51BEF" w:rsidRPr="00477CF2">
              <w:rPr>
                <w:rFonts w:ascii="Calibri" w:hAnsi="Calibri"/>
                <w:sz w:val="20"/>
                <w:szCs w:val="20"/>
              </w:rPr>
              <w:t>:</w:t>
            </w:r>
          </w:p>
        </w:tc>
        <w:tc>
          <w:tcPr>
            <w:tcW w:w="1559" w:type="pct"/>
          </w:tcPr>
          <w:p w14:paraId="7445DDD6" w14:textId="77777777" w:rsidR="00020BE0" w:rsidRPr="00477CF2" w:rsidRDefault="00020BE0" w:rsidP="00020BE0">
            <w:pPr>
              <w:rPr>
                <w:rFonts w:ascii="Calibri" w:hAnsi="Calibri"/>
                <w:sz w:val="20"/>
                <w:szCs w:val="20"/>
              </w:rPr>
            </w:pPr>
            <w:r w:rsidRPr="00477CF2">
              <w:rPr>
                <w:rFonts w:ascii="Calibri" w:hAnsi="Calibri"/>
                <w:sz w:val="20"/>
                <w:szCs w:val="20"/>
              </w:rPr>
              <w:t>Date Last Reviewed:</w:t>
            </w:r>
          </w:p>
        </w:tc>
        <w:tc>
          <w:tcPr>
            <w:tcW w:w="1938" w:type="pct"/>
          </w:tcPr>
          <w:p w14:paraId="7445DDD7" w14:textId="77777777" w:rsidR="00020BE0" w:rsidRPr="00477CF2" w:rsidRDefault="00020BE0" w:rsidP="00EB5B3A">
            <w:pPr>
              <w:rPr>
                <w:rFonts w:ascii="Calibri" w:hAnsi="Calibri"/>
                <w:sz w:val="20"/>
                <w:szCs w:val="20"/>
              </w:rPr>
            </w:pPr>
            <w:r w:rsidRPr="00477CF2">
              <w:rPr>
                <w:rFonts w:ascii="Calibri" w:hAnsi="Calibri"/>
                <w:sz w:val="20"/>
                <w:szCs w:val="20"/>
              </w:rPr>
              <w:t xml:space="preserve">Developed </w:t>
            </w:r>
            <w:r w:rsidR="00D51BEF" w:rsidRPr="00477CF2">
              <w:rPr>
                <w:rFonts w:ascii="Calibri" w:hAnsi="Calibri"/>
                <w:sz w:val="20"/>
                <w:szCs w:val="20"/>
              </w:rPr>
              <w:t>and</w:t>
            </w:r>
            <w:r w:rsidRPr="00477CF2">
              <w:rPr>
                <w:rFonts w:ascii="Calibri" w:hAnsi="Calibri"/>
                <w:sz w:val="20"/>
                <w:szCs w:val="20"/>
              </w:rPr>
              <w:t xml:space="preserve"> Reviewed By (</w:t>
            </w:r>
            <w:r w:rsidR="00EB5B3A" w:rsidRPr="00477CF2">
              <w:rPr>
                <w:rFonts w:ascii="Calibri" w:hAnsi="Calibri"/>
                <w:sz w:val="20"/>
                <w:szCs w:val="20"/>
              </w:rPr>
              <w:t>Position Title</w:t>
            </w:r>
            <w:r w:rsidRPr="00477CF2">
              <w:rPr>
                <w:rFonts w:ascii="Calibri" w:hAnsi="Calibri"/>
                <w:sz w:val="20"/>
                <w:szCs w:val="20"/>
              </w:rPr>
              <w:t xml:space="preserve">): </w:t>
            </w:r>
          </w:p>
        </w:tc>
      </w:tr>
      <w:tr w:rsidR="00020BE0" w:rsidRPr="00477CF2" w14:paraId="7445DDDC" w14:textId="77777777" w:rsidTr="005B1FAC">
        <w:tc>
          <w:tcPr>
            <w:tcW w:w="1503" w:type="pct"/>
          </w:tcPr>
          <w:p w14:paraId="7445DDD9" w14:textId="4055F39E" w:rsidR="00020BE0" w:rsidRPr="00477CF2" w:rsidRDefault="00F446DD" w:rsidP="00020BE0">
            <w:pPr>
              <w:rPr>
                <w:rFonts w:ascii="Calibri" w:hAnsi="Calibri"/>
                <w:sz w:val="20"/>
                <w:szCs w:val="20"/>
              </w:rPr>
            </w:pPr>
            <w:r>
              <w:rPr>
                <w:rFonts w:ascii="Calibri" w:hAnsi="Calibri"/>
                <w:sz w:val="20"/>
                <w:szCs w:val="20"/>
              </w:rPr>
              <w:t>June 2025</w:t>
            </w:r>
          </w:p>
        </w:tc>
        <w:tc>
          <w:tcPr>
            <w:tcW w:w="1559" w:type="pct"/>
          </w:tcPr>
          <w:p w14:paraId="7445DDDA" w14:textId="3F22B75C" w:rsidR="00020BE0" w:rsidRPr="00477CF2" w:rsidRDefault="00020BE0" w:rsidP="00020BE0">
            <w:pPr>
              <w:rPr>
                <w:rFonts w:ascii="Calibri" w:hAnsi="Calibri"/>
                <w:sz w:val="20"/>
                <w:szCs w:val="20"/>
              </w:rPr>
            </w:pPr>
          </w:p>
        </w:tc>
        <w:tc>
          <w:tcPr>
            <w:tcW w:w="1938" w:type="pct"/>
          </w:tcPr>
          <w:p w14:paraId="7445DDDB" w14:textId="3262BBE9" w:rsidR="00020BE0" w:rsidRPr="00477CF2" w:rsidRDefault="00CE7F25" w:rsidP="00020BE0">
            <w:pPr>
              <w:rPr>
                <w:rFonts w:ascii="Calibri" w:hAnsi="Calibri"/>
                <w:sz w:val="20"/>
                <w:szCs w:val="20"/>
              </w:rPr>
            </w:pPr>
            <w:r>
              <w:rPr>
                <w:rFonts w:ascii="Calibri" w:hAnsi="Calibri"/>
                <w:sz w:val="20"/>
                <w:szCs w:val="20"/>
              </w:rPr>
              <w:t xml:space="preserve">Executive General Manager Freemasons </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1934B106" w:rsidR="00020BE0" w:rsidRPr="00F446DD" w:rsidRDefault="00020BE0" w:rsidP="00020BE0">
      <w:pPr>
        <w:pStyle w:val="BodyText2"/>
        <w:spacing w:line="240" w:lineRule="auto"/>
        <w:jc w:val="both"/>
        <w:rPr>
          <w:rFonts w:eastAsia="Times New Roman" w:cs="Calibri"/>
        </w:rPr>
      </w:pPr>
      <w:r w:rsidRPr="00F446DD">
        <w:rPr>
          <w:rFonts w:eastAsia="Times New Roman" w:cs="Calibri"/>
        </w:rPr>
        <w:t xml:space="preserve">I have read and understand </w:t>
      </w:r>
      <w:r w:rsidRPr="00F446DD">
        <w:rPr>
          <w:rFonts w:cs="Calibri"/>
        </w:rPr>
        <w:t xml:space="preserve">the requirements and expectations of the above </w:t>
      </w:r>
      <w:r w:rsidRPr="00F446DD">
        <w:rPr>
          <w:rFonts w:eastAsia="Times New Roman" w:cs="Calibri"/>
        </w:rPr>
        <w:t xml:space="preserve">Position Description.  I agree that I have the physical ability to fulfil the inherent physical requirements of the </w:t>
      </w:r>
      <w:r w:rsidR="007F30FF" w:rsidRPr="00F446DD">
        <w:rPr>
          <w:rFonts w:eastAsia="Times New Roman" w:cs="Calibri"/>
        </w:rPr>
        <w:t>position and</w:t>
      </w:r>
      <w:r w:rsidRPr="00F446DD">
        <w:rPr>
          <w:rFonts w:eastAsia="Times New Roman" w:cs="Calibri"/>
        </w:rPr>
        <w:t xml:space="preserve"> accept my role in fulfilling the Key Accountabilities. I understand that the information and statements </w:t>
      </w:r>
      <w:r w:rsidRPr="00F446DD">
        <w:rPr>
          <w:rFonts w:cs="Calibri"/>
        </w:rPr>
        <w:t>in this position description are intended to reflect a general overview of the responsibilities and are not to be interpreted as being all-inclusive</w:t>
      </w:r>
      <w:r w:rsidRPr="00F446DD">
        <w:rPr>
          <w:rFonts w:eastAsia="Times New Roman" w:cs="Calibri"/>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rsidRPr="00FC65D1" w14:paraId="7445DDE5" w14:textId="77777777" w:rsidTr="006B135D">
        <w:trPr>
          <w:trHeight w:hRule="exact" w:val="567"/>
        </w:trPr>
        <w:tc>
          <w:tcPr>
            <w:tcW w:w="7797" w:type="dxa"/>
            <w:tcMar>
              <w:left w:w="0" w:type="dxa"/>
              <w:right w:w="0" w:type="dxa"/>
            </w:tcMar>
            <w:vAlign w:val="bottom"/>
          </w:tcPr>
          <w:p w14:paraId="7445DDE2" w14:textId="77777777" w:rsidR="00020BE0" w:rsidRPr="00FC65D1" w:rsidRDefault="00BC1306" w:rsidP="00020BE0">
            <w:pPr>
              <w:pStyle w:val="epworth-styleelement-p"/>
              <w:spacing w:after="0" w:afterAutospacing="0" w:line="240" w:lineRule="auto"/>
              <w:rPr>
                <w:rFonts w:ascii="Calibri" w:hAnsi="Calibri" w:cs="Calibri"/>
                <w:sz w:val="22"/>
                <w:szCs w:val="22"/>
                <w:lang w:val="en-US"/>
              </w:rPr>
            </w:pPr>
            <w:r w:rsidRPr="00FC65D1">
              <w:rPr>
                <w:rFonts w:ascii="Calibri" w:hAnsi="Calibri" w:cs="Calibri"/>
                <w:sz w:val="22"/>
                <w:szCs w:val="22"/>
                <w:lang w:val="en-US"/>
              </w:rPr>
              <w:t>Employee S</w:t>
            </w:r>
            <w:r w:rsidR="00020BE0" w:rsidRPr="00FC65D1">
              <w:rPr>
                <w:rFonts w:ascii="Calibri" w:hAnsi="Calibri" w:cs="Calibri"/>
                <w:sz w:val="22"/>
                <w:szCs w:val="22"/>
                <w:lang w:val="en-US"/>
              </w:rPr>
              <w:t>ignature:</w:t>
            </w:r>
          </w:p>
        </w:tc>
        <w:tc>
          <w:tcPr>
            <w:tcW w:w="3543" w:type="dxa"/>
            <w:tcMar>
              <w:left w:w="0" w:type="dxa"/>
              <w:right w:w="0" w:type="dxa"/>
            </w:tcMar>
            <w:vAlign w:val="bottom"/>
          </w:tcPr>
          <w:p w14:paraId="7445DDE3" w14:textId="77777777" w:rsidR="00020BE0" w:rsidRPr="00FC65D1" w:rsidRDefault="00020BE0" w:rsidP="00020BE0">
            <w:pPr>
              <w:pStyle w:val="epworth-styleelement-p"/>
              <w:spacing w:after="0" w:afterAutospacing="0" w:line="240" w:lineRule="auto"/>
              <w:rPr>
                <w:rFonts w:ascii="Calibri" w:hAnsi="Calibri" w:cs="Calibri"/>
                <w:sz w:val="22"/>
                <w:szCs w:val="22"/>
                <w:lang w:val="en-US"/>
              </w:rPr>
            </w:pPr>
          </w:p>
          <w:p w14:paraId="7445DDE4" w14:textId="77777777" w:rsidR="00BC1306" w:rsidRPr="00FC65D1" w:rsidRDefault="00BC1306" w:rsidP="00020BE0">
            <w:pPr>
              <w:pStyle w:val="epworth-styleelement-p"/>
              <w:spacing w:after="0" w:afterAutospacing="0" w:line="240" w:lineRule="auto"/>
              <w:rPr>
                <w:rFonts w:ascii="Calibri" w:hAnsi="Calibri" w:cs="Calibri"/>
                <w:sz w:val="22"/>
                <w:szCs w:val="22"/>
                <w:lang w:val="en-US"/>
              </w:rPr>
            </w:pPr>
          </w:p>
        </w:tc>
      </w:tr>
      <w:tr w:rsidR="00020BE0" w:rsidRPr="00FC65D1" w14:paraId="7445DDE8" w14:textId="77777777" w:rsidTr="006B135D">
        <w:trPr>
          <w:trHeight w:hRule="exact" w:val="567"/>
        </w:trPr>
        <w:tc>
          <w:tcPr>
            <w:tcW w:w="7797" w:type="dxa"/>
            <w:tcMar>
              <w:left w:w="0" w:type="dxa"/>
              <w:right w:w="0" w:type="dxa"/>
            </w:tcMar>
            <w:vAlign w:val="bottom"/>
          </w:tcPr>
          <w:p w14:paraId="7445DDE6" w14:textId="77777777" w:rsidR="00020BE0" w:rsidRPr="00FC65D1" w:rsidRDefault="00BC1306" w:rsidP="00020BE0">
            <w:pPr>
              <w:pStyle w:val="epworth-styleelement-p"/>
              <w:spacing w:after="0" w:afterAutospacing="0" w:line="240" w:lineRule="auto"/>
              <w:rPr>
                <w:rFonts w:ascii="Calibri" w:hAnsi="Calibri" w:cs="Calibri"/>
                <w:sz w:val="22"/>
                <w:szCs w:val="22"/>
                <w:lang w:val="en-US"/>
              </w:rPr>
            </w:pPr>
            <w:r w:rsidRPr="00FC65D1">
              <w:rPr>
                <w:rFonts w:ascii="Calibri" w:hAnsi="Calibri" w:cs="Calibri"/>
                <w:sz w:val="22"/>
                <w:szCs w:val="22"/>
                <w:lang w:val="en-US"/>
              </w:rPr>
              <w:t>Print N</w:t>
            </w:r>
            <w:r w:rsidR="00020BE0" w:rsidRPr="00FC65D1">
              <w:rPr>
                <w:rFonts w:ascii="Calibri" w:hAnsi="Calibri" w:cs="Calibri"/>
                <w:sz w:val="22"/>
                <w:szCs w:val="22"/>
                <w:lang w:val="en-US"/>
              </w:rPr>
              <w:t>ame:</w:t>
            </w:r>
          </w:p>
        </w:tc>
        <w:tc>
          <w:tcPr>
            <w:tcW w:w="3543" w:type="dxa"/>
            <w:tcMar>
              <w:left w:w="0" w:type="dxa"/>
              <w:right w:w="0" w:type="dxa"/>
            </w:tcMar>
            <w:vAlign w:val="bottom"/>
          </w:tcPr>
          <w:p w14:paraId="7445DDE7" w14:textId="77777777" w:rsidR="00020BE0" w:rsidRPr="00FC65D1" w:rsidRDefault="00020BE0" w:rsidP="00020BE0">
            <w:pPr>
              <w:pStyle w:val="epworth-styleelement-p"/>
              <w:spacing w:after="0" w:afterAutospacing="0" w:line="240" w:lineRule="auto"/>
              <w:rPr>
                <w:rFonts w:ascii="Calibri" w:hAnsi="Calibri" w:cs="Calibri"/>
                <w:sz w:val="22"/>
                <w:szCs w:val="22"/>
                <w:lang w:val="en-US"/>
              </w:rPr>
            </w:pPr>
            <w:r w:rsidRPr="00FC65D1">
              <w:rPr>
                <w:rFonts w:ascii="Calibri" w:hAnsi="Calibri" w:cs="Calibri"/>
                <w:sz w:val="22"/>
                <w:szCs w:val="22"/>
                <w:lang w:val="en-US"/>
              </w:rPr>
              <w:t>Date:</w:t>
            </w:r>
          </w:p>
        </w:tc>
      </w:tr>
    </w:tbl>
    <w:p w14:paraId="7445DDE9" w14:textId="77777777" w:rsidR="007A0059" w:rsidRPr="00477CF2" w:rsidRDefault="007A0059" w:rsidP="00F708C4">
      <w:pPr>
        <w:tabs>
          <w:tab w:val="left" w:pos="1260"/>
        </w:tabs>
        <w:rPr>
          <w:rFonts w:ascii="Calibri" w:hAnsi="Calibri"/>
          <w:sz w:val="20"/>
          <w:szCs w:val="20"/>
        </w:rPr>
      </w:pPr>
    </w:p>
    <w:sectPr w:rsidR="007A0059" w:rsidRPr="00477CF2" w:rsidSect="00763B86">
      <w:headerReference w:type="even" r:id="rId13"/>
      <w:headerReference w:type="default" r:id="rId14"/>
      <w:footerReference w:type="even" r:id="rId15"/>
      <w:footerReference w:type="default" r:id="rId16"/>
      <w:headerReference w:type="first" r:id="rId17"/>
      <w:footerReference w:type="first" r:id="rId18"/>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A338" w14:textId="77777777" w:rsidR="001B4B95" w:rsidRDefault="001B4B95" w:rsidP="007A0059">
      <w:pPr>
        <w:spacing w:after="0"/>
      </w:pPr>
      <w:r>
        <w:separator/>
      </w:r>
    </w:p>
  </w:endnote>
  <w:endnote w:type="continuationSeparator" w:id="0">
    <w:p w14:paraId="4BD0229B" w14:textId="77777777" w:rsidR="001B4B95" w:rsidRDefault="001B4B95" w:rsidP="007A0059">
      <w:pPr>
        <w:spacing w:after="0"/>
      </w:pPr>
      <w:r>
        <w:continuationSeparator/>
      </w:r>
    </w:p>
  </w:endnote>
  <w:endnote w:type="continuationNotice" w:id="1">
    <w:p w14:paraId="5D62F3BA" w14:textId="77777777" w:rsidR="001B4B95" w:rsidRDefault="001B4B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47FF" w14:textId="77777777" w:rsidR="00202D01" w:rsidRDefault="00202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7951" w14:textId="77777777" w:rsidR="00202D01" w:rsidRDefault="00202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6086" w14:textId="77777777" w:rsidR="001B4B95" w:rsidRDefault="001B4B95" w:rsidP="007A0059">
      <w:pPr>
        <w:spacing w:after="0"/>
      </w:pPr>
      <w:r>
        <w:separator/>
      </w:r>
    </w:p>
  </w:footnote>
  <w:footnote w:type="continuationSeparator" w:id="0">
    <w:p w14:paraId="781B78F6" w14:textId="77777777" w:rsidR="001B4B95" w:rsidRDefault="001B4B95" w:rsidP="007A0059">
      <w:pPr>
        <w:spacing w:after="0"/>
      </w:pPr>
      <w:r>
        <w:continuationSeparator/>
      </w:r>
    </w:p>
  </w:footnote>
  <w:footnote w:type="continuationNotice" w:id="1">
    <w:p w14:paraId="7D1AF7AE" w14:textId="77777777" w:rsidR="001B4B95" w:rsidRDefault="001B4B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3FFF" w14:textId="77777777" w:rsidR="00202D01" w:rsidRDefault="00202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8F4289">
          <w:pPr>
            <w:spacing w:after="0"/>
            <w:rPr>
              <w:b/>
              <w:lang w:val="en-US"/>
            </w:rPr>
          </w:pPr>
          <w:r>
            <w:rPr>
              <w:b/>
              <w:noProof/>
              <w:lang w:eastAsia="en-AU"/>
            </w:rPr>
            <w:drawing>
              <wp:anchor distT="0" distB="0" distL="114300" distR="114300" simplePos="0" relativeHeight="251657216"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8F4289">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6CEB2B72" w:rsidR="00057CDA" w:rsidRDefault="00057C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4DAA" w14:textId="77777777" w:rsidR="00202D01" w:rsidRDefault="00202D0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2D55508"/>
    <w:multiLevelType w:val="hybridMultilevel"/>
    <w:tmpl w:val="B85ACF5E"/>
    <w:lvl w:ilvl="0" w:tplc="A3BE6134">
      <w:start w:val="1"/>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D53747"/>
    <w:multiLevelType w:val="hybridMultilevel"/>
    <w:tmpl w:val="B18CF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3E51DC"/>
    <w:multiLevelType w:val="hybridMultilevel"/>
    <w:tmpl w:val="612EC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7E630E"/>
    <w:multiLevelType w:val="hybridMultilevel"/>
    <w:tmpl w:val="9A705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BA6CFE"/>
    <w:multiLevelType w:val="hybridMultilevel"/>
    <w:tmpl w:val="1040B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1F636C"/>
    <w:multiLevelType w:val="hybridMultilevel"/>
    <w:tmpl w:val="894EDE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3478"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4518AF"/>
    <w:multiLevelType w:val="hybridMultilevel"/>
    <w:tmpl w:val="39D04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DAE0A0C"/>
    <w:multiLevelType w:val="hybridMultilevel"/>
    <w:tmpl w:val="5AAE2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ED50392"/>
    <w:multiLevelType w:val="hybridMultilevel"/>
    <w:tmpl w:val="3D3ED942"/>
    <w:lvl w:ilvl="0" w:tplc="A3BE6134">
      <w:start w:val="1"/>
      <w:numFmt w:val="bullet"/>
      <w:lvlText w:val="-"/>
      <w:lvlJc w:val="left"/>
      <w:pPr>
        <w:ind w:left="108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62C1C40"/>
    <w:multiLevelType w:val="hybridMultilevel"/>
    <w:tmpl w:val="1D44F8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680F9D"/>
    <w:multiLevelType w:val="hybridMultilevel"/>
    <w:tmpl w:val="5E288106"/>
    <w:lvl w:ilvl="0" w:tplc="A3BE6134">
      <w:start w:val="1"/>
      <w:numFmt w:val="bullet"/>
      <w:lvlText w:val="-"/>
      <w:lvlJc w:val="left"/>
      <w:pPr>
        <w:ind w:left="1080" w:hanging="360"/>
      </w:pPr>
      <w:rPr>
        <w:rFonts w:ascii="Calibri" w:eastAsia="Calibr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8" w15:restartNumberingAfterBreak="0">
    <w:nsid w:val="667D2400"/>
    <w:multiLevelType w:val="hybridMultilevel"/>
    <w:tmpl w:val="8EF26DEE"/>
    <w:lvl w:ilvl="0" w:tplc="A3BE6134">
      <w:start w:val="1"/>
      <w:numFmt w:val="bullet"/>
      <w:lvlText w:val="-"/>
      <w:lvlJc w:val="left"/>
      <w:pPr>
        <w:ind w:left="1080" w:hanging="360"/>
      </w:pPr>
      <w:rPr>
        <w:rFonts w:ascii="Calibri" w:eastAsia="Calibr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9" w15:restartNumberingAfterBreak="0">
    <w:nsid w:val="6B526BE5"/>
    <w:multiLevelType w:val="hybridMultilevel"/>
    <w:tmpl w:val="FC0AB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667AA1"/>
    <w:multiLevelType w:val="hybridMultilevel"/>
    <w:tmpl w:val="7B2CC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AC47C9C"/>
    <w:multiLevelType w:val="hybridMultilevel"/>
    <w:tmpl w:val="9000EF98"/>
    <w:lvl w:ilvl="0" w:tplc="2F3802DA">
      <w:start w:val="1"/>
      <w:numFmt w:val="decimal"/>
      <w:lvlText w:val="%1."/>
      <w:lvlJc w:val="left"/>
      <w:pPr>
        <w:ind w:left="490" w:hanging="358"/>
      </w:pPr>
      <w:rPr>
        <w:rFonts w:ascii="Calibri" w:eastAsia="Calibri" w:hAnsi="Calibri" w:cs="Calibri" w:hint="default"/>
        <w:b/>
        <w:bCs/>
        <w:i w:val="0"/>
        <w:iCs w:val="0"/>
        <w:color w:val="53BBEB"/>
        <w:spacing w:val="-1"/>
        <w:w w:val="100"/>
        <w:sz w:val="28"/>
        <w:szCs w:val="28"/>
        <w:lang w:val="en-US" w:eastAsia="en-US" w:bidi="ar-SA"/>
      </w:rPr>
    </w:lvl>
    <w:lvl w:ilvl="1" w:tplc="BA18A132">
      <w:numFmt w:val="bullet"/>
      <w:lvlText w:val=""/>
      <w:lvlJc w:val="left"/>
      <w:pPr>
        <w:ind w:left="1213" w:hanging="360"/>
      </w:pPr>
      <w:rPr>
        <w:rFonts w:ascii="Symbol" w:eastAsia="Symbol" w:hAnsi="Symbol" w:cs="Symbol" w:hint="default"/>
        <w:b w:val="0"/>
        <w:bCs w:val="0"/>
        <w:i w:val="0"/>
        <w:iCs w:val="0"/>
        <w:w w:val="100"/>
        <w:sz w:val="22"/>
        <w:szCs w:val="22"/>
        <w:lang w:val="en-US" w:eastAsia="en-US" w:bidi="ar-SA"/>
      </w:rPr>
    </w:lvl>
    <w:lvl w:ilvl="2" w:tplc="9DE61782">
      <w:numFmt w:val="bullet"/>
      <w:lvlText w:val="•"/>
      <w:lvlJc w:val="left"/>
      <w:pPr>
        <w:ind w:left="2753" w:hanging="360"/>
      </w:pPr>
      <w:rPr>
        <w:rFonts w:hint="default"/>
        <w:lang w:val="en-US" w:eastAsia="en-US" w:bidi="ar-SA"/>
      </w:rPr>
    </w:lvl>
    <w:lvl w:ilvl="3" w:tplc="1D269314">
      <w:numFmt w:val="bullet"/>
      <w:lvlText w:val="•"/>
      <w:lvlJc w:val="left"/>
      <w:pPr>
        <w:ind w:left="4286" w:hanging="360"/>
      </w:pPr>
      <w:rPr>
        <w:rFonts w:hint="default"/>
        <w:lang w:val="en-US" w:eastAsia="en-US" w:bidi="ar-SA"/>
      </w:rPr>
    </w:lvl>
    <w:lvl w:ilvl="4" w:tplc="FE44FBF8">
      <w:numFmt w:val="bullet"/>
      <w:lvlText w:val="•"/>
      <w:lvlJc w:val="left"/>
      <w:pPr>
        <w:ind w:left="5820" w:hanging="360"/>
      </w:pPr>
      <w:rPr>
        <w:rFonts w:hint="default"/>
        <w:lang w:val="en-US" w:eastAsia="en-US" w:bidi="ar-SA"/>
      </w:rPr>
    </w:lvl>
    <w:lvl w:ilvl="5" w:tplc="0C9AB206">
      <w:numFmt w:val="bullet"/>
      <w:lvlText w:val="•"/>
      <w:lvlJc w:val="left"/>
      <w:pPr>
        <w:ind w:left="7353" w:hanging="360"/>
      </w:pPr>
      <w:rPr>
        <w:rFonts w:hint="default"/>
        <w:lang w:val="en-US" w:eastAsia="en-US" w:bidi="ar-SA"/>
      </w:rPr>
    </w:lvl>
    <w:lvl w:ilvl="6" w:tplc="4628B886">
      <w:numFmt w:val="bullet"/>
      <w:lvlText w:val="•"/>
      <w:lvlJc w:val="left"/>
      <w:pPr>
        <w:ind w:left="8887" w:hanging="360"/>
      </w:pPr>
      <w:rPr>
        <w:rFonts w:hint="default"/>
        <w:lang w:val="en-US" w:eastAsia="en-US" w:bidi="ar-SA"/>
      </w:rPr>
    </w:lvl>
    <w:lvl w:ilvl="7" w:tplc="7B5012AE">
      <w:numFmt w:val="bullet"/>
      <w:lvlText w:val="•"/>
      <w:lvlJc w:val="left"/>
      <w:pPr>
        <w:ind w:left="10420" w:hanging="360"/>
      </w:pPr>
      <w:rPr>
        <w:rFonts w:hint="default"/>
        <w:lang w:val="en-US" w:eastAsia="en-US" w:bidi="ar-SA"/>
      </w:rPr>
    </w:lvl>
    <w:lvl w:ilvl="8" w:tplc="F356D076">
      <w:numFmt w:val="bullet"/>
      <w:lvlText w:val="•"/>
      <w:lvlJc w:val="left"/>
      <w:pPr>
        <w:ind w:left="11953" w:hanging="360"/>
      </w:pPr>
      <w:rPr>
        <w:rFonts w:hint="default"/>
        <w:lang w:val="en-US" w:eastAsia="en-US" w:bidi="ar-SA"/>
      </w:rPr>
    </w:lvl>
  </w:abstractNum>
  <w:num w:numId="1" w16cid:durableId="1007094325">
    <w:abstractNumId w:val="11"/>
  </w:num>
  <w:num w:numId="2" w16cid:durableId="6643626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259965">
    <w:abstractNumId w:val="0"/>
  </w:num>
  <w:num w:numId="4" w16cid:durableId="2046830082">
    <w:abstractNumId w:val="9"/>
  </w:num>
  <w:num w:numId="5" w16cid:durableId="1431314827">
    <w:abstractNumId w:val="22"/>
  </w:num>
  <w:num w:numId="6" w16cid:durableId="715079869">
    <w:abstractNumId w:val="16"/>
  </w:num>
  <w:num w:numId="7" w16cid:durableId="190385832">
    <w:abstractNumId w:val="5"/>
  </w:num>
  <w:num w:numId="8" w16cid:durableId="930892761">
    <w:abstractNumId w:val="21"/>
  </w:num>
  <w:num w:numId="9" w16cid:durableId="979067816">
    <w:abstractNumId w:val="12"/>
  </w:num>
  <w:num w:numId="10" w16cid:durableId="2010593153">
    <w:abstractNumId w:val="13"/>
  </w:num>
  <w:num w:numId="11" w16cid:durableId="1840341242">
    <w:abstractNumId w:val="3"/>
  </w:num>
  <w:num w:numId="12" w16cid:durableId="685601288">
    <w:abstractNumId w:val="19"/>
  </w:num>
  <w:num w:numId="13" w16cid:durableId="1537354888">
    <w:abstractNumId w:val="6"/>
  </w:num>
  <w:num w:numId="14" w16cid:durableId="2116901458">
    <w:abstractNumId w:val="1"/>
  </w:num>
  <w:num w:numId="15" w16cid:durableId="2117166570">
    <w:abstractNumId w:val="14"/>
  </w:num>
  <w:num w:numId="16" w16cid:durableId="2118136965">
    <w:abstractNumId w:val="18"/>
  </w:num>
  <w:num w:numId="17" w16cid:durableId="300035567">
    <w:abstractNumId w:val="17"/>
  </w:num>
  <w:num w:numId="18" w16cid:durableId="1594973185">
    <w:abstractNumId w:val="8"/>
  </w:num>
  <w:num w:numId="19" w16cid:durableId="1332640525">
    <w:abstractNumId w:val="1"/>
  </w:num>
  <w:num w:numId="20" w16cid:durableId="101460608">
    <w:abstractNumId w:val="7"/>
  </w:num>
  <w:num w:numId="21" w16cid:durableId="1068502594">
    <w:abstractNumId w:val="23"/>
  </w:num>
  <w:num w:numId="22" w16cid:durableId="1523476857">
    <w:abstractNumId w:val="2"/>
  </w:num>
  <w:num w:numId="23" w16cid:durableId="1677921723">
    <w:abstractNumId w:val="20"/>
  </w:num>
  <w:num w:numId="24" w16cid:durableId="1167018452">
    <w:abstractNumId w:val="4"/>
  </w:num>
  <w:num w:numId="25" w16cid:durableId="18708028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123B"/>
    <w:rsid w:val="00011F00"/>
    <w:rsid w:val="00013E6F"/>
    <w:rsid w:val="00017313"/>
    <w:rsid w:val="00020BE0"/>
    <w:rsid w:val="00024B96"/>
    <w:rsid w:val="00032306"/>
    <w:rsid w:val="000329B1"/>
    <w:rsid w:val="00040226"/>
    <w:rsid w:val="000404BE"/>
    <w:rsid w:val="0004731B"/>
    <w:rsid w:val="00056B42"/>
    <w:rsid w:val="00057CDA"/>
    <w:rsid w:val="00062B3D"/>
    <w:rsid w:val="00062E6D"/>
    <w:rsid w:val="0006329F"/>
    <w:rsid w:val="00074244"/>
    <w:rsid w:val="000805F8"/>
    <w:rsid w:val="0008095E"/>
    <w:rsid w:val="00082A79"/>
    <w:rsid w:val="00086008"/>
    <w:rsid w:val="00091CBC"/>
    <w:rsid w:val="00092676"/>
    <w:rsid w:val="00092DD8"/>
    <w:rsid w:val="000A1397"/>
    <w:rsid w:val="000A40CF"/>
    <w:rsid w:val="000A6E00"/>
    <w:rsid w:val="000A6F4B"/>
    <w:rsid w:val="000B31CF"/>
    <w:rsid w:val="000B58DD"/>
    <w:rsid w:val="000C2B25"/>
    <w:rsid w:val="000D3467"/>
    <w:rsid w:val="000D59E5"/>
    <w:rsid w:val="000D759A"/>
    <w:rsid w:val="000E1042"/>
    <w:rsid w:val="000E6255"/>
    <w:rsid w:val="000E750A"/>
    <w:rsid w:val="000F08DE"/>
    <w:rsid w:val="000F2DF9"/>
    <w:rsid w:val="00100025"/>
    <w:rsid w:val="001017A6"/>
    <w:rsid w:val="00104338"/>
    <w:rsid w:val="001055FD"/>
    <w:rsid w:val="00110245"/>
    <w:rsid w:val="00117340"/>
    <w:rsid w:val="00126C2C"/>
    <w:rsid w:val="001311D5"/>
    <w:rsid w:val="001378B7"/>
    <w:rsid w:val="001379ED"/>
    <w:rsid w:val="00142CAD"/>
    <w:rsid w:val="001447F4"/>
    <w:rsid w:val="00145ED1"/>
    <w:rsid w:val="001467AE"/>
    <w:rsid w:val="00152251"/>
    <w:rsid w:val="0015267F"/>
    <w:rsid w:val="00153BDA"/>
    <w:rsid w:val="001549E5"/>
    <w:rsid w:val="0015590C"/>
    <w:rsid w:val="00162760"/>
    <w:rsid w:val="00172008"/>
    <w:rsid w:val="00172296"/>
    <w:rsid w:val="0017272C"/>
    <w:rsid w:val="00190F4F"/>
    <w:rsid w:val="001A37ED"/>
    <w:rsid w:val="001A3FCF"/>
    <w:rsid w:val="001B4B95"/>
    <w:rsid w:val="001B54E0"/>
    <w:rsid w:val="001B55A0"/>
    <w:rsid w:val="001B59D0"/>
    <w:rsid w:val="001C054F"/>
    <w:rsid w:val="001C1072"/>
    <w:rsid w:val="001C13E3"/>
    <w:rsid w:val="001C60FF"/>
    <w:rsid w:val="001D27BD"/>
    <w:rsid w:val="001D2B2F"/>
    <w:rsid w:val="001D3622"/>
    <w:rsid w:val="001D4F7C"/>
    <w:rsid w:val="001D51B7"/>
    <w:rsid w:val="001E19C9"/>
    <w:rsid w:val="001F6BBD"/>
    <w:rsid w:val="00200466"/>
    <w:rsid w:val="00201541"/>
    <w:rsid w:val="00202D01"/>
    <w:rsid w:val="00207DD3"/>
    <w:rsid w:val="00213204"/>
    <w:rsid w:val="00213C15"/>
    <w:rsid w:val="002245C2"/>
    <w:rsid w:val="00225C20"/>
    <w:rsid w:val="00226261"/>
    <w:rsid w:val="002332E3"/>
    <w:rsid w:val="002367B4"/>
    <w:rsid w:val="002455BE"/>
    <w:rsid w:val="00245D0A"/>
    <w:rsid w:val="00257677"/>
    <w:rsid w:val="00257863"/>
    <w:rsid w:val="00270C91"/>
    <w:rsid w:val="00272726"/>
    <w:rsid w:val="00273DF7"/>
    <w:rsid w:val="00280137"/>
    <w:rsid w:val="00286EBE"/>
    <w:rsid w:val="00290BF1"/>
    <w:rsid w:val="00295162"/>
    <w:rsid w:val="00295C69"/>
    <w:rsid w:val="00297250"/>
    <w:rsid w:val="002974A3"/>
    <w:rsid w:val="002A2CD9"/>
    <w:rsid w:val="002B1AD6"/>
    <w:rsid w:val="002B542F"/>
    <w:rsid w:val="002C4CAC"/>
    <w:rsid w:val="002C631C"/>
    <w:rsid w:val="002D08F9"/>
    <w:rsid w:val="002D0E43"/>
    <w:rsid w:val="002D1875"/>
    <w:rsid w:val="002E1D0E"/>
    <w:rsid w:val="002E5956"/>
    <w:rsid w:val="002E6361"/>
    <w:rsid w:val="002F01DE"/>
    <w:rsid w:val="002F3828"/>
    <w:rsid w:val="002F3AEF"/>
    <w:rsid w:val="00304DD5"/>
    <w:rsid w:val="003068DB"/>
    <w:rsid w:val="0030795E"/>
    <w:rsid w:val="00312965"/>
    <w:rsid w:val="003170F1"/>
    <w:rsid w:val="00323246"/>
    <w:rsid w:val="003269D0"/>
    <w:rsid w:val="00330FAF"/>
    <w:rsid w:val="00331352"/>
    <w:rsid w:val="00331C6A"/>
    <w:rsid w:val="00332538"/>
    <w:rsid w:val="00340FCC"/>
    <w:rsid w:val="00342DFA"/>
    <w:rsid w:val="0034767C"/>
    <w:rsid w:val="003526DB"/>
    <w:rsid w:val="00355B2C"/>
    <w:rsid w:val="00355B9A"/>
    <w:rsid w:val="00357B81"/>
    <w:rsid w:val="003603DB"/>
    <w:rsid w:val="00367FAF"/>
    <w:rsid w:val="0037607B"/>
    <w:rsid w:val="003914BB"/>
    <w:rsid w:val="00394F3A"/>
    <w:rsid w:val="003A501F"/>
    <w:rsid w:val="003A7BFF"/>
    <w:rsid w:val="003B5FB5"/>
    <w:rsid w:val="003B6094"/>
    <w:rsid w:val="003C20BD"/>
    <w:rsid w:val="003C3BE5"/>
    <w:rsid w:val="003C4A56"/>
    <w:rsid w:val="003D0CB3"/>
    <w:rsid w:val="003D7649"/>
    <w:rsid w:val="003E05BD"/>
    <w:rsid w:val="003E1572"/>
    <w:rsid w:val="003E4BF8"/>
    <w:rsid w:val="003F1648"/>
    <w:rsid w:val="00405064"/>
    <w:rsid w:val="0040581E"/>
    <w:rsid w:val="00405B7C"/>
    <w:rsid w:val="00406F15"/>
    <w:rsid w:val="004132CF"/>
    <w:rsid w:val="0042356A"/>
    <w:rsid w:val="004256E3"/>
    <w:rsid w:val="0043360E"/>
    <w:rsid w:val="00442188"/>
    <w:rsid w:val="00444289"/>
    <w:rsid w:val="00444DEB"/>
    <w:rsid w:val="0044667A"/>
    <w:rsid w:val="00451E2F"/>
    <w:rsid w:val="0046069A"/>
    <w:rsid w:val="00461B2F"/>
    <w:rsid w:val="00470463"/>
    <w:rsid w:val="00476C2F"/>
    <w:rsid w:val="00476C93"/>
    <w:rsid w:val="00477BF7"/>
    <w:rsid w:val="00477CF2"/>
    <w:rsid w:val="00484D7D"/>
    <w:rsid w:val="00490283"/>
    <w:rsid w:val="004A01B6"/>
    <w:rsid w:val="004A5739"/>
    <w:rsid w:val="004A6170"/>
    <w:rsid w:val="004A7D85"/>
    <w:rsid w:val="004B00EC"/>
    <w:rsid w:val="004B1694"/>
    <w:rsid w:val="004C16BA"/>
    <w:rsid w:val="004D139C"/>
    <w:rsid w:val="004D1979"/>
    <w:rsid w:val="004D79DB"/>
    <w:rsid w:val="004E031E"/>
    <w:rsid w:val="004E2D1F"/>
    <w:rsid w:val="004E2F63"/>
    <w:rsid w:val="004E3F8F"/>
    <w:rsid w:val="004E6BD0"/>
    <w:rsid w:val="00500CF7"/>
    <w:rsid w:val="00506DD2"/>
    <w:rsid w:val="00522682"/>
    <w:rsid w:val="005227E9"/>
    <w:rsid w:val="00527971"/>
    <w:rsid w:val="00531EEA"/>
    <w:rsid w:val="005335AA"/>
    <w:rsid w:val="00543905"/>
    <w:rsid w:val="00543DC8"/>
    <w:rsid w:val="00546AAC"/>
    <w:rsid w:val="00546BC5"/>
    <w:rsid w:val="005542D1"/>
    <w:rsid w:val="00554643"/>
    <w:rsid w:val="00572129"/>
    <w:rsid w:val="0057627E"/>
    <w:rsid w:val="00577D58"/>
    <w:rsid w:val="00591E01"/>
    <w:rsid w:val="0059361C"/>
    <w:rsid w:val="00593FC6"/>
    <w:rsid w:val="005A5E23"/>
    <w:rsid w:val="005B1CC7"/>
    <w:rsid w:val="005B1FAC"/>
    <w:rsid w:val="005B2FDF"/>
    <w:rsid w:val="005B32AD"/>
    <w:rsid w:val="005B4ADB"/>
    <w:rsid w:val="005B5D44"/>
    <w:rsid w:val="005C0216"/>
    <w:rsid w:val="005C1737"/>
    <w:rsid w:val="005C3990"/>
    <w:rsid w:val="005C696C"/>
    <w:rsid w:val="005C73C4"/>
    <w:rsid w:val="005C7EB2"/>
    <w:rsid w:val="005D1CB1"/>
    <w:rsid w:val="005D40C2"/>
    <w:rsid w:val="005E0535"/>
    <w:rsid w:val="005E3A76"/>
    <w:rsid w:val="005E7B68"/>
    <w:rsid w:val="005F034B"/>
    <w:rsid w:val="005F27F5"/>
    <w:rsid w:val="005F3DBC"/>
    <w:rsid w:val="00600E45"/>
    <w:rsid w:val="00604EF1"/>
    <w:rsid w:val="00605B48"/>
    <w:rsid w:val="00606EF9"/>
    <w:rsid w:val="00611741"/>
    <w:rsid w:val="0061205D"/>
    <w:rsid w:val="006163BF"/>
    <w:rsid w:val="0062569B"/>
    <w:rsid w:val="006305C0"/>
    <w:rsid w:val="00635B0E"/>
    <w:rsid w:val="00642AB3"/>
    <w:rsid w:val="00663748"/>
    <w:rsid w:val="006639D3"/>
    <w:rsid w:val="00670147"/>
    <w:rsid w:val="0068021A"/>
    <w:rsid w:val="0068624D"/>
    <w:rsid w:val="00686CB5"/>
    <w:rsid w:val="006928B3"/>
    <w:rsid w:val="00692A74"/>
    <w:rsid w:val="006A0977"/>
    <w:rsid w:val="006A5748"/>
    <w:rsid w:val="006B0B93"/>
    <w:rsid w:val="006B0CD3"/>
    <w:rsid w:val="006B0E12"/>
    <w:rsid w:val="006B135D"/>
    <w:rsid w:val="006B456C"/>
    <w:rsid w:val="006B7E5A"/>
    <w:rsid w:val="006C00F3"/>
    <w:rsid w:val="006C6853"/>
    <w:rsid w:val="006C6DF5"/>
    <w:rsid w:val="006C7A93"/>
    <w:rsid w:val="006C7FB8"/>
    <w:rsid w:val="006D565B"/>
    <w:rsid w:val="006E028F"/>
    <w:rsid w:val="006E04E0"/>
    <w:rsid w:val="006E32E2"/>
    <w:rsid w:val="006E6327"/>
    <w:rsid w:val="006E649C"/>
    <w:rsid w:val="006E6B52"/>
    <w:rsid w:val="006E7AE1"/>
    <w:rsid w:val="006F5CB9"/>
    <w:rsid w:val="00710047"/>
    <w:rsid w:val="00712F38"/>
    <w:rsid w:val="0071676F"/>
    <w:rsid w:val="00724E7B"/>
    <w:rsid w:val="00725816"/>
    <w:rsid w:val="00730FEF"/>
    <w:rsid w:val="00742FCF"/>
    <w:rsid w:val="007517CC"/>
    <w:rsid w:val="00753739"/>
    <w:rsid w:val="00753BEF"/>
    <w:rsid w:val="007557D9"/>
    <w:rsid w:val="00757EA0"/>
    <w:rsid w:val="00763B86"/>
    <w:rsid w:val="007648BC"/>
    <w:rsid w:val="007663FB"/>
    <w:rsid w:val="00771D84"/>
    <w:rsid w:val="00773FAA"/>
    <w:rsid w:val="00787594"/>
    <w:rsid w:val="00790595"/>
    <w:rsid w:val="00791802"/>
    <w:rsid w:val="00794211"/>
    <w:rsid w:val="007948CB"/>
    <w:rsid w:val="0079550B"/>
    <w:rsid w:val="007A0059"/>
    <w:rsid w:val="007A26DC"/>
    <w:rsid w:val="007A62AE"/>
    <w:rsid w:val="007B457F"/>
    <w:rsid w:val="007C6B0C"/>
    <w:rsid w:val="007D0999"/>
    <w:rsid w:val="007D19FB"/>
    <w:rsid w:val="007D2A93"/>
    <w:rsid w:val="007D49C0"/>
    <w:rsid w:val="007D5917"/>
    <w:rsid w:val="007D7A35"/>
    <w:rsid w:val="007E224C"/>
    <w:rsid w:val="007E5178"/>
    <w:rsid w:val="007F1BF1"/>
    <w:rsid w:val="007F30FF"/>
    <w:rsid w:val="007F4897"/>
    <w:rsid w:val="00816FE2"/>
    <w:rsid w:val="0081766A"/>
    <w:rsid w:val="00830B80"/>
    <w:rsid w:val="00832800"/>
    <w:rsid w:val="00835613"/>
    <w:rsid w:val="00840F7B"/>
    <w:rsid w:val="00844690"/>
    <w:rsid w:val="00845D68"/>
    <w:rsid w:val="008501AE"/>
    <w:rsid w:val="00852BBA"/>
    <w:rsid w:val="00862120"/>
    <w:rsid w:val="008621AB"/>
    <w:rsid w:val="008640A4"/>
    <w:rsid w:val="008663F7"/>
    <w:rsid w:val="00866E47"/>
    <w:rsid w:val="008719B0"/>
    <w:rsid w:val="00887644"/>
    <w:rsid w:val="00890462"/>
    <w:rsid w:val="008946CF"/>
    <w:rsid w:val="00895AD5"/>
    <w:rsid w:val="00896D2E"/>
    <w:rsid w:val="008A6075"/>
    <w:rsid w:val="008A6493"/>
    <w:rsid w:val="008B7897"/>
    <w:rsid w:val="008C0F4A"/>
    <w:rsid w:val="008C3F4C"/>
    <w:rsid w:val="008C51CA"/>
    <w:rsid w:val="008C60F4"/>
    <w:rsid w:val="008D53B7"/>
    <w:rsid w:val="008E798D"/>
    <w:rsid w:val="008F23B2"/>
    <w:rsid w:val="008F27F7"/>
    <w:rsid w:val="008F4289"/>
    <w:rsid w:val="008F4F34"/>
    <w:rsid w:val="00902580"/>
    <w:rsid w:val="00905607"/>
    <w:rsid w:val="00912A5D"/>
    <w:rsid w:val="00912D3F"/>
    <w:rsid w:val="00916B9D"/>
    <w:rsid w:val="00921155"/>
    <w:rsid w:val="009248F9"/>
    <w:rsid w:val="00926532"/>
    <w:rsid w:val="00931673"/>
    <w:rsid w:val="00935B82"/>
    <w:rsid w:val="00940F26"/>
    <w:rsid w:val="00940FDA"/>
    <w:rsid w:val="00943E76"/>
    <w:rsid w:val="009458FF"/>
    <w:rsid w:val="00946C5E"/>
    <w:rsid w:val="0094750D"/>
    <w:rsid w:val="00952C05"/>
    <w:rsid w:val="009572CD"/>
    <w:rsid w:val="009573A3"/>
    <w:rsid w:val="00962DA8"/>
    <w:rsid w:val="009707F0"/>
    <w:rsid w:val="009814D6"/>
    <w:rsid w:val="00983A77"/>
    <w:rsid w:val="00983EF2"/>
    <w:rsid w:val="0098536B"/>
    <w:rsid w:val="00985E86"/>
    <w:rsid w:val="009868A8"/>
    <w:rsid w:val="009A672A"/>
    <w:rsid w:val="009B2EB5"/>
    <w:rsid w:val="009B37DE"/>
    <w:rsid w:val="009B46BC"/>
    <w:rsid w:val="009C2CD1"/>
    <w:rsid w:val="009C6486"/>
    <w:rsid w:val="009C7038"/>
    <w:rsid w:val="009D3FD7"/>
    <w:rsid w:val="009D7A86"/>
    <w:rsid w:val="009E3E96"/>
    <w:rsid w:val="009E71E4"/>
    <w:rsid w:val="009F0C59"/>
    <w:rsid w:val="009F7093"/>
    <w:rsid w:val="00A00DB4"/>
    <w:rsid w:val="00A00FBE"/>
    <w:rsid w:val="00A04E2A"/>
    <w:rsid w:val="00A067D0"/>
    <w:rsid w:val="00A1307C"/>
    <w:rsid w:val="00A13672"/>
    <w:rsid w:val="00A14F43"/>
    <w:rsid w:val="00A21A50"/>
    <w:rsid w:val="00A3004F"/>
    <w:rsid w:val="00A34433"/>
    <w:rsid w:val="00A50292"/>
    <w:rsid w:val="00A50C43"/>
    <w:rsid w:val="00A527C9"/>
    <w:rsid w:val="00A66BCC"/>
    <w:rsid w:val="00A71741"/>
    <w:rsid w:val="00A74BEC"/>
    <w:rsid w:val="00A764AC"/>
    <w:rsid w:val="00A82DE8"/>
    <w:rsid w:val="00A843C8"/>
    <w:rsid w:val="00A87745"/>
    <w:rsid w:val="00A94D6B"/>
    <w:rsid w:val="00A97CD1"/>
    <w:rsid w:val="00AA205A"/>
    <w:rsid w:val="00AC4312"/>
    <w:rsid w:val="00AD18E5"/>
    <w:rsid w:val="00AD34BE"/>
    <w:rsid w:val="00AD650A"/>
    <w:rsid w:val="00AE0E5F"/>
    <w:rsid w:val="00AE576D"/>
    <w:rsid w:val="00AE7897"/>
    <w:rsid w:val="00AF7227"/>
    <w:rsid w:val="00B04939"/>
    <w:rsid w:val="00B059CD"/>
    <w:rsid w:val="00B10B40"/>
    <w:rsid w:val="00B11195"/>
    <w:rsid w:val="00B14863"/>
    <w:rsid w:val="00B20334"/>
    <w:rsid w:val="00B2322B"/>
    <w:rsid w:val="00B27CF3"/>
    <w:rsid w:val="00B34D8F"/>
    <w:rsid w:val="00B415A3"/>
    <w:rsid w:val="00B42124"/>
    <w:rsid w:val="00B4664B"/>
    <w:rsid w:val="00B54B60"/>
    <w:rsid w:val="00B56BDE"/>
    <w:rsid w:val="00B619EB"/>
    <w:rsid w:val="00B61C01"/>
    <w:rsid w:val="00B62A7C"/>
    <w:rsid w:val="00B724AD"/>
    <w:rsid w:val="00B726FF"/>
    <w:rsid w:val="00B7340F"/>
    <w:rsid w:val="00B73AEE"/>
    <w:rsid w:val="00B74D31"/>
    <w:rsid w:val="00B753A8"/>
    <w:rsid w:val="00B83213"/>
    <w:rsid w:val="00B95199"/>
    <w:rsid w:val="00B95386"/>
    <w:rsid w:val="00BA1329"/>
    <w:rsid w:val="00BA2791"/>
    <w:rsid w:val="00BA4218"/>
    <w:rsid w:val="00BB1815"/>
    <w:rsid w:val="00BB70BF"/>
    <w:rsid w:val="00BC1306"/>
    <w:rsid w:val="00BC7ACF"/>
    <w:rsid w:val="00BD0D0C"/>
    <w:rsid w:val="00BD2441"/>
    <w:rsid w:val="00BD4710"/>
    <w:rsid w:val="00BD63A9"/>
    <w:rsid w:val="00BD7DE1"/>
    <w:rsid w:val="00BE3097"/>
    <w:rsid w:val="00BE3FD7"/>
    <w:rsid w:val="00BE4A70"/>
    <w:rsid w:val="00BE6868"/>
    <w:rsid w:val="00BF2FD2"/>
    <w:rsid w:val="00C01EC4"/>
    <w:rsid w:val="00C06757"/>
    <w:rsid w:val="00C103FF"/>
    <w:rsid w:val="00C1234C"/>
    <w:rsid w:val="00C17294"/>
    <w:rsid w:val="00C177F9"/>
    <w:rsid w:val="00C21258"/>
    <w:rsid w:val="00C21BE7"/>
    <w:rsid w:val="00C23207"/>
    <w:rsid w:val="00C24292"/>
    <w:rsid w:val="00C36C93"/>
    <w:rsid w:val="00C36D38"/>
    <w:rsid w:val="00C41E09"/>
    <w:rsid w:val="00C42545"/>
    <w:rsid w:val="00C440A8"/>
    <w:rsid w:val="00C444BB"/>
    <w:rsid w:val="00C44C31"/>
    <w:rsid w:val="00C44EEC"/>
    <w:rsid w:val="00C505D7"/>
    <w:rsid w:val="00C7204B"/>
    <w:rsid w:val="00C82962"/>
    <w:rsid w:val="00C854AA"/>
    <w:rsid w:val="00C940CD"/>
    <w:rsid w:val="00CA240A"/>
    <w:rsid w:val="00CA492B"/>
    <w:rsid w:val="00CA71DC"/>
    <w:rsid w:val="00CA779C"/>
    <w:rsid w:val="00CB3014"/>
    <w:rsid w:val="00CC57E7"/>
    <w:rsid w:val="00CC58D5"/>
    <w:rsid w:val="00CC65FA"/>
    <w:rsid w:val="00CD127A"/>
    <w:rsid w:val="00CD61FD"/>
    <w:rsid w:val="00CD72BE"/>
    <w:rsid w:val="00CE340C"/>
    <w:rsid w:val="00CE4BBF"/>
    <w:rsid w:val="00CE59E7"/>
    <w:rsid w:val="00CE62BC"/>
    <w:rsid w:val="00CE7F25"/>
    <w:rsid w:val="00CF1D9F"/>
    <w:rsid w:val="00CF4A19"/>
    <w:rsid w:val="00CF52AA"/>
    <w:rsid w:val="00CF58F8"/>
    <w:rsid w:val="00D01014"/>
    <w:rsid w:val="00D02878"/>
    <w:rsid w:val="00D06A6C"/>
    <w:rsid w:val="00D070B9"/>
    <w:rsid w:val="00D22BC4"/>
    <w:rsid w:val="00D232D4"/>
    <w:rsid w:val="00D2700B"/>
    <w:rsid w:val="00D35175"/>
    <w:rsid w:val="00D40507"/>
    <w:rsid w:val="00D41CAB"/>
    <w:rsid w:val="00D43068"/>
    <w:rsid w:val="00D51BEF"/>
    <w:rsid w:val="00D52AA7"/>
    <w:rsid w:val="00D57C07"/>
    <w:rsid w:val="00D6250E"/>
    <w:rsid w:val="00D6457B"/>
    <w:rsid w:val="00D70F71"/>
    <w:rsid w:val="00D778E9"/>
    <w:rsid w:val="00D84A43"/>
    <w:rsid w:val="00D85A0A"/>
    <w:rsid w:val="00D875F2"/>
    <w:rsid w:val="00D90FCA"/>
    <w:rsid w:val="00D944D8"/>
    <w:rsid w:val="00D951D3"/>
    <w:rsid w:val="00DA60D1"/>
    <w:rsid w:val="00DA6A1F"/>
    <w:rsid w:val="00DB128D"/>
    <w:rsid w:val="00DB1E5B"/>
    <w:rsid w:val="00DB4A7F"/>
    <w:rsid w:val="00DB4BC5"/>
    <w:rsid w:val="00DB6DB9"/>
    <w:rsid w:val="00DC7841"/>
    <w:rsid w:val="00DC79CE"/>
    <w:rsid w:val="00DE0354"/>
    <w:rsid w:val="00DE4E09"/>
    <w:rsid w:val="00DF3FFE"/>
    <w:rsid w:val="00DF401D"/>
    <w:rsid w:val="00DF68A8"/>
    <w:rsid w:val="00E019C5"/>
    <w:rsid w:val="00E05605"/>
    <w:rsid w:val="00E100F0"/>
    <w:rsid w:val="00E13B7E"/>
    <w:rsid w:val="00E14A4E"/>
    <w:rsid w:val="00E249EF"/>
    <w:rsid w:val="00E35935"/>
    <w:rsid w:val="00E42AC1"/>
    <w:rsid w:val="00E54066"/>
    <w:rsid w:val="00E5410B"/>
    <w:rsid w:val="00E5799F"/>
    <w:rsid w:val="00E64D76"/>
    <w:rsid w:val="00E72F3D"/>
    <w:rsid w:val="00E76564"/>
    <w:rsid w:val="00E822D8"/>
    <w:rsid w:val="00EA1BC3"/>
    <w:rsid w:val="00EB0C10"/>
    <w:rsid w:val="00EB5B3A"/>
    <w:rsid w:val="00EC1FF4"/>
    <w:rsid w:val="00EC56FE"/>
    <w:rsid w:val="00EC714F"/>
    <w:rsid w:val="00ED2641"/>
    <w:rsid w:val="00EE17A2"/>
    <w:rsid w:val="00EF0505"/>
    <w:rsid w:val="00EF470E"/>
    <w:rsid w:val="00F00D33"/>
    <w:rsid w:val="00F06B86"/>
    <w:rsid w:val="00F1118E"/>
    <w:rsid w:val="00F12ACF"/>
    <w:rsid w:val="00F16246"/>
    <w:rsid w:val="00F21173"/>
    <w:rsid w:val="00F2296A"/>
    <w:rsid w:val="00F25933"/>
    <w:rsid w:val="00F26B90"/>
    <w:rsid w:val="00F26DF7"/>
    <w:rsid w:val="00F27872"/>
    <w:rsid w:val="00F30615"/>
    <w:rsid w:val="00F3150F"/>
    <w:rsid w:val="00F33A2C"/>
    <w:rsid w:val="00F33FB3"/>
    <w:rsid w:val="00F341FA"/>
    <w:rsid w:val="00F40A5E"/>
    <w:rsid w:val="00F43245"/>
    <w:rsid w:val="00F4339F"/>
    <w:rsid w:val="00F446DD"/>
    <w:rsid w:val="00F46CF7"/>
    <w:rsid w:val="00F50F00"/>
    <w:rsid w:val="00F62D80"/>
    <w:rsid w:val="00F63C83"/>
    <w:rsid w:val="00F64F87"/>
    <w:rsid w:val="00F667E8"/>
    <w:rsid w:val="00F6696A"/>
    <w:rsid w:val="00F708C4"/>
    <w:rsid w:val="00F72D79"/>
    <w:rsid w:val="00F73408"/>
    <w:rsid w:val="00F77DBA"/>
    <w:rsid w:val="00F809A4"/>
    <w:rsid w:val="00F83398"/>
    <w:rsid w:val="00F86A37"/>
    <w:rsid w:val="00F925BF"/>
    <w:rsid w:val="00F93BFD"/>
    <w:rsid w:val="00F93C42"/>
    <w:rsid w:val="00FA268C"/>
    <w:rsid w:val="00FA2B79"/>
    <w:rsid w:val="00FA61A4"/>
    <w:rsid w:val="00FA631F"/>
    <w:rsid w:val="00FB135D"/>
    <w:rsid w:val="00FC5803"/>
    <w:rsid w:val="00FC65D1"/>
    <w:rsid w:val="00FD48EE"/>
    <w:rsid w:val="00FD4FF5"/>
    <w:rsid w:val="00FD7373"/>
    <w:rsid w:val="00FE1E1D"/>
    <w:rsid w:val="00FE2BA1"/>
    <w:rsid w:val="00FF3F51"/>
    <w:rsid w:val="00FF4460"/>
    <w:rsid w:val="08F728EF"/>
    <w:rsid w:val="140B2DD7"/>
    <w:rsid w:val="1637BCAF"/>
    <w:rsid w:val="1A6146FE"/>
    <w:rsid w:val="4466FE00"/>
    <w:rsid w:val="458870F7"/>
    <w:rsid w:val="53697616"/>
    <w:rsid w:val="5A9C522F"/>
    <w:rsid w:val="609A6F07"/>
    <w:rsid w:val="71139420"/>
    <w:rsid w:val="7BE20AA1"/>
    <w:rsid w:val="7DFA49B0"/>
    <w:rsid w:val="7EC7F3AA"/>
    <w:rsid w:val="7EE00B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B3347310-B9E9-4231-9B8A-3EF525BD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table" w:customStyle="1" w:styleId="TableGrid1">
    <w:name w:val="Table Grid1"/>
    <w:basedOn w:val="TableNormal"/>
    <w:next w:val="TableGrid"/>
    <w:uiPriority w:val="39"/>
    <w:rsid w:val="00BB70BF"/>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1205D"/>
    <w:pPr>
      <w:spacing w:after="120"/>
    </w:pPr>
  </w:style>
  <w:style w:type="character" w:customStyle="1" w:styleId="BodyTextChar">
    <w:name w:val="Body Text Char"/>
    <w:basedOn w:val="DefaultParagraphFont"/>
    <w:link w:val="BodyText"/>
    <w:uiPriority w:val="99"/>
    <w:semiHidden/>
    <w:rsid w:val="0061205D"/>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378625793">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751121766">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529218737">
      <w:bodyDiv w:val="1"/>
      <w:marLeft w:val="0"/>
      <w:marRight w:val="0"/>
      <w:marTop w:val="0"/>
      <w:marBottom w:val="0"/>
      <w:divBdr>
        <w:top w:val="none" w:sz="0" w:space="0" w:color="auto"/>
        <w:left w:val="none" w:sz="0" w:space="0" w:color="auto"/>
        <w:bottom w:val="none" w:sz="0" w:space="0" w:color="auto"/>
        <w:right w:val="none" w:sz="0" w:space="0" w:color="auto"/>
      </w:divBdr>
    </w:div>
    <w:div w:id="1864317645">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2.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3.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138AB-D6DB-4501-BC2B-E5B35FFD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Epworth HealthCare Epworth HealthCare</dc:creator>
  <cp:keywords/>
  <cp:lastModifiedBy>Fulvio Penna</cp:lastModifiedBy>
  <cp:revision>3</cp:revision>
  <cp:lastPrinted>2022-08-23T03:11:00Z</cp:lastPrinted>
  <dcterms:created xsi:type="dcterms:W3CDTF">2025-08-18T06:47:00Z</dcterms:created>
  <dcterms:modified xsi:type="dcterms:W3CDTF">2025-08-18T22:42:00Z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