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5F30"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6CC53246" w14:textId="77777777" w:rsidTr="009D3FD7">
        <w:tc>
          <w:tcPr>
            <w:tcW w:w="4111" w:type="dxa"/>
          </w:tcPr>
          <w:p w14:paraId="32048DD4"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3C1CC3D" w14:textId="0189221A" w:rsidR="007A0059" w:rsidRPr="00074244" w:rsidRDefault="00D34EDE" w:rsidP="007A0059">
            <w:pPr>
              <w:rPr>
                <w:rFonts w:ascii="Calibri" w:hAnsi="Calibri"/>
              </w:rPr>
            </w:pPr>
            <w:r>
              <w:rPr>
                <w:rFonts w:ascii="Calibri" w:hAnsi="Calibri"/>
              </w:rPr>
              <w:t>Senior Technical Engineer</w:t>
            </w:r>
          </w:p>
        </w:tc>
      </w:tr>
      <w:tr w:rsidR="00D34EDE" w:rsidRPr="00074244" w14:paraId="7B35890E" w14:textId="77777777" w:rsidTr="009D3FD7">
        <w:tc>
          <w:tcPr>
            <w:tcW w:w="4111" w:type="dxa"/>
          </w:tcPr>
          <w:p w14:paraId="642699D8" w14:textId="77777777" w:rsidR="00D34EDE" w:rsidRPr="00BD7DE1" w:rsidRDefault="00D34EDE" w:rsidP="00D34EDE">
            <w:pPr>
              <w:rPr>
                <w:rFonts w:ascii="Calibri" w:hAnsi="Calibri"/>
                <w:b/>
              </w:rPr>
            </w:pPr>
            <w:r w:rsidRPr="00BD7DE1">
              <w:rPr>
                <w:rFonts w:ascii="Calibri" w:hAnsi="Calibri"/>
                <w:b/>
              </w:rPr>
              <w:t>Division/Department:</w:t>
            </w:r>
          </w:p>
        </w:tc>
        <w:tc>
          <w:tcPr>
            <w:tcW w:w="10235" w:type="dxa"/>
          </w:tcPr>
          <w:p w14:paraId="37E8DB65" w14:textId="4A276DF6" w:rsidR="00D34EDE" w:rsidRPr="00074244" w:rsidRDefault="00D34EDE" w:rsidP="00D34EDE">
            <w:pPr>
              <w:rPr>
                <w:rFonts w:ascii="Calibri" w:hAnsi="Calibri"/>
              </w:rPr>
            </w:pPr>
            <w:r>
              <w:rPr>
                <w:rFonts w:ascii="Calibri" w:hAnsi="Calibri"/>
              </w:rPr>
              <w:t>Information Technology</w:t>
            </w:r>
          </w:p>
        </w:tc>
      </w:tr>
      <w:tr w:rsidR="00D34EDE" w:rsidRPr="00074244" w14:paraId="077FBE71" w14:textId="77777777" w:rsidTr="009D3FD7">
        <w:tc>
          <w:tcPr>
            <w:tcW w:w="4111" w:type="dxa"/>
          </w:tcPr>
          <w:p w14:paraId="4FD7D658" w14:textId="77777777" w:rsidR="00D34EDE" w:rsidRPr="00BD7DE1" w:rsidRDefault="00D34EDE" w:rsidP="00D34EDE">
            <w:pPr>
              <w:rPr>
                <w:rFonts w:ascii="Calibri" w:hAnsi="Calibri"/>
                <w:b/>
              </w:rPr>
            </w:pPr>
            <w:r w:rsidRPr="00BD7DE1">
              <w:rPr>
                <w:rFonts w:ascii="Calibri" w:hAnsi="Calibri"/>
                <w:b/>
              </w:rPr>
              <w:t>Position Reports to:</w:t>
            </w:r>
          </w:p>
        </w:tc>
        <w:tc>
          <w:tcPr>
            <w:tcW w:w="10235" w:type="dxa"/>
          </w:tcPr>
          <w:p w14:paraId="2646DC57" w14:textId="65B25FA4" w:rsidR="00D34EDE" w:rsidRPr="00074244" w:rsidRDefault="00D34EDE" w:rsidP="00D34EDE">
            <w:pPr>
              <w:rPr>
                <w:rFonts w:ascii="Calibri" w:hAnsi="Calibri"/>
              </w:rPr>
            </w:pPr>
            <w:r>
              <w:rPr>
                <w:rFonts w:ascii="Calibri" w:hAnsi="Calibri"/>
              </w:rPr>
              <w:t>Technology Operations Manager and Business Partner</w:t>
            </w:r>
          </w:p>
        </w:tc>
      </w:tr>
      <w:tr w:rsidR="00D34EDE" w:rsidRPr="00074244" w14:paraId="3C083ACD" w14:textId="77777777" w:rsidTr="009D3FD7">
        <w:tc>
          <w:tcPr>
            <w:tcW w:w="4111" w:type="dxa"/>
          </w:tcPr>
          <w:p w14:paraId="4AB99771" w14:textId="77777777" w:rsidR="00D34EDE" w:rsidRPr="00BD7DE1" w:rsidRDefault="00D34EDE" w:rsidP="00D34EDE">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4CF3B233" w14:textId="77777777" w:rsidR="00D34EDE" w:rsidRPr="00074244" w:rsidRDefault="00D34EDE" w:rsidP="00D34EDE">
            <w:pPr>
              <w:rPr>
                <w:rFonts w:ascii="Calibri" w:hAnsi="Calibri"/>
              </w:rPr>
            </w:pPr>
          </w:p>
        </w:tc>
      </w:tr>
      <w:tr w:rsidR="00D34EDE" w:rsidRPr="00074244" w14:paraId="3AAE8751" w14:textId="77777777" w:rsidTr="009D3FD7">
        <w:tc>
          <w:tcPr>
            <w:tcW w:w="4111" w:type="dxa"/>
          </w:tcPr>
          <w:p w14:paraId="22C49002" w14:textId="77777777" w:rsidR="00D34EDE" w:rsidRPr="00BD7DE1" w:rsidRDefault="00D34EDE" w:rsidP="00D34EDE">
            <w:pPr>
              <w:rPr>
                <w:rFonts w:ascii="Calibri" w:hAnsi="Calibri"/>
                <w:b/>
              </w:rPr>
            </w:pPr>
            <w:r w:rsidRPr="00BD7DE1">
              <w:rPr>
                <w:rFonts w:ascii="Calibri" w:hAnsi="Calibri"/>
                <w:b/>
              </w:rPr>
              <w:t>Classification/Grade:</w:t>
            </w:r>
          </w:p>
        </w:tc>
        <w:tc>
          <w:tcPr>
            <w:tcW w:w="10235" w:type="dxa"/>
          </w:tcPr>
          <w:p w14:paraId="69D565C8" w14:textId="77777777" w:rsidR="00D34EDE" w:rsidRPr="00074244" w:rsidRDefault="00D34EDE" w:rsidP="00D34EDE">
            <w:pPr>
              <w:rPr>
                <w:rFonts w:ascii="Calibri" w:hAnsi="Calibri"/>
              </w:rPr>
            </w:pPr>
          </w:p>
        </w:tc>
      </w:tr>
      <w:tr w:rsidR="00D34EDE" w:rsidRPr="00074244" w14:paraId="5031FF6C" w14:textId="77777777" w:rsidTr="009D3FD7">
        <w:tc>
          <w:tcPr>
            <w:tcW w:w="4111" w:type="dxa"/>
          </w:tcPr>
          <w:p w14:paraId="548A0A36" w14:textId="77777777" w:rsidR="00D34EDE" w:rsidRPr="00E13B7E" w:rsidRDefault="00D34EDE" w:rsidP="00D34EDE">
            <w:pPr>
              <w:spacing w:after="0"/>
              <w:rPr>
                <w:rFonts w:ascii="Calibri" w:hAnsi="Calibri"/>
                <w:b/>
              </w:rPr>
            </w:pPr>
            <w:r>
              <w:rPr>
                <w:rFonts w:ascii="Calibri" w:hAnsi="Calibri"/>
                <w:b/>
              </w:rPr>
              <w:t>Location:</w:t>
            </w:r>
          </w:p>
        </w:tc>
        <w:tc>
          <w:tcPr>
            <w:tcW w:w="10235" w:type="dxa"/>
          </w:tcPr>
          <w:p w14:paraId="4EB6A703" w14:textId="0CE9E78A" w:rsidR="00D34EDE" w:rsidRDefault="00D34EDE" w:rsidP="00D34EDE">
            <w:pPr>
              <w:rPr>
                <w:rFonts w:ascii="Calibri" w:hAnsi="Calibri"/>
              </w:rPr>
            </w:pPr>
            <w:r>
              <w:rPr>
                <w:rFonts w:ascii="Calibri" w:hAnsi="Calibri"/>
              </w:rPr>
              <w:t>Allocated sites across Epworth</w:t>
            </w:r>
          </w:p>
        </w:tc>
      </w:tr>
      <w:tr w:rsidR="00D34EDE" w:rsidRPr="00074244" w14:paraId="3BD25787" w14:textId="77777777" w:rsidTr="009D3FD7">
        <w:tc>
          <w:tcPr>
            <w:tcW w:w="4111" w:type="dxa"/>
          </w:tcPr>
          <w:p w14:paraId="2920AA34" w14:textId="77777777" w:rsidR="00D34EDE" w:rsidRPr="00E13B7E" w:rsidRDefault="00D34EDE" w:rsidP="00D34EDE">
            <w:pPr>
              <w:spacing w:after="0"/>
              <w:rPr>
                <w:rFonts w:ascii="Calibri" w:hAnsi="Calibri"/>
                <w:b/>
              </w:rPr>
            </w:pPr>
            <w:r>
              <w:rPr>
                <w:rFonts w:ascii="Calibri" w:hAnsi="Calibri"/>
                <w:b/>
              </w:rPr>
              <w:t>Employment Status:</w:t>
            </w:r>
          </w:p>
        </w:tc>
        <w:tc>
          <w:tcPr>
            <w:tcW w:w="10235" w:type="dxa"/>
          </w:tcPr>
          <w:p w14:paraId="652E49CE" w14:textId="04644292" w:rsidR="00D34EDE" w:rsidRDefault="00D34EDE" w:rsidP="00D34EDE">
            <w:pPr>
              <w:rPr>
                <w:rFonts w:ascii="Calibri" w:hAnsi="Calibri"/>
              </w:rPr>
            </w:pPr>
            <w:r>
              <w:rPr>
                <w:rFonts w:ascii="Calibri" w:hAnsi="Calibri"/>
              </w:rPr>
              <w:t>Full time</w:t>
            </w:r>
          </w:p>
        </w:tc>
      </w:tr>
      <w:tr w:rsidR="00D34EDE" w:rsidRPr="00074244" w14:paraId="2AA4367A" w14:textId="77777777" w:rsidTr="009D3FD7">
        <w:tc>
          <w:tcPr>
            <w:tcW w:w="4111" w:type="dxa"/>
          </w:tcPr>
          <w:p w14:paraId="0F749AE8" w14:textId="77777777" w:rsidR="00D34EDE" w:rsidRDefault="00D34EDE" w:rsidP="00D34EDE">
            <w:pPr>
              <w:spacing w:after="0"/>
              <w:rPr>
                <w:rFonts w:ascii="Calibri" w:hAnsi="Calibri"/>
                <w:b/>
              </w:rPr>
            </w:pPr>
            <w:r w:rsidRPr="00E13B7E">
              <w:rPr>
                <w:rFonts w:ascii="Calibri" w:hAnsi="Calibri"/>
                <w:b/>
              </w:rPr>
              <w:t xml:space="preserve">Resource Management </w:t>
            </w:r>
          </w:p>
          <w:p w14:paraId="076766FD" w14:textId="77777777" w:rsidR="00D34EDE" w:rsidRPr="003068DB" w:rsidRDefault="00D34EDE" w:rsidP="00D34EDE">
            <w:pPr>
              <w:spacing w:after="0"/>
              <w:rPr>
                <w:rFonts w:ascii="Calibri" w:hAnsi="Calibri"/>
              </w:rPr>
            </w:pPr>
            <w:r w:rsidRPr="003068DB">
              <w:rPr>
                <w:rFonts w:ascii="Calibri" w:hAnsi="Calibri"/>
                <w:sz w:val="18"/>
                <w:szCs w:val="18"/>
              </w:rPr>
              <w:t>(for Management positions only)</w:t>
            </w:r>
          </w:p>
          <w:p w14:paraId="24E6ADEF" w14:textId="77777777" w:rsidR="00D34EDE" w:rsidRPr="00BD7DE1" w:rsidRDefault="00D34EDE" w:rsidP="00D34EDE">
            <w:pPr>
              <w:ind w:left="459"/>
              <w:rPr>
                <w:rFonts w:ascii="Calibri" w:hAnsi="Calibri"/>
                <w:b/>
              </w:rPr>
            </w:pPr>
            <w:r>
              <w:rPr>
                <w:rFonts w:ascii="Calibri" w:hAnsi="Calibri"/>
                <w:b/>
              </w:rPr>
              <w:t>Number</w:t>
            </w:r>
            <w:r w:rsidRPr="00BD7DE1">
              <w:rPr>
                <w:rFonts w:ascii="Calibri" w:hAnsi="Calibri"/>
                <w:b/>
              </w:rPr>
              <w:t xml:space="preserve"> of Direct Reports:</w:t>
            </w:r>
          </w:p>
          <w:p w14:paraId="40AB823D" w14:textId="77777777" w:rsidR="00D34EDE" w:rsidRPr="00E13B7E" w:rsidRDefault="00D34EDE" w:rsidP="00D34EDE">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0EB044E4" w14:textId="77777777" w:rsidR="00D34EDE" w:rsidRDefault="00D34EDE" w:rsidP="00D34EDE">
            <w:pPr>
              <w:rPr>
                <w:rFonts w:ascii="Calibri" w:hAnsi="Calibri"/>
              </w:rPr>
            </w:pPr>
          </w:p>
          <w:p w14:paraId="1B4F936E" w14:textId="1A58E29D" w:rsidR="00D34EDE" w:rsidRDefault="00D34EDE" w:rsidP="00D34EDE">
            <w:pPr>
              <w:rPr>
                <w:rFonts w:ascii="Calibri" w:hAnsi="Calibri"/>
              </w:rPr>
            </w:pPr>
            <w:r>
              <w:rPr>
                <w:rFonts w:ascii="Calibri" w:hAnsi="Calibri"/>
              </w:rPr>
              <w:t>None</w:t>
            </w:r>
          </w:p>
          <w:p w14:paraId="56D7AA11" w14:textId="77777777" w:rsidR="00D34EDE" w:rsidRPr="00074244" w:rsidRDefault="00D34EDE" w:rsidP="00D34EDE">
            <w:pPr>
              <w:rPr>
                <w:rFonts w:ascii="Calibri" w:hAnsi="Calibri"/>
              </w:rPr>
            </w:pPr>
          </w:p>
        </w:tc>
      </w:tr>
      <w:tr w:rsidR="00D34EDE" w:rsidRPr="00074244" w14:paraId="12799AF7" w14:textId="77777777" w:rsidTr="009D3FD7">
        <w:tc>
          <w:tcPr>
            <w:tcW w:w="4111" w:type="dxa"/>
          </w:tcPr>
          <w:p w14:paraId="78CABA29" w14:textId="77777777" w:rsidR="00D34EDE" w:rsidRPr="00BD7DE1" w:rsidRDefault="00D34EDE" w:rsidP="00D34EDE">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1454C0EA" w14:textId="73F777FB" w:rsidR="00D34EDE" w:rsidRPr="00074244" w:rsidRDefault="00D34EDE" w:rsidP="00D34EDE">
            <w:pPr>
              <w:rPr>
                <w:rFonts w:ascii="Calibri" w:hAnsi="Calibri"/>
              </w:rPr>
            </w:pPr>
            <w:r>
              <w:rPr>
                <w:rFonts w:ascii="Calibri" w:hAnsi="Calibri"/>
              </w:rPr>
              <w:t>Site coordinators and h</w:t>
            </w:r>
            <w:r w:rsidRPr="001E2A07">
              <w:rPr>
                <w:rFonts w:ascii="Calibri" w:hAnsi="Calibri"/>
              </w:rPr>
              <w:t>ospital site teams, including Management and VMOs</w:t>
            </w:r>
            <w:r>
              <w:rPr>
                <w:rFonts w:ascii="Calibri" w:hAnsi="Calibri"/>
              </w:rPr>
              <w:t xml:space="preserve">/JMOs/Medical students, Corporate Teams including HODs, Information Technology Teams, Vendors, </w:t>
            </w:r>
            <w:r w:rsidRPr="00BE1405">
              <w:rPr>
                <w:rFonts w:ascii="Calibri" w:hAnsi="Calibri"/>
              </w:rPr>
              <w:t>Hospital Executive Team (HET)</w:t>
            </w:r>
          </w:p>
        </w:tc>
      </w:tr>
    </w:tbl>
    <w:p w14:paraId="5E3AB3EB"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D153570"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01AFAEDB"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4BD3BEA1"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154513BD"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612FDB3"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719B6CCE"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72A9FE30"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E89723E"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79F0A9A2" w14:textId="77777777" w:rsidR="00952C05" w:rsidRDefault="00952C05" w:rsidP="00952C05">
      <w:pPr>
        <w:spacing w:after="0"/>
        <w:jc w:val="both"/>
        <w:rPr>
          <w:rFonts w:ascii="Calibri" w:eastAsia="Times New Roman" w:hAnsi="Calibri" w:cs="Arial"/>
          <w:lang w:val="en-US" w:eastAsia="en-AU"/>
        </w:rPr>
      </w:pPr>
    </w:p>
    <w:p w14:paraId="20A8A876" w14:textId="77777777" w:rsidR="00952C05" w:rsidRDefault="00952C05" w:rsidP="00952C05">
      <w:pPr>
        <w:spacing w:after="0"/>
        <w:jc w:val="both"/>
        <w:rPr>
          <w:rFonts w:ascii="Calibri" w:eastAsia="Times New Roman" w:hAnsi="Calibri" w:cs="Arial"/>
          <w:lang w:val="en-US" w:eastAsia="en-AU"/>
        </w:rPr>
      </w:pPr>
    </w:p>
    <w:p w14:paraId="01536D0B" w14:textId="77777777" w:rsidR="00952C05" w:rsidRDefault="00952C05" w:rsidP="00952C05">
      <w:pPr>
        <w:spacing w:after="0"/>
        <w:jc w:val="both"/>
        <w:rPr>
          <w:rFonts w:ascii="Calibri" w:hAnsi="Calibri" w:cs="Arial"/>
          <w:b/>
          <w:color w:val="54BCEB"/>
          <w:sz w:val="28"/>
          <w:szCs w:val="28"/>
          <w:lang w:val="en-US"/>
        </w:rPr>
      </w:pPr>
    </w:p>
    <w:p w14:paraId="788AFEFB"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764E809" w14:textId="77777777" w:rsidR="001A3FCF" w:rsidRDefault="00952C05" w:rsidP="00FB6F0C">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1D4987F" wp14:editId="5FC337F1">
            <wp:extent cx="3405303" cy="3126660"/>
            <wp:effectExtent l="0" t="0" r="508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3421023" cy="314109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6C935DC7" w14:textId="77777777" w:rsidTr="008B288F">
        <w:trPr>
          <w:trHeight w:val="204"/>
        </w:trPr>
        <w:tc>
          <w:tcPr>
            <w:tcW w:w="5000" w:type="pct"/>
            <w:tcBorders>
              <w:bottom w:val="single" w:sz="4" w:space="0" w:color="auto"/>
            </w:tcBorders>
            <w:shd w:val="clear" w:color="auto" w:fill="D9D9D9" w:themeFill="background1" w:themeFillShade="D9"/>
          </w:tcPr>
          <w:p w14:paraId="4526623B"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41377FE7" w14:textId="77777777" w:rsidTr="008B288F">
        <w:trPr>
          <w:trHeight w:val="398"/>
        </w:trPr>
        <w:tc>
          <w:tcPr>
            <w:tcW w:w="5000" w:type="pct"/>
            <w:tcBorders>
              <w:top w:val="single" w:sz="4" w:space="0" w:color="auto"/>
              <w:bottom w:val="single" w:sz="4" w:space="0" w:color="auto"/>
            </w:tcBorders>
          </w:tcPr>
          <w:p w14:paraId="6C818E28"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71702BF" w14:textId="77777777" w:rsidTr="008B288F">
        <w:trPr>
          <w:trHeight w:val="150"/>
        </w:trPr>
        <w:tc>
          <w:tcPr>
            <w:tcW w:w="5000" w:type="pct"/>
            <w:tcBorders>
              <w:top w:val="single" w:sz="4" w:space="0" w:color="auto"/>
              <w:bottom w:val="single" w:sz="4" w:space="0" w:color="auto"/>
            </w:tcBorders>
          </w:tcPr>
          <w:p w14:paraId="0932A600"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21AECFE2" w14:textId="77777777" w:rsidTr="008B288F">
        <w:trPr>
          <w:trHeight w:val="409"/>
        </w:trPr>
        <w:tc>
          <w:tcPr>
            <w:tcW w:w="5000" w:type="pct"/>
            <w:tcBorders>
              <w:top w:val="single" w:sz="4" w:space="0" w:color="auto"/>
              <w:bottom w:val="single" w:sz="4" w:space="0" w:color="auto"/>
            </w:tcBorders>
          </w:tcPr>
          <w:p w14:paraId="48D154CB"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56E95076" w14:textId="77777777" w:rsidTr="008B288F">
        <w:trPr>
          <w:trHeight w:val="409"/>
        </w:trPr>
        <w:tc>
          <w:tcPr>
            <w:tcW w:w="5000" w:type="pct"/>
            <w:tcBorders>
              <w:top w:val="single" w:sz="4" w:space="0" w:color="auto"/>
              <w:bottom w:val="single" w:sz="4" w:space="0" w:color="auto"/>
            </w:tcBorders>
          </w:tcPr>
          <w:p w14:paraId="4A69C64D"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1C61D61E" w14:textId="77777777" w:rsidR="00FB6F0C" w:rsidRDefault="00FB6F0C" w:rsidP="00074244">
      <w:pPr>
        <w:pStyle w:val="epworth-styleelement-p"/>
        <w:spacing w:after="0" w:afterAutospacing="0" w:line="360" w:lineRule="auto"/>
        <w:rPr>
          <w:rFonts w:ascii="Calibri" w:hAnsi="Calibri" w:cs="Arial"/>
          <w:b/>
          <w:color w:val="54BCEB"/>
          <w:sz w:val="28"/>
          <w:szCs w:val="28"/>
          <w:lang w:val="en-US"/>
        </w:rPr>
      </w:pPr>
    </w:p>
    <w:p w14:paraId="306F2CAE" w14:textId="77777777" w:rsidR="00FB6F0C" w:rsidRDefault="00FB6F0C" w:rsidP="00074244">
      <w:pPr>
        <w:pStyle w:val="epworth-styleelement-p"/>
        <w:spacing w:after="0" w:afterAutospacing="0" w:line="360" w:lineRule="auto"/>
        <w:rPr>
          <w:rFonts w:ascii="Calibri" w:hAnsi="Calibri" w:cs="Arial"/>
          <w:b/>
          <w:color w:val="54BCEB"/>
          <w:sz w:val="28"/>
          <w:szCs w:val="28"/>
          <w:lang w:val="en-US"/>
        </w:rPr>
      </w:pPr>
    </w:p>
    <w:p w14:paraId="4FC0AC90" w14:textId="706010BE" w:rsidR="00074244" w:rsidRDefault="007D0999" w:rsidP="0007424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721B16C" w14:textId="02FCEC55" w:rsidR="00D21CB7" w:rsidRPr="00D21CB7" w:rsidRDefault="00D21CB7" w:rsidP="00D21CB7">
      <w:pPr>
        <w:pStyle w:val="epworth-styleelement-p"/>
        <w:spacing w:before="0" w:beforeAutospacing="0" w:after="0" w:afterAutospacing="0" w:line="360" w:lineRule="auto"/>
        <w:rPr>
          <w:rFonts w:ascii="Calibri" w:hAnsi="Calibri" w:cs="Calibri"/>
          <w:color w:val="455560"/>
          <w:sz w:val="22"/>
          <w:szCs w:val="22"/>
          <w:lang w:val="en-US"/>
        </w:rPr>
      </w:pPr>
      <w:r w:rsidRPr="00D21CB7">
        <w:rPr>
          <w:rFonts w:ascii="Calibri" w:hAnsi="Calibri" w:cs="Calibri"/>
          <w:color w:val="455560"/>
          <w:sz w:val="22"/>
          <w:szCs w:val="22"/>
          <w:lang w:val="en-US"/>
        </w:rPr>
        <w:t xml:space="preserve">The purpose of this role is to provide senior technical leadership and act as the </w:t>
      </w:r>
      <w:proofErr w:type="spellStart"/>
      <w:r>
        <w:rPr>
          <w:rFonts w:ascii="Calibri" w:hAnsi="Calibri" w:cs="Calibri"/>
          <w:color w:val="455560"/>
          <w:sz w:val="22"/>
          <w:szCs w:val="22"/>
          <w:lang w:val="en-US"/>
        </w:rPr>
        <w:t>the</w:t>
      </w:r>
      <w:proofErr w:type="spellEnd"/>
      <w:r w:rsidRPr="00D21CB7">
        <w:rPr>
          <w:rFonts w:ascii="Calibri" w:hAnsi="Calibri" w:cs="Calibri"/>
          <w:color w:val="455560"/>
          <w:sz w:val="22"/>
          <w:szCs w:val="22"/>
          <w:lang w:val="en-US"/>
        </w:rPr>
        <w:t xml:space="preserve"> escalation point for complex, high</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impact technology issues, ensuring the stability, reliability, and security of critical systems that support clinical and operational functions</w:t>
      </w:r>
      <w:r>
        <w:rPr>
          <w:rFonts w:ascii="Calibri" w:hAnsi="Calibri" w:cs="Calibri"/>
          <w:color w:val="455560"/>
          <w:sz w:val="22"/>
          <w:szCs w:val="22"/>
          <w:lang w:val="en-US"/>
        </w:rPr>
        <w:t xml:space="preserve"> at Epworth sites</w:t>
      </w:r>
      <w:r w:rsidRPr="00D21CB7">
        <w:rPr>
          <w:rFonts w:ascii="Calibri" w:hAnsi="Calibri" w:cs="Calibri"/>
          <w:color w:val="455560"/>
          <w:sz w:val="22"/>
          <w:szCs w:val="22"/>
          <w:lang w:val="en-US"/>
        </w:rPr>
        <w:t>. The position exists to resolve the most challenging technical problems, drive permanent fixes, and reduce technical debt across the environment through expert troubleshooting, root</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cause analysis, and collaboration with infrastructure, application, and vendor teams.</w:t>
      </w:r>
    </w:p>
    <w:p w14:paraId="12A06D9B" w14:textId="607BD439" w:rsidR="00D21CB7" w:rsidRPr="00D21CB7" w:rsidRDefault="00D21CB7" w:rsidP="00D21CB7">
      <w:pPr>
        <w:pStyle w:val="epworth-styleelement-p"/>
        <w:spacing w:before="0" w:beforeAutospacing="0" w:after="0" w:afterAutospacing="0" w:line="360" w:lineRule="auto"/>
        <w:rPr>
          <w:rFonts w:ascii="Calibri" w:hAnsi="Calibri" w:cs="Calibri"/>
          <w:color w:val="455560"/>
          <w:sz w:val="22"/>
          <w:szCs w:val="22"/>
          <w:lang w:val="en-US"/>
        </w:rPr>
      </w:pPr>
      <w:r w:rsidRPr="00D21CB7">
        <w:rPr>
          <w:rFonts w:ascii="Calibri" w:hAnsi="Calibri" w:cs="Calibri"/>
          <w:color w:val="455560"/>
          <w:sz w:val="22"/>
          <w:szCs w:val="22"/>
          <w:lang w:val="en-US"/>
        </w:rPr>
        <w:t>The role is responsible for uplifting the capability of Technology Coordinators and site</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based support teams, offering mentoring, technical guidance, and solution validation to ensure consistent, high</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 xml:space="preserve">quality service delivery. </w:t>
      </w:r>
      <w:r>
        <w:rPr>
          <w:rFonts w:ascii="Calibri" w:hAnsi="Calibri" w:cs="Calibri"/>
          <w:color w:val="455560"/>
          <w:sz w:val="22"/>
          <w:szCs w:val="22"/>
          <w:lang w:val="en-US"/>
        </w:rPr>
        <w:t xml:space="preserve"> </w:t>
      </w:r>
      <w:r w:rsidRPr="00D21CB7">
        <w:rPr>
          <w:rFonts w:ascii="Calibri" w:hAnsi="Calibri" w:cs="Calibri"/>
          <w:color w:val="455560"/>
          <w:sz w:val="22"/>
          <w:szCs w:val="22"/>
          <w:lang w:val="en-US"/>
        </w:rPr>
        <w:t>By maintaining expertise across infrastructure, applications, networks, and integrated clinical systems, the position ensures that escalations are handled efficiently, accurately, and in alignment with organisational standards and ITIL practices.</w:t>
      </w:r>
    </w:p>
    <w:p w14:paraId="2F997FF8" w14:textId="77777777" w:rsidR="00D21CB7" w:rsidRPr="00D21CB7" w:rsidRDefault="00D21CB7" w:rsidP="00D21CB7">
      <w:pPr>
        <w:pStyle w:val="epworth-styleelement-p"/>
        <w:spacing w:before="0" w:beforeAutospacing="0" w:after="0" w:afterAutospacing="0" w:line="360" w:lineRule="auto"/>
        <w:rPr>
          <w:rFonts w:ascii="Calibri" w:hAnsi="Calibri" w:cs="Calibri"/>
          <w:color w:val="455560"/>
          <w:sz w:val="22"/>
          <w:szCs w:val="22"/>
          <w:lang w:val="en-US"/>
        </w:rPr>
      </w:pPr>
      <w:proofErr w:type="gramStart"/>
      <w:r w:rsidRPr="00D21CB7">
        <w:rPr>
          <w:rFonts w:ascii="Calibri" w:hAnsi="Calibri" w:cs="Calibri"/>
          <w:color w:val="455560"/>
          <w:sz w:val="22"/>
          <w:szCs w:val="22"/>
          <w:lang w:val="en-US"/>
        </w:rPr>
        <w:t>A key</w:t>
      </w:r>
      <w:proofErr w:type="gramEnd"/>
      <w:r w:rsidRPr="00D21CB7">
        <w:rPr>
          <w:rFonts w:ascii="Calibri" w:hAnsi="Calibri" w:cs="Calibri"/>
          <w:color w:val="455560"/>
          <w:sz w:val="22"/>
          <w:szCs w:val="22"/>
          <w:lang w:val="en-US"/>
        </w:rPr>
        <w:t xml:space="preserve"> purpose of the role is to strengthen system reliability, performance, and security, conducting proactive health checks, ensuring compliance with patching and configuration baselines, and identifying opportunities for automation and continuous improvement. Through high</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quality documentation, knowledge sharing, and collaboration with cross</w:t>
      </w:r>
      <w:r w:rsidRPr="00D21CB7">
        <w:rPr>
          <w:rFonts w:ascii="Cambria Math" w:hAnsi="Cambria Math" w:cs="Cambria Math"/>
          <w:color w:val="455560"/>
          <w:sz w:val="22"/>
          <w:szCs w:val="22"/>
          <w:lang w:val="en-US"/>
        </w:rPr>
        <w:t>‑</w:t>
      </w:r>
      <w:r w:rsidRPr="00D21CB7">
        <w:rPr>
          <w:rFonts w:ascii="Calibri" w:hAnsi="Calibri" w:cs="Calibri"/>
          <w:color w:val="455560"/>
          <w:sz w:val="22"/>
          <w:szCs w:val="22"/>
          <w:lang w:val="en-US"/>
        </w:rPr>
        <w:t>functional teams, the role contributes to a more mature, resilient, and efficient technology environment.</w:t>
      </w:r>
    </w:p>
    <w:p w14:paraId="6FBEBE60" w14:textId="2ECF0A76" w:rsidR="00D21CB7" w:rsidRPr="00D21CB7" w:rsidRDefault="00D21CB7" w:rsidP="00D21CB7">
      <w:pPr>
        <w:pStyle w:val="epworth-styleelement-p"/>
        <w:spacing w:before="0" w:beforeAutospacing="0" w:after="0" w:afterAutospacing="0" w:line="360" w:lineRule="auto"/>
        <w:rPr>
          <w:rFonts w:ascii="Calibri" w:hAnsi="Calibri" w:cs="Calibri"/>
          <w:color w:val="455560"/>
          <w:sz w:val="22"/>
          <w:szCs w:val="22"/>
          <w:lang w:val="en-US"/>
        </w:rPr>
      </w:pPr>
      <w:r w:rsidRPr="00D21CB7">
        <w:rPr>
          <w:rFonts w:ascii="Calibri" w:hAnsi="Calibri" w:cs="Calibri"/>
          <w:color w:val="455560"/>
          <w:sz w:val="22"/>
          <w:szCs w:val="22"/>
          <w:lang w:val="en-US"/>
        </w:rPr>
        <w:t xml:space="preserve">Ultimately, this position ensures that critical technology services remain stable, secure, and </w:t>
      </w:r>
      <w:proofErr w:type="spellStart"/>
      <w:r w:rsidRPr="00D21CB7">
        <w:rPr>
          <w:rFonts w:ascii="Calibri" w:hAnsi="Calibri" w:cs="Calibri"/>
          <w:color w:val="455560"/>
          <w:sz w:val="22"/>
          <w:szCs w:val="22"/>
          <w:lang w:val="en-US"/>
        </w:rPr>
        <w:t>optimised</w:t>
      </w:r>
      <w:proofErr w:type="spellEnd"/>
      <w:r w:rsidRPr="00D21CB7">
        <w:rPr>
          <w:rFonts w:ascii="Calibri" w:hAnsi="Calibri" w:cs="Calibri"/>
          <w:color w:val="455560"/>
          <w:sz w:val="22"/>
          <w:szCs w:val="22"/>
          <w:lang w:val="en-US"/>
        </w:rPr>
        <w:t>, enabling staff and doctors to deliver safe, uninterrupted patient care and ensuring the organisation can operate with confidence in its technology foundations.</w:t>
      </w:r>
    </w:p>
    <w:p w14:paraId="43B8B103"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1F6BA4DF"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2BC504D0" w14:textId="77777777" w:rsidR="00FB6F0C" w:rsidRDefault="00FB6F0C" w:rsidP="00CA492B">
      <w:pPr>
        <w:pStyle w:val="epworth-styleelement-p"/>
        <w:spacing w:before="0" w:beforeAutospacing="0" w:after="0" w:afterAutospacing="0" w:line="240" w:lineRule="auto"/>
        <w:jc w:val="both"/>
        <w:rPr>
          <w:rFonts w:ascii="Calibri" w:hAnsi="Calibri" w:cs="Calibri"/>
          <w:color w:val="455560"/>
          <w:sz w:val="22"/>
          <w:szCs w:val="22"/>
          <w:lang w:val="en-US"/>
        </w:rPr>
      </w:pPr>
    </w:p>
    <w:p w14:paraId="4F1D85DE" w14:textId="77777777" w:rsidR="00FB6F0C" w:rsidRDefault="00FB6F0C" w:rsidP="00CA492B">
      <w:pPr>
        <w:pStyle w:val="epworth-styleelement-p"/>
        <w:spacing w:before="0" w:beforeAutospacing="0" w:after="0" w:afterAutospacing="0" w:line="240" w:lineRule="auto"/>
        <w:jc w:val="both"/>
        <w:rPr>
          <w:rFonts w:ascii="Calibri" w:hAnsi="Calibri" w:cs="Calibri"/>
          <w:color w:val="455560"/>
          <w:sz w:val="22"/>
          <w:szCs w:val="22"/>
          <w:lang w:val="en-US"/>
        </w:rPr>
      </w:pPr>
    </w:p>
    <w:p w14:paraId="783CD9DF" w14:textId="77777777" w:rsidR="00FB6F0C" w:rsidRDefault="00FB6F0C" w:rsidP="00CA492B">
      <w:pPr>
        <w:pStyle w:val="epworth-styleelement-p"/>
        <w:spacing w:before="0" w:beforeAutospacing="0" w:after="0" w:afterAutospacing="0" w:line="240" w:lineRule="auto"/>
        <w:jc w:val="both"/>
        <w:rPr>
          <w:rFonts w:ascii="Calibri" w:hAnsi="Calibri" w:cs="Calibri"/>
          <w:color w:val="455560"/>
          <w:sz w:val="22"/>
          <w:szCs w:val="22"/>
          <w:lang w:val="en-US"/>
        </w:rPr>
      </w:pPr>
    </w:p>
    <w:p w14:paraId="18D81ADA" w14:textId="77777777" w:rsidR="00FB6F0C" w:rsidRDefault="00FB6F0C" w:rsidP="00CA492B">
      <w:pPr>
        <w:pStyle w:val="epworth-styleelement-p"/>
        <w:spacing w:before="0" w:beforeAutospacing="0" w:after="0" w:afterAutospacing="0" w:line="240" w:lineRule="auto"/>
        <w:jc w:val="both"/>
        <w:rPr>
          <w:rFonts w:ascii="Calibri" w:hAnsi="Calibri" w:cs="Calibri"/>
          <w:color w:val="455560"/>
          <w:sz w:val="22"/>
          <w:szCs w:val="22"/>
          <w:lang w:val="en-US"/>
        </w:rPr>
      </w:pPr>
    </w:p>
    <w:p w14:paraId="7FA0BE3F"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5E996FBF"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4AF82C7"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C38EAED"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696289DA"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F60D0B9"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03416FD"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organisation.  </w:t>
            </w:r>
          </w:p>
        </w:tc>
      </w:tr>
      <w:tr w:rsidR="00CA492B" w14:paraId="237F3442"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44F54E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278E893"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075A5B67"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048E5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3D54238"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07AD4BD2"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07137F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27CC564"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513E99C1"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E427D80"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7D56989"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99D4F69"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0826324" w14:textId="77777777" w:rsidTr="006B135D">
        <w:tc>
          <w:tcPr>
            <w:tcW w:w="2646" w:type="pct"/>
            <w:tcBorders>
              <w:bottom w:val="single" w:sz="4" w:space="0" w:color="auto"/>
            </w:tcBorders>
            <w:shd w:val="clear" w:color="auto" w:fill="D9D9D9" w:themeFill="background1" w:themeFillShade="D9"/>
          </w:tcPr>
          <w:p w14:paraId="52FC683A"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3837674A"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D80E670" w14:textId="77777777" w:rsidTr="006B135D">
        <w:tc>
          <w:tcPr>
            <w:tcW w:w="2646" w:type="pct"/>
            <w:tcBorders>
              <w:top w:val="single" w:sz="4" w:space="0" w:color="auto"/>
            </w:tcBorders>
          </w:tcPr>
          <w:p w14:paraId="31122394" w14:textId="0B2ED6EE" w:rsidR="00A42A22" w:rsidRPr="00A42A22" w:rsidRDefault="00A42A22" w:rsidP="00A42A22">
            <w:pPr>
              <w:rPr>
                <w:rFonts w:ascii="Calibri" w:hAnsi="Calibri"/>
                <w:b/>
                <w:bCs/>
              </w:rPr>
            </w:pPr>
            <w:r w:rsidRPr="00A42A22">
              <w:rPr>
                <w:rFonts w:ascii="Calibri" w:hAnsi="Calibri"/>
                <w:b/>
                <w:bCs/>
              </w:rPr>
              <w:t xml:space="preserve">Technical Expertise </w:t>
            </w:r>
            <w:r>
              <w:rPr>
                <w:rFonts w:ascii="Calibri" w:hAnsi="Calibri"/>
                <w:b/>
                <w:bCs/>
              </w:rPr>
              <w:t>and</w:t>
            </w:r>
            <w:r w:rsidRPr="00A42A22">
              <w:rPr>
                <w:rFonts w:ascii="Calibri" w:hAnsi="Calibri"/>
                <w:b/>
                <w:bCs/>
              </w:rPr>
              <w:t xml:space="preserve"> Escalation</w:t>
            </w:r>
          </w:p>
          <w:p w14:paraId="1FEBA20F" w14:textId="4DCDF9E5" w:rsidR="00A42A22" w:rsidRPr="00A42A22" w:rsidRDefault="00A42A22" w:rsidP="00A42A22">
            <w:pPr>
              <w:rPr>
                <w:rFonts w:ascii="Calibri" w:hAnsi="Calibri"/>
              </w:rPr>
            </w:pPr>
            <w:r w:rsidRPr="00A42A22">
              <w:rPr>
                <w:rFonts w:ascii="Calibri" w:hAnsi="Calibri"/>
              </w:rPr>
              <w:t>Act as the Tier 3 escalation point for complex incidents, major problems, and high</w:t>
            </w:r>
            <w:r w:rsidRPr="00A42A22">
              <w:rPr>
                <w:rFonts w:ascii="Cambria Math" w:hAnsi="Cambria Math" w:cs="Cambria Math"/>
              </w:rPr>
              <w:t>‑</w:t>
            </w:r>
            <w:r w:rsidRPr="00A42A22">
              <w:rPr>
                <w:rFonts w:ascii="Calibri" w:hAnsi="Calibri"/>
              </w:rPr>
              <w:t>impact technical issues</w:t>
            </w:r>
            <w:r w:rsidR="00867ABC">
              <w:rPr>
                <w:rFonts w:ascii="Calibri" w:hAnsi="Calibri"/>
              </w:rPr>
              <w:t>.</w:t>
            </w:r>
          </w:p>
          <w:p w14:paraId="2DB4E341" w14:textId="2984EF37" w:rsidR="00A42A22" w:rsidRPr="00A42A22" w:rsidRDefault="00A42A22" w:rsidP="00A42A22">
            <w:pPr>
              <w:rPr>
                <w:rFonts w:ascii="Calibri" w:hAnsi="Calibri"/>
              </w:rPr>
            </w:pPr>
            <w:r w:rsidRPr="00A42A22">
              <w:rPr>
                <w:rFonts w:ascii="Calibri" w:hAnsi="Calibri"/>
              </w:rPr>
              <w:t>Lead root</w:t>
            </w:r>
            <w:r w:rsidRPr="00A42A22">
              <w:rPr>
                <w:rFonts w:ascii="Cambria Math" w:hAnsi="Cambria Math" w:cs="Cambria Math"/>
              </w:rPr>
              <w:t>‑</w:t>
            </w:r>
            <w:r w:rsidRPr="00A42A22">
              <w:rPr>
                <w:rFonts w:ascii="Calibri" w:hAnsi="Calibri"/>
              </w:rPr>
              <w:t>cause analysis for recurring or critical issues and implement permanent corrective actions.</w:t>
            </w:r>
          </w:p>
          <w:p w14:paraId="0F7F0B3C" w14:textId="5C5F0887" w:rsidR="00A42A22" w:rsidRPr="00A42A22" w:rsidRDefault="00A42A22" w:rsidP="00A42A22">
            <w:pPr>
              <w:rPr>
                <w:rFonts w:ascii="Calibri" w:hAnsi="Calibri"/>
              </w:rPr>
            </w:pPr>
            <w:r w:rsidRPr="00A42A22">
              <w:rPr>
                <w:rFonts w:ascii="Calibri" w:hAnsi="Calibri"/>
              </w:rPr>
              <w:t>Provide expert troubleshooting across infrastructure, applications, networks, and integrated clinical systems.</w:t>
            </w:r>
          </w:p>
          <w:p w14:paraId="5C11DADD" w14:textId="23AF46C3" w:rsidR="00A42A22" w:rsidRPr="00A42A22" w:rsidRDefault="00A42A22" w:rsidP="00A42A22">
            <w:pPr>
              <w:rPr>
                <w:rFonts w:ascii="Calibri" w:hAnsi="Calibri"/>
              </w:rPr>
            </w:pPr>
            <w:r w:rsidRPr="00A42A22">
              <w:rPr>
                <w:rFonts w:ascii="Calibri" w:hAnsi="Calibri"/>
              </w:rPr>
              <w:t>Ensure escalations to infrastructure and application 3rd</w:t>
            </w:r>
            <w:r w:rsidRPr="00A42A22">
              <w:rPr>
                <w:rFonts w:ascii="Cambria Math" w:hAnsi="Cambria Math" w:cs="Cambria Math"/>
              </w:rPr>
              <w:t>‑</w:t>
            </w:r>
            <w:r w:rsidRPr="00A42A22">
              <w:rPr>
                <w:rFonts w:ascii="Calibri" w:hAnsi="Calibri"/>
              </w:rPr>
              <w:t xml:space="preserve">level teams are </w:t>
            </w:r>
            <w:r w:rsidR="00FB1A38">
              <w:rPr>
                <w:rFonts w:ascii="Calibri" w:hAnsi="Calibri"/>
              </w:rPr>
              <w:t xml:space="preserve">thorough, </w:t>
            </w:r>
            <w:r w:rsidRPr="00A42A22">
              <w:rPr>
                <w:rFonts w:ascii="Calibri" w:hAnsi="Calibri"/>
              </w:rPr>
              <w:t>complete, well</w:t>
            </w:r>
            <w:r w:rsidRPr="00A42A22">
              <w:rPr>
                <w:rFonts w:ascii="Cambria Math" w:hAnsi="Cambria Math" w:cs="Cambria Math"/>
              </w:rPr>
              <w:t>‑</w:t>
            </w:r>
            <w:r w:rsidRPr="00A42A22">
              <w:rPr>
                <w:rFonts w:ascii="Calibri" w:hAnsi="Calibri"/>
              </w:rPr>
              <w:t>documented, and technically accurate.</w:t>
            </w:r>
          </w:p>
          <w:p w14:paraId="01EF8C2B" w14:textId="59608A4C" w:rsidR="00A42A22" w:rsidRPr="00A42A22" w:rsidRDefault="00A42A22" w:rsidP="00A42A22">
            <w:pPr>
              <w:rPr>
                <w:rFonts w:ascii="Calibri" w:hAnsi="Calibri"/>
              </w:rPr>
            </w:pPr>
            <w:r w:rsidRPr="00A42A22">
              <w:rPr>
                <w:rFonts w:ascii="Calibri" w:hAnsi="Calibri"/>
              </w:rPr>
              <w:t>Lead root</w:t>
            </w:r>
            <w:r w:rsidRPr="00A42A22">
              <w:rPr>
                <w:rFonts w:ascii="Cambria Math" w:hAnsi="Cambria Math" w:cs="Cambria Math"/>
              </w:rPr>
              <w:t>‑</w:t>
            </w:r>
            <w:r w:rsidRPr="00A42A22">
              <w:rPr>
                <w:rFonts w:ascii="Calibri" w:hAnsi="Calibri"/>
              </w:rPr>
              <w:t>cause analysis and drive permanent fixes to eliminate recurring issues.</w:t>
            </w:r>
          </w:p>
          <w:p w14:paraId="4660A92A" w14:textId="77777777" w:rsidR="004E6BD0" w:rsidRDefault="00A42A22" w:rsidP="00074244">
            <w:pPr>
              <w:rPr>
                <w:rFonts w:ascii="Calibri" w:hAnsi="Calibri"/>
              </w:rPr>
            </w:pPr>
            <w:r w:rsidRPr="00A42A22">
              <w:rPr>
                <w:rFonts w:ascii="Calibri" w:hAnsi="Calibri"/>
              </w:rPr>
              <w:t>Maintain deep expertise in assigned technologies and stay current with emerging tools, standards, and best practices.</w:t>
            </w:r>
          </w:p>
          <w:p w14:paraId="24E3DFBB" w14:textId="77777777" w:rsidR="00A42A22" w:rsidRDefault="00A42A22" w:rsidP="00074244">
            <w:pPr>
              <w:rPr>
                <w:rFonts w:ascii="Calibri" w:hAnsi="Calibri"/>
              </w:rPr>
            </w:pPr>
            <w:r>
              <w:rPr>
                <w:rFonts w:ascii="Calibri" w:hAnsi="Calibri"/>
              </w:rPr>
              <w:t xml:space="preserve">Provide technical expertise to </w:t>
            </w:r>
            <w:r w:rsidRPr="00A42A22">
              <w:rPr>
                <w:rFonts w:ascii="Calibri" w:hAnsi="Calibri"/>
              </w:rPr>
              <w:t xml:space="preserve">Technology Operations Manager and Business Partner </w:t>
            </w:r>
            <w:r>
              <w:rPr>
                <w:rFonts w:ascii="Calibri" w:hAnsi="Calibri"/>
              </w:rPr>
              <w:t>and Director of IT Service Delivery</w:t>
            </w:r>
          </w:p>
          <w:p w14:paraId="6711EB29" w14:textId="77777777" w:rsidR="00867F9D" w:rsidRDefault="00BB3316" w:rsidP="00074244">
            <w:pPr>
              <w:rPr>
                <w:rFonts w:ascii="Calibri" w:hAnsi="Calibri"/>
              </w:rPr>
            </w:pPr>
            <w:proofErr w:type="spellStart"/>
            <w:r>
              <w:rPr>
                <w:rFonts w:ascii="Calibri" w:hAnsi="Calibri"/>
              </w:rPr>
              <w:lastRenderedPageBreak/>
              <w:t>Demostrate</w:t>
            </w:r>
            <w:proofErr w:type="spellEnd"/>
            <w:r>
              <w:rPr>
                <w:rFonts w:ascii="Calibri" w:hAnsi="Calibri"/>
              </w:rPr>
              <w:t xml:space="preserve"> s</w:t>
            </w:r>
            <w:r w:rsidR="00867F9D" w:rsidRPr="00867F9D">
              <w:rPr>
                <w:rFonts w:ascii="Calibri" w:hAnsi="Calibri"/>
              </w:rPr>
              <w:t>trong customer focus with a genuine commitment to creating positive experiences for all staff and doctors.</w:t>
            </w:r>
          </w:p>
          <w:p w14:paraId="797BE956" w14:textId="18A0B76B" w:rsidR="00BB3316" w:rsidRPr="00020BE0" w:rsidRDefault="00BB3316" w:rsidP="00074244">
            <w:pPr>
              <w:rPr>
                <w:rFonts w:ascii="Calibri" w:hAnsi="Calibri"/>
              </w:rPr>
            </w:pPr>
            <w:r w:rsidRPr="00BB3316">
              <w:rPr>
                <w:rFonts w:ascii="Calibri" w:hAnsi="Calibri"/>
              </w:rPr>
              <w:t>Manage incidents and service requests within agreed SLAs using the ITSM tool, ensuring timely updates, accurate categorisation, and clear communication throughout the lifecycle.</w:t>
            </w:r>
          </w:p>
        </w:tc>
        <w:tc>
          <w:tcPr>
            <w:tcW w:w="2354" w:type="pct"/>
            <w:tcBorders>
              <w:top w:val="single" w:sz="4" w:space="0" w:color="auto"/>
            </w:tcBorders>
          </w:tcPr>
          <w:p w14:paraId="6D3F40A0" w14:textId="77777777" w:rsidR="004E6BD0" w:rsidRDefault="004E6BD0" w:rsidP="00074244">
            <w:pPr>
              <w:rPr>
                <w:rFonts w:ascii="Calibri" w:hAnsi="Calibri"/>
              </w:rPr>
            </w:pPr>
          </w:p>
          <w:p w14:paraId="578EDFB9" w14:textId="6DC47960" w:rsidR="00867ABC" w:rsidRDefault="00867ABC" w:rsidP="00867ABC">
            <w:pPr>
              <w:rPr>
                <w:rFonts w:ascii="Calibri" w:hAnsi="Calibri"/>
              </w:rPr>
            </w:pPr>
            <w:r w:rsidRPr="00867ABC">
              <w:rPr>
                <w:rFonts w:ascii="Calibri" w:hAnsi="Calibri"/>
              </w:rPr>
              <w:t>Technical Debt Reduction: Measurable reduction in recurring issues or legacy risks each quarter</w:t>
            </w:r>
            <w:r w:rsidR="00FC507F">
              <w:rPr>
                <w:rFonts w:ascii="Calibri" w:hAnsi="Calibri"/>
              </w:rPr>
              <w:t xml:space="preserve"> (Target TBD)</w:t>
            </w:r>
            <w:r w:rsidR="00D81E59">
              <w:rPr>
                <w:rFonts w:ascii="Calibri" w:hAnsi="Calibri"/>
              </w:rPr>
              <w:t xml:space="preserve">. </w:t>
            </w:r>
          </w:p>
          <w:p w14:paraId="53361DA0" w14:textId="77777777" w:rsidR="00D81E59" w:rsidRDefault="00D81E59" w:rsidP="00867ABC">
            <w:pPr>
              <w:rPr>
                <w:rFonts w:ascii="Calibri" w:hAnsi="Calibri"/>
              </w:rPr>
            </w:pPr>
          </w:p>
          <w:p w14:paraId="594BF29A" w14:textId="77777777" w:rsidR="00D81E59" w:rsidRDefault="00D81E59" w:rsidP="00867ABC">
            <w:pPr>
              <w:rPr>
                <w:rFonts w:ascii="Calibri" w:hAnsi="Calibri"/>
              </w:rPr>
            </w:pPr>
          </w:p>
          <w:p w14:paraId="07CFB91C" w14:textId="77777777" w:rsidR="00D53AED" w:rsidRDefault="00D53AED" w:rsidP="00867ABC">
            <w:pPr>
              <w:rPr>
                <w:rFonts w:ascii="Calibri" w:hAnsi="Calibri"/>
              </w:rPr>
            </w:pPr>
          </w:p>
          <w:p w14:paraId="0A465976" w14:textId="695BF4EB" w:rsidR="00D81E59" w:rsidRDefault="00D81E59" w:rsidP="00867ABC">
            <w:pPr>
              <w:rPr>
                <w:rFonts w:ascii="Calibri" w:hAnsi="Calibri"/>
              </w:rPr>
            </w:pPr>
            <w:r w:rsidRPr="00D81E59">
              <w:rPr>
                <w:rFonts w:ascii="Calibri" w:hAnsi="Calibri"/>
              </w:rPr>
              <w:t xml:space="preserve">Solution Validation: ≥95% of </w:t>
            </w:r>
            <w:r>
              <w:rPr>
                <w:rFonts w:ascii="Calibri" w:hAnsi="Calibri"/>
              </w:rPr>
              <w:t xml:space="preserve">recommended </w:t>
            </w:r>
            <w:r w:rsidRPr="00D81E59">
              <w:rPr>
                <w:rFonts w:ascii="Calibri" w:hAnsi="Calibri"/>
              </w:rPr>
              <w:t xml:space="preserve">implemented solutions </w:t>
            </w:r>
            <w:r>
              <w:rPr>
                <w:rFonts w:ascii="Calibri" w:hAnsi="Calibri"/>
              </w:rPr>
              <w:t xml:space="preserve">resolve root cause issue, and do not </w:t>
            </w:r>
            <w:r w:rsidRPr="00D81E59">
              <w:rPr>
                <w:rFonts w:ascii="Calibri" w:hAnsi="Calibri"/>
              </w:rPr>
              <w:t>requir</w:t>
            </w:r>
            <w:r>
              <w:rPr>
                <w:rFonts w:ascii="Calibri" w:hAnsi="Calibri"/>
              </w:rPr>
              <w:t>e</w:t>
            </w:r>
            <w:r w:rsidRPr="00D81E59">
              <w:rPr>
                <w:rFonts w:ascii="Calibri" w:hAnsi="Calibri"/>
              </w:rPr>
              <w:t xml:space="preserve"> correction</w:t>
            </w:r>
          </w:p>
          <w:p w14:paraId="3FF674E8" w14:textId="69DB00A7" w:rsidR="00BB3316" w:rsidRDefault="00BB3316" w:rsidP="00867ABC">
            <w:pPr>
              <w:rPr>
                <w:rFonts w:ascii="Calibri" w:hAnsi="Calibri"/>
              </w:rPr>
            </w:pPr>
            <w:r w:rsidRPr="00BB3316">
              <w:rPr>
                <w:rFonts w:ascii="Calibri" w:hAnsi="Calibri"/>
              </w:rPr>
              <w:t>SLA Performance: ≥95% of incidents and service requests managed and resolved within agreed SLAs, with accurate ITSM updates and lifecycle management.</w:t>
            </w:r>
          </w:p>
          <w:p w14:paraId="21B37AF6" w14:textId="5A5E4DB1" w:rsidR="00867ABC" w:rsidRPr="00020BE0" w:rsidRDefault="00867ABC" w:rsidP="00D81E59">
            <w:pPr>
              <w:rPr>
                <w:rFonts w:ascii="Calibri" w:hAnsi="Calibri"/>
              </w:rPr>
            </w:pPr>
          </w:p>
        </w:tc>
      </w:tr>
      <w:tr w:rsidR="004E6BD0" w:rsidRPr="00020BE0" w14:paraId="4116657E" w14:textId="77777777" w:rsidTr="006B135D">
        <w:tc>
          <w:tcPr>
            <w:tcW w:w="2646" w:type="pct"/>
          </w:tcPr>
          <w:p w14:paraId="1616F680" w14:textId="49178813" w:rsidR="00A42A22" w:rsidRPr="00A42A22" w:rsidRDefault="00A42A22" w:rsidP="00A42A22">
            <w:pPr>
              <w:rPr>
                <w:rFonts w:ascii="Calibri" w:hAnsi="Calibri"/>
                <w:b/>
                <w:bCs/>
              </w:rPr>
            </w:pPr>
            <w:r w:rsidRPr="00A42A22">
              <w:rPr>
                <w:rFonts w:ascii="Calibri" w:hAnsi="Calibri"/>
                <w:b/>
                <w:bCs/>
              </w:rPr>
              <w:t>Guidance &amp; Support for Technology Coordinators</w:t>
            </w:r>
          </w:p>
          <w:p w14:paraId="09FB4AFE" w14:textId="67E8B04B" w:rsidR="00A42A22" w:rsidRPr="00A42A22" w:rsidRDefault="00A42A22" w:rsidP="00A42A22">
            <w:pPr>
              <w:rPr>
                <w:rFonts w:ascii="Calibri" w:hAnsi="Calibri"/>
              </w:rPr>
            </w:pPr>
            <w:r w:rsidRPr="00A42A22">
              <w:rPr>
                <w:rFonts w:ascii="Calibri" w:hAnsi="Calibri"/>
              </w:rPr>
              <w:t>Provide technical guidance, mentoring, and knowledge support to the Technology Coordinator</w:t>
            </w:r>
            <w:r w:rsidR="00BB3316">
              <w:rPr>
                <w:rFonts w:ascii="Calibri" w:hAnsi="Calibri"/>
              </w:rPr>
              <w:t xml:space="preserve"> - </w:t>
            </w:r>
            <w:r w:rsidRPr="00A42A22">
              <w:rPr>
                <w:rFonts w:ascii="Calibri" w:hAnsi="Calibri"/>
              </w:rPr>
              <w:t>Clinical &amp; Site Support team</w:t>
            </w:r>
            <w:r w:rsidR="00D53AED">
              <w:rPr>
                <w:rFonts w:ascii="Calibri" w:hAnsi="Calibri"/>
              </w:rPr>
              <w:t>, staff and Drs</w:t>
            </w:r>
          </w:p>
          <w:p w14:paraId="0878B87C" w14:textId="38404B81" w:rsidR="00A42A22" w:rsidRPr="00A42A22" w:rsidRDefault="00A42A22" w:rsidP="00A42A22">
            <w:pPr>
              <w:rPr>
                <w:rFonts w:ascii="Calibri" w:hAnsi="Calibri"/>
              </w:rPr>
            </w:pPr>
            <w:r w:rsidRPr="00A42A22">
              <w:rPr>
                <w:rFonts w:ascii="Calibri" w:hAnsi="Calibri"/>
              </w:rPr>
              <w:t>Assist Coordinators with complex site issues, clinical system dependencies, and advanced troubleshooting.</w:t>
            </w:r>
          </w:p>
          <w:p w14:paraId="1A4A2818" w14:textId="195CC8CA" w:rsidR="00A42A22" w:rsidRPr="00A42A22" w:rsidRDefault="00A42A22" w:rsidP="00A42A22">
            <w:pPr>
              <w:rPr>
                <w:rFonts w:ascii="Calibri" w:hAnsi="Calibri"/>
              </w:rPr>
            </w:pPr>
            <w:r w:rsidRPr="00A42A22">
              <w:rPr>
                <w:rFonts w:ascii="Calibri" w:hAnsi="Calibri"/>
              </w:rPr>
              <w:t>Review and validate technical solutions proposed by Coordinators to ensure alignment with standards and best practice.</w:t>
            </w:r>
          </w:p>
          <w:p w14:paraId="366E2BF1" w14:textId="25E1FAE5" w:rsidR="004E6BD0" w:rsidRDefault="00A42A22" w:rsidP="00074244">
            <w:pPr>
              <w:rPr>
                <w:rFonts w:ascii="Calibri" w:hAnsi="Calibri"/>
              </w:rPr>
            </w:pPr>
            <w:r w:rsidRPr="00A42A22">
              <w:rPr>
                <w:rFonts w:ascii="Calibri" w:hAnsi="Calibri"/>
              </w:rPr>
              <w:t>Support capability uplift by contributing to training</w:t>
            </w:r>
            <w:r w:rsidR="00D53AED">
              <w:rPr>
                <w:rFonts w:ascii="Calibri" w:hAnsi="Calibri"/>
              </w:rPr>
              <w:t xml:space="preserve"> and </w:t>
            </w:r>
            <w:r w:rsidRPr="00A42A22">
              <w:rPr>
                <w:rFonts w:ascii="Calibri" w:hAnsi="Calibri"/>
              </w:rPr>
              <w:t>knowledge</w:t>
            </w:r>
            <w:r w:rsidRPr="00A42A22">
              <w:rPr>
                <w:rFonts w:ascii="Cambria Math" w:hAnsi="Cambria Math" w:cs="Cambria Math"/>
              </w:rPr>
              <w:t>‑</w:t>
            </w:r>
            <w:r w:rsidRPr="00A42A22">
              <w:rPr>
                <w:rFonts w:ascii="Calibri" w:hAnsi="Calibri"/>
              </w:rPr>
              <w:t>sharing sessions.</w:t>
            </w:r>
          </w:p>
          <w:p w14:paraId="13879E8A" w14:textId="337AFE7D" w:rsidR="00867ABC" w:rsidRPr="00FB1A38" w:rsidRDefault="00FB1A38" w:rsidP="00074244">
            <w:pPr>
              <w:rPr>
                <w:rFonts w:ascii="Calibri" w:hAnsi="Calibri"/>
              </w:rPr>
            </w:pPr>
            <w:r w:rsidRPr="00FB1A38">
              <w:rPr>
                <w:rFonts w:ascii="Calibri" w:hAnsi="Calibri"/>
              </w:rPr>
              <w:t>Provide technical expertise and support for the delivery of project initiatives.</w:t>
            </w:r>
          </w:p>
        </w:tc>
        <w:tc>
          <w:tcPr>
            <w:tcW w:w="2354" w:type="pct"/>
          </w:tcPr>
          <w:p w14:paraId="24DF5CE1" w14:textId="77777777" w:rsidR="004E6BD0" w:rsidRDefault="004E6BD0" w:rsidP="00074244">
            <w:pPr>
              <w:rPr>
                <w:rFonts w:ascii="Calibri" w:hAnsi="Calibri"/>
              </w:rPr>
            </w:pPr>
          </w:p>
          <w:p w14:paraId="73887D29" w14:textId="3A8872DD" w:rsidR="00D81E59" w:rsidRPr="00D81E59" w:rsidRDefault="00D81E59" w:rsidP="00D81E59">
            <w:pPr>
              <w:rPr>
                <w:rFonts w:ascii="Calibri" w:hAnsi="Calibri"/>
              </w:rPr>
            </w:pPr>
            <w:r w:rsidRPr="00D81E59">
              <w:rPr>
                <w:rFonts w:ascii="Calibri" w:hAnsi="Calibri"/>
              </w:rPr>
              <w:t>Mentoring Feedback: Positive feedback from Technology</w:t>
            </w:r>
            <w:r w:rsidR="00D53AED">
              <w:rPr>
                <w:rFonts w:ascii="Calibri" w:hAnsi="Calibri"/>
              </w:rPr>
              <w:t xml:space="preserve"> </w:t>
            </w:r>
            <w:proofErr w:type="gramStart"/>
            <w:r w:rsidR="00D53AED" w:rsidRPr="00D81E59">
              <w:rPr>
                <w:rFonts w:ascii="Calibri" w:hAnsi="Calibri"/>
              </w:rPr>
              <w:t xml:space="preserve">Coordinators </w:t>
            </w:r>
            <w:r w:rsidR="00D53AED">
              <w:rPr>
                <w:rFonts w:ascii="Calibri" w:hAnsi="Calibri"/>
              </w:rPr>
              <w:t xml:space="preserve"> and</w:t>
            </w:r>
            <w:proofErr w:type="gramEnd"/>
            <w:r w:rsidR="00D53AED">
              <w:rPr>
                <w:rFonts w:ascii="Calibri" w:hAnsi="Calibri"/>
              </w:rPr>
              <w:t xml:space="preserve"> Staff Site</w:t>
            </w:r>
            <w:r w:rsidRPr="00D81E59">
              <w:rPr>
                <w:rFonts w:ascii="Calibri" w:hAnsi="Calibri"/>
              </w:rPr>
              <w:t xml:space="preserve"> </w:t>
            </w:r>
            <w:r w:rsidR="00D53AED">
              <w:rPr>
                <w:rFonts w:ascii="Calibri" w:hAnsi="Calibri"/>
              </w:rPr>
              <w:t>co</w:t>
            </w:r>
            <w:r w:rsidR="00BB3316">
              <w:rPr>
                <w:rFonts w:ascii="Calibri" w:hAnsi="Calibri"/>
              </w:rPr>
              <w:t>-</w:t>
            </w:r>
            <w:r w:rsidR="00D53AED">
              <w:rPr>
                <w:rFonts w:ascii="Calibri" w:hAnsi="Calibri"/>
              </w:rPr>
              <w:t xml:space="preserve">ordinators </w:t>
            </w:r>
            <w:r w:rsidRPr="00D81E59">
              <w:rPr>
                <w:rFonts w:ascii="Calibri" w:hAnsi="Calibri"/>
              </w:rPr>
              <w:t>on guidance, clarity, and responsiveness.</w:t>
            </w:r>
          </w:p>
          <w:p w14:paraId="563679A4" w14:textId="12BD6BC9" w:rsidR="00D81E59" w:rsidRPr="00D81E59" w:rsidRDefault="00D81E59" w:rsidP="00D81E59">
            <w:pPr>
              <w:rPr>
                <w:rFonts w:ascii="Calibri" w:hAnsi="Calibri"/>
              </w:rPr>
            </w:pPr>
            <w:r w:rsidRPr="00D81E59">
              <w:rPr>
                <w:rFonts w:ascii="Calibri" w:hAnsi="Calibri"/>
              </w:rPr>
              <w:t>Knowledge Uplift: Minimum one training session, walkthrough, or knowledge</w:t>
            </w:r>
            <w:r w:rsidRPr="00D81E59">
              <w:rPr>
                <w:rFonts w:ascii="Cambria Math" w:hAnsi="Cambria Math" w:cs="Cambria Math"/>
              </w:rPr>
              <w:t>‑</w:t>
            </w:r>
            <w:r w:rsidRPr="00D81E59">
              <w:rPr>
                <w:rFonts w:ascii="Calibri" w:hAnsi="Calibri"/>
              </w:rPr>
              <w:t>share contribution per month.</w:t>
            </w:r>
          </w:p>
          <w:p w14:paraId="54D9C2E3" w14:textId="0F3A2FE6" w:rsidR="00D81E59" w:rsidRPr="00D81E59" w:rsidRDefault="00D81E59" w:rsidP="00D53AED">
            <w:pPr>
              <w:rPr>
                <w:rFonts w:ascii="Calibri" w:hAnsi="Calibri"/>
                <w:b/>
                <w:bCs/>
              </w:rPr>
            </w:pPr>
          </w:p>
        </w:tc>
      </w:tr>
      <w:tr w:rsidR="004E6BD0" w:rsidRPr="00020BE0" w14:paraId="558B230C" w14:textId="77777777" w:rsidTr="006B135D">
        <w:tc>
          <w:tcPr>
            <w:tcW w:w="2646" w:type="pct"/>
          </w:tcPr>
          <w:p w14:paraId="160C517F" w14:textId="77777777" w:rsidR="00A42A22" w:rsidRPr="00867ABC" w:rsidRDefault="00A42A22" w:rsidP="00A42A22">
            <w:pPr>
              <w:rPr>
                <w:rFonts w:ascii="Calibri" w:hAnsi="Calibri"/>
                <w:b/>
                <w:bCs/>
              </w:rPr>
            </w:pPr>
            <w:r w:rsidRPr="00867ABC">
              <w:rPr>
                <w:rFonts w:ascii="Calibri" w:hAnsi="Calibri"/>
                <w:b/>
                <w:bCs/>
              </w:rPr>
              <w:t>Collaboration with Infrastructure, Application Teams &amp; Vendors</w:t>
            </w:r>
          </w:p>
          <w:p w14:paraId="719F2B3B" w14:textId="1FAB6DAA" w:rsidR="00A42A22" w:rsidRPr="00A42A22" w:rsidRDefault="00A42A22" w:rsidP="00A42A22">
            <w:pPr>
              <w:rPr>
                <w:rFonts w:ascii="Calibri" w:hAnsi="Calibri"/>
              </w:rPr>
            </w:pPr>
            <w:r w:rsidRPr="00A42A22">
              <w:rPr>
                <w:rFonts w:ascii="Calibri" w:hAnsi="Calibri"/>
              </w:rPr>
              <w:t>Work closely with Infrastructure teams to support system administration, patching, upgrades, and maintenance</w:t>
            </w:r>
            <w:r w:rsidR="00FC507F">
              <w:rPr>
                <w:rFonts w:ascii="Calibri" w:hAnsi="Calibri"/>
              </w:rPr>
              <w:t>/ad-hoc</w:t>
            </w:r>
            <w:r w:rsidRPr="00A42A22">
              <w:rPr>
                <w:rFonts w:ascii="Calibri" w:hAnsi="Calibri"/>
              </w:rPr>
              <w:t xml:space="preserve"> activities.</w:t>
            </w:r>
          </w:p>
          <w:p w14:paraId="024A7C2F" w14:textId="34FC91D4" w:rsidR="00A42A22" w:rsidRPr="00A42A22" w:rsidRDefault="00A42A22" w:rsidP="00A42A22">
            <w:pPr>
              <w:rPr>
                <w:rFonts w:ascii="Calibri" w:hAnsi="Calibri"/>
              </w:rPr>
            </w:pPr>
            <w:r w:rsidRPr="00A42A22">
              <w:rPr>
                <w:rFonts w:ascii="Calibri" w:hAnsi="Calibri"/>
              </w:rPr>
              <w:t>Partner with Application 3rd</w:t>
            </w:r>
            <w:r w:rsidRPr="00A42A22">
              <w:rPr>
                <w:rFonts w:ascii="Cambria Math" w:hAnsi="Cambria Math" w:cs="Cambria Math"/>
              </w:rPr>
              <w:t>‑</w:t>
            </w:r>
            <w:r w:rsidRPr="00A42A22">
              <w:rPr>
                <w:rFonts w:ascii="Calibri" w:hAnsi="Calibri"/>
              </w:rPr>
              <w:t>level teams to resolve application</w:t>
            </w:r>
            <w:r w:rsidRPr="00A42A22">
              <w:rPr>
                <w:rFonts w:ascii="Cambria Math" w:hAnsi="Cambria Math" w:cs="Cambria Math"/>
              </w:rPr>
              <w:t>‑</w:t>
            </w:r>
            <w:r w:rsidRPr="00A42A22">
              <w:rPr>
                <w:rFonts w:ascii="Calibri" w:hAnsi="Calibri"/>
              </w:rPr>
              <w:t>related issues, integrations, and performance concerns.</w:t>
            </w:r>
          </w:p>
          <w:p w14:paraId="7E8AD363" w14:textId="1BF04891" w:rsidR="00A42A22" w:rsidRPr="00A42A22" w:rsidRDefault="00A42A22" w:rsidP="00A42A22">
            <w:pPr>
              <w:rPr>
                <w:rFonts w:ascii="Calibri" w:hAnsi="Calibri"/>
              </w:rPr>
            </w:pPr>
            <w:r w:rsidRPr="00A42A22">
              <w:rPr>
                <w:rFonts w:ascii="Calibri" w:hAnsi="Calibri"/>
              </w:rPr>
              <w:t>Coordinate with external vendors for escalated issues, warranty repairs, system updates, and specialised troubleshooting.</w:t>
            </w:r>
          </w:p>
          <w:p w14:paraId="506DD952" w14:textId="2375167E" w:rsidR="004E6BD0" w:rsidRPr="00020BE0" w:rsidRDefault="00A42A22" w:rsidP="00074244">
            <w:pPr>
              <w:rPr>
                <w:rFonts w:ascii="Calibri" w:hAnsi="Calibri"/>
              </w:rPr>
            </w:pPr>
            <w:r w:rsidRPr="00A42A22">
              <w:rPr>
                <w:rFonts w:ascii="Calibri" w:hAnsi="Calibri"/>
              </w:rPr>
              <w:t>Ensure vendor actions meet contractual expectations and are completed within agreed timeframes.</w:t>
            </w:r>
          </w:p>
        </w:tc>
        <w:tc>
          <w:tcPr>
            <w:tcW w:w="2354" w:type="pct"/>
          </w:tcPr>
          <w:p w14:paraId="3762F481" w14:textId="77777777" w:rsidR="004E6BD0" w:rsidRDefault="004E6BD0" w:rsidP="00074244">
            <w:pPr>
              <w:rPr>
                <w:rFonts w:ascii="Calibri" w:hAnsi="Calibri"/>
              </w:rPr>
            </w:pPr>
          </w:p>
          <w:p w14:paraId="22E4092F" w14:textId="77777777" w:rsidR="00D81E59" w:rsidRDefault="00D81E59" w:rsidP="00074244">
            <w:pPr>
              <w:rPr>
                <w:rFonts w:ascii="Calibri" w:hAnsi="Calibri"/>
              </w:rPr>
            </w:pPr>
            <w:r w:rsidRPr="00D81E59">
              <w:rPr>
                <w:rFonts w:ascii="Calibri" w:hAnsi="Calibri"/>
              </w:rPr>
              <w:t>Vendor SLA Compliance: ≥95% of vendor tasks completed within agreed timeframes.</w:t>
            </w:r>
          </w:p>
          <w:p w14:paraId="2136FCC0" w14:textId="04E7E22C" w:rsidR="00D81E59" w:rsidRPr="00020BE0" w:rsidRDefault="00D81E59" w:rsidP="00074244">
            <w:pPr>
              <w:rPr>
                <w:rFonts w:ascii="Calibri" w:hAnsi="Calibri"/>
              </w:rPr>
            </w:pPr>
            <w:r w:rsidRPr="00D81E59">
              <w:rPr>
                <w:rFonts w:ascii="Calibri" w:hAnsi="Calibri"/>
              </w:rPr>
              <w:t>Cross</w:t>
            </w:r>
            <w:r w:rsidRPr="00D81E59">
              <w:rPr>
                <w:rFonts w:ascii="Cambria Math" w:hAnsi="Cambria Math" w:cs="Cambria Math"/>
              </w:rPr>
              <w:t>‑</w:t>
            </w:r>
            <w:r w:rsidRPr="00D81E59">
              <w:rPr>
                <w:rFonts w:ascii="Calibri" w:hAnsi="Calibri"/>
              </w:rPr>
              <w:t xml:space="preserve">Team Satisfaction: </w:t>
            </w:r>
            <w:r w:rsidRPr="00D81E59">
              <w:rPr>
                <w:rFonts w:ascii="Calibri" w:hAnsi="Calibri" w:cs="Calibri"/>
              </w:rPr>
              <w:t>≥</w:t>
            </w:r>
            <w:r w:rsidRPr="00D81E59">
              <w:rPr>
                <w:rFonts w:ascii="Calibri" w:hAnsi="Calibri"/>
              </w:rPr>
              <w:t>90% satisfaction from Infrastructure and Application teams regarding collaboration quality</w:t>
            </w:r>
            <w:r>
              <w:rPr>
                <w:rFonts w:ascii="Calibri" w:hAnsi="Calibri"/>
              </w:rPr>
              <w:t xml:space="preserve"> </w:t>
            </w:r>
            <w:r w:rsidRPr="00867ABC">
              <w:rPr>
                <w:rFonts w:ascii="Calibri" w:hAnsi="Calibri"/>
              </w:rPr>
              <w:t xml:space="preserve">(qualitative comments captured in </w:t>
            </w:r>
            <w:r>
              <w:rPr>
                <w:rFonts w:ascii="Calibri" w:hAnsi="Calibri"/>
              </w:rPr>
              <w:t xml:space="preserve">surveys, ITSM feedback, </w:t>
            </w:r>
            <w:r w:rsidRPr="00867ABC">
              <w:rPr>
                <w:rFonts w:ascii="Calibri" w:hAnsi="Calibri"/>
              </w:rPr>
              <w:t>performance reviews or post</w:t>
            </w:r>
            <w:r w:rsidRPr="00867ABC">
              <w:rPr>
                <w:rFonts w:ascii="Cambria Math" w:hAnsi="Cambria Math" w:cs="Cambria Math"/>
              </w:rPr>
              <w:t>‑</w:t>
            </w:r>
            <w:r w:rsidRPr="00867ABC">
              <w:rPr>
                <w:rFonts w:ascii="Calibri" w:hAnsi="Calibri"/>
              </w:rPr>
              <w:t>incident reviews).</w:t>
            </w:r>
          </w:p>
        </w:tc>
      </w:tr>
      <w:tr w:rsidR="004E6BD0" w:rsidRPr="00020BE0" w14:paraId="440A6862" w14:textId="77777777" w:rsidTr="006B135D">
        <w:tc>
          <w:tcPr>
            <w:tcW w:w="2646" w:type="pct"/>
          </w:tcPr>
          <w:p w14:paraId="46E0BD28" w14:textId="77777777" w:rsidR="00A42A22" w:rsidRPr="00867ABC" w:rsidRDefault="00A42A22" w:rsidP="00A42A22">
            <w:pPr>
              <w:rPr>
                <w:rFonts w:ascii="Calibri" w:hAnsi="Calibri"/>
                <w:b/>
                <w:bCs/>
              </w:rPr>
            </w:pPr>
            <w:r w:rsidRPr="00867ABC">
              <w:rPr>
                <w:rFonts w:ascii="Calibri" w:hAnsi="Calibri"/>
                <w:b/>
                <w:bCs/>
              </w:rPr>
              <w:t>Systems Reliability, Performance &amp; Security</w:t>
            </w:r>
          </w:p>
          <w:p w14:paraId="36C57B87" w14:textId="55E2DE71" w:rsidR="00A42A22" w:rsidRPr="00A42A22" w:rsidRDefault="00A42A22" w:rsidP="00A42A22">
            <w:pPr>
              <w:rPr>
                <w:rFonts w:ascii="Calibri" w:hAnsi="Calibri"/>
              </w:rPr>
            </w:pPr>
            <w:r w:rsidRPr="00A42A22">
              <w:rPr>
                <w:rFonts w:ascii="Calibri" w:hAnsi="Calibri"/>
              </w:rPr>
              <w:t>Monitor and optimise performance, capacity, and stability</w:t>
            </w:r>
            <w:r w:rsidR="00D53AED">
              <w:rPr>
                <w:rFonts w:ascii="Calibri" w:hAnsi="Calibri"/>
              </w:rPr>
              <w:t>.</w:t>
            </w:r>
          </w:p>
          <w:p w14:paraId="5120B545" w14:textId="4863F7DA" w:rsidR="00A42A22" w:rsidRPr="00A42A22" w:rsidRDefault="00A42A22" w:rsidP="00A42A22">
            <w:pPr>
              <w:rPr>
                <w:rFonts w:ascii="Calibri" w:hAnsi="Calibri"/>
              </w:rPr>
            </w:pPr>
            <w:r w:rsidRPr="00A42A22">
              <w:rPr>
                <w:rFonts w:ascii="Calibri" w:hAnsi="Calibri"/>
              </w:rPr>
              <w:t xml:space="preserve">Ensure systems meet </w:t>
            </w:r>
            <w:r w:rsidR="00D53AED" w:rsidRPr="00A42A22">
              <w:rPr>
                <w:rFonts w:ascii="Calibri" w:hAnsi="Calibri"/>
              </w:rPr>
              <w:t>patching</w:t>
            </w:r>
            <w:r w:rsidR="00D53AED">
              <w:rPr>
                <w:rFonts w:ascii="Calibri" w:hAnsi="Calibri"/>
              </w:rPr>
              <w:t>,</w:t>
            </w:r>
            <w:r w:rsidR="00D53AED" w:rsidRPr="00A42A22">
              <w:rPr>
                <w:rFonts w:ascii="Calibri" w:hAnsi="Calibri"/>
              </w:rPr>
              <w:t xml:space="preserve"> </w:t>
            </w:r>
            <w:r w:rsidRPr="00A42A22">
              <w:rPr>
                <w:rFonts w:ascii="Calibri" w:hAnsi="Calibri"/>
              </w:rPr>
              <w:t>security, and compliance requirements.</w:t>
            </w:r>
          </w:p>
          <w:p w14:paraId="683CBDE8" w14:textId="3F1DEA7B" w:rsidR="004E6BD0" w:rsidRPr="00020BE0" w:rsidRDefault="00A42A22" w:rsidP="00074244">
            <w:pPr>
              <w:rPr>
                <w:rFonts w:ascii="Calibri" w:hAnsi="Calibri"/>
              </w:rPr>
            </w:pPr>
            <w:r w:rsidRPr="00A42A22">
              <w:rPr>
                <w:rFonts w:ascii="Calibri" w:hAnsi="Calibri"/>
              </w:rPr>
              <w:t>Conduct proactive health checks, audits, and performance tuning.</w:t>
            </w:r>
          </w:p>
        </w:tc>
        <w:tc>
          <w:tcPr>
            <w:tcW w:w="2354" w:type="pct"/>
          </w:tcPr>
          <w:p w14:paraId="5D7CC8BE" w14:textId="77777777" w:rsidR="004E6BD0" w:rsidRDefault="004E6BD0" w:rsidP="00074244">
            <w:pPr>
              <w:rPr>
                <w:rFonts w:ascii="Calibri" w:hAnsi="Calibri"/>
              </w:rPr>
            </w:pPr>
          </w:p>
          <w:p w14:paraId="7D4E6876" w14:textId="4D242657" w:rsidR="00D53AED" w:rsidRPr="00020BE0" w:rsidRDefault="00D53AED" w:rsidP="00074244">
            <w:pPr>
              <w:rPr>
                <w:rFonts w:ascii="Calibri" w:hAnsi="Calibri"/>
              </w:rPr>
            </w:pPr>
            <w:r w:rsidRPr="00D53AED">
              <w:rPr>
                <w:rFonts w:ascii="Calibri" w:hAnsi="Calibri"/>
              </w:rPr>
              <w:t>All scheduled system health checks completed on time with documented outcomes.</w:t>
            </w:r>
          </w:p>
        </w:tc>
      </w:tr>
      <w:tr w:rsidR="00A42A22" w:rsidRPr="00020BE0" w14:paraId="18480FE5" w14:textId="77777777" w:rsidTr="006B135D">
        <w:tc>
          <w:tcPr>
            <w:tcW w:w="2646" w:type="pct"/>
          </w:tcPr>
          <w:p w14:paraId="0B5EE9A3" w14:textId="3D7FAF91" w:rsidR="00A42A22" w:rsidRPr="00867ABC" w:rsidRDefault="00A42A22" w:rsidP="00A42A22">
            <w:pPr>
              <w:rPr>
                <w:rFonts w:ascii="Calibri" w:hAnsi="Calibri"/>
                <w:b/>
                <w:bCs/>
              </w:rPr>
            </w:pPr>
            <w:r w:rsidRPr="00867ABC">
              <w:rPr>
                <w:rFonts w:ascii="Calibri" w:hAnsi="Calibri"/>
                <w:b/>
                <w:bCs/>
              </w:rPr>
              <w:lastRenderedPageBreak/>
              <w:t>Documentation, Standards &amp; Continuous Improvement</w:t>
            </w:r>
          </w:p>
          <w:p w14:paraId="5335B62E" w14:textId="5D2997D7" w:rsidR="00A42A22" w:rsidRPr="00A42A22" w:rsidRDefault="00A42A22" w:rsidP="00A42A22">
            <w:pPr>
              <w:rPr>
                <w:rFonts w:ascii="Calibri" w:hAnsi="Calibri"/>
              </w:rPr>
            </w:pPr>
            <w:r w:rsidRPr="00A42A22">
              <w:rPr>
                <w:rFonts w:ascii="Calibri" w:hAnsi="Calibri"/>
              </w:rPr>
              <w:t>Develop and maintain high</w:t>
            </w:r>
            <w:r w:rsidRPr="00A42A22">
              <w:rPr>
                <w:rFonts w:ascii="Cambria Math" w:hAnsi="Cambria Math" w:cs="Cambria Math"/>
              </w:rPr>
              <w:t>‑</w:t>
            </w:r>
            <w:r w:rsidRPr="00A42A22">
              <w:rPr>
                <w:rFonts w:ascii="Calibri" w:hAnsi="Calibri"/>
              </w:rPr>
              <w:t>quality technical documentation, runbooks, diagrams, and knowledge articles.</w:t>
            </w:r>
          </w:p>
          <w:p w14:paraId="4E9AE3BE" w14:textId="0E81E144" w:rsidR="00A42A22" w:rsidRPr="00A42A22" w:rsidRDefault="00A42A22" w:rsidP="00A42A22">
            <w:pPr>
              <w:rPr>
                <w:rFonts w:ascii="Calibri" w:hAnsi="Calibri"/>
              </w:rPr>
            </w:pPr>
            <w:r w:rsidRPr="00A42A22">
              <w:rPr>
                <w:rFonts w:ascii="Calibri" w:hAnsi="Calibri"/>
              </w:rPr>
              <w:t>Ensure all technical work aligns with security policies, and ITIL processes.</w:t>
            </w:r>
          </w:p>
          <w:p w14:paraId="271FD27B" w14:textId="788392A6" w:rsidR="00A42A22" w:rsidRPr="00A42A22" w:rsidRDefault="00A42A22" w:rsidP="00A42A22">
            <w:pPr>
              <w:rPr>
                <w:rFonts w:ascii="Calibri" w:hAnsi="Calibri"/>
              </w:rPr>
            </w:pPr>
            <w:r w:rsidRPr="00A42A22">
              <w:rPr>
                <w:rFonts w:ascii="Calibri" w:hAnsi="Calibri"/>
              </w:rPr>
              <w:t>Identify opportunities for automation, simplification, and service improvement.</w:t>
            </w:r>
          </w:p>
          <w:p w14:paraId="521D12AD" w14:textId="58406640" w:rsidR="00A42A22" w:rsidRPr="00020BE0" w:rsidRDefault="00A42A22" w:rsidP="00A42A22">
            <w:pPr>
              <w:rPr>
                <w:rFonts w:ascii="Calibri" w:hAnsi="Calibri"/>
              </w:rPr>
            </w:pPr>
            <w:r w:rsidRPr="00A42A22">
              <w:rPr>
                <w:rFonts w:ascii="Calibri" w:hAnsi="Calibri"/>
              </w:rPr>
              <w:t>Lead or contribute to CSI initiatives that reduce incidents, improve reliability, or uplift user experience.</w:t>
            </w:r>
          </w:p>
        </w:tc>
        <w:tc>
          <w:tcPr>
            <w:tcW w:w="2354" w:type="pct"/>
          </w:tcPr>
          <w:p w14:paraId="3850DA66" w14:textId="77777777" w:rsidR="00A42A22" w:rsidRDefault="00A42A22" w:rsidP="00074244">
            <w:pPr>
              <w:rPr>
                <w:rFonts w:ascii="Calibri" w:hAnsi="Calibri"/>
              </w:rPr>
            </w:pPr>
          </w:p>
          <w:p w14:paraId="43635BDD" w14:textId="77777777" w:rsidR="00D53AED" w:rsidRDefault="00D53AED" w:rsidP="00D53AED">
            <w:pPr>
              <w:rPr>
                <w:rFonts w:ascii="Calibri" w:hAnsi="Calibri"/>
              </w:rPr>
            </w:pPr>
            <w:r w:rsidRPr="00D81E59">
              <w:rPr>
                <w:rFonts w:ascii="Calibri" w:hAnsi="Calibri"/>
              </w:rPr>
              <w:t>Documentation Accuracy: All technical documentation, runbooks, and knowledge articles updated within 5 business days of any system change, incident resolution, or new procedure.</w:t>
            </w:r>
          </w:p>
          <w:p w14:paraId="40625AF4" w14:textId="27ABAE71" w:rsidR="00D53AED" w:rsidRPr="00020BE0" w:rsidRDefault="00D53AED" w:rsidP="00074244">
            <w:pPr>
              <w:rPr>
                <w:rFonts w:ascii="Calibri" w:hAnsi="Calibri"/>
              </w:rPr>
            </w:pPr>
            <w:r w:rsidRPr="00D53AED">
              <w:rPr>
                <w:rFonts w:ascii="Calibri" w:hAnsi="Calibri"/>
              </w:rPr>
              <w:t>100% adherence to mandatory security controls, patching requirements, and configuration baselines for all systems</w:t>
            </w:r>
            <w:r>
              <w:rPr>
                <w:rFonts w:ascii="Calibri" w:hAnsi="Calibri"/>
              </w:rPr>
              <w:t xml:space="preserve"> and end user devices</w:t>
            </w:r>
            <w:r w:rsidRPr="00D53AED">
              <w:rPr>
                <w:rFonts w:ascii="Calibri" w:hAnsi="Calibri"/>
              </w:rPr>
              <w:t xml:space="preserve"> under ownership.</w:t>
            </w:r>
          </w:p>
        </w:tc>
      </w:tr>
      <w:tr w:rsidR="004E6BD0" w:rsidRPr="00020BE0" w14:paraId="64613671" w14:textId="77777777" w:rsidTr="006B135D">
        <w:tc>
          <w:tcPr>
            <w:tcW w:w="2646" w:type="pct"/>
          </w:tcPr>
          <w:p w14:paraId="15F569AE" w14:textId="3A2C2690" w:rsidR="00F25933" w:rsidRPr="00020BE0" w:rsidRDefault="00A04E2A" w:rsidP="005B1FAC">
            <w:pPr>
              <w:rPr>
                <w:rFonts w:ascii="Calibri" w:hAnsi="Calibri"/>
              </w:rPr>
            </w:pPr>
            <w:r w:rsidRPr="004A5739">
              <w:rPr>
                <w:rFonts w:ascii="Calibri" w:hAnsi="Calibri"/>
                <w:b/>
              </w:rPr>
              <w:t>Customer Service</w:t>
            </w:r>
            <w:r w:rsidR="003A501F">
              <w:rPr>
                <w:rFonts w:ascii="Calibri" w:hAnsi="Calibri"/>
              </w:rPr>
              <w:t xml:space="preserve"> </w:t>
            </w:r>
          </w:p>
          <w:p w14:paraId="02E3F009" w14:textId="77777777" w:rsidR="006B0E12" w:rsidRPr="006B0E12" w:rsidRDefault="003A501F" w:rsidP="006B0E12">
            <w:pPr>
              <w:spacing w:before="100" w:beforeAutospacing="1" w:after="100" w:afterAutospacing="1"/>
              <w:rPr>
                <w:rFonts w:ascii="Calibri" w:hAnsi="Calibri"/>
              </w:rPr>
            </w:pPr>
            <w:r w:rsidRPr="003A501F">
              <w:rPr>
                <w:rFonts w:ascii="Calibri" w:hAnsi="Calibri"/>
              </w:rPr>
              <w:t xml:space="preserve">Epworth </w:t>
            </w:r>
            <w:r w:rsidR="006B0E12">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suppliers. </w:t>
            </w:r>
          </w:p>
          <w:p w14:paraId="7D7C491B" w14:textId="77777777" w:rsidR="009A672A" w:rsidRDefault="006B0E12" w:rsidP="00A82DE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240D87B9" w14:textId="77777777"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361C98CD"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21ECD17"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2AE8BF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2D3BC3A5" w14:textId="77777777" w:rsidR="009A672A" w:rsidRPr="001F6BBD" w:rsidRDefault="009A672A" w:rsidP="00D84A43">
            <w:pPr>
              <w:spacing w:after="0"/>
              <w:rPr>
                <w:rFonts w:ascii="Calibri" w:hAnsi="Calibri"/>
              </w:rPr>
            </w:pPr>
          </w:p>
        </w:tc>
        <w:tc>
          <w:tcPr>
            <w:tcW w:w="2354" w:type="pct"/>
          </w:tcPr>
          <w:p w14:paraId="423E036C" w14:textId="77777777" w:rsidR="00D53AED" w:rsidRDefault="00D53AED" w:rsidP="00D53AED">
            <w:pPr>
              <w:spacing w:after="0"/>
              <w:rPr>
                <w:rFonts w:ascii="Calibri" w:hAnsi="Calibri"/>
              </w:rPr>
            </w:pPr>
          </w:p>
          <w:p w14:paraId="38C1686D" w14:textId="77777777" w:rsidR="00D53AED" w:rsidRDefault="009A672A" w:rsidP="00D53AED">
            <w:pPr>
              <w:spacing w:after="0"/>
              <w:rPr>
                <w:rFonts w:ascii="Calibri" w:hAnsi="Calibri"/>
              </w:rPr>
            </w:pPr>
            <w:r w:rsidRPr="00D53AED">
              <w:rPr>
                <w:rFonts w:ascii="Calibri" w:hAnsi="Calibri"/>
              </w:rPr>
              <w:t>Patient and customer service satisfaction surveys within agreed targets</w:t>
            </w:r>
          </w:p>
          <w:p w14:paraId="664F12ED" w14:textId="74CB5D26" w:rsidR="009A672A" w:rsidRPr="00D53AED" w:rsidRDefault="009A672A" w:rsidP="00D53AED">
            <w:pPr>
              <w:spacing w:after="0"/>
              <w:rPr>
                <w:rFonts w:ascii="Calibri" w:hAnsi="Calibri"/>
              </w:rPr>
            </w:pPr>
            <w:r w:rsidRPr="00D53AED">
              <w:rPr>
                <w:rFonts w:ascii="Calibri" w:hAnsi="Calibri"/>
              </w:rPr>
              <w:t>Use</w:t>
            </w:r>
            <w:r w:rsidR="000D59E5" w:rsidRPr="00D53AED">
              <w:rPr>
                <w:rFonts w:ascii="Calibri" w:hAnsi="Calibri"/>
              </w:rPr>
              <w:t xml:space="preserve"> </w:t>
            </w:r>
            <w:r w:rsidRPr="00D53AED">
              <w:rPr>
                <w:rFonts w:ascii="Calibri" w:hAnsi="Calibri"/>
              </w:rPr>
              <w:t>AIDET principles in all interactions</w:t>
            </w:r>
          </w:p>
          <w:p w14:paraId="02960E3B" w14:textId="39D8E66E" w:rsidR="009A672A" w:rsidRPr="00D53AED" w:rsidRDefault="009A672A" w:rsidP="00D53AED">
            <w:pPr>
              <w:spacing w:after="0"/>
              <w:rPr>
                <w:rFonts w:ascii="Calibri" w:hAnsi="Calibri"/>
              </w:rPr>
            </w:pPr>
            <w:r w:rsidRPr="00D53AED">
              <w:rPr>
                <w:rFonts w:ascii="Calibri" w:hAnsi="Calibri"/>
              </w:rPr>
              <w:t>Issues are escalated to the manager and resolved in a timely manner</w:t>
            </w:r>
          </w:p>
          <w:p w14:paraId="51AC91C6" w14:textId="77777777" w:rsidR="004E6BD0" w:rsidRPr="00A82DE8" w:rsidRDefault="004E6BD0" w:rsidP="00D84A43">
            <w:pPr>
              <w:pStyle w:val="ListParagraph"/>
              <w:spacing w:after="0"/>
              <w:ind w:left="459"/>
              <w:rPr>
                <w:rFonts w:ascii="Calibri" w:hAnsi="Calibri"/>
              </w:rPr>
            </w:pPr>
          </w:p>
        </w:tc>
      </w:tr>
      <w:tr w:rsidR="004E6BD0" w:rsidRPr="00020BE0" w14:paraId="6087CAC8" w14:textId="77777777" w:rsidTr="006B135D">
        <w:tc>
          <w:tcPr>
            <w:tcW w:w="2646" w:type="pct"/>
          </w:tcPr>
          <w:p w14:paraId="007271E9" w14:textId="4FBDA9E9" w:rsidR="00F25933" w:rsidRPr="00F25933" w:rsidRDefault="004E6BD0" w:rsidP="005B1FAC">
            <w:pPr>
              <w:rPr>
                <w:rFonts w:ascii="Calibri" w:hAnsi="Calibri"/>
              </w:rPr>
            </w:pPr>
            <w:r w:rsidRPr="004A5739">
              <w:rPr>
                <w:rFonts w:ascii="Calibri" w:hAnsi="Calibri"/>
                <w:b/>
              </w:rPr>
              <w:t>Safety and Wellbeing</w:t>
            </w:r>
            <w:r w:rsidRPr="00940FDA">
              <w:rPr>
                <w:rFonts w:ascii="Calibri" w:hAnsi="Calibri"/>
              </w:rPr>
              <w:t xml:space="preserve"> </w:t>
            </w:r>
          </w:p>
          <w:p w14:paraId="4188977D" w14:textId="77777777" w:rsidR="004E6BD0" w:rsidRDefault="004E6BD0" w:rsidP="00C444BB">
            <w:pPr>
              <w:spacing w:before="100" w:beforeAutospacing="1" w:after="100" w:afterAutospacing="1"/>
              <w:rPr>
                <w:rFonts w:ascii="Calibri" w:hAnsi="Calibri"/>
              </w:rPr>
            </w:pPr>
            <w:r w:rsidRPr="00D25B2F">
              <w:rPr>
                <w:rFonts w:ascii="Calibri" w:hAnsi="Calibri"/>
              </w:rPr>
              <w:t xml:space="preserve">Participate actively and positively in the area of </w:t>
            </w:r>
            <w:r w:rsidR="003170F1" w:rsidRPr="00CD127A">
              <w:rPr>
                <w:rFonts w:ascii="Calibri" w:hAnsi="Calibri"/>
              </w:rPr>
              <w:t xml:space="preserve">health and safety </w:t>
            </w:r>
            <w:r w:rsidRPr="00D25B2F">
              <w:rPr>
                <w:rFonts w:ascii="Calibri" w:hAnsi="Calibri"/>
              </w:rPr>
              <w:t>to reduce all hazards and incidents within the workplace</w:t>
            </w:r>
          </w:p>
          <w:p w14:paraId="302877D2" w14:textId="77777777"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Report all hazards, incidents, injuries and near misses immediately to your manager and log them in RiskMan</w:t>
            </w:r>
          </w:p>
        </w:tc>
        <w:tc>
          <w:tcPr>
            <w:tcW w:w="2354" w:type="pct"/>
          </w:tcPr>
          <w:p w14:paraId="1B897754" w14:textId="77777777" w:rsidR="00D84A43" w:rsidRDefault="00D84A43" w:rsidP="00D84A43">
            <w:pPr>
              <w:pStyle w:val="ListParagraph"/>
              <w:spacing w:after="0"/>
              <w:ind w:left="459"/>
              <w:rPr>
                <w:rFonts w:ascii="Calibri" w:hAnsi="Calibri"/>
              </w:rPr>
            </w:pPr>
          </w:p>
          <w:p w14:paraId="03B3824C" w14:textId="77777777" w:rsidR="005A5E23" w:rsidRPr="00D53AED" w:rsidRDefault="005A5E23" w:rsidP="00D53AED">
            <w:pPr>
              <w:spacing w:after="0"/>
              <w:rPr>
                <w:rFonts w:ascii="Calibri" w:hAnsi="Calibri"/>
              </w:rPr>
            </w:pPr>
            <w:r w:rsidRPr="00D53AED">
              <w:rPr>
                <w:rFonts w:ascii="Calibri" w:hAnsi="Calibri"/>
              </w:rPr>
              <w:t>Adhere to infection control/personal hygiene precautions</w:t>
            </w:r>
          </w:p>
          <w:p w14:paraId="189A5A9B" w14:textId="77777777" w:rsidR="005A5E23" w:rsidRPr="00D53AED" w:rsidRDefault="005A5E23" w:rsidP="00D53AED">
            <w:pPr>
              <w:spacing w:after="0"/>
              <w:rPr>
                <w:rFonts w:ascii="Calibri" w:hAnsi="Calibri"/>
              </w:rPr>
            </w:pPr>
            <w:r w:rsidRPr="00D53AED">
              <w:rPr>
                <w:rFonts w:ascii="Calibri" w:hAnsi="Calibri"/>
              </w:rPr>
              <w:t>Implement and adhere to Epworth OHS policies, protocols and safe work procedures</w:t>
            </w:r>
          </w:p>
          <w:p w14:paraId="74929A3D" w14:textId="77777777" w:rsidR="005A5E23" w:rsidRPr="00D53AED" w:rsidRDefault="005A5E23" w:rsidP="00D53AED">
            <w:pPr>
              <w:spacing w:after="0"/>
              <w:rPr>
                <w:rFonts w:ascii="Calibri" w:hAnsi="Calibri"/>
              </w:rPr>
            </w:pPr>
            <w:r w:rsidRPr="00D53AED">
              <w:rPr>
                <w:rFonts w:ascii="Calibri" w:hAnsi="Calibri"/>
              </w:rPr>
              <w:t xml:space="preserve">Mandatory training completed at agreed frequency </w:t>
            </w:r>
          </w:p>
          <w:p w14:paraId="3733FD43" w14:textId="77777777" w:rsidR="004E6BD0" w:rsidRPr="00766FDC" w:rsidRDefault="004E6BD0" w:rsidP="00D84A43">
            <w:pPr>
              <w:pStyle w:val="ListParagraph"/>
              <w:spacing w:after="0"/>
              <w:ind w:left="459"/>
              <w:rPr>
                <w:rFonts w:cs="Arial"/>
              </w:rPr>
            </w:pPr>
          </w:p>
        </w:tc>
      </w:tr>
    </w:tbl>
    <w:p w14:paraId="547B3385"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4B656772" w14:textId="77777777" w:rsidTr="009D3FD7">
        <w:tc>
          <w:tcPr>
            <w:tcW w:w="2156" w:type="dxa"/>
            <w:tcBorders>
              <w:bottom w:val="single" w:sz="4" w:space="0" w:color="auto"/>
            </w:tcBorders>
            <w:shd w:val="clear" w:color="auto" w:fill="AFB0AF"/>
          </w:tcPr>
          <w:p w14:paraId="15745F7E"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2C802703" w14:textId="77777777" w:rsidR="007E5178" w:rsidRPr="00020BE0" w:rsidRDefault="007E5178" w:rsidP="00BC1306">
            <w:pPr>
              <w:jc w:val="center"/>
              <w:rPr>
                <w:rFonts w:ascii="Calibri" w:hAnsi="Calibri"/>
                <w:b/>
              </w:rPr>
            </w:pPr>
          </w:p>
        </w:tc>
      </w:tr>
      <w:tr w:rsidR="007E5178" w:rsidRPr="000A225B" w14:paraId="09F48596" w14:textId="77777777" w:rsidTr="009D3FD7">
        <w:tc>
          <w:tcPr>
            <w:tcW w:w="2156" w:type="dxa"/>
            <w:tcBorders>
              <w:top w:val="single" w:sz="4" w:space="0" w:color="auto"/>
            </w:tcBorders>
          </w:tcPr>
          <w:p w14:paraId="0C3E5397" w14:textId="77777777" w:rsidR="007E5178" w:rsidRPr="00020BE0" w:rsidRDefault="007E5178" w:rsidP="00020BE0">
            <w:pPr>
              <w:rPr>
                <w:rFonts w:ascii="Calibri" w:hAnsi="Calibri"/>
              </w:rPr>
            </w:pPr>
            <w:r w:rsidRPr="00020BE0">
              <w:rPr>
                <w:rFonts w:ascii="Calibri" w:hAnsi="Calibri"/>
              </w:rPr>
              <w:t>Qualifications</w:t>
            </w:r>
          </w:p>
          <w:p w14:paraId="4E196CCB" w14:textId="77777777" w:rsidR="007E5178" w:rsidRPr="00020BE0" w:rsidRDefault="007E5178" w:rsidP="00020BE0">
            <w:pPr>
              <w:rPr>
                <w:rFonts w:ascii="Calibri" w:hAnsi="Calibri"/>
              </w:rPr>
            </w:pPr>
          </w:p>
        </w:tc>
        <w:tc>
          <w:tcPr>
            <w:tcW w:w="12474" w:type="dxa"/>
            <w:tcBorders>
              <w:top w:val="single" w:sz="4" w:space="0" w:color="auto"/>
            </w:tcBorders>
          </w:tcPr>
          <w:p w14:paraId="406F96A4" w14:textId="77777777" w:rsidR="00A00DB4" w:rsidRPr="00020BE0" w:rsidRDefault="00A00DB4" w:rsidP="00A00DB4">
            <w:pPr>
              <w:rPr>
                <w:rFonts w:ascii="Calibri" w:hAnsi="Calibri"/>
                <w:b/>
              </w:rPr>
            </w:pPr>
            <w:r w:rsidRPr="00020BE0">
              <w:rPr>
                <w:rFonts w:ascii="Calibri" w:hAnsi="Calibri"/>
                <w:b/>
              </w:rPr>
              <w:t xml:space="preserve">Essential </w:t>
            </w:r>
          </w:p>
          <w:p w14:paraId="530F3884" w14:textId="77777777" w:rsidR="00867F9D" w:rsidRPr="00867F9D" w:rsidRDefault="00867F9D" w:rsidP="00867F9D">
            <w:pPr>
              <w:spacing w:after="0"/>
              <w:rPr>
                <w:rFonts w:ascii="Calibri" w:hAnsi="Calibri"/>
              </w:rPr>
            </w:pPr>
            <w:r w:rsidRPr="00867F9D">
              <w:rPr>
                <w:rFonts w:ascii="Calibri" w:hAnsi="Calibri"/>
              </w:rPr>
              <w:t>Tertiary qualification in Information Technology, Computer Science, or a related discipline; or equivalent industry experience.</w:t>
            </w:r>
          </w:p>
          <w:p w14:paraId="13F2E4D4" w14:textId="71402874" w:rsidR="00A00DB4" w:rsidRDefault="00867F9D" w:rsidP="00867F9D">
            <w:pPr>
              <w:spacing w:after="0"/>
              <w:rPr>
                <w:rFonts w:ascii="Calibri" w:hAnsi="Calibri"/>
              </w:rPr>
            </w:pPr>
            <w:r w:rsidRPr="00867F9D">
              <w:rPr>
                <w:rFonts w:ascii="Calibri" w:hAnsi="Calibri"/>
              </w:rPr>
              <w:t>Relevant industry certifications (e.g., Microsoft, VMware, Cisco, ITIL Foundation).</w:t>
            </w:r>
          </w:p>
          <w:p w14:paraId="150D8C62" w14:textId="3290074F" w:rsidR="00867F9D" w:rsidRPr="00867F9D" w:rsidRDefault="00867F9D" w:rsidP="00867F9D">
            <w:pPr>
              <w:spacing w:after="0"/>
              <w:rPr>
                <w:rFonts w:ascii="Calibri" w:hAnsi="Calibri"/>
              </w:rPr>
            </w:pPr>
            <w:r w:rsidRPr="00867F9D">
              <w:rPr>
                <w:rFonts w:ascii="Calibri" w:hAnsi="Calibri"/>
              </w:rPr>
              <w:t>ITIL Intermediate or Practitioner</w:t>
            </w:r>
            <w:r w:rsidRPr="00867F9D">
              <w:rPr>
                <w:rFonts w:ascii="Cambria Math" w:hAnsi="Cambria Math" w:cs="Cambria Math"/>
              </w:rPr>
              <w:t>‑</w:t>
            </w:r>
            <w:r w:rsidRPr="00867F9D">
              <w:rPr>
                <w:rFonts w:ascii="Calibri" w:hAnsi="Calibri"/>
              </w:rPr>
              <w:t>level certification</w:t>
            </w:r>
          </w:p>
          <w:p w14:paraId="684144EC" w14:textId="77777777" w:rsidR="00A00DB4" w:rsidRPr="00020BE0" w:rsidRDefault="00A00DB4" w:rsidP="007E5178">
            <w:pPr>
              <w:rPr>
                <w:rFonts w:ascii="Calibri" w:hAnsi="Calibri"/>
              </w:rPr>
            </w:pPr>
            <w:r w:rsidRPr="00020BE0">
              <w:rPr>
                <w:rFonts w:ascii="Calibri" w:hAnsi="Calibri"/>
                <w:b/>
              </w:rPr>
              <w:t>Desirable</w:t>
            </w:r>
          </w:p>
          <w:p w14:paraId="15B64AE0" w14:textId="77777777" w:rsidR="00867F9D" w:rsidRPr="00867F9D" w:rsidRDefault="00867F9D" w:rsidP="00867F9D">
            <w:pPr>
              <w:spacing w:after="0"/>
              <w:rPr>
                <w:rFonts w:ascii="Calibri" w:hAnsi="Calibri"/>
              </w:rPr>
            </w:pPr>
            <w:r w:rsidRPr="00867F9D">
              <w:rPr>
                <w:rFonts w:ascii="Calibri" w:hAnsi="Calibri"/>
              </w:rPr>
              <w:t>Advanced or specialist certifications in infrastructure, cloud, networking, or security (e.g., Azure, AWS, VCP, CCNP, CISSP).</w:t>
            </w:r>
          </w:p>
          <w:p w14:paraId="0D634008" w14:textId="5E4368A8" w:rsidR="00867F9D" w:rsidRPr="00867F9D" w:rsidRDefault="00867F9D" w:rsidP="00867F9D">
            <w:pPr>
              <w:spacing w:after="0"/>
              <w:rPr>
                <w:rFonts w:ascii="Calibri" w:hAnsi="Calibri"/>
              </w:rPr>
            </w:pPr>
            <w:r w:rsidRPr="00867F9D">
              <w:rPr>
                <w:rFonts w:ascii="Calibri" w:hAnsi="Calibri"/>
              </w:rPr>
              <w:t>ITIL Intermediate or Practitioner</w:t>
            </w:r>
            <w:r w:rsidRPr="00867F9D">
              <w:rPr>
                <w:rFonts w:ascii="Cambria Math" w:hAnsi="Cambria Math" w:cs="Cambria Math"/>
              </w:rPr>
              <w:t>‑</w:t>
            </w:r>
            <w:r w:rsidRPr="00867F9D">
              <w:rPr>
                <w:rFonts w:ascii="Calibri" w:hAnsi="Calibri"/>
              </w:rPr>
              <w:t>level certification.</w:t>
            </w:r>
          </w:p>
          <w:p w14:paraId="2AFDFC82" w14:textId="7FF41CDB" w:rsidR="00A00DB4" w:rsidRDefault="00867F9D" w:rsidP="00867F9D">
            <w:pPr>
              <w:spacing w:after="0"/>
              <w:rPr>
                <w:rFonts w:ascii="Calibri" w:hAnsi="Calibri"/>
              </w:rPr>
            </w:pPr>
            <w:r w:rsidRPr="00867F9D">
              <w:rPr>
                <w:rFonts w:ascii="Calibri" w:hAnsi="Calibri"/>
              </w:rPr>
              <w:t>Training or certification in clinical or healthcare technology environments (if applicable).</w:t>
            </w:r>
          </w:p>
          <w:p w14:paraId="6CCCDAD8" w14:textId="77777777" w:rsidR="007E5178" w:rsidRPr="00572129" w:rsidRDefault="007E5178" w:rsidP="00867F9D">
            <w:pPr>
              <w:spacing w:after="0"/>
              <w:rPr>
                <w:rFonts w:ascii="Calibri" w:hAnsi="Calibri"/>
              </w:rPr>
            </w:pPr>
          </w:p>
        </w:tc>
      </w:tr>
      <w:tr w:rsidR="007E5178" w:rsidRPr="000A225B" w14:paraId="1BA9E70E" w14:textId="77777777" w:rsidTr="009D3FD7">
        <w:tc>
          <w:tcPr>
            <w:tcW w:w="2156" w:type="dxa"/>
          </w:tcPr>
          <w:p w14:paraId="04B57B60" w14:textId="77777777" w:rsidR="007E5178" w:rsidRPr="00020BE0" w:rsidRDefault="007E5178" w:rsidP="00020BE0">
            <w:pPr>
              <w:rPr>
                <w:rFonts w:ascii="Calibri" w:hAnsi="Calibri"/>
              </w:rPr>
            </w:pPr>
            <w:r w:rsidRPr="00020BE0">
              <w:rPr>
                <w:rFonts w:ascii="Calibri" w:hAnsi="Calibri"/>
              </w:rPr>
              <w:t>Previous Experience</w:t>
            </w:r>
          </w:p>
          <w:p w14:paraId="414AC7F9" w14:textId="77777777" w:rsidR="007E5178" w:rsidRPr="00020BE0" w:rsidRDefault="007E5178" w:rsidP="00020BE0">
            <w:pPr>
              <w:rPr>
                <w:rFonts w:ascii="Calibri" w:hAnsi="Calibri"/>
              </w:rPr>
            </w:pPr>
          </w:p>
        </w:tc>
        <w:tc>
          <w:tcPr>
            <w:tcW w:w="12474" w:type="dxa"/>
          </w:tcPr>
          <w:p w14:paraId="6CE67AD7" w14:textId="77777777" w:rsidR="00DB4BC5" w:rsidRPr="00020BE0" w:rsidRDefault="00DB4BC5" w:rsidP="00DB4BC5">
            <w:pPr>
              <w:rPr>
                <w:rFonts w:ascii="Calibri" w:hAnsi="Calibri"/>
                <w:b/>
              </w:rPr>
            </w:pPr>
            <w:r w:rsidRPr="00020BE0">
              <w:rPr>
                <w:rFonts w:ascii="Calibri" w:hAnsi="Calibri"/>
                <w:b/>
              </w:rPr>
              <w:t xml:space="preserve">Essential </w:t>
            </w:r>
          </w:p>
          <w:p w14:paraId="7A0E95A4" w14:textId="77777777" w:rsidR="00867F9D" w:rsidRPr="00867F9D" w:rsidRDefault="00867F9D" w:rsidP="00867F9D">
            <w:pPr>
              <w:spacing w:after="0"/>
              <w:rPr>
                <w:rFonts w:ascii="Calibri" w:hAnsi="Calibri"/>
              </w:rPr>
            </w:pPr>
            <w:r w:rsidRPr="00867F9D">
              <w:rPr>
                <w:rFonts w:ascii="Calibri" w:hAnsi="Calibri"/>
              </w:rPr>
              <w:t>Demonstrated experience in a senior or 3rd</w:t>
            </w:r>
            <w:r w:rsidRPr="00867F9D">
              <w:rPr>
                <w:rFonts w:ascii="Cambria Math" w:hAnsi="Cambria Math" w:cs="Cambria Math"/>
              </w:rPr>
              <w:t>‑</w:t>
            </w:r>
            <w:r w:rsidRPr="00867F9D">
              <w:rPr>
                <w:rFonts w:ascii="Calibri" w:hAnsi="Calibri"/>
              </w:rPr>
              <w:t>level technical support role within a complex enterprise environment.</w:t>
            </w:r>
          </w:p>
          <w:p w14:paraId="2651C93E" w14:textId="77777777" w:rsidR="00867F9D" w:rsidRPr="00867F9D" w:rsidRDefault="00867F9D" w:rsidP="00867F9D">
            <w:pPr>
              <w:spacing w:after="0"/>
              <w:rPr>
                <w:rFonts w:ascii="Calibri" w:hAnsi="Calibri"/>
              </w:rPr>
            </w:pPr>
            <w:r w:rsidRPr="00867F9D">
              <w:rPr>
                <w:rFonts w:ascii="Calibri" w:hAnsi="Calibri"/>
              </w:rPr>
              <w:t>Experience supporting multi</w:t>
            </w:r>
            <w:r w:rsidRPr="00867F9D">
              <w:rPr>
                <w:rFonts w:ascii="Cambria Math" w:hAnsi="Cambria Math" w:cs="Cambria Math"/>
              </w:rPr>
              <w:t>‑</w:t>
            </w:r>
            <w:r w:rsidRPr="00867F9D">
              <w:rPr>
                <w:rFonts w:ascii="Calibri" w:hAnsi="Calibri"/>
              </w:rPr>
              <w:t>site operations with diverse user groups.</w:t>
            </w:r>
          </w:p>
          <w:p w14:paraId="1C8FA01A" w14:textId="1AAD480E" w:rsidR="00867F9D" w:rsidRPr="00867F9D" w:rsidRDefault="00867F9D" w:rsidP="00867F9D">
            <w:pPr>
              <w:spacing w:after="0"/>
              <w:rPr>
                <w:rFonts w:ascii="Calibri" w:hAnsi="Calibri"/>
              </w:rPr>
            </w:pPr>
            <w:r w:rsidRPr="00867F9D">
              <w:rPr>
                <w:rFonts w:ascii="Calibri" w:hAnsi="Calibri"/>
              </w:rPr>
              <w:t>Proven ability to troubleshoot and resolve complex infrastructure, application, and integration issues.</w:t>
            </w:r>
          </w:p>
          <w:p w14:paraId="4CFDD219" w14:textId="2229A0B3" w:rsidR="00867F9D" w:rsidRPr="00867F9D" w:rsidRDefault="00867F9D" w:rsidP="00867F9D">
            <w:pPr>
              <w:spacing w:after="0"/>
              <w:rPr>
                <w:rFonts w:ascii="Calibri" w:hAnsi="Calibri"/>
              </w:rPr>
            </w:pPr>
            <w:r w:rsidRPr="00867F9D">
              <w:rPr>
                <w:rFonts w:ascii="Calibri" w:hAnsi="Calibri"/>
              </w:rPr>
              <w:t>Experience providing technical guidance or escalation support to Level 1/2 teams.</w:t>
            </w:r>
          </w:p>
          <w:p w14:paraId="4071DBF4" w14:textId="290491E0" w:rsidR="00867F9D" w:rsidRPr="00867F9D" w:rsidRDefault="00867F9D" w:rsidP="00867F9D">
            <w:pPr>
              <w:spacing w:after="0"/>
              <w:rPr>
                <w:rFonts w:ascii="Calibri" w:hAnsi="Calibri"/>
              </w:rPr>
            </w:pPr>
            <w:r w:rsidRPr="00867F9D">
              <w:rPr>
                <w:rFonts w:ascii="Calibri" w:hAnsi="Calibri"/>
              </w:rPr>
              <w:t>Experience working with vendors and 3rd</w:t>
            </w:r>
            <w:r w:rsidRPr="00867F9D">
              <w:rPr>
                <w:rFonts w:ascii="Cambria Math" w:hAnsi="Cambria Math" w:cs="Cambria Math"/>
              </w:rPr>
              <w:t>‑</w:t>
            </w:r>
            <w:r w:rsidRPr="00867F9D">
              <w:rPr>
                <w:rFonts w:ascii="Calibri" w:hAnsi="Calibri"/>
              </w:rPr>
              <w:t>level teams to resolve advanced technical issues.</w:t>
            </w:r>
          </w:p>
          <w:p w14:paraId="673EFBEA" w14:textId="77777777" w:rsidR="00867F9D" w:rsidRDefault="00867F9D" w:rsidP="00867F9D">
            <w:pPr>
              <w:spacing w:after="0"/>
              <w:rPr>
                <w:rFonts w:ascii="Calibri" w:hAnsi="Calibri"/>
              </w:rPr>
            </w:pPr>
            <w:r w:rsidRPr="00867F9D">
              <w:rPr>
                <w:rFonts w:ascii="Calibri" w:hAnsi="Calibri"/>
              </w:rPr>
              <w:t>Experience contributing to system maintenance, patching, upgrades, and change implementation.</w:t>
            </w:r>
          </w:p>
          <w:p w14:paraId="6BA0938B" w14:textId="1C982DE3" w:rsidR="00867F9D" w:rsidRPr="00867F9D" w:rsidRDefault="00867F9D" w:rsidP="00867F9D">
            <w:pPr>
              <w:spacing w:after="0"/>
              <w:rPr>
                <w:rFonts w:ascii="Calibri" w:hAnsi="Calibri"/>
              </w:rPr>
            </w:pPr>
            <w:r>
              <w:rPr>
                <w:rFonts w:ascii="Calibri" w:hAnsi="Calibri"/>
              </w:rPr>
              <w:t xml:space="preserve">Experience with </w:t>
            </w:r>
            <w:proofErr w:type="spellStart"/>
            <w:r>
              <w:rPr>
                <w:rFonts w:ascii="Calibri" w:hAnsi="Calibri"/>
              </w:rPr>
              <w:t>InTune</w:t>
            </w:r>
            <w:proofErr w:type="spellEnd"/>
            <w:r>
              <w:rPr>
                <w:rFonts w:ascii="Calibri" w:hAnsi="Calibri"/>
              </w:rPr>
              <w:t xml:space="preserve">, SCCM, </w:t>
            </w:r>
            <w:proofErr w:type="spellStart"/>
            <w:r>
              <w:rPr>
                <w:rFonts w:ascii="Calibri" w:hAnsi="Calibri"/>
              </w:rPr>
              <w:t>AutoPilot</w:t>
            </w:r>
            <w:proofErr w:type="spellEnd"/>
            <w:r>
              <w:rPr>
                <w:rFonts w:ascii="Calibri" w:hAnsi="Calibri"/>
              </w:rPr>
              <w:t xml:space="preserve"> knowledge</w:t>
            </w:r>
          </w:p>
          <w:p w14:paraId="6C166167" w14:textId="77777777" w:rsidR="00867F9D" w:rsidRDefault="00867F9D" w:rsidP="00DB4BC5">
            <w:pPr>
              <w:rPr>
                <w:rFonts w:ascii="Calibri" w:hAnsi="Calibri"/>
              </w:rPr>
            </w:pPr>
            <w:r w:rsidRPr="00867F9D">
              <w:rPr>
                <w:rFonts w:ascii="Calibri" w:hAnsi="Calibri"/>
              </w:rPr>
              <w:t>Experience developing technical documentation, runbooks, or knowledge bases.</w:t>
            </w:r>
          </w:p>
          <w:p w14:paraId="5B6E5D74" w14:textId="420C4741" w:rsidR="00DB4BC5" w:rsidRPr="00020BE0" w:rsidRDefault="00DB4BC5" w:rsidP="00DB4BC5">
            <w:pPr>
              <w:rPr>
                <w:rFonts w:ascii="Calibri" w:hAnsi="Calibri"/>
              </w:rPr>
            </w:pPr>
            <w:r w:rsidRPr="00020BE0">
              <w:rPr>
                <w:rFonts w:ascii="Calibri" w:hAnsi="Calibri"/>
                <w:b/>
              </w:rPr>
              <w:t>Desirable</w:t>
            </w:r>
          </w:p>
          <w:p w14:paraId="187D181C" w14:textId="77777777" w:rsidR="00867F9D" w:rsidRPr="00867F9D" w:rsidRDefault="00867F9D" w:rsidP="00867F9D">
            <w:pPr>
              <w:spacing w:after="0"/>
              <w:rPr>
                <w:rFonts w:ascii="Calibri" w:hAnsi="Calibri"/>
              </w:rPr>
            </w:pPr>
            <w:r w:rsidRPr="00867F9D">
              <w:rPr>
                <w:rFonts w:ascii="Calibri" w:hAnsi="Calibri"/>
              </w:rPr>
              <w:t>Experience in healthcare, clinical systems, or other high</w:t>
            </w:r>
            <w:r w:rsidRPr="00867F9D">
              <w:rPr>
                <w:rFonts w:ascii="Cambria Math" w:hAnsi="Cambria Math" w:cs="Cambria Math"/>
              </w:rPr>
              <w:t>‑</w:t>
            </w:r>
            <w:r w:rsidRPr="00867F9D">
              <w:rPr>
                <w:rFonts w:ascii="Calibri" w:hAnsi="Calibri"/>
              </w:rPr>
              <w:t>availability, time</w:t>
            </w:r>
            <w:r w:rsidRPr="00867F9D">
              <w:rPr>
                <w:rFonts w:ascii="Cambria Math" w:hAnsi="Cambria Math" w:cs="Cambria Math"/>
              </w:rPr>
              <w:t>‑</w:t>
            </w:r>
            <w:r w:rsidRPr="00867F9D">
              <w:rPr>
                <w:rFonts w:ascii="Calibri" w:hAnsi="Calibri"/>
              </w:rPr>
              <w:t>critical environments.</w:t>
            </w:r>
          </w:p>
          <w:p w14:paraId="6FDD7379" w14:textId="2532B6E5" w:rsidR="00867F9D" w:rsidRPr="00867F9D" w:rsidRDefault="00867F9D" w:rsidP="00867F9D">
            <w:pPr>
              <w:spacing w:after="0"/>
              <w:rPr>
                <w:rFonts w:ascii="Calibri" w:hAnsi="Calibri"/>
              </w:rPr>
            </w:pPr>
            <w:r w:rsidRPr="00867F9D">
              <w:rPr>
                <w:rFonts w:ascii="Calibri" w:hAnsi="Calibri"/>
              </w:rPr>
              <w:t>Experience leading or contributing to continuous service improvement initiatives.</w:t>
            </w:r>
          </w:p>
          <w:p w14:paraId="34041517" w14:textId="49D76DF8" w:rsidR="007E5178" w:rsidRPr="00867F9D" w:rsidRDefault="007E5178" w:rsidP="00867F9D">
            <w:pPr>
              <w:spacing w:after="0"/>
              <w:rPr>
                <w:rFonts w:ascii="Calibri" w:hAnsi="Calibri"/>
              </w:rPr>
            </w:pPr>
          </w:p>
        </w:tc>
      </w:tr>
      <w:tr w:rsidR="007E5178" w:rsidRPr="000A225B" w14:paraId="0D5416B5" w14:textId="77777777" w:rsidTr="009D3FD7">
        <w:trPr>
          <w:trHeight w:val="1408"/>
        </w:trPr>
        <w:tc>
          <w:tcPr>
            <w:tcW w:w="2156" w:type="dxa"/>
          </w:tcPr>
          <w:p w14:paraId="6011B370" w14:textId="77777777" w:rsidR="007E5178" w:rsidRPr="00020BE0" w:rsidRDefault="007E5178" w:rsidP="00020BE0">
            <w:pPr>
              <w:rPr>
                <w:rFonts w:ascii="Calibri" w:hAnsi="Calibri"/>
              </w:rPr>
            </w:pPr>
            <w:r w:rsidRPr="00020BE0">
              <w:rPr>
                <w:rFonts w:ascii="Calibri" w:hAnsi="Calibri"/>
              </w:rPr>
              <w:t>Required Knowledge &amp; Skills</w:t>
            </w:r>
          </w:p>
          <w:p w14:paraId="221DC819" w14:textId="77777777" w:rsidR="007E5178" w:rsidRPr="00020BE0" w:rsidRDefault="007E5178" w:rsidP="00020BE0">
            <w:pPr>
              <w:rPr>
                <w:rFonts w:ascii="Calibri" w:hAnsi="Calibri"/>
              </w:rPr>
            </w:pPr>
          </w:p>
        </w:tc>
        <w:tc>
          <w:tcPr>
            <w:tcW w:w="12474" w:type="dxa"/>
          </w:tcPr>
          <w:p w14:paraId="6B923CF3" w14:textId="77777777" w:rsidR="00DB4BC5" w:rsidRPr="00020BE0" w:rsidRDefault="00DB4BC5" w:rsidP="00DB4BC5">
            <w:pPr>
              <w:rPr>
                <w:rFonts w:ascii="Calibri" w:hAnsi="Calibri"/>
                <w:b/>
              </w:rPr>
            </w:pPr>
            <w:r w:rsidRPr="00020BE0">
              <w:rPr>
                <w:rFonts w:ascii="Calibri" w:hAnsi="Calibri"/>
                <w:b/>
              </w:rPr>
              <w:t xml:space="preserve">Essential </w:t>
            </w:r>
          </w:p>
          <w:p w14:paraId="432CE385" w14:textId="77777777" w:rsidR="00867F9D" w:rsidRPr="00867F9D" w:rsidRDefault="00867F9D" w:rsidP="00867F9D">
            <w:pPr>
              <w:spacing w:after="0"/>
              <w:rPr>
                <w:rFonts w:ascii="Calibri" w:hAnsi="Calibri"/>
              </w:rPr>
            </w:pPr>
            <w:r w:rsidRPr="00867F9D">
              <w:rPr>
                <w:rFonts w:ascii="Calibri" w:hAnsi="Calibri"/>
              </w:rPr>
              <w:t>Strong technical expertise across infrastructure, systems, networks, or enterprise applications.</w:t>
            </w:r>
          </w:p>
          <w:p w14:paraId="2C214D3E" w14:textId="6D5DFE92" w:rsidR="00867F9D" w:rsidRPr="00867F9D" w:rsidRDefault="00867F9D" w:rsidP="00867F9D">
            <w:pPr>
              <w:spacing w:after="0"/>
              <w:rPr>
                <w:rFonts w:ascii="Calibri" w:hAnsi="Calibri"/>
              </w:rPr>
            </w:pPr>
            <w:r w:rsidRPr="00867F9D">
              <w:rPr>
                <w:rFonts w:ascii="Calibri" w:hAnsi="Calibri"/>
              </w:rPr>
              <w:t>Advanced troubleshooting and diagnostic skills for complex incidents and major problems.</w:t>
            </w:r>
          </w:p>
          <w:p w14:paraId="149D1AE5" w14:textId="35E0CADA" w:rsidR="00867F9D" w:rsidRPr="00867F9D" w:rsidRDefault="00867F9D" w:rsidP="00867F9D">
            <w:pPr>
              <w:spacing w:after="0"/>
              <w:rPr>
                <w:rFonts w:ascii="Calibri" w:hAnsi="Calibri"/>
              </w:rPr>
            </w:pPr>
            <w:r w:rsidRPr="00867F9D">
              <w:rPr>
                <w:rFonts w:ascii="Calibri" w:hAnsi="Calibri"/>
              </w:rPr>
              <w:t>Ability to interpret and apply security policies, and ITIL processes.</w:t>
            </w:r>
          </w:p>
          <w:p w14:paraId="6A1D6EB9" w14:textId="148C6C71" w:rsidR="00867F9D" w:rsidRPr="00867F9D" w:rsidRDefault="00867F9D" w:rsidP="00867F9D">
            <w:pPr>
              <w:spacing w:after="0"/>
              <w:rPr>
                <w:rFonts w:ascii="Calibri" w:hAnsi="Calibri"/>
              </w:rPr>
            </w:pPr>
            <w:r w:rsidRPr="00867F9D">
              <w:rPr>
                <w:rFonts w:ascii="Calibri" w:hAnsi="Calibri"/>
              </w:rPr>
              <w:t>Strong understanding of system performance, capacity, patching, and security requirements.</w:t>
            </w:r>
          </w:p>
          <w:p w14:paraId="062D9D81" w14:textId="410D989B" w:rsidR="00867F9D" w:rsidRPr="00867F9D" w:rsidRDefault="00867F9D" w:rsidP="00867F9D">
            <w:pPr>
              <w:spacing w:after="0"/>
              <w:rPr>
                <w:rFonts w:ascii="Calibri" w:hAnsi="Calibri"/>
              </w:rPr>
            </w:pPr>
            <w:r w:rsidRPr="00867F9D">
              <w:rPr>
                <w:rFonts w:ascii="Calibri" w:hAnsi="Calibri"/>
              </w:rPr>
              <w:t>Ability to collaborate effectively with Infrastructure, Applications, and vendor teams.</w:t>
            </w:r>
          </w:p>
          <w:p w14:paraId="1F001FBA" w14:textId="1D629354" w:rsidR="00867F9D" w:rsidRPr="00867F9D" w:rsidRDefault="00867F9D" w:rsidP="00867F9D">
            <w:pPr>
              <w:spacing w:after="0"/>
              <w:rPr>
                <w:rFonts w:ascii="Calibri" w:hAnsi="Calibri"/>
              </w:rPr>
            </w:pPr>
            <w:r w:rsidRPr="00867F9D">
              <w:rPr>
                <w:rFonts w:ascii="Calibri" w:hAnsi="Calibri"/>
              </w:rPr>
              <w:lastRenderedPageBreak/>
              <w:t>Excellent written and verbal communication skills, including the ability to explain technical concepts to non</w:t>
            </w:r>
            <w:r w:rsidRPr="00867F9D">
              <w:rPr>
                <w:rFonts w:ascii="Cambria Math" w:hAnsi="Cambria Math" w:cs="Cambria Math"/>
              </w:rPr>
              <w:t>‑</w:t>
            </w:r>
            <w:r w:rsidRPr="00867F9D">
              <w:rPr>
                <w:rFonts w:ascii="Calibri" w:hAnsi="Calibri"/>
              </w:rPr>
              <w:t>technical users.</w:t>
            </w:r>
          </w:p>
          <w:p w14:paraId="64391642" w14:textId="025D2E63" w:rsidR="00DB4BC5" w:rsidRPr="00867F9D" w:rsidRDefault="00867F9D" w:rsidP="00867F9D">
            <w:pPr>
              <w:spacing w:after="0"/>
              <w:rPr>
                <w:rFonts w:ascii="Calibri" w:hAnsi="Calibri"/>
              </w:rPr>
            </w:pPr>
            <w:r w:rsidRPr="00867F9D">
              <w:rPr>
                <w:rFonts w:ascii="Calibri" w:hAnsi="Calibri"/>
              </w:rPr>
              <w:t>Ability to mentor and guide Technology Coordinators and uplift team capability.</w:t>
            </w:r>
          </w:p>
          <w:p w14:paraId="7D17D609" w14:textId="77777777" w:rsidR="00DB4BC5" w:rsidRPr="00020BE0" w:rsidRDefault="00DB4BC5" w:rsidP="00DB4BC5">
            <w:pPr>
              <w:rPr>
                <w:rFonts w:ascii="Calibri" w:hAnsi="Calibri"/>
              </w:rPr>
            </w:pPr>
            <w:r w:rsidRPr="00020BE0">
              <w:rPr>
                <w:rFonts w:ascii="Calibri" w:hAnsi="Calibri"/>
                <w:b/>
              </w:rPr>
              <w:t>Desirable</w:t>
            </w:r>
          </w:p>
          <w:p w14:paraId="6113D39F" w14:textId="77777777" w:rsidR="00867F9D" w:rsidRPr="00867F9D" w:rsidRDefault="00867F9D" w:rsidP="00867F9D">
            <w:pPr>
              <w:spacing w:after="0"/>
              <w:rPr>
                <w:rFonts w:ascii="Calibri" w:hAnsi="Calibri"/>
              </w:rPr>
            </w:pPr>
            <w:r w:rsidRPr="00867F9D">
              <w:rPr>
                <w:rFonts w:ascii="Calibri" w:hAnsi="Calibri"/>
              </w:rPr>
              <w:t>Knowledge of clinical workflows, clinical systems, or medical device integrations.</w:t>
            </w:r>
          </w:p>
          <w:p w14:paraId="50AA62E9" w14:textId="40254AB5" w:rsidR="00867F9D" w:rsidRPr="00867F9D" w:rsidRDefault="00867F9D" w:rsidP="00867F9D">
            <w:pPr>
              <w:spacing w:after="0"/>
              <w:rPr>
                <w:rFonts w:ascii="Calibri" w:hAnsi="Calibri"/>
              </w:rPr>
            </w:pPr>
            <w:r w:rsidRPr="00867F9D">
              <w:rPr>
                <w:rFonts w:ascii="Calibri" w:hAnsi="Calibri"/>
              </w:rPr>
              <w:t>Experience with automation, scripting, or tools that improve operational efficiency.</w:t>
            </w:r>
          </w:p>
          <w:p w14:paraId="33A170EB" w14:textId="1D655CBD" w:rsidR="00867F9D" w:rsidRPr="00867F9D" w:rsidRDefault="00867F9D" w:rsidP="00867F9D">
            <w:pPr>
              <w:spacing w:after="0"/>
              <w:rPr>
                <w:rFonts w:ascii="Calibri" w:hAnsi="Calibri"/>
              </w:rPr>
            </w:pPr>
            <w:r w:rsidRPr="00867F9D">
              <w:rPr>
                <w:rFonts w:ascii="Calibri" w:hAnsi="Calibri"/>
              </w:rPr>
              <w:t>Familiarity with cloud platforms (Azure, AWS) and hybrid environments.</w:t>
            </w:r>
          </w:p>
          <w:p w14:paraId="167B2556" w14:textId="110D014E" w:rsidR="007E5178" w:rsidRPr="00867F9D" w:rsidRDefault="00867F9D" w:rsidP="00867F9D">
            <w:pPr>
              <w:spacing w:after="0"/>
              <w:rPr>
                <w:rFonts w:ascii="Calibri" w:hAnsi="Calibri"/>
              </w:rPr>
            </w:pPr>
            <w:r w:rsidRPr="00867F9D">
              <w:rPr>
                <w:rFonts w:ascii="Calibri" w:hAnsi="Calibri"/>
              </w:rPr>
              <w:t>Knowledge of enterprise monitoring, alerting, and performance</w:t>
            </w:r>
            <w:r w:rsidRPr="00867F9D">
              <w:rPr>
                <w:rFonts w:ascii="Cambria Math" w:hAnsi="Cambria Math" w:cs="Cambria Math"/>
              </w:rPr>
              <w:t>‑</w:t>
            </w:r>
            <w:r w:rsidRPr="00867F9D">
              <w:rPr>
                <w:rFonts w:ascii="Calibri" w:hAnsi="Calibri"/>
              </w:rPr>
              <w:t>management tools.</w:t>
            </w:r>
          </w:p>
        </w:tc>
      </w:tr>
      <w:tr w:rsidR="007E5178" w:rsidRPr="000A225B" w14:paraId="73D24BC2" w14:textId="77777777" w:rsidTr="009D3FD7">
        <w:tc>
          <w:tcPr>
            <w:tcW w:w="2156" w:type="dxa"/>
          </w:tcPr>
          <w:p w14:paraId="6DF7D5A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57CC2E79"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F1FCAD2" w14:textId="77777777" w:rsidR="00A13672" w:rsidRDefault="00A13672" w:rsidP="00A13672">
            <w:pPr>
              <w:spacing w:after="0"/>
              <w:rPr>
                <w:rFonts w:ascii="Calibri" w:hAnsi="Calibri"/>
                <w:sz w:val="18"/>
                <w:szCs w:val="18"/>
              </w:rPr>
            </w:pPr>
          </w:p>
          <w:p w14:paraId="11B4C59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5F0CE98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0D67B850"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F16877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E58A99D" w14:textId="77777777" w:rsidR="00A13672" w:rsidRPr="00020BE0" w:rsidRDefault="00A13672" w:rsidP="00020BE0">
            <w:pPr>
              <w:rPr>
                <w:rFonts w:ascii="Calibri" w:hAnsi="Calibri"/>
                <w:sz w:val="18"/>
                <w:szCs w:val="18"/>
              </w:rPr>
            </w:pPr>
          </w:p>
        </w:tc>
        <w:tc>
          <w:tcPr>
            <w:tcW w:w="12474" w:type="dxa"/>
          </w:tcPr>
          <w:p w14:paraId="2A6FD8C2" w14:textId="77777777" w:rsidR="00DB4BC5" w:rsidRPr="00020BE0" w:rsidRDefault="00DB4BC5" w:rsidP="00DB4BC5">
            <w:pPr>
              <w:rPr>
                <w:rFonts w:ascii="Calibri" w:hAnsi="Calibri"/>
                <w:b/>
              </w:rPr>
            </w:pPr>
            <w:r w:rsidRPr="00020BE0">
              <w:rPr>
                <w:rFonts w:ascii="Calibri" w:hAnsi="Calibri"/>
                <w:b/>
              </w:rPr>
              <w:t xml:space="preserve">Essential </w:t>
            </w:r>
          </w:p>
          <w:p w14:paraId="338CAF86" w14:textId="68F91B51" w:rsidR="00867F9D" w:rsidRPr="00867F9D" w:rsidRDefault="00867F9D" w:rsidP="00867F9D">
            <w:pPr>
              <w:spacing w:after="0"/>
              <w:rPr>
                <w:rFonts w:ascii="Calibri" w:hAnsi="Calibri"/>
              </w:rPr>
            </w:pPr>
            <w:r w:rsidRPr="00867F9D">
              <w:rPr>
                <w:rFonts w:ascii="Calibri" w:hAnsi="Calibri"/>
              </w:rPr>
              <w:t>Strong customer</w:t>
            </w:r>
            <w:r w:rsidRPr="00867F9D">
              <w:rPr>
                <w:rFonts w:ascii="Cambria Math" w:hAnsi="Cambria Math" w:cs="Cambria Math"/>
              </w:rPr>
              <w:t>‑</w:t>
            </w:r>
            <w:r w:rsidRPr="00867F9D">
              <w:rPr>
                <w:rFonts w:ascii="Calibri" w:hAnsi="Calibri"/>
              </w:rPr>
              <w:t xml:space="preserve">service mindset </w:t>
            </w:r>
            <w:r>
              <w:rPr>
                <w:rFonts w:ascii="Calibri" w:hAnsi="Calibri"/>
              </w:rPr>
              <w:t xml:space="preserve">and culture, </w:t>
            </w:r>
            <w:r w:rsidRPr="00867F9D">
              <w:rPr>
                <w:rFonts w:ascii="Calibri" w:hAnsi="Calibri"/>
              </w:rPr>
              <w:t>with a focus on minimising disruption to clinical and operational teams.</w:t>
            </w:r>
          </w:p>
          <w:p w14:paraId="373685B7" w14:textId="0C04C6E3" w:rsidR="00867F9D" w:rsidRPr="00867F9D" w:rsidRDefault="00867F9D" w:rsidP="00867F9D">
            <w:pPr>
              <w:spacing w:after="0"/>
              <w:rPr>
                <w:rFonts w:ascii="Calibri" w:hAnsi="Calibri"/>
              </w:rPr>
            </w:pPr>
            <w:r w:rsidRPr="00867F9D">
              <w:rPr>
                <w:rFonts w:ascii="Calibri" w:hAnsi="Calibri"/>
              </w:rPr>
              <w:t>Proactive, solutions</w:t>
            </w:r>
            <w:r w:rsidRPr="00867F9D">
              <w:rPr>
                <w:rFonts w:ascii="Cambria Math" w:hAnsi="Cambria Math" w:cs="Cambria Math"/>
              </w:rPr>
              <w:t>‑</w:t>
            </w:r>
            <w:r w:rsidRPr="00867F9D">
              <w:rPr>
                <w:rFonts w:ascii="Calibri" w:hAnsi="Calibri"/>
              </w:rPr>
              <w:t>focused approach to problem</w:t>
            </w:r>
            <w:r w:rsidRPr="00867F9D">
              <w:rPr>
                <w:rFonts w:ascii="Cambria Math" w:hAnsi="Cambria Math" w:cs="Cambria Math"/>
              </w:rPr>
              <w:t>‑</w:t>
            </w:r>
            <w:r w:rsidRPr="00867F9D">
              <w:rPr>
                <w:rFonts w:ascii="Calibri" w:hAnsi="Calibri"/>
              </w:rPr>
              <w:t>solving.</w:t>
            </w:r>
          </w:p>
          <w:p w14:paraId="41B495BF" w14:textId="5EFDB03F" w:rsidR="00867F9D" w:rsidRPr="00867F9D" w:rsidRDefault="00867F9D" w:rsidP="00867F9D">
            <w:pPr>
              <w:spacing w:after="0"/>
              <w:rPr>
                <w:rFonts w:ascii="Calibri" w:hAnsi="Calibri"/>
              </w:rPr>
            </w:pPr>
            <w:r w:rsidRPr="00867F9D">
              <w:rPr>
                <w:rFonts w:ascii="Calibri" w:hAnsi="Calibri"/>
              </w:rPr>
              <w:t>Ability to remain calm and effective under pressure, especially during high</w:t>
            </w:r>
            <w:r w:rsidRPr="00867F9D">
              <w:rPr>
                <w:rFonts w:ascii="Cambria Math" w:hAnsi="Cambria Math" w:cs="Cambria Math"/>
              </w:rPr>
              <w:t>‑</w:t>
            </w:r>
            <w:r w:rsidRPr="00867F9D">
              <w:rPr>
                <w:rFonts w:ascii="Calibri" w:hAnsi="Calibri"/>
              </w:rPr>
              <w:t>impact incidents.</w:t>
            </w:r>
          </w:p>
          <w:p w14:paraId="47E1992D" w14:textId="2DE3EA94" w:rsidR="00867F9D" w:rsidRPr="00867F9D" w:rsidRDefault="00867F9D" w:rsidP="00867F9D">
            <w:pPr>
              <w:spacing w:after="0"/>
              <w:rPr>
                <w:rFonts w:ascii="Calibri" w:hAnsi="Calibri"/>
              </w:rPr>
            </w:pPr>
            <w:r w:rsidRPr="00867F9D">
              <w:rPr>
                <w:rFonts w:ascii="Calibri" w:hAnsi="Calibri"/>
              </w:rPr>
              <w:t>Collaborative and team</w:t>
            </w:r>
            <w:r w:rsidRPr="00867F9D">
              <w:rPr>
                <w:rFonts w:ascii="Cambria Math" w:hAnsi="Cambria Math" w:cs="Cambria Math"/>
              </w:rPr>
              <w:t>‑</w:t>
            </w:r>
            <w:r w:rsidRPr="00867F9D">
              <w:rPr>
                <w:rFonts w:ascii="Calibri" w:hAnsi="Calibri"/>
              </w:rPr>
              <w:t>oriented, with a willingness to support and uplift others.</w:t>
            </w:r>
          </w:p>
          <w:p w14:paraId="1FDB5389" w14:textId="32A4F1B1" w:rsidR="00DB4BC5" w:rsidRPr="00867F9D" w:rsidRDefault="00867F9D" w:rsidP="00867F9D">
            <w:pPr>
              <w:spacing w:after="0"/>
              <w:rPr>
                <w:rFonts w:ascii="Calibri" w:hAnsi="Calibri"/>
              </w:rPr>
            </w:pPr>
            <w:r w:rsidRPr="00867F9D">
              <w:rPr>
                <w:rFonts w:ascii="Calibri" w:hAnsi="Calibri"/>
              </w:rPr>
              <w:t>Adaptable and comfortable working in a dynamic, fast</w:t>
            </w:r>
            <w:r w:rsidRPr="00867F9D">
              <w:rPr>
                <w:rFonts w:ascii="Cambria Math" w:hAnsi="Cambria Math" w:cs="Cambria Math"/>
              </w:rPr>
              <w:t>‑</w:t>
            </w:r>
            <w:r w:rsidRPr="00867F9D">
              <w:rPr>
                <w:rFonts w:ascii="Calibri" w:hAnsi="Calibri"/>
              </w:rPr>
              <w:t>paced environment.</w:t>
            </w:r>
          </w:p>
          <w:p w14:paraId="3C206611" w14:textId="77777777" w:rsidR="00DB4BC5" w:rsidRPr="00020BE0" w:rsidRDefault="00DB4BC5" w:rsidP="00DB4BC5">
            <w:pPr>
              <w:rPr>
                <w:rFonts w:ascii="Calibri" w:hAnsi="Calibri"/>
              </w:rPr>
            </w:pPr>
            <w:r w:rsidRPr="00020BE0">
              <w:rPr>
                <w:rFonts w:ascii="Calibri" w:hAnsi="Calibri"/>
                <w:b/>
              </w:rPr>
              <w:t>Desirable</w:t>
            </w:r>
          </w:p>
          <w:p w14:paraId="1B034D2D" w14:textId="77777777" w:rsidR="00867F9D" w:rsidRPr="00867F9D" w:rsidRDefault="00867F9D" w:rsidP="00867F9D">
            <w:pPr>
              <w:spacing w:after="0"/>
              <w:rPr>
                <w:rFonts w:ascii="Calibri" w:hAnsi="Calibri"/>
              </w:rPr>
            </w:pPr>
            <w:r w:rsidRPr="00867F9D">
              <w:rPr>
                <w:rFonts w:ascii="Calibri" w:hAnsi="Calibri"/>
              </w:rPr>
              <w:t>Demonstrated leadership influence without formal authority.</w:t>
            </w:r>
          </w:p>
          <w:p w14:paraId="68B4692C" w14:textId="2CAAC7B7" w:rsidR="00867F9D" w:rsidRPr="00867F9D" w:rsidRDefault="00867F9D" w:rsidP="00867F9D">
            <w:pPr>
              <w:spacing w:after="0"/>
              <w:rPr>
                <w:rFonts w:ascii="Calibri" w:hAnsi="Calibri"/>
              </w:rPr>
            </w:pPr>
            <w:r w:rsidRPr="00867F9D">
              <w:rPr>
                <w:rFonts w:ascii="Calibri" w:hAnsi="Calibri"/>
              </w:rPr>
              <w:t>Continuous improvement mindset with a drive to enhance systems, processes, and user experience.</w:t>
            </w:r>
          </w:p>
          <w:p w14:paraId="41F875F7" w14:textId="4208DC8F" w:rsidR="007E5178" w:rsidRPr="00867F9D" w:rsidRDefault="00867F9D" w:rsidP="00867F9D">
            <w:pPr>
              <w:spacing w:after="0"/>
              <w:rPr>
                <w:rFonts w:ascii="Calibri" w:hAnsi="Calibri"/>
              </w:rPr>
            </w:pPr>
            <w:r w:rsidRPr="00867F9D">
              <w:rPr>
                <w:rFonts w:ascii="Calibri" w:hAnsi="Calibri"/>
              </w:rPr>
              <w:t>Strong stakeholder engagement skills, particularly with senior clinicians and operational leaders.</w:t>
            </w:r>
          </w:p>
        </w:tc>
      </w:tr>
    </w:tbl>
    <w:p w14:paraId="5FB6C506" w14:textId="131BD10D" w:rsidR="00020BE0" w:rsidRDefault="00020BE0" w:rsidP="00020BE0">
      <w:pPr>
        <w:spacing w:after="0"/>
        <w:rPr>
          <w:rFonts w:ascii="Calibri" w:hAnsi="Calibri"/>
          <w:b/>
          <w:sz w:val="20"/>
          <w:szCs w:val="20"/>
        </w:rPr>
      </w:pPr>
    </w:p>
    <w:p w14:paraId="17F4DD42" w14:textId="77777777" w:rsidR="00FB6F0C" w:rsidRDefault="00FB6F0C" w:rsidP="00020BE0">
      <w:pPr>
        <w:spacing w:after="0"/>
        <w:rPr>
          <w:rFonts w:ascii="Calibri" w:hAnsi="Calibri"/>
          <w:b/>
          <w:sz w:val="20"/>
          <w:szCs w:val="20"/>
        </w:rPr>
      </w:pPr>
    </w:p>
    <w:p w14:paraId="071BCF9F" w14:textId="77777777" w:rsidR="00FB6F0C" w:rsidRDefault="00FB6F0C" w:rsidP="00020BE0">
      <w:pPr>
        <w:spacing w:after="0"/>
        <w:rPr>
          <w:rFonts w:ascii="Calibri" w:hAnsi="Calibri"/>
          <w:b/>
          <w:sz w:val="20"/>
          <w:szCs w:val="20"/>
        </w:rPr>
      </w:pPr>
    </w:p>
    <w:p w14:paraId="73F04698" w14:textId="77777777" w:rsidR="00FB6F0C" w:rsidRDefault="00FB6F0C" w:rsidP="00020BE0">
      <w:pPr>
        <w:spacing w:after="0"/>
        <w:rPr>
          <w:rFonts w:ascii="Calibri" w:hAnsi="Calibri"/>
          <w:b/>
          <w:sz w:val="20"/>
          <w:szCs w:val="20"/>
        </w:rPr>
      </w:pPr>
    </w:p>
    <w:p w14:paraId="686C0B0D" w14:textId="77777777" w:rsidR="00FB6F0C" w:rsidRDefault="00FB6F0C" w:rsidP="00020BE0">
      <w:pPr>
        <w:spacing w:after="0"/>
        <w:rPr>
          <w:rFonts w:ascii="Calibri" w:hAnsi="Calibri"/>
          <w:b/>
          <w:sz w:val="20"/>
          <w:szCs w:val="20"/>
        </w:rPr>
      </w:pPr>
    </w:p>
    <w:p w14:paraId="1A112A37" w14:textId="77777777" w:rsidR="00FB6F0C" w:rsidRDefault="00FB6F0C" w:rsidP="00020BE0">
      <w:pPr>
        <w:spacing w:after="0"/>
        <w:rPr>
          <w:rFonts w:ascii="Calibri" w:hAnsi="Calibri"/>
          <w:b/>
          <w:sz w:val="20"/>
          <w:szCs w:val="20"/>
        </w:rPr>
      </w:pPr>
    </w:p>
    <w:p w14:paraId="0B4E8F64" w14:textId="77777777" w:rsidR="00FB6F0C" w:rsidRDefault="00FB6F0C" w:rsidP="00020BE0">
      <w:pPr>
        <w:spacing w:after="0"/>
        <w:rPr>
          <w:rFonts w:ascii="Calibri" w:hAnsi="Calibri"/>
          <w:b/>
          <w:sz w:val="20"/>
          <w:szCs w:val="20"/>
        </w:rPr>
      </w:pPr>
    </w:p>
    <w:p w14:paraId="1F5642F4" w14:textId="77777777" w:rsidR="00FB6F0C" w:rsidRDefault="00FB6F0C" w:rsidP="00020BE0">
      <w:pPr>
        <w:spacing w:after="0"/>
        <w:rPr>
          <w:rFonts w:ascii="Calibri" w:hAnsi="Calibri"/>
          <w:b/>
          <w:sz w:val="20"/>
          <w:szCs w:val="20"/>
        </w:rPr>
      </w:pPr>
    </w:p>
    <w:p w14:paraId="552F234D" w14:textId="77777777" w:rsidR="00FB6F0C" w:rsidRDefault="00FB6F0C" w:rsidP="00020BE0">
      <w:pPr>
        <w:spacing w:after="0"/>
        <w:rPr>
          <w:rFonts w:ascii="Calibri" w:hAnsi="Calibri"/>
          <w:b/>
          <w:sz w:val="20"/>
          <w:szCs w:val="20"/>
        </w:rPr>
      </w:pPr>
    </w:p>
    <w:p w14:paraId="5D799066" w14:textId="77777777" w:rsidR="00FB6F0C" w:rsidRDefault="00FB6F0C" w:rsidP="00020BE0">
      <w:pPr>
        <w:spacing w:after="0"/>
        <w:rPr>
          <w:rFonts w:ascii="Calibri" w:hAnsi="Calibri"/>
          <w:b/>
          <w:sz w:val="20"/>
          <w:szCs w:val="20"/>
        </w:rPr>
      </w:pPr>
    </w:p>
    <w:p w14:paraId="34F36FD7" w14:textId="77777777" w:rsidR="00FB6F0C" w:rsidRDefault="00FB6F0C" w:rsidP="00020BE0">
      <w:pPr>
        <w:spacing w:after="0"/>
        <w:rPr>
          <w:rFonts w:ascii="Calibri" w:hAnsi="Calibri"/>
          <w:b/>
          <w:sz w:val="20"/>
          <w:szCs w:val="20"/>
        </w:rPr>
      </w:pPr>
    </w:p>
    <w:p w14:paraId="450F2D69" w14:textId="77777777" w:rsidR="00FB6F0C" w:rsidRDefault="00FB6F0C" w:rsidP="00020BE0">
      <w:pPr>
        <w:spacing w:after="0"/>
        <w:rPr>
          <w:rFonts w:ascii="Calibri" w:hAnsi="Calibri"/>
          <w:b/>
          <w:sz w:val="20"/>
          <w:szCs w:val="20"/>
        </w:rPr>
      </w:pPr>
    </w:p>
    <w:p w14:paraId="31605C08" w14:textId="77777777" w:rsidR="00FB6F0C" w:rsidRDefault="00FB6F0C" w:rsidP="00020BE0">
      <w:pPr>
        <w:spacing w:after="0"/>
        <w:rPr>
          <w:rFonts w:ascii="Calibri" w:hAnsi="Calibri"/>
          <w:b/>
          <w:sz w:val="20"/>
          <w:szCs w:val="20"/>
        </w:rPr>
      </w:pPr>
    </w:p>
    <w:p w14:paraId="115B0C2A" w14:textId="77777777" w:rsidR="00FB6F0C" w:rsidRDefault="00FB6F0C" w:rsidP="00020BE0">
      <w:pPr>
        <w:spacing w:after="0"/>
        <w:rPr>
          <w:rFonts w:ascii="Calibri" w:hAnsi="Calibri"/>
          <w:b/>
          <w:sz w:val="20"/>
          <w:szCs w:val="20"/>
        </w:rPr>
      </w:pPr>
    </w:p>
    <w:p w14:paraId="125D4A78" w14:textId="77777777" w:rsidR="00FB6F0C" w:rsidRDefault="00FB6F0C" w:rsidP="00020BE0">
      <w:pPr>
        <w:spacing w:after="0"/>
        <w:rPr>
          <w:rFonts w:ascii="Calibri" w:hAnsi="Calibri"/>
          <w:b/>
          <w:sz w:val="20"/>
          <w:szCs w:val="20"/>
        </w:rPr>
      </w:pPr>
    </w:p>
    <w:p w14:paraId="031EBC14" w14:textId="77777777" w:rsidR="00FB6F0C" w:rsidRDefault="00FB6F0C" w:rsidP="00020BE0">
      <w:pPr>
        <w:spacing w:after="0"/>
        <w:rPr>
          <w:rFonts w:ascii="Calibri" w:hAnsi="Calibri"/>
          <w:b/>
          <w:sz w:val="20"/>
          <w:szCs w:val="20"/>
        </w:rPr>
      </w:pPr>
    </w:p>
    <w:p w14:paraId="2C47CFEC" w14:textId="77777777" w:rsidR="00FB6F0C" w:rsidRDefault="00FB6F0C" w:rsidP="00020BE0">
      <w:pPr>
        <w:spacing w:after="0"/>
        <w:rPr>
          <w:rFonts w:ascii="Calibri" w:hAnsi="Calibri"/>
          <w:b/>
          <w:sz w:val="20"/>
          <w:szCs w:val="20"/>
        </w:rPr>
      </w:pPr>
    </w:p>
    <w:p w14:paraId="5CB1FED3" w14:textId="42757643" w:rsidR="00FB6F0C" w:rsidRPr="00FB6F0C" w:rsidRDefault="00FB6F0C" w:rsidP="00020BE0">
      <w:pPr>
        <w:spacing w:after="0"/>
        <w:rPr>
          <w:rFonts w:ascii="Calibri" w:hAnsi="Calibri"/>
          <w:b/>
        </w:rPr>
      </w:pPr>
      <w:r w:rsidRPr="00FB6F0C">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FB6F0C" w14:paraId="3B576C19" w14:textId="77777777" w:rsidTr="005B1FAC">
        <w:tc>
          <w:tcPr>
            <w:tcW w:w="1503" w:type="pct"/>
          </w:tcPr>
          <w:p w14:paraId="01B1616F" w14:textId="77777777" w:rsidR="00020BE0" w:rsidRPr="00FB6F0C" w:rsidRDefault="00020BE0" w:rsidP="00020BE0">
            <w:pPr>
              <w:rPr>
                <w:rFonts w:ascii="Calibri" w:hAnsi="Calibri"/>
              </w:rPr>
            </w:pPr>
            <w:r w:rsidRPr="00FB6F0C">
              <w:rPr>
                <w:rFonts w:ascii="Calibri" w:hAnsi="Calibri"/>
              </w:rPr>
              <w:t>Date Developed</w:t>
            </w:r>
            <w:r w:rsidR="00D51BEF" w:rsidRPr="00FB6F0C">
              <w:rPr>
                <w:rFonts w:ascii="Calibri" w:hAnsi="Calibri"/>
              </w:rPr>
              <w:t>:</w:t>
            </w:r>
          </w:p>
        </w:tc>
        <w:tc>
          <w:tcPr>
            <w:tcW w:w="1559" w:type="pct"/>
          </w:tcPr>
          <w:p w14:paraId="0CF3822B" w14:textId="77777777" w:rsidR="00020BE0" w:rsidRPr="00FB6F0C" w:rsidRDefault="00020BE0" w:rsidP="00020BE0">
            <w:pPr>
              <w:rPr>
                <w:rFonts w:ascii="Calibri" w:hAnsi="Calibri"/>
              </w:rPr>
            </w:pPr>
            <w:r w:rsidRPr="00FB6F0C">
              <w:rPr>
                <w:rFonts w:ascii="Calibri" w:hAnsi="Calibri"/>
              </w:rPr>
              <w:t>Date Last Reviewed:</w:t>
            </w:r>
          </w:p>
        </w:tc>
        <w:tc>
          <w:tcPr>
            <w:tcW w:w="1938" w:type="pct"/>
          </w:tcPr>
          <w:p w14:paraId="74D570DB" w14:textId="77777777" w:rsidR="00020BE0" w:rsidRPr="00FB6F0C" w:rsidRDefault="00020BE0" w:rsidP="00EB5B3A">
            <w:pPr>
              <w:rPr>
                <w:rFonts w:ascii="Calibri" w:hAnsi="Calibri"/>
              </w:rPr>
            </w:pPr>
            <w:r w:rsidRPr="00FB6F0C">
              <w:rPr>
                <w:rFonts w:ascii="Calibri" w:hAnsi="Calibri"/>
              </w:rPr>
              <w:t xml:space="preserve">Developed </w:t>
            </w:r>
            <w:r w:rsidR="00D51BEF" w:rsidRPr="00FB6F0C">
              <w:rPr>
                <w:rFonts w:ascii="Calibri" w:hAnsi="Calibri"/>
              </w:rPr>
              <w:t>and</w:t>
            </w:r>
            <w:r w:rsidRPr="00FB6F0C">
              <w:rPr>
                <w:rFonts w:ascii="Calibri" w:hAnsi="Calibri"/>
              </w:rPr>
              <w:t xml:space="preserve"> Reviewed By (</w:t>
            </w:r>
            <w:r w:rsidR="00EB5B3A" w:rsidRPr="00FB6F0C">
              <w:rPr>
                <w:rFonts w:ascii="Calibri" w:hAnsi="Calibri"/>
              </w:rPr>
              <w:t>Position Title</w:t>
            </w:r>
            <w:r w:rsidRPr="00FB6F0C">
              <w:rPr>
                <w:rFonts w:ascii="Calibri" w:hAnsi="Calibri"/>
              </w:rPr>
              <w:t xml:space="preserve">): </w:t>
            </w:r>
          </w:p>
        </w:tc>
      </w:tr>
      <w:tr w:rsidR="00020BE0" w:rsidRPr="00FB6F0C" w14:paraId="62CF79AA" w14:textId="77777777" w:rsidTr="005B1FAC">
        <w:tc>
          <w:tcPr>
            <w:tcW w:w="1503" w:type="pct"/>
          </w:tcPr>
          <w:p w14:paraId="23DAD107" w14:textId="77777777" w:rsidR="00020BE0" w:rsidRPr="00FB6F0C" w:rsidRDefault="00020BE0" w:rsidP="00020BE0">
            <w:pPr>
              <w:rPr>
                <w:rFonts w:ascii="Calibri" w:hAnsi="Calibri"/>
              </w:rPr>
            </w:pPr>
          </w:p>
        </w:tc>
        <w:tc>
          <w:tcPr>
            <w:tcW w:w="1559" w:type="pct"/>
          </w:tcPr>
          <w:p w14:paraId="1C91BA22" w14:textId="1665FB15" w:rsidR="00020BE0" w:rsidRPr="00FB6F0C" w:rsidRDefault="00B662A8" w:rsidP="00020BE0">
            <w:pPr>
              <w:rPr>
                <w:rFonts w:ascii="Calibri" w:hAnsi="Calibri"/>
              </w:rPr>
            </w:pPr>
            <w:r w:rsidRPr="00FB6F0C">
              <w:rPr>
                <w:rFonts w:ascii="Calibri" w:hAnsi="Calibri"/>
              </w:rPr>
              <w:t>April 2026</w:t>
            </w:r>
          </w:p>
        </w:tc>
        <w:tc>
          <w:tcPr>
            <w:tcW w:w="1938" w:type="pct"/>
          </w:tcPr>
          <w:p w14:paraId="1D9E73DC" w14:textId="3E3F4D7C" w:rsidR="00020BE0" w:rsidRPr="00FB6F0C" w:rsidRDefault="00B662A8" w:rsidP="00020BE0">
            <w:pPr>
              <w:rPr>
                <w:rFonts w:ascii="Calibri" w:hAnsi="Calibri"/>
              </w:rPr>
            </w:pPr>
            <w:r w:rsidRPr="00FB6F0C">
              <w:rPr>
                <w:rFonts w:ascii="Calibri" w:hAnsi="Calibri"/>
              </w:rPr>
              <w:t>IT Service Delivery Manager</w:t>
            </w:r>
          </w:p>
        </w:tc>
      </w:tr>
    </w:tbl>
    <w:p w14:paraId="4C7B582E"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F2CC5B"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27968B43"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3328F50" w14:textId="77777777" w:rsidTr="006B135D">
        <w:trPr>
          <w:trHeight w:hRule="exact" w:val="567"/>
        </w:trPr>
        <w:tc>
          <w:tcPr>
            <w:tcW w:w="7797" w:type="dxa"/>
            <w:tcMar>
              <w:left w:w="0" w:type="dxa"/>
              <w:right w:w="0" w:type="dxa"/>
            </w:tcMar>
            <w:vAlign w:val="bottom"/>
          </w:tcPr>
          <w:p w14:paraId="556958C3" w14:textId="77777777" w:rsidR="00020BE0" w:rsidRPr="00FB6F0C" w:rsidRDefault="00BC1306" w:rsidP="00020BE0">
            <w:pPr>
              <w:pStyle w:val="epworth-styleelement-p"/>
              <w:spacing w:after="0" w:afterAutospacing="0" w:line="240" w:lineRule="auto"/>
              <w:rPr>
                <w:rFonts w:ascii="Calibri" w:hAnsi="Calibri" w:cs="Arial"/>
                <w:sz w:val="22"/>
                <w:szCs w:val="22"/>
                <w:lang w:val="en-US"/>
              </w:rPr>
            </w:pPr>
            <w:r w:rsidRPr="00FB6F0C">
              <w:rPr>
                <w:rFonts w:ascii="Calibri" w:hAnsi="Calibri" w:cs="Arial"/>
                <w:sz w:val="22"/>
                <w:szCs w:val="22"/>
                <w:lang w:val="en-US"/>
              </w:rPr>
              <w:t>Employee S</w:t>
            </w:r>
            <w:r w:rsidR="00020BE0" w:rsidRPr="00FB6F0C">
              <w:rPr>
                <w:rFonts w:ascii="Calibri" w:hAnsi="Calibri" w:cs="Arial"/>
                <w:sz w:val="22"/>
                <w:szCs w:val="22"/>
                <w:lang w:val="en-US"/>
              </w:rPr>
              <w:t>ignature:</w:t>
            </w:r>
          </w:p>
        </w:tc>
        <w:tc>
          <w:tcPr>
            <w:tcW w:w="3543" w:type="dxa"/>
            <w:tcMar>
              <w:left w:w="0" w:type="dxa"/>
              <w:right w:w="0" w:type="dxa"/>
            </w:tcMar>
            <w:vAlign w:val="bottom"/>
          </w:tcPr>
          <w:p w14:paraId="457F1F5C" w14:textId="77777777" w:rsidR="00020BE0" w:rsidRPr="00FB6F0C" w:rsidRDefault="00020BE0" w:rsidP="00020BE0">
            <w:pPr>
              <w:pStyle w:val="epworth-styleelement-p"/>
              <w:spacing w:after="0" w:afterAutospacing="0" w:line="240" w:lineRule="auto"/>
              <w:rPr>
                <w:rFonts w:ascii="Calibri" w:hAnsi="Calibri" w:cs="Arial"/>
                <w:sz w:val="20"/>
                <w:szCs w:val="20"/>
                <w:lang w:val="en-US"/>
              </w:rPr>
            </w:pPr>
          </w:p>
          <w:p w14:paraId="38E2E331" w14:textId="77777777" w:rsidR="00BC1306" w:rsidRPr="00FB6F0C" w:rsidRDefault="00BC1306" w:rsidP="00020BE0">
            <w:pPr>
              <w:pStyle w:val="epworth-styleelement-p"/>
              <w:spacing w:after="0" w:afterAutospacing="0" w:line="240" w:lineRule="auto"/>
              <w:rPr>
                <w:rFonts w:ascii="Calibri" w:hAnsi="Calibri" w:cs="Arial"/>
                <w:sz w:val="20"/>
                <w:szCs w:val="20"/>
                <w:lang w:val="en-US"/>
              </w:rPr>
            </w:pPr>
          </w:p>
        </w:tc>
      </w:tr>
      <w:tr w:rsidR="00020BE0" w14:paraId="7E54C257" w14:textId="77777777" w:rsidTr="006B135D">
        <w:trPr>
          <w:trHeight w:hRule="exact" w:val="567"/>
        </w:trPr>
        <w:tc>
          <w:tcPr>
            <w:tcW w:w="7797" w:type="dxa"/>
            <w:tcMar>
              <w:left w:w="0" w:type="dxa"/>
              <w:right w:w="0" w:type="dxa"/>
            </w:tcMar>
            <w:vAlign w:val="bottom"/>
          </w:tcPr>
          <w:p w14:paraId="75B0D8F6" w14:textId="77777777" w:rsidR="00020BE0" w:rsidRPr="00FB6F0C" w:rsidRDefault="00BC1306" w:rsidP="00020BE0">
            <w:pPr>
              <w:pStyle w:val="epworth-styleelement-p"/>
              <w:spacing w:after="0" w:afterAutospacing="0" w:line="240" w:lineRule="auto"/>
              <w:rPr>
                <w:rFonts w:ascii="Calibri" w:hAnsi="Calibri" w:cs="Arial"/>
                <w:sz w:val="22"/>
                <w:szCs w:val="22"/>
                <w:lang w:val="en-US"/>
              </w:rPr>
            </w:pPr>
            <w:r w:rsidRPr="00FB6F0C">
              <w:rPr>
                <w:rFonts w:ascii="Calibri" w:hAnsi="Calibri" w:cs="Arial"/>
                <w:sz w:val="22"/>
                <w:szCs w:val="22"/>
                <w:lang w:val="en-US"/>
              </w:rPr>
              <w:t>Print N</w:t>
            </w:r>
            <w:r w:rsidR="00020BE0" w:rsidRPr="00FB6F0C">
              <w:rPr>
                <w:rFonts w:ascii="Calibri" w:hAnsi="Calibri" w:cs="Arial"/>
                <w:sz w:val="22"/>
                <w:szCs w:val="22"/>
                <w:lang w:val="en-US"/>
              </w:rPr>
              <w:t>ame:</w:t>
            </w:r>
          </w:p>
        </w:tc>
        <w:tc>
          <w:tcPr>
            <w:tcW w:w="3543" w:type="dxa"/>
            <w:tcMar>
              <w:left w:w="0" w:type="dxa"/>
              <w:right w:w="0" w:type="dxa"/>
            </w:tcMar>
            <w:vAlign w:val="bottom"/>
          </w:tcPr>
          <w:p w14:paraId="1C803A99" w14:textId="77777777" w:rsidR="00020BE0" w:rsidRPr="00FB6F0C" w:rsidRDefault="00020BE0" w:rsidP="00020BE0">
            <w:pPr>
              <w:pStyle w:val="epworth-styleelement-p"/>
              <w:spacing w:after="0" w:afterAutospacing="0" w:line="240" w:lineRule="auto"/>
              <w:rPr>
                <w:rFonts w:ascii="Calibri" w:hAnsi="Calibri" w:cs="Arial"/>
                <w:sz w:val="20"/>
                <w:szCs w:val="20"/>
                <w:lang w:val="en-US"/>
              </w:rPr>
            </w:pPr>
            <w:r w:rsidRPr="00FB6F0C">
              <w:rPr>
                <w:rFonts w:ascii="Calibri" w:hAnsi="Calibri" w:cs="Arial"/>
                <w:sz w:val="20"/>
                <w:szCs w:val="20"/>
                <w:lang w:val="en-US"/>
              </w:rPr>
              <w:t>Date:</w:t>
            </w:r>
          </w:p>
        </w:tc>
      </w:tr>
    </w:tbl>
    <w:p w14:paraId="14B07DBE"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1CFA" w14:textId="77777777" w:rsidR="00EE2231" w:rsidRDefault="00EE2231" w:rsidP="007A0059">
      <w:pPr>
        <w:spacing w:after="0"/>
      </w:pPr>
      <w:r>
        <w:separator/>
      </w:r>
    </w:p>
  </w:endnote>
  <w:endnote w:type="continuationSeparator" w:id="0">
    <w:p w14:paraId="3D62AA58" w14:textId="77777777" w:rsidR="00EE2231" w:rsidRDefault="00EE2231"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6C5536A5"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1C1E3F6B"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6E35" w14:textId="77777777" w:rsidR="00EE2231" w:rsidRDefault="00EE2231" w:rsidP="007A0059">
      <w:pPr>
        <w:spacing w:after="0"/>
      </w:pPr>
      <w:r>
        <w:separator/>
      </w:r>
    </w:p>
  </w:footnote>
  <w:footnote w:type="continuationSeparator" w:id="0">
    <w:p w14:paraId="09F076E6" w14:textId="77777777" w:rsidR="00EE2231" w:rsidRDefault="00EE2231"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040DA25" w14:textId="77777777" w:rsidTr="00763B86">
      <w:trPr>
        <w:trHeight w:val="989"/>
      </w:trPr>
      <w:tc>
        <w:tcPr>
          <w:tcW w:w="13042" w:type="dxa"/>
        </w:tcPr>
        <w:p w14:paraId="5760295A"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2807E34D" wp14:editId="51A7D85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1F1F565C" w14:textId="77777777" w:rsidR="00763B86" w:rsidRPr="00885881" w:rsidRDefault="00763B86" w:rsidP="003537A0">
          <w:pPr>
            <w:spacing w:after="0"/>
            <w:rPr>
              <w:lang w:val="en-US"/>
            </w:rPr>
          </w:pPr>
          <w:r>
            <w:rPr>
              <w:noProof/>
              <w:lang w:eastAsia="en-AU"/>
            </w:rPr>
            <w:drawing>
              <wp:inline distT="0" distB="0" distL="0" distR="0" wp14:anchorId="2F235381" wp14:editId="794743C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22FD854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928577">
    <w:abstractNumId w:val="4"/>
  </w:num>
  <w:num w:numId="2" w16cid:durableId="8247826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2"/>
  </w:num>
  <w:num w:numId="5" w16cid:durableId="517281445">
    <w:abstractNumId w:val="9"/>
  </w:num>
  <w:num w:numId="6" w16cid:durableId="698704484">
    <w:abstractNumId w:val="7"/>
  </w:num>
  <w:num w:numId="7" w16cid:durableId="397480710">
    <w:abstractNumId w:val="1"/>
  </w:num>
  <w:num w:numId="8" w16cid:durableId="1705135308">
    <w:abstractNumId w:val="8"/>
  </w:num>
  <w:num w:numId="9" w16cid:durableId="1674145129">
    <w:abstractNumId w:val="5"/>
  </w:num>
  <w:num w:numId="10" w16cid:durableId="898246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DE"/>
    <w:rsid w:val="00001D01"/>
    <w:rsid w:val="00020BE0"/>
    <w:rsid w:val="00024B96"/>
    <w:rsid w:val="00031B3C"/>
    <w:rsid w:val="000329B1"/>
    <w:rsid w:val="0004731B"/>
    <w:rsid w:val="00057CDA"/>
    <w:rsid w:val="00074244"/>
    <w:rsid w:val="0008095E"/>
    <w:rsid w:val="00082A79"/>
    <w:rsid w:val="00086008"/>
    <w:rsid w:val="000A2DD9"/>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66FEB"/>
    <w:rsid w:val="00280137"/>
    <w:rsid w:val="002B1AD6"/>
    <w:rsid w:val="002B542F"/>
    <w:rsid w:val="002C1C71"/>
    <w:rsid w:val="002C4CAC"/>
    <w:rsid w:val="002D076B"/>
    <w:rsid w:val="002F3828"/>
    <w:rsid w:val="003068DB"/>
    <w:rsid w:val="003170F1"/>
    <w:rsid w:val="00321341"/>
    <w:rsid w:val="00331352"/>
    <w:rsid w:val="00331C6A"/>
    <w:rsid w:val="0037607B"/>
    <w:rsid w:val="003843BB"/>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23E88"/>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67ABC"/>
    <w:rsid w:val="00867F9D"/>
    <w:rsid w:val="00895AD5"/>
    <w:rsid w:val="008B7897"/>
    <w:rsid w:val="008C51CA"/>
    <w:rsid w:val="008D53B7"/>
    <w:rsid w:val="00903A4F"/>
    <w:rsid w:val="00912B80"/>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42A22"/>
    <w:rsid w:val="00A71741"/>
    <w:rsid w:val="00A77431"/>
    <w:rsid w:val="00A82DE8"/>
    <w:rsid w:val="00A94D6B"/>
    <w:rsid w:val="00AD34BE"/>
    <w:rsid w:val="00AD650A"/>
    <w:rsid w:val="00AE7897"/>
    <w:rsid w:val="00B10B40"/>
    <w:rsid w:val="00B14863"/>
    <w:rsid w:val="00B27CF3"/>
    <w:rsid w:val="00B42124"/>
    <w:rsid w:val="00B54B60"/>
    <w:rsid w:val="00B662A8"/>
    <w:rsid w:val="00B724AD"/>
    <w:rsid w:val="00B753A8"/>
    <w:rsid w:val="00B94C5C"/>
    <w:rsid w:val="00B95199"/>
    <w:rsid w:val="00BA1329"/>
    <w:rsid w:val="00BB3316"/>
    <w:rsid w:val="00BC1306"/>
    <w:rsid w:val="00BD0D0C"/>
    <w:rsid w:val="00BD4710"/>
    <w:rsid w:val="00BD7DE1"/>
    <w:rsid w:val="00BE4A70"/>
    <w:rsid w:val="00BE6868"/>
    <w:rsid w:val="00BF2FD2"/>
    <w:rsid w:val="00C42145"/>
    <w:rsid w:val="00C42545"/>
    <w:rsid w:val="00C444BB"/>
    <w:rsid w:val="00C82962"/>
    <w:rsid w:val="00CA492B"/>
    <w:rsid w:val="00CC3EFF"/>
    <w:rsid w:val="00CC57E7"/>
    <w:rsid w:val="00CD127A"/>
    <w:rsid w:val="00CE59E7"/>
    <w:rsid w:val="00CF4A19"/>
    <w:rsid w:val="00CF52AA"/>
    <w:rsid w:val="00CF58F8"/>
    <w:rsid w:val="00D01014"/>
    <w:rsid w:val="00D070B9"/>
    <w:rsid w:val="00D21CB7"/>
    <w:rsid w:val="00D22BC4"/>
    <w:rsid w:val="00D2700B"/>
    <w:rsid w:val="00D34EDE"/>
    <w:rsid w:val="00D40507"/>
    <w:rsid w:val="00D43068"/>
    <w:rsid w:val="00D51BEF"/>
    <w:rsid w:val="00D53AED"/>
    <w:rsid w:val="00D57C07"/>
    <w:rsid w:val="00D70F71"/>
    <w:rsid w:val="00D81E59"/>
    <w:rsid w:val="00D84A43"/>
    <w:rsid w:val="00D85A0A"/>
    <w:rsid w:val="00DA60D1"/>
    <w:rsid w:val="00DB4BC5"/>
    <w:rsid w:val="00DB6DB9"/>
    <w:rsid w:val="00DE68E0"/>
    <w:rsid w:val="00E100F0"/>
    <w:rsid w:val="00E13B7E"/>
    <w:rsid w:val="00E249EF"/>
    <w:rsid w:val="00E31182"/>
    <w:rsid w:val="00E822D8"/>
    <w:rsid w:val="00EB536B"/>
    <w:rsid w:val="00EB5B3A"/>
    <w:rsid w:val="00EC1FF4"/>
    <w:rsid w:val="00EC56FE"/>
    <w:rsid w:val="00ED2641"/>
    <w:rsid w:val="00EE223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B1A38"/>
    <w:rsid w:val="00FB6F0C"/>
    <w:rsid w:val="00FC507F"/>
    <w:rsid w:val="00FC5803"/>
    <w:rsid w:val="00FD49F7"/>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BDF69"/>
  <w15:docId w15:val="{8EFAC421-18DD-41AD-8000-405DB926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chao\Strategy\PDs\Epworth%202025%20Position%20Description%20-%20Senior%20Technical%20Engin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3.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Epworth 2025 Position Description - Senior Technical Engineer</Template>
  <TotalTime>8</TotalTime>
  <Pages>9</Pages>
  <Words>1957</Words>
  <Characters>13119</Characters>
  <Application>Microsoft Office Word</Application>
  <DocSecurity>0</DocSecurity>
  <Lines>285</Lines>
  <Paragraphs>198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Natascha Odorcic</dc:creator>
  <cp:lastModifiedBy>Illana Cashmore</cp:lastModifiedBy>
  <cp:revision>4</cp:revision>
  <cp:lastPrinted>2016-02-16T04:18:00Z</cp:lastPrinted>
  <dcterms:created xsi:type="dcterms:W3CDTF">2026-05-01T00:51:00Z</dcterms:created>
  <dcterms:modified xsi:type="dcterms:W3CDTF">2026-05-01T00:53:00Z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