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77C5E33F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00664DD7">
        <w:trPr>
          <w:trHeight w:val="862"/>
        </w:trPr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Job Title</w:t>
            </w:r>
            <w:r w:rsidR="00394E77"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119B7263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Function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Reports to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20A173A2" w:rsidR="007C5F4B" w:rsidRPr="00080A89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 xml:space="preserve">Dental </w:t>
            </w:r>
            <w:r w:rsidR="00CC6B5A">
              <w:rPr>
                <w:rFonts w:ascii="Avenir Next LT Pro" w:hAnsi="Avenir Next LT Pro" w:cs="Calibri"/>
              </w:rPr>
              <w:t>N</w:t>
            </w:r>
            <w:r w:rsidRPr="00080A89">
              <w:rPr>
                <w:rFonts w:ascii="Avenir Next LT Pro" w:hAnsi="Avenir Next LT Pro" w:cs="Calibri"/>
              </w:rPr>
              <w:t>urse</w:t>
            </w:r>
          </w:p>
          <w:p w14:paraId="21BC89FA" w14:textId="19FE0993" w:rsidR="00394E77" w:rsidRPr="00080A89" w:rsidRDefault="31ECC7B0" w:rsidP="77C5E33F">
            <w:pPr>
              <w:rPr>
                <w:rFonts w:ascii="Avenir Next LT Pro" w:hAnsi="Avenir Next LT Pro" w:cs="Arial"/>
              </w:rPr>
            </w:pPr>
            <w:r w:rsidRPr="77C5E33F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5828CB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7C5F4B" w:rsidRPr="005828CB" w14:paraId="6D71834B" w14:textId="77777777" w:rsidTr="77C5E33F">
        <w:tc>
          <w:tcPr>
            <w:tcW w:w="2263" w:type="dxa"/>
          </w:tcPr>
          <w:p w14:paraId="649ABD52" w14:textId="08F4CC9A" w:rsidR="007C5F4B" w:rsidRPr="005828CB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1F5DD2ED" w14:textId="7BA5FC5D" w:rsidR="007C5F4B" w:rsidRPr="005828CB" w:rsidRDefault="007C5F4B" w:rsidP="77C5E33F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  <w:tr w:rsidR="00394E77" w:rsidRPr="005828CB" w14:paraId="52760869" w14:textId="77777777" w:rsidTr="77C5E33F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080A89" w:rsidRDefault="00471E80" w:rsidP="00080A89">
      <w:pPr>
        <w:rPr>
          <w:rFonts w:ascii="Avenir Next LT Pro" w:hAnsi="Avenir Next LT Pro"/>
          <w:b/>
          <w:bCs/>
        </w:rPr>
      </w:pPr>
      <w:r w:rsidRPr="00080A89">
        <w:rPr>
          <w:rFonts w:ascii="Avenir Next LT Pro" w:hAnsi="Avenir Next LT Pro"/>
          <w:b/>
          <w:bCs/>
        </w:rPr>
        <w:t>The role</w:t>
      </w:r>
    </w:p>
    <w:p w14:paraId="28AE0BF9" w14:textId="05869E56" w:rsidR="00091C1A" w:rsidRPr="00091C1A" w:rsidRDefault="00091C1A" w:rsidP="00091C1A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is responsible for providing chair-side assistance, ensuring that the correct materials and equipment are available during each clinical session and that a high level of care for patients is achieved in line with </w:t>
      </w:r>
      <w:proofErr w:type="spellStart"/>
      <w:r w:rsidRPr="77C5E33F">
        <w:rPr>
          <w:rFonts w:ascii="Avenir Next LT Pro" w:hAnsi="Avenir Next LT Pro"/>
        </w:rPr>
        <w:t>PortmanDentex</w:t>
      </w:r>
      <w:proofErr w:type="spellEnd"/>
      <w:r w:rsidRPr="77C5E33F">
        <w:rPr>
          <w:rFonts w:ascii="Avenir Next LT Pro" w:hAnsi="Avenir Next LT Pro"/>
        </w:rPr>
        <w:t xml:space="preserve"> </w:t>
      </w:r>
      <w:r w:rsidR="00CC6B5A">
        <w:rPr>
          <w:rFonts w:ascii="Avenir Next LT Pro" w:hAnsi="Avenir Next LT Pro"/>
        </w:rPr>
        <w:t>purpose, mission and values</w:t>
      </w:r>
      <w:r w:rsidRPr="77C5E33F">
        <w:rPr>
          <w:rFonts w:ascii="Avenir Next LT Pro" w:hAnsi="Avenir Next LT Pro"/>
        </w:rPr>
        <w:t xml:space="preserve">. 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should perform high-quality dental nursing, whilst assisting each </w:t>
      </w:r>
      <w:r w:rsidR="000B0773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entist, </w:t>
      </w:r>
      <w:r w:rsidR="000B0773">
        <w:rPr>
          <w:rFonts w:ascii="Avenir Next LT Pro" w:hAnsi="Avenir Next LT Pro"/>
        </w:rPr>
        <w:t>H</w:t>
      </w:r>
      <w:r w:rsidRPr="77C5E33F">
        <w:rPr>
          <w:rFonts w:ascii="Avenir Next LT Pro" w:hAnsi="Avenir Next LT Pro"/>
        </w:rPr>
        <w:t xml:space="preserve">ygienist or </w:t>
      </w:r>
      <w:r w:rsidR="000B0773">
        <w:rPr>
          <w:rFonts w:ascii="Avenir Next LT Pro" w:hAnsi="Avenir Next LT Pro"/>
        </w:rPr>
        <w:t>T</w:t>
      </w:r>
      <w:r w:rsidRPr="77C5E33F">
        <w:rPr>
          <w:rFonts w:ascii="Avenir Next LT Pro" w:hAnsi="Avenir Next LT Pro"/>
        </w:rPr>
        <w:t>herapist in all procedures safely and effectively following the Code of Ethics of the British Association of Dental Nurses</w:t>
      </w:r>
      <w:r w:rsidR="007C6595">
        <w:rPr>
          <w:rFonts w:ascii="Avenir Next LT Pro" w:hAnsi="Avenir Next LT Pro"/>
        </w:rPr>
        <w:t xml:space="preserve"> and</w:t>
      </w:r>
      <w:r w:rsidRPr="77C5E33F">
        <w:rPr>
          <w:rFonts w:ascii="Avenir Next LT Pro" w:hAnsi="Avenir Next LT Pro"/>
        </w:rPr>
        <w:t xml:space="preserve"> the GDC’s ‘Scope of Practice’</w:t>
      </w:r>
      <w:r w:rsidR="7D3A89E5" w:rsidRPr="77C5E33F">
        <w:rPr>
          <w:rFonts w:ascii="Avenir Next LT Pro" w:hAnsi="Avenir Next LT Pro"/>
        </w:rPr>
        <w:t xml:space="preserve"> (or applicable local guidelines)</w:t>
      </w:r>
      <w:r w:rsidRPr="77C5E33F">
        <w:rPr>
          <w:rFonts w:ascii="Avenir Next LT Pro" w:hAnsi="Avenir Next LT Pro"/>
        </w:rPr>
        <w:t>.</w:t>
      </w:r>
    </w:p>
    <w:p w14:paraId="4E7BE689" w14:textId="77777777" w:rsidR="00394E77" w:rsidRPr="00080A89" w:rsidRDefault="00394E77" w:rsidP="00080A89">
      <w:pPr>
        <w:rPr>
          <w:rFonts w:ascii="Avenir Next LT Pro" w:hAnsi="Avenir Next LT Pro"/>
        </w:rPr>
      </w:pPr>
    </w:p>
    <w:p w14:paraId="089F8071" w14:textId="488489B3" w:rsidR="00394E77" w:rsidRPr="00091C1A" w:rsidRDefault="00394E77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 xml:space="preserve">Key Accountabilities </w:t>
      </w:r>
    </w:p>
    <w:p w14:paraId="6854ACDF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Operations</w:t>
      </w:r>
    </w:p>
    <w:p w14:paraId="1378C6FF" w14:textId="77777777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on prescription from the dentist:</w:t>
      </w:r>
    </w:p>
    <w:p w14:paraId="1B76F244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radiographs</w:t>
      </w:r>
    </w:p>
    <w:p w14:paraId="3D38D513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Apply topical anaesthetic</w:t>
      </w:r>
    </w:p>
    <w:p w14:paraId="4853007C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mouth guards and bleaching trays</w:t>
      </w:r>
    </w:p>
    <w:p w14:paraId="334672EF" w14:textId="36EED664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vacuum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formed retainers</w:t>
      </w:r>
    </w:p>
    <w:p w14:paraId="30B40528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impressions</w:t>
      </w:r>
    </w:p>
    <w:p w14:paraId="05368A34" w14:textId="319B33C8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chaperoning duties for dentists when treating patient</w:t>
      </w:r>
      <w:r>
        <w:rPr>
          <w:rFonts w:ascii="Avenir Next LT Pro" w:hAnsi="Avenir Next LT Pro"/>
        </w:rPr>
        <w:t>s.</w:t>
      </w:r>
    </w:p>
    <w:p w14:paraId="1860A8FC" w14:textId="77777777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following appropriate training:</w:t>
      </w:r>
    </w:p>
    <w:p w14:paraId="4F3F98F2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in the treatment of patients who are under sedation</w:t>
      </w:r>
    </w:p>
    <w:p w14:paraId="55DB6E1B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shade taking</w:t>
      </w:r>
    </w:p>
    <w:p w14:paraId="5E1BD4C1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intra-oral photography</w:t>
      </w:r>
    </w:p>
    <w:p w14:paraId="6CBDCCDF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Place rubber dam</w:t>
      </w:r>
    </w:p>
    <w:p w14:paraId="48698245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Measure and record plaque indices</w:t>
      </w:r>
    </w:p>
    <w:p w14:paraId="12B76344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Pour, cast and trim study models</w:t>
      </w:r>
    </w:p>
    <w:p w14:paraId="2067E526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Remove sutures after the wound has been checked by a dentist</w:t>
      </w:r>
      <w:r w:rsidRPr="00091C1A">
        <w:rPr>
          <w:rFonts w:ascii="Avenir Next LT Pro" w:hAnsi="Avenir Next LT Pro"/>
        </w:rPr>
        <w:tab/>
      </w:r>
    </w:p>
    <w:p w14:paraId="4CCE942F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occlusal registration rims and special trays</w:t>
      </w:r>
    </w:p>
    <w:p w14:paraId="2C179D73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Repair the acrylic component of removable appliances</w:t>
      </w:r>
    </w:p>
    <w:p w14:paraId="21001E78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Trace </w:t>
      </w:r>
      <w:proofErr w:type="spellStart"/>
      <w:r w:rsidRPr="00091C1A">
        <w:rPr>
          <w:rFonts w:ascii="Avenir Next LT Pro" w:hAnsi="Avenir Next LT Pro"/>
        </w:rPr>
        <w:t>ceph</w:t>
      </w:r>
      <w:proofErr w:type="spellEnd"/>
      <w:r w:rsidRPr="00091C1A">
        <w:rPr>
          <w:rFonts w:ascii="Avenir Next LT Pro" w:hAnsi="Avenir Next LT Pro"/>
        </w:rPr>
        <w:t xml:space="preserve"> radiographs</w:t>
      </w:r>
    </w:p>
    <w:p w14:paraId="1C9DA555" w14:textId="6ADE02CF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Ensure patient records and personal data are processed </w:t>
      </w:r>
      <w:r w:rsidR="61BCFF7E" w:rsidRPr="77C5E33F">
        <w:rPr>
          <w:rFonts w:ascii="Avenir Next LT Pro" w:hAnsi="Avenir Next LT Pro"/>
        </w:rPr>
        <w:t>in line with GDPR regulations</w:t>
      </w:r>
      <w:r w:rsidRPr="77C5E33F">
        <w:rPr>
          <w:rFonts w:ascii="Avenir Next LT Pro" w:hAnsi="Avenir Next LT Pro"/>
        </w:rPr>
        <w:t xml:space="preserve">, maintaining confidentiality. </w:t>
      </w:r>
    </w:p>
    <w:p w14:paraId="66DC6925" w14:textId="76B57221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lastRenderedPageBreak/>
        <w:t>Liaise with reception to ensure smooth patient communications and transfer of records</w:t>
      </w:r>
      <w:r>
        <w:rPr>
          <w:rFonts w:ascii="Avenir Next LT Pro" w:hAnsi="Avenir Next LT Pro"/>
        </w:rPr>
        <w:t>.</w:t>
      </w:r>
    </w:p>
    <w:p w14:paraId="30BAA448" w14:textId="535D4AC2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Ensure NHS administration is completed accurately</w:t>
      </w:r>
      <w:r w:rsidR="6F103393" w:rsidRPr="77C5E33F">
        <w:rPr>
          <w:rFonts w:ascii="Avenir Next LT Pro" w:hAnsi="Avenir Next LT Pro"/>
        </w:rPr>
        <w:t xml:space="preserve"> (where applicable</w:t>
      </w:r>
      <w:proofErr w:type="gramStart"/>
      <w:r w:rsidR="6F103393" w:rsidRPr="77C5E33F">
        <w:rPr>
          <w:rFonts w:ascii="Avenir Next LT Pro" w:hAnsi="Avenir Next LT Pro"/>
        </w:rPr>
        <w:t>)</w:t>
      </w:r>
      <w:r w:rsidRPr="77C5E33F">
        <w:rPr>
          <w:rFonts w:ascii="Avenir Next LT Pro" w:hAnsi="Avenir Next LT Pro"/>
        </w:rPr>
        <w:t>, and</w:t>
      </w:r>
      <w:proofErr w:type="gramEnd"/>
      <w:r w:rsidRPr="77C5E33F">
        <w:rPr>
          <w:rFonts w:ascii="Avenir Next LT Pro" w:hAnsi="Avenir Next LT Pro"/>
        </w:rPr>
        <w:t xml:space="preserve"> filed accordingly within practice or to the Dental Practice Board. </w:t>
      </w:r>
    </w:p>
    <w:p w14:paraId="033D30F5" w14:textId="4F0F79BF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Follow the ordering procedure to order new stock supplies as necessary</w:t>
      </w:r>
      <w:r>
        <w:rPr>
          <w:rFonts w:ascii="Avenir Next LT Pro" w:hAnsi="Avenir Next LT Pro"/>
        </w:rPr>
        <w:t>.</w:t>
      </w:r>
    </w:p>
    <w:p w14:paraId="5D8BCF77" w14:textId="1FBE7100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patient records are available for each clinical session</w:t>
      </w:r>
      <w:r>
        <w:rPr>
          <w:rFonts w:ascii="Avenir Next LT Pro" w:hAnsi="Avenir Next LT Pro"/>
        </w:rPr>
        <w:t>.</w:t>
      </w:r>
    </w:p>
    <w:p w14:paraId="57A2E55E" w14:textId="6801D3F4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Develop and file radiographs and change radiographic solutions as directed</w:t>
      </w:r>
      <w:r>
        <w:rPr>
          <w:rFonts w:ascii="Avenir Next LT Pro" w:hAnsi="Avenir Next LT Pro"/>
        </w:rPr>
        <w:t>.</w:t>
      </w:r>
    </w:p>
    <w:p w14:paraId="1F462F87" w14:textId="451CB1B3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Act </w:t>
      </w:r>
      <w:r>
        <w:rPr>
          <w:rFonts w:ascii="Avenir Next LT Pro" w:hAnsi="Avenir Next LT Pro"/>
        </w:rPr>
        <w:t>per</w:t>
      </w:r>
      <w:r w:rsidRPr="00091C1A">
        <w:rPr>
          <w:rFonts w:ascii="Avenir Next LT Pro" w:hAnsi="Avenir Next LT Pro"/>
        </w:rPr>
        <w:t xml:space="preserve"> the practice policies, rules and code of conduct</w:t>
      </w:r>
      <w:r>
        <w:rPr>
          <w:rFonts w:ascii="Avenir Next LT Pro" w:hAnsi="Avenir Next LT Pro"/>
        </w:rPr>
        <w:t>.</w:t>
      </w:r>
    </w:p>
    <w:p w14:paraId="629A027E" w14:textId="675469FC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other duties as necessary for the efficient operation of the practice</w:t>
      </w:r>
      <w:r>
        <w:rPr>
          <w:rFonts w:ascii="Avenir Next LT Pro" w:hAnsi="Avenir Next LT Pro"/>
        </w:rPr>
        <w:t>.</w:t>
      </w:r>
    </w:p>
    <w:p w14:paraId="495E7B4F" w14:textId="2C72D891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with the training and development of trainee dental nurses within the practice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 </w:t>
      </w:r>
    </w:p>
    <w:p w14:paraId="48AD4FE1" w14:textId="4CEAFB5B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participate in practice meetings</w:t>
      </w:r>
      <w:r>
        <w:rPr>
          <w:rFonts w:ascii="Avenir Next LT Pro" w:hAnsi="Avenir Next LT Pro"/>
        </w:rPr>
        <w:t>.</w:t>
      </w:r>
    </w:p>
    <w:p w14:paraId="3BDE3DD6" w14:textId="6DB9B33D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Undergo training as may be required to develop skills and abilities</w:t>
      </w:r>
      <w:r>
        <w:rPr>
          <w:rFonts w:ascii="Avenir Next LT Pro" w:hAnsi="Avenir Next LT Pro"/>
        </w:rPr>
        <w:t>.</w:t>
      </w:r>
    </w:p>
    <w:p w14:paraId="39A46EEB" w14:textId="3F11FEB0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complete training in line with the GDC Dental Care Professional registration requirements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</w:t>
      </w:r>
    </w:p>
    <w:p w14:paraId="7440003D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E99941F">
        <w:rPr>
          <w:rFonts w:ascii="Avenir Next LT Pro" w:hAnsi="Avenir Next LT Pro"/>
          <w:b/>
          <w:bCs/>
        </w:rPr>
        <w:t xml:space="preserve">Compliance </w:t>
      </w:r>
    </w:p>
    <w:p w14:paraId="51C3A758" w14:textId="1648AA85" w:rsidR="4373216C" w:rsidRDefault="4373216C" w:rsidP="0E99941F">
      <w:pPr>
        <w:pStyle w:val="ListParagraph"/>
        <w:numPr>
          <w:ilvl w:val="0"/>
          <w:numId w:val="25"/>
        </w:numPr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 xml:space="preserve">Understand and comply with all health and safety rules and guidance, including PPE, COSHH, HTM01-05, CQC, infection prevention and control, waste disposal etc </w:t>
      </w:r>
    </w:p>
    <w:p w14:paraId="4D2BBE97" w14:textId="4FC73F93" w:rsidR="4373216C" w:rsidRDefault="4373216C" w:rsidP="0E99941F">
      <w:pPr>
        <w:pStyle w:val="ListParagraph"/>
        <w:numPr>
          <w:ilvl w:val="0"/>
          <w:numId w:val="25"/>
        </w:numPr>
        <w:spacing w:after="0" w:line="257" w:lineRule="auto"/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 xml:space="preserve">Keep the clinical areas and all equipment and instruments clean, tidy and sterile according to the regulatory requirements and company policy following manufacturers' instructions; ensure that they are maintained regularly and in good working order. </w:t>
      </w:r>
    </w:p>
    <w:p w14:paraId="29DD4F2B" w14:textId="070AB7D5" w:rsidR="4373216C" w:rsidRDefault="4373216C" w:rsidP="0E99941F">
      <w:pPr>
        <w:pStyle w:val="ListParagraph"/>
        <w:numPr>
          <w:ilvl w:val="0"/>
          <w:numId w:val="25"/>
        </w:numPr>
        <w:spacing w:after="0" w:line="257" w:lineRule="auto"/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>Attend and complete training in line with GDC nurse registration.</w:t>
      </w:r>
    </w:p>
    <w:p w14:paraId="2D0FC621" w14:textId="29F2FE14" w:rsidR="0E99941F" w:rsidRDefault="0E99941F" w:rsidP="0E99941F">
      <w:pPr>
        <w:pStyle w:val="ListParagraph"/>
        <w:rPr>
          <w:rFonts w:ascii="Avenir Next LT Pro" w:hAnsi="Avenir Next LT Pro"/>
        </w:rPr>
      </w:pPr>
      <w:bookmarkStart w:id="1" w:name="_Hlk499019493"/>
    </w:p>
    <w:p w14:paraId="6319185B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Patient Journey</w:t>
      </w:r>
    </w:p>
    <w:bookmarkEnd w:id="1"/>
    <w:p w14:paraId="54C84BE6" w14:textId="3B5C730C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Drive to deliver and improve the patient journey</w:t>
      </w:r>
      <w:r>
        <w:rPr>
          <w:rFonts w:ascii="Avenir Next LT Pro" w:hAnsi="Avenir Next LT Pro"/>
        </w:rPr>
        <w:t>.</w:t>
      </w:r>
    </w:p>
    <w:p w14:paraId="2314A587" w14:textId="64B667CD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the care and welfare of patients during each clinical session</w:t>
      </w:r>
      <w:r>
        <w:rPr>
          <w:rFonts w:ascii="Avenir Next LT Pro" w:hAnsi="Avenir Next LT Pro"/>
        </w:rPr>
        <w:t>.</w:t>
      </w:r>
    </w:p>
    <w:p w14:paraId="6A1EDFE4" w14:textId="7A82D80D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Provide chair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side assistance, ensuring that the correct materials and equipment are available</w:t>
      </w:r>
      <w:r>
        <w:rPr>
          <w:rFonts w:ascii="Avenir Next LT Pro" w:hAnsi="Avenir Next LT Pro"/>
        </w:rPr>
        <w:t>.</w:t>
      </w:r>
    </w:p>
    <w:p w14:paraId="3D802258" w14:textId="524555E1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Manage stock rotation to ensure adequate stocks of materials and other items within the treatment room</w:t>
      </w:r>
      <w:r>
        <w:rPr>
          <w:rFonts w:ascii="Avenir Next LT Pro" w:hAnsi="Avenir Next LT Pro"/>
        </w:rPr>
        <w:t>.</w:t>
      </w:r>
    </w:p>
    <w:p w14:paraId="77B24EC0" w14:textId="61591F8F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Complete laboratory request forms,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keep records of work sent, received and fitted</w:t>
      </w:r>
      <w:r>
        <w:rPr>
          <w:rFonts w:ascii="Avenir Next LT Pro" w:hAnsi="Avenir Next LT Pro"/>
        </w:rPr>
        <w:t>.</w:t>
      </w:r>
    </w:p>
    <w:p w14:paraId="0E841237" w14:textId="44299E08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Manage time effectively </w:t>
      </w:r>
      <w:r>
        <w:rPr>
          <w:rFonts w:ascii="Avenir Next LT Pro" w:hAnsi="Avenir Next LT Pro"/>
        </w:rPr>
        <w:t>daily</w:t>
      </w:r>
      <w:r w:rsidRPr="00091C1A">
        <w:rPr>
          <w:rFonts w:ascii="Avenir Next LT Pro" w:hAnsi="Avenir Next LT Pro"/>
        </w:rPr>
        <w:t xml:space="preserve"> to ensure that any non-clinical time is used </w:t>
      </w:r>
      <w:r>
        <w:rPr>
          <w:rFonts w:ascii="Avenir Next LT Pro" w:hAnsi="Avenir Next LT Pro"/>
        </w:rPr>
        <w:t xml:space="preserve">to </w:t>
      </w:r>
      <w:r w:rsidRPr="00091C1A">
        <w:rPr>
          <w:rFonts w:ascii="Avenir Next LT Pro" w:hAnsi="Avenir Next LT Pro"/>
        </w:rPr>
        <w:t>the best advantage of the practice by looking ahead in the diary and advising clinician</w:t>
      </w:r>
      <w:r>
        <w:rPr>
          <w:rFonts w:ascii="Avenir Next LT Pro" w:hAnsi="Avenir Next LT Pro"/>
        </w:rPr>
        <w:t>s</w:t>
      </w:r>
      <w:r w:rsidRPr="00091C1A">
        <w:rPr>
          <w:rFonts w:ascii="Avenir Next LT Pro" w:hAnsi="Avenir Next LT Pro"/>
        </w:rPr>
        <w:t xml:space="preserve"> and </w:t>
      </w:r>
      <w:r>
        <w:rPr>
          <w:rFonts w:ascii="Avenir Next LT Pro" w:hAnsi="Avenir Next LT Pro"/>
        </w:rPr>
        <w:t xml:space="preserve">the </w:t>
      </w:r>
      <w:r w:rsidRPr="00091C1A">
        <w:rPr>
          <w:rFonts w:ascii="Avenir Next LT Pro" w:hAnsi="Avenir Next LT Pro"/>
        </w:rPr>
        <w:t xml:space="preserve">reception </w:t>
      </w:r>
      <w:r>
        <w:rPr>
          <w:rFonts w:ascii="Avenir Next LT Pro" w:hAnsi="Avenir Next LT Pro"/>
        </w:rPr>
        <w:t xml:space="preserve">team </w:t>
      </w:r>
      <w:r w:rsidRPr="00091C1A">
        <w:rPr>
          <w:rFonts w:ascii="Avenir Next LT Pro" w:hAnsi="Avenir Next LT Pro"/>
        </w:rPr>
        <w:t>of any problems, ensur</w:t>
      </w:r>
      <w:r>
        <w:rPr>
          <w:rFonts w:ascii="Avenir Next LT Pro" w:hAnsi="Avenir Next LT Pro"/>
        </w:rPr>
        <w:t>ing</w:t>
      </w:r>
      <w:r w:rsidRPr="00091C1A">
        <w:rPr>
          <w:rFonts w:ascii="Avenir Next LT Pro" w:hAnsi="Avenir Next LT Pro"/>
        </w:rPr>
        <w:t xml:space="preserve"> treatment areas are thoroughly cleaned,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aiding reception with any administration</w:t>
      </w:r>
      <w:r>
        <w:rPr>
          <w:rFonts w:ascii="Avenir Next LT Pro" w:hAnsi="Avenir Next LT Pro"/>
        </w:rPr>
        <w:t>.</w:t>
      </w:r>
    </w:p>
    <w:p w14:paraId="7BBB8232" w14:textId="56EAA052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22745486">
        <w:rPr>
          <w:rFonts w:ascii="Avenir Next LT Pro" w:hAnsi="Avenir Next LT Pro"/>
        </w:rPr>
        <w:t>Maintain a professional, clean and tidy appearance.</w:t>
      </w:r>
    </w:p>
    <w:p w14:paraId="3FAB713C" w14:textId="77777777" w:rsidR="004F5527" w:rsidRPr="00091C1A" w:rsidRDefault="004F5527" w:rsidP="00091C1A">
      <w:pPr>
        <w:rPr>
          <w:rFonts w:ascii="Avenir Next LT Pro" w:hAnsi="Avenir Next LT Pro"/>
        </w:rPr>
      </w:pPr>
    </w:p>
    <w:p w14:paraId="27EE5D5B" w14:textId="0B4EA9CE" w:rsidR="00394E77" w:rsidRPr="00091C1A" w:rsidRDefault="00471E80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Skills and Experience</w:t>
      </w:r>
      <w:r w:rsidR="00394E77" w:rsidRPr="00091C1A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091C1A" w:rsidRDefault="00394E77" w:rsidP="00091C1A">
      <w:pPr>
        <w:rPr>
          <w:rFonts w:ascii="Avenir Next LT Pro" w:hAnsi="Avenir Next LT Pro"/>
          <w:b/>
          <w:bCs/>
        </w:rPr>
      </w:pPr>
      <w:r w:rsidRPr="77C5E33F">
        <w:rPr>
          <w:rFonts w:ascii="Avenir Next LT Pro" w:hAnsi="Avenir Next LT Pro"/>
          <w:b/>
          <w:bCs/>
        </w:rPr>
        <w:lastRenderedPageBreak/>
        <w:t>Essential:</w:t>
      </w:r>
    </w:p>
    <w:p w14:paraId="2F680B4B" w14:textId="23003AFE" w:rsidR="00091C1A" w:rsidRPr="0038140F" w:rsidRDefault="00091C1A" w:rsidP="77C5E33F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38140F">
        <w:rPr>
          <w:rFonts w:ascii="Avenir Next LT Pro" w:hAnsi="Avenir Next LT Pro"/>
        </w:rPr>
        <w:t>GDC Registered.</w:t>
      </w:r>
    </w:p>
    <w:p w14:paraId="31E9A06D" w14:textId="375D2D65" w:rsidR="00091C1A" w:rsidRPr="00091C1A" w:rsidRDefault="1E88FCEB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P</w:t>
      </w:r>
      <w:r w:rsidR="00091C1A" w:rsidRPr="77C5E33F">
        <w:rPr>
          <w:rFonts w:ascii="Avenir Next LT Pro" w:hAnsi="Avenir Next LT Pro"/>
        </w:rPr>
        <w:t>assionate about offering first-class levels of customer service to all patients, visitors and colleagues.</w:t>
      </w:r>
    </w:p>
    <w:p w14:paraId="50BFA138" w14:textId="4F2920F4" w:rsidR="00091C1A" w:rsidRPr="00091C1A" w:rsidRDefault="00091C1A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Demonstrate c</w:t>
      </w:r>
      <w:r w:rsidRPr="00091C1A">
        <w:rPr>
          <w:rFonts w:ascii="Avenir Next LT Pro" w:hAnsi="Avenir Next LT Pro"/>
        </w:rPr>
        <w:t xml:space="preserve">ommercial acumen </w:t>
      </w:r>
      <w:r>
        <w:rPr>
          <w:rFonts w:ascii="Avenir Next LT Pro" w:hAnsi="Avenir Next LT Pro"/>
        </w:rPr>
        <w:t>with</w:t>
      </w:r>
      <w:r w:rsidRPr="00091C1A">
        <w:rPr>
          <w:rFonts w:ascii="Avenir Next LT Pro" w:hAnsi="Avenir Next LT Pro"/>
        </w:rPr>
        <w:t xml:space="preserve"> an awareness of budgets</w:t>
      </w:r>
      <w:r>
        <w:rPr>
          <w:rFonts w:ascii="Avenir Next LT Pro" w:hAnsi="Avenir Next LT Pro"/>
        </w:rPr>
        <w:t>.</w:t>
      </w:r>
    </w:p>
    <w:p w14:paraId="7A8E7FB9" w14:textId="77E1FD37" w:rsidR="00080A89" w:rsidRPr="00091C1A" w:rsidRDefault="00091C1A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Competent user of Microsoft Office and Dental Management System e.g. SOE, R4</w:t>
      </w:r>
      <w:r>
        <w:rPr>
          <w:rFonts w:ascii="Avenir Next LT Pro" w:hAnsi="Avenir Next LT Pro"/>
        </w:rPr>
        <w:t>.</w:t>
      </w:r>
    </w:p>
    <w:p w14:paraId="3C7D093F" w14:textId="77777777" w:rsidR="00394E77" w:rsidRPr="00091C1A" w:rsidRDefault="00394E77" w:rsidP="00091C1A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  <w:b/>
          <w:bCs/>
        </w:rPr>
        <w:t>Desired</w:t>
      </w:r>
      <w:r w:rsidRPr="77C5E33F">
        <w:rPr>
          <w:rFonts w:ascii="Avenir Next LT Pro" w:hAnsi="Avenir Next LT Pro"/>
        </w:rPr>
        <w:t>:</w:t>
      </w:r>
    </w:p>
    <w:p w14:paraId="7B36F556" w14:textId="09841CD7" w:rsidR="00091C1A" w:rsidRPr="00091C1A" w:rsidRDefault="00091C1A" w:rsidP="00091C1A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Radiography.</w:t>
      </w:r>
    </w:p>
    <w:p w14:paraId="31DAA070" w14:textId="25A0A66E" w:rsidR="3BCDDDD3" w:rsidRDefault="3BCDDDD3" w:rsidP="77C5E33F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Sedation.</w:t>
      </w:r>
    </w:p>
    <w:p w14:paraId="7EE86505" w14:textId="54DDE697" w:rsidR="007C5F4B" w:rsidRPr="00080A89" w:rsidRDefault="007C5F4B" w:rsidP="00080A89">
      <w:pPr>
        <w:rPr>
          <w:rFonts w:ascii="Avenir Next LT Pro" w:hAnsi="Avenir Next LT Pro"/>
        </w:rPr>
      </w:pPr>
    </w:p>
    <w:p w14:paraId="25E25B3E" w14:textId="77777777" w:rsidR="00355536" w:rsidRPr="00080A89" w:rsidRDefault="00355536" w:rsidP="00080A89">
      <w:pPr>
        <w:rPr>
          <w:rFonts w:ascii="Avenir Next LT Pro" w:hAnsi="Avenir Next LT Pro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77C5E33F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4D0A25E" w:rsidR="00E56412" w:rsidRPr="005828CB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August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59CE8D2B" w:rsidR="00E56412" w:rsidRPr="005828CB" w:rsidRDefault="5F6A70F6" w:rsidP="77C5E33F">
            <w:pPr>
              <w:spacing w:line="259" w:lineRule="auto"/>
            </w:pPr>
            <w:r w:rsidRPr="77C5E33F">
              <w:rPr>
                <w:rFonts w:ascii="Avenir Next LT Pro" w:hAnsi="Avenir Next LT Pro" w:cs="Arial"/>
                <w:sz w:val="20"/>
                <w:szCs w:val="20"/>
              </w:rPr>
              <w:t>Operations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72CA" w14:textId="77777777" w:rsidR="00455FBC" w:rsidRDefault="00455FBC" w:rsidP="005B31A0">
      <w:pPr>
        <w:spacing w:after="0" w:line="240" w:lineRule="auto"/>
      </w:pPr>
      <w:r>
        <w:separator/>
      </w:r>
    </w:p>
  </w:endnote>
  <w:endnote w:type="continuationSeparator" w:id="0">
    <w:p w14:paraId="2AF7F2C4" w14:textId="77777777" w:rsidR="00455FBC" w:rsidRDefault="00455FBC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2CB9" w14:textId="77777777" w:rsidR="00455FBC" w:rsidRDefault="00455FBC" w:rsidP="005B31A0">
      <w:pPr>
        <w:spacing w:after="0" w:line="240" w:lineRule="auto"/>
      </w:pPr>
      <w:r>
        <w:separator/>
      </w:r>
    </w:p>
  </w:footnote>
  <w:footnote w:type="continuationSeparator" w:id="0">
    <w:p w14:paraId="13A57B62" w14:textId="77777777" w:rsidR="00455FBC" w:rsidRDefault="00455FBC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8D9"/>
    <w:multiLevelType w:val="hybridMultilevel"/>
    <w:tmpl w:val="3FE0CC8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896D30"/>
    <w:multiLevelType w:val="hybridMultilevel"/>
    <w:tmpl w:val="2D6C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BAD"/>
    <w:multiLevelType w:val="hybridMultilevel"/>
    <w:tmpl w:val="80BAF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E93"/>
    <w:multiLevelType w:val="hybridMultilevel"/>
    <w:tmpl w:val="362C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11515"/>
    <w:multiLevelType w:val="multilevel"/>
    <w:tmpl w:val="C93CB61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E6D7665"/>
    <w:multiLevelType w:val="hybridMultilevel"/>
    <w:tmpl w:val="2F4AA4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B3546"/>
    <w:multiLevelType w:val="hybridMultilevel"/>
    <w:tmpl w:val="E8F0C2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821F0"/>
    <w:multiLevelType w:val="hybridMultilevel"/>
    <w:tmpl w:val="598A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D20F2"/>
    <w:multiLevelType w:val="hybridMultilevel"/>
    <w:tmpl w:val="67F0E304"/>
    <w:lvl w:ilvl="0" w:tplc="0568CF62">
      <w:numFmt w:val="bullet"/>
      <w:lvlText w:val="·"/>
      <w:lvlJc w:val="left"/>
      <w:pPr>
        <w:ind w:left="1560" w:hanging="120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80D7F"/>
    <w:multiLevelType w:val="hybridMultilevel"/>
    <w:tmpl w:val="F992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5471"/>
    <w:multiLevelType w:val="hybridMultilevel"/>
    <w:tmpl w:val="753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26B06"/>
    <w:multiLevelType w:val="hybridMultilevel"/>
    <w:tmpl w:val="0688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0178E"/>
    <w:multiLevelType w:val="hybridMultilevel"/>
    <w:tmpl w:val="74B84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B77E9"/>
    <w:multiLevelType w:val="hybridMultilevel"/>
    <w:tmpl w:val="DC48418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4"/>
  </w:num>
  <w:num w:numId="2" w16cid:durableId="80415127">
    <w:abstractNumId w:val="0"/>
  </w:num>
  <w:num w:numId="3" w16cid:durableId="880826024">
    <w:abstractNumId w:val="4"/>
  </w:num>
  <w:num w:numId="4" w16cid:durableId="307981214">
    <w:abstractNumId w:val="16"/>
  </w:num>
  <w:num w:numId="5" w16cid:durableId="1889562548">
    <w:abstractNumId w:val="13"/>
  </w:num>
  <w:num w:numId="6" w16cid:durableId="1354725132">
    <w:abstractNumId w:val="15"/>
  </w:num>
  <w:num w:numId="7" w16cid:durableId="895974593">
    <w:abstractNumId w:val="12"/>
  </w:num>
  <w:num w:numId="8" w16cid:durableId="331761949">
    <w:abstractNumId w:val="6"/>
  </w:num>
  <w:num w:numId="9" w16cid:durableId="1428498249">
    <w:abstractNumId w:val="11"/>
  </w:num>
  <w:num w:numId="10" w16cid:durableId="2013489556">
    <w:abstractNumId w:val="3"/>
  </w:num>
  <w:num w:numId="11" w16cid:durableId="778377109">
    <w:abstractNumId w:val="1"/>
  </w:num>
  <w:num w:numId="12" w16cid:durableId="1493058191">
    <w:abstractNumId w:val="17"/>
  </w:num>
  <w:num w:numId="13" w16cid:durableId="843980211">
    <w:abstractNumId w:val="21"/>
  </w:num>
  <w:num w:numId="14" w16cid:durableId="2109234134">
    <w:abstractNumId w:val="5"/>
  </w:num>
  <w:num w:numId="15" w16cid:durableId="580407880">
    <w:abstractNumId w:val="9"/>
  </w:num>
  <w:num w:numId="16" w16cid:durableId="2003191585">
    <w:abstractNumId w:val="20"/>
  </w:num>
  <w:num w:numId="17" w16cid:durableId="1183741987">
    <w:abstractNumId w:val="2"/>
  </w:num>
  <w:num w:numId="18" w16cid:durableId="900484222">
    <w:abstractNumId w:val="7"/>
  </w:num>
  <w:num w:numId="19" w16cid:durableId="2120176898">
    <w:abstractNumId w:val="22"/>
  </w:num>
  <w:num w:numId="20" w16cid:durableId="129056898">
    <w:abstractNumId w:val="18"/>
  </w:num>
  <w:num w:numId="21" w16cid:durableId="1703167024">
    <w:abstractNumId w:val="23"/>
  </w:num>
  <w:num w:numId="22" w16cid:durableId="1255045578">
    <w:abstractNumId w:val="10"/>
  </w:num>
  <w:num w:numId="23" w16cid:durableId="1385717052">
    <w:abstractNumId w:val="19"/>
  </w:num>
  <w:num w:numId="24" w16cid:durableId="1534658698">
    <w:abstractNumId w:val="8"/>
  </w:num>
  <w:num w:numId="25" w16cid:durableId="5448701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91C1A"/>
    <w:rsid w:val="000A1246"/>
    <w:rsid w:val="000B0773"/>
    <w:rsid w:val="000C0830"/>
    <w:rsid w:val="00215EE3"/>
    <w:rsid w:val="00261908"/>
    <w:rsid w:val="002924E0"/>
    <w:rsid w:val="00355536"/>
    <w:rsid w:val="0038140F"/>
    <w:rsid w:val="00394E77"/>
    <w:rsid w:val="003D2BEB"/>
    <w:rsid w:val="00416784"/>
    <w:rsid w:val="004504F0"/>
    <w:rsid w:val="00455FBC"/>
    <w:rsid w:val="00471E80"/>
    <w:rsid w:val="004F5527"/>
    <w:rsid w:val="00515B90"/>
    <w:rsid w:val="005828CB"/>
    <w:rsid w:val="005B31A0"/>
    <w:rsid w:val="006433E5"/>
    <w:rsid w:val="00664DD7"/>
    <w:rsid w:val="006B33CC"/>
    <w:rsid w:val="0072578A"/>
    <w:rsid w:val="00771830"/>
    <w:rsid w:val="007C5F4B"/>
    <w:rsid w:val="007C6595"/>
    <w:rsid w:val="00912604"/>
    <w:rsid w:val="009A59A0"/>
    <w:rsid w:val="00A127C8"/>
    <w:rsid w:val="00A80B42"/>
    <w:rsid w:val="00A864B2"/>
    <w:rsid w:val="00AF7EFD"/>
    <w:rsid w:val="00B67964"/>
    <w:rsid w:val="00B71BF4"/>
    <w:rsid w:val="00BA6581"/>
    <w:rsid w:val="00BC6E1D"/>
    <w:rsid w:val="00BD78BF"/>
    <w:rsid w:val="00BF1CB3"/>
    <w:rsid w:val="00C26E68"/>
    <w:rsid w:val="00C44302"/>
    <w:rsid w:val="00C55460"/>
    <w:rsid w:val="00CC16F4"/>
    <w:rsid w:val="00CC6B5A"/>
    <w:rsid w:val="00CC79A5"/>
    <w:rsid w:val="00CE40D2"/>
    <w:rsid w:val="00D038DD"/>
    <w:rsid w:val="00D43A37"/>
    <w:rsid w:val="00D942DD"/>
    <w:rsid w:val="00E15D3D"/>
    <w:rsid w:val="00E40830"/>
    <w:rsid w:val="00E56412"/>
    <w:rsid w:val="00EC7852"/>
    <w:rsid w:val="00F132EC"/>
    <w:rsid w:val="00F9053B"/>
    <w:rsid w:val="0B9B0D4A"/>
    <w:rsid w:val="0E99941F"/>
    <w:rsid w:val="1E88FCEB"/>
    <w:rsid w:val="22745486"/>
    <w:rsid w:val="30C4E068"/>
    <w:rsid w:val="31ECC7B0"/>
    <w:rsid w:val="3BCDDDD3"/>
    <w:rsid w:val="3C860B01"/>
    <w:rsid w:val="3F207F31"/>
    <w:rsid w:val="3F772C82"/>
    <w:rsid w:val="42A172E0"/>
    <w:rsid w:val="4373216C"/>
    <w:rsid w:val="561D5C25"/>
    <w:rsid w:val="5E161735"/>
    <w:rsid w:val="5F6A70F6"/>
    <w:rsid w:val="618FE5C6"/>
    <w:rsid w:val="61BCFF7E"/>
    <w:rsid w:val="6F103393"/>
    <w:rsid w:val="73A36AC6"/>
    <w:rsid w:val="77C5E33F"/>
    <w:rsid w:val="7C8A515E"/>
    <w:rsid w:val="7D3A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ListNumber">
    <w:name w:val="List Number"/>
    <w:basedOn w:val="Normal"/>
    <w:semiHidden/>
    <w:rsid w:val="00091C1A"/>
    <w:pPr>
      <w:numPr>
        <w:numId w:val="15"/>
      </w:numPr>
      <w:spacing w:before="120" w:after="24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ListNumber11">
    <w:name w:val="List Number 1.1"/>
    <w:basedOn w:val="Normal"/>
    <w:rsid w:val="00091C1A"/>
    <w:pPr>
      <w:numPr>
        <w:ilvl w:val="1"/>
        <w:numId w:val="15"/>
      </w:numPr>
      <w:tabs>
        <w:tab w:val="clear" w:pos="720"/>
        <w:tab w:val="left" w:pos="1440"/>
      </w:tabs>
      <w:spacing w:after="240" w:line="240" w:lineRule="auto"/>
      <w:ind w:left="1440"/>
      <w:jc w:val="both"/>
    </w:pPr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01c5fe5b-0189-4980-b71c-7d336699d004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f05f1a39-bca5-4516-96cd-7d458408cd2b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Mollie Reynolds</cp:lastModifiedBy>
  <cp:revision>2</cp:revision>
  <dcterms:created xsi:type="dcterms:W3CDTF">2025-01-30T13:15:00Z</dcterms:created>
  <dcterms:modified xsi:type="dcterms:W3CDTF">2025-01-30T13:15:00Z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