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763FF2" w14:paraId="62396F0C" w14:textId="77777777" w:rsidTr="00763FF2">
        <w:trPr>
          <w:trHeight w:val="350"/>
        </w:trPr>
        <w:tc>
          <w:tcPr>
            <w:tcW w:w="3240" w:type="dxa"/>
            <w:tcBorders>
              <w:bottom w:val="single" w:sz="4" w:space="0" w:color="auto"/>
            </w:tcBorders>
            <w:vAlign w:val="center"/>
          </w:tcPr>
          <w:p w14:paraId="59AD10AE" w14:textId="77777777" w:rsidR="0012007F" w:rsidRPr="00763FF2" w:rsidRDefault="0012007F" w:rsidP="0012007F">
            <w:pPr>
              <w:rPr>
                <w:rFonts w:ascii="Arial" w:hAnsi="Arial" w:cs="Arial"/>
                <w:b/>
                <w:sz w:val="20"/>
                <w:szCs w:val="20"/>
              </w:rPr>
            </w:pPr>
            <w:r w:rsidRPr="00763FF2">
              <w:rPr>
                <w:rFonts w:ascii="Arial" w:hAnsi="Arial" w:cs="Arial"/>
                <w:b/>
                <w:sz w:val="20"/>
                <w:szCs w:val="20"/>
              </w:rPr>
              <w:t>Title</w:t>
            </w:r>
          </w:p>
        </w:tc>
        <w:tc>
          <w:tcPr>
            <w:tcW w:w="7200" w:type="dxa"/>
            <w:tcBorders>
              <w:bottom w:val="single" w:sz="4" w:space="0" w:color="auto"/>
            </w:tcBorders>
            <w:vAlign w:val="center"/>
          </w:tcPr>
          <w:p w14:paraId="0DFAE634" w14:textId="3F3BA1F8" w:rsidR="0012007F" w:rsidRPr="00763FF2" w:rsidRDefault="00EB2644" w:rsidP="0012007F">
            <w:pPr>
              <w:rPr>
                <w:rFonts w:ascii="Arial" w:hAnsi="Arial" w:cs="Arial"/>
                <w:b/>
                <w:sz w:val="20"/>
                <w:szCs w:val="20"/>
              </w:rPr>
            </w:pPr>
            <w:permStart w:id="611058311" w:edGrp="everyone"/>
            <w:r>
              <w:rPr>
                <w:rFonts w:ascii="Arial" w:hAnsi="Arial" w:cs="Arial"/>
                <w:b/>
                <w:sz w:val="20"/>
                <w:szCs w:val="20"/>
              </w:rPr>
              <w:t xml:space="preserve"> </w:t>
            </w:r>
            <w:r w:rsidR="00765B08">
              <w:rPr>
                <w:rFonts w:ascii="Arial" w:hAnsi="Arial" w:cs="Arial"/>
                <w:b/>
                <w:sz w:val="20"/>
                <w:szCs w:val="20"/>
              </w:rPr>
              <w:t>Engineering Delivery Manager</w:t>
            </w:r>
            <w:r w:rsidR="00D23BD8">
              <w:rPr>
                <w:rFonts w:ascii="Arial" w:hAnsi="Arial" w:cs="Arial"/>
                <w:b/>
                <w:sz w:val="20"/>
                <w:szCs w:val="20"/>
              </w:rPr>
              <w:t xml:space="preserve"> – Naval Systems</w:t>
            </w:r>
            <w:r>
              <w:rPr>
                <w:rFonts w:ascii="Arial" w:hAnsi="Arial" w:cs="Arial"/>
                <w:b/>
                <w:sz w:val="20"/>
                <w:szCs w:val="20"/>
              </w:rPr>
              <w:t xml:space="preserve"> </w:t>
            </w:r>
            <w:permEnd w:id="611058311"/>
          </w:p>
        </w:tc>
      </w:tr>
      <w:tr w:rsidR="007756BD" w:rsidRPr="00E542A3" w14:paraId="52AF1060" w14:textId="77777777" w:rsidTr="00763FF2">
        <w:trPr>
          <w:trHeight w:val="350"/>
        </w:trPr>
        <w:tc>
          <w:tcPr>
            <w:tcW w:w="3240" w:type="dxa"/>
            <w:shd w:val="clear" w:color="auto" w:fill="E0E0E0"/>
            <w:vAlign w:val="center"/>
          </w:tcPr>
          <w:p w14:paraId="4B5D6678" w14:textId="77777777" w:rsidR="007756BD" w:rsidRPr="00E542A3" w:rsidRDefault="007756BD" w:rsidP="0059130A">
            <w:pPr>
              <w:rPr>
                <w:rFonts w:ascii="Arial" w:hAnsi="Arial" w:cs="Arial"/>
                <w:b/>
                <w:sz w:val="18"/>
                <w:szCs w:val="18"/>
              </w:rPr>
            </w:pPr>
            <w:r w:rsidRPr="00E542A3">
              <w:rPr>
                <w:rFonts w:ascii="Arial" w:hAnsi="Arial" w:cs="Arial"/>
                <w:b/>
                <w:sz w:val="18"/>
                <w:szCs w:val="18"/>
              </w:rPr>
              <w:t>Band</w:t>
            </w:r>
          </w:p>
        </w:tc>
        <w:tc>
          <w:tcPr>
            <w:tcW w:w="7200" w:type="dxa"/>
            <w:shd w:val="clear" w:color="auto" w:fill="E0E0E0"/>
            <w:vAlign w:val="center"/>
          </w:tcPr>
          <w:p w14:paraId="32264BB9" w14:textId="77777777" w:rsidR="007756BD" w:rsidRPr="00E542A3" w:rsidRDefault="007756BD" w:rsidP="0059130A">
            <w:pPr>
              <w:rPr>
                <w:rFonts w:ascii="Arial" w:hAnsi="Arial" w:cs="Arial"/>
                <w:b/>
                <w:sz w:val="18"/>
                <w:szCs w:val="18"/>
              </w:rPr>
            </w:pPr>
            <w:r w:rsidRPr="00E542A3">
              <w:rPr>
                <w:rFonts w:ascii="Arial" w:hAnsi="Arial" w:cs="Arial"/>
                <w:b/>
                <w:sz w:val="18"/>
                <w:szCs w:val="18"/>
              </w:rPr>
              <w:t>Management</w:t>
            </w:r>
          </w:p>
        </w:tc>
      </w:tr>
      <w:tr w:rsidR="009914E9" w:rsidRPr="00E542A3" w14:paraId="2806C4F8" w14:textId="77777777" w:rsidTr="00763FF2">
        <w:trPr>
          <w:trHeight w:val="350"/>
        </w:trPr>
        <w:tc>
          <w:tcPr>
            <w:tcW w:w="3240" w:type="dxa"/>
            <w:shd w:val="clear" w:color="auto" w:fill="E0E0E0"/>
            <w:vAlign w:val="center"/>
          </w:tcPr>
          <w:p w14:paraId="50E1B160" w14:textId="77777777" w:rsidR="009914E9" w:rsidRPr="00E542A3" w:rsidRDefault="009914E9" w:rsidP="0059130A">
            <w:pPr>
              <w:rPr>
                <w:rFonts w:ascii="Arial" w:hAnsi="Arial" w:cs="Arial"/>
                <w:b/>
                <w:sz w:val="18"/>
                <w:szCs w:val="18"/>
              </w:rPr>
            </w:pPr>
            <w:r w:rsidRPr="00E542A3">
              <w:rPr>
                <w:rFonts w:ascii="Arial" w:hAnsi="Arial" w:cs="Arial"/>
                <w:b/>
                <w:sz w:val="18"/>
                <w:szCs w:val="18"/>
              </w:rPr>
              <w:t>Grade</w:t>
            </w:r>
          </w:p>
        </w:tc>
        <w:tc>
          <w:tcPr>
            <w:tcW w:w="7200" w:type="dxa"/>
            <w:shd w:val="clear" w:color="auto" w:fill="E0E0E0"/>
            <w:vAlign w:val="center"/>
          </w:tcPr>
          <w:p w14:paraId="09586931" w14:textId="77777777" w:rsidR="009914E9" w:rsidRPr="00E542A3" w:rsidRDefault="00362299" w:rsidP="0059130A">
            <w:pPr>
              <w:rPr>
                <w:rFonts w:ascii="Arial" w:hAnsi="Arial" w:cs="Arial"/>
                <w:b/>
                <w:sz w:val="18"/>
                <w:szCs w:val="18"/>
              </w:rPr>
            </w:pPr>
            <w:r w:rsidRPr="00E542A3">
              <w:rPr>
                <w:rFonts w:ascii="Arial" w:hAnsi="Arial" w:cs="Arial"/>
                <w:b/>
                <w:sz w:val="18"/>
                <w:szCs w:val="18"/>
              </w:rPr>
              <w:t>M</w:t>
            </w:r>
            <w:r w:rsidR="00FE7831" w:rsidRPr="00E542A3">
              <w:rPr>
                <w:rFonts w:ascii="Arial" w:hAnsi="Arial" w:cs="Arial"/>
                <w:b/>
                <w:sz w:val="18"/>
                <w:szCs w:val="18"/>
              </w:rPr>
              <w:t>2</w:t>
            </w:r>
            <w:r w:rsidRPr="00E542A3">
              <w:rPr>
                <w:rFonts w:ascii="Arial" w:hAnsi="Arial" w:cs="Arial"/>
                <w:b/>
                <w:sz w:val="18"/>
                <w:szCs w:val="18"/>
              </w:rPr>
              <w:t xml:space="preserve"> –</w:t>
            </w:r>
            <w:r w:rsidR="00FE7831" w:rsidRPr="00E542A3">
              <w:rPr>
                <w:rFonts w:ascii="Arial" w:hAnsi="Arial" w:cs="Arial"/>
                <w:b/>
                <w:sz w:val="18"/>
                <w:szCs w:val="18"/>
              </w:rPr>
              <w:t xml:space="preserve"> </w:t>
            </w:r>
            <w:r w:rsidRPr="00E542A3">
              <w:rPr>
                <w:rFonts w:ascii="Arial" w:hAnsi="Arial" w:cs="Arial"/>
                <w:b/>
                <w:sz w:val="18"/>
                <w:szCs w:val="18"/>
              </w:rPr>
              <w:t>Manager</w:t>
            </w:r>
          </w:p>
        </w:tc>
      </w:tr>
      <w:tr w:rsidR="0043708A" w:rsidRPr="00E542A3" w14:paraId="6A1D492F" w14:textId="77777777" w:rsidTr="00763FF2">
        <w:trPr>
          <w:trHeight w:val="350"/>
        </w:trPr>
        <w:tc>
          <w:tcPr>
            <w:tcW w:w="3240" w:type="dxa"/>
            <w:vAlign w:val="center"/>
          </w:tcPr>
          <w:p w14:paraId="108A91C7" w14:textId="77777777" w:rsidR="0043708A" w:rsidRPr="00E542A3" w:rsidRDefault="009914E9" w:rsidP="0043708A">
            <w:pPr>
              <w:rPr>
                <w:rFonts w:ascii="Arial" w:hAnsi="Arial" w:cs="Arial"/>
                <w:sz w:val="18"/>
                <w:szCs w:val="18"/>
              </w:rPr>
            </w:pPr>
            <w:permStart w:id="585988872" w:edGrp="everyone" w:colFirst="1" w:colLast="1"/>
            <w:r w:rsidRPr="00E542A3">
              <w:rPr>
                <w:rFonts w:ascii="Arial" w:hAnsi="Arial" w:cs="Arial"/>
                <w:sz w:val="18"/>
                <w:szCs w:val="18"/>
              </w:rPr>
              <w:t>Job Family</w:t>
            </w:r>
          </w:p>
        </w:tc>
        <w:tc>
          <w:tcPr>
            <w:tcW w:w="7200" w:type="dxa"/>
            <w:vAlign w:val="center"/>
          </w:tcPr>
          <w:p w14:paraId="672A6659" w14:textId="0912E3A0" w:rsidR="0043708A" w:rsidRPr="00E542A3" w:rsidRDefault="00765B08" w:rsidP="0043708A">
            <w:pPr>
              <w:rPr>
                <w:rFonts w:ascii="Arial" w:hAnsi="Arial" w:cs="Arial"/>
                <w:sz w:val="18"/>
                <w:szCs w:val="18"/>
              </w:rPr>
            </w:pPr>
            <w:r w:rsidRPr="00E542A3">
              <w:rPr>
                <w:rFonts w:ascii="Arial" w:hAnsi="Arial" w:cs="Arial"/>
                <w:sz w:val="18"/>
                <w:szCs w:val="18"/>
              </w:rPr>
              <w:t>ENGU</w:t>
            </w:r>
          </w:p>
        </w:tc>
      </w:tr>
      <w:tr w:rsidR="0012007F" w:rsidRPr="00E542A3" w14:paraId="4CCDA08B" w14:textId="77777777" w:rsidTr="00763FF2">
        <w:trPr>
          <w:trHeight w:val="350"/>
        </w:trPr>
        <w:tc>
          <w:tcPr>
            <w:tcW w:w="3240" w:type="dxa"/>
            <w:vAlign w:val="center"/>
          </w:tcPr>
          <w:p w14:paraId="1C666808" w14:textId="77777777" w:rsidR="0012007F" w:rsidRPr="00E542A3" w:rsidRDefault="009F3A3F" w:rsidP="0012007F">
            <w:pPr>
              <w:rPr>
                <w:rFonts w:ascii="Arial" w:hAnsi="Arial" w:cs="Arial"/>
                <w:sz w:val="18"/>
                <w:szCs w:val="18"/>
              </w:rPr>
            </w:pPr>
            <w:permStart w:id="1215764142" w:edGrp="everyone" w:colFirst="1" w:colLast="1"/>
            <w:permEnd w:id="585988872"/>
            <w:r w:rsidRPr="00E542A3">
              <w:rPr>
                <w:rFonts w:ascii="Arial" w:hAnsi="Arial" w:cs="Arial"/>
                <w:sz w:val="18"/>
                <w:szCs w:val="18"/>
              </w:rPr>
              <w:t>Reporting To</w:t>
            </w:r>
          </w:p>
        </w:tc>
        <w:tc>
          <w:tcPr>
            <w:tcW w:w="7200" w:type="dxa"/>
            <w:vAlign w:val="center"/>
          </w:tcPr>
          <w:p w14:paraId="0A37501D" w14:textId="6DC180C8" w:rsidR="0012007F" w:rsidRPr="00E542A3" w:rsidRDefault="00DC5DCA" w:rsidP="0012007F">
            <w:pPr>
              <w:rPr>
                <w:rFonts w:ascii="Arial" w:hAnsi="Arial" w:cs="Arial"/>
                <w:sz w:val="18"/>
                <w:szCs w:val="18"/>
              </w:rPr>
            </w:pPr>
            <w:r>
              <w:rPr>
                <w:rFonts w:ascii="Arial" w:hAnsi="Arial" w:cs="Arial"/>
                <w:sz w:val="18"/>
                <w:szCs w:val="18"/>
              </w:rPr>
              <w:t>Head Of Engineering – A&amp;N UK</w:t>
            </w:r>
          </w:p>
        </w:tc>
      </w:tr>
      <w:permEnd w:id="1215764142"/>
      <w:tr w:rsidR="000D29D2" w:rsidRPr="00E542A3" w14:paraId="2BFDBDCB" w14:textId="77777777" w:rsidTr="00763FF2">
        <w:trPr>
          <w:trHeight w:val="350"/>
        </w:trPr>
        <w:tc>
          <w:tcPr>
            <w:tcW w:w="3240" w:type="dxa"/>
            <w:vAlign w:val="center"/>
          </w:tcPr>
          <w:p w14:paraId="1D2B207C" w14:textId="77777777" w:rsidR="000D29D2" w:rsidRPr="00E542A3" w:rsidRDefault="000D29D2" w:rsidP="0012007F">
            <w:pPr>
              <w:rPr>
                <w:rFonts w:ascii="Arial" w:hAnsi="Arial" w:cs="Arial"/>
                <w:sz w:val="18"/>
                <w:szCs w:val="18"/>
              </w:rPr>
            </w:pPr>
            <w:r w:rsidRPr="00E542A3">
              <w:rPr>
                <w:rFonts w:ascii="Arial" w:hAnsi="Arial" w:cs="Arial"/>
                <w:sz w:val="18"/>
                <w:szCs w:val="18"/>
              </w:rPr>
              <w:t>Location</w:t>
            </w:r>
          </w:p>
        </w:tc>
        <w:tc>
          <w:tcPr>
            <w:tcW w:w="7200" w:type="dxa"/>
            <w:vAlign w:val="center"/>
          </w:tcPr>
          <w:p w14:paraId="27B8F768" w14:textId="1E129E04" w:rsidR="000D29D2" w:rsidRPr="00E542A3" w:rsidRDefault="00EB2644" w:rsidP="0012007F">
            <w:pPr>
              <w:rPr>
                <w:rFonts w:ascii="Arial" w:hAnsi="Arial" w:cs="Arial"/>
                <w:sz w:val="18"/>
                <w:szCs w:val="18"/>
              </w:rPr>
            </w:pPr>
            <w:permStart w:id="1634875317" w:edGrp="everyone"/>
            <w:r w:rsidRPr="00E542A3">
              <w:rPr>
                <w:rFonts w:ascii="Arial" w:hAnsi="Arial" w:cs="Arial"/>
                <w:sz w:val="18"/>
                <w:szCs w:val="18"/>
              </w:rPr>
              <w:t xml:space="preserve"> </w:t>
            </w:r>
            <w:r w:rsidR="00765B08" w:rsidRPr="00E542A3">
              <w:rPr>
                <w:rFonts w:ascii="Arial" w:hAnsi="Arial" w:cs="Arial"/>
                <w:sz w:val="18"/>
                <w:szCs w:val="18"/>
              </w:rPr>
              <w:t>Hastings</w:t>
            </w:r>
            <w:r w:rsidRPr="00E542A3">
              <w:rPr>
                <w:rFonts w:ascii="Arial" w:hAnsi="Arial" w:cs="Arial"/>
                <w:sz w:val="18"/>
                <w:szCs w:val="18"/>
              </w:rPr>
              <w:t xml:space="preserve"> </w:t>
            </w:r>
            <w:permEnd w:id="1634875317"/>
          </w:p>
        </w:tc>
      </w:tr>
    </w:tbl>
    <w:p w14:paraId="5DAB6C7B" w14:textId="77777777" w:rsidR="0012007F" w:rsidRPr="00E542A3" w:rsidRDefault="0012007F">
      <w:pPr>
        <w:rPr>
          <w:rFonts w:ascii="Arial" w:hAnsi="Arial" w:cs="Arial"/>
          <w:sz w:val="18"/>
          <w:szCs w:val="18"/>
        </w:rPr>
      </w:pPr>
    </w:p>
    <w:p w14:paraId="02EB378F" w14:textId="77777777" w:rsidR="009914E9" w:rsidRPr="00E542A3"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E542A3" w14:paraId="3D76A79C" w14:textId="77777777" w:rsidTr="00763FF2">
        <w:trPr>
          <w:trHeight w:val="350"/>
        </w:trPr>
        <w:tc>
          <w:tcPr>
            <w:tcW w:w="10440" w:type="dxa"/>
            <w:shd w:val="clear" w:color="auto" w:fill="E0E0E0"/>
            <w:vAlign w:val="center"/>
          </w:tcPr>
          <w:p w14:paraId="7DE191A0" w14:textId="77777777" w:rsidR="008B2019" w:rsidRPr="00E542A3" w:rsidRDefault="008B2019" w:rsidP="008B2019">
            <w:pPr>
              <w:rPr>
                <w:rFonts w:ascii="Arial" w:hAnsi="Arial" w:cs="Arial"/>
                <w:b/>
                <w:sz w:val="18"/>
                <w:szCs w:val="18"/>
              </w:rPr>
            </w:pPr>
            <w:r w:rsidRPr="00E542A3">
              <w:rPr>
                <w:rFonts w:ascii="Arial" w:hAnsi="Arial" w:cs="Arial"/>
                <w:b/>
                <w:sz w:val="18"/>
                <w:szCs w:val="18"/>
              </w:rPr>
              <w:t>Position Objective</w:t>
            </w:r>
          </w:p>
        </w:tc>
      </w:tr>
      <w:tr w:rsidR="008B2019" w:rsidRPr="00E542A3" w14:paraId="3ADBC2F4" w14:textId="77777777" w:rsidTr="00763FF2">
        <w:trPr>
          <w:trHeight w:val="350"/>
        </w:trPr>
        <w:tc>
          <w:tcPr>
            <w:tcW w:w="10440" w:type="dxa"/>
            <w:vAlign w:val="center"/>
          </w:tcPr>
          <w:p w14:paraId="44EAFD9C" w14:textId="2A5DAE0D" w:rsidR="008B2019" w:rsidRPr="00E542A3" w:rsidRDefault="00D801FC" w:rsidP="00D801FC">
            <w:pPr>
              <w:spacing w:after="160" w:line="259" w:lineRule="auto"/>
              <w:rPr>
                <w:rFonts w:ascii="Arial" w:hAnsi="Arial" w:cs="Arial"/>
                <w:sz w:val="18"/>
                <w:szCs w:val="18"/>
              </w:rPr>
            </w:pPr>
            <w:r w:rsidRPr="00E542A3">
              <w:rPr>
                <w:rFonts w:ascii="Arial" w:hAnsi="Arial" w:cs="Arial"/>
                <w:sz w:val="18"/>
                <w:szCs w:val="18"/>
              </w:rPr>
              <w:t xml:space="preserve">The Engineering Delivery Manager role is an Engineering Leadership Team role responsible for </w:t>
            </w:r>
            <w:r w:rsidR="00581E0F">
              <w:rPr>
                <w:rFonts w:ascii="Arial" w:hAnsi="Arial" w:cs="Arial"/>
                <w:sz w:val="18"/>
                <w:szCs w:val="18"/>
              </w:rPr>
              <w:t xml:space="preserve">enabling and </w:t>
            </w:r>
            <w:r w:rsidRPr="00E542A3">
              <w:rPr>
                <w:rFonts w:ascii="Arial" w:hAnsi="Arial" w:cs="Arial"/>
                <w:sz w:val="18"/>
                <w:szCs w:val="18"/>
              </w:rPr>
              <w:t>ensuring successful delivery of a portfolio of engineering bids and development projects against agreed scope, schedule, quality and budget targets.</w:t>
            </w:r>
            <w:r w:rsidR="00D56299">
              <w:rPr>
                <w:rFonts w:ascii="Arial" w:hAnsi="Arial" w:cs="Arial"/>
                <w:sz w:val="18"/>
                <w:szCs w:val="18"/>
              </w:rPr>
              <w:t xml:space="preserve"> For this role, the portfolio </w:t>
            </w:r>
            <w:proofErr w:type="gramStart"/>
            <w:r w:rsidR="00D56299">
              <w:rPr>
                <w:rFonts w:ascii="Arial" w:hAnsi="Arial" w:cs="Arial"/>
                <w:sz w:val="18"/>
                <w:szCs w:val="18"/>
              </w:rPr>
              <w:t xml:space="preserve">will be </w:t>
            </w:r>
            <w:r w:rsidR="00F90D31">
              <w:rPr>
                <w:rFonts w:ascii="Arial" w:hAnsi="Arial" w:cs="Arial"/>
                <w:sz w:val="18"/>
                <w:szCs w:val="18"/>
              </w:rPr>
              <w:t>typically be</w:t>
            </w:r>
            <w:proofErr w:type="gramEnd"/>
            <w:r w:rsidR="00F90D31">
              <w:rPr>
                <w:rFonts w:ascii="Arial" w:hAnsi="Arial" w:cs="Arial"/>
                <w:sz w:val="18"/>
                <w:szCs w:val="18"/>
              </w:rPr>
              <w:t xml:space="preserve"> </w:t>
            </w:r>
            <w:r w:rsidR="00D56299">
              <w:rPr>
                <w:rFonts w:ascii="Arial" w:hAnsi="Arial" w:cs="Arial"/>
                <w:sz w:val="18"/>
                <w:szCs w:val="18"/>
              </w:rPr>
              <w:t xml:space="preserve">projects delivering solutions onto the </w:t>
            </w:r>
            <w:r w:rsidR="00F90D31">
              <w:rPr>
                <w:rFonts w:ascii="Arial" w:hAnsi="Arial" w:cs="Arial"/>
                <w:sz w:val="18"/>
                <w:szCs w:val="18"/>
              </w:rPr>
              <w:t>Naval Helicopter</w:t>
            </w:r>
            <w:r w:rsidR="00D56299">
              <w:rPr>
                <w:rFonts w:ascii="Arial" w:hAnsi="Arial" w:cs="Arial"/>
                <w:sz w:val="18"/>
                <w:szCs w:val="18"/>
              </w:rPr>
              <w:t xml:space="preserve"> platform</w:t>
            </w:r>
            <w:r w:rsidR="00F90D31">
              <w:rPr>
                <w:rFonts w:ascii="Arial" w:hAnsi="Arial" w:cs="Arial"/>
                <w:sz w:val="18"/>
                <w:szCs w:val="18"/>
              </w:rPr>
              <w:t>s</w:t>
            </w:r>
            <w:r w:rsidR="00054634">
              <w:rPr>
                <w:rFonts w:ascii="Arial" w:hAnsi="Arial" w:cs="Arial"/>
                <w:sz w:val="18"/>
                <w:szCs w:val="18"/>
              </w:rPr>
              <w:t xml:space="preserve"> and/or providing Anti-Submarine Warfare (ASW) capabilities.</w:t>
            </w:r>
            <w:r w:rsidRPr="00E542A3">
              <w:rPr>
                <w:rFonts w:ascii="Arial" w:hAnsi="Arial" w:cs="Arial"/>
                <w:sz w:val="18"/>
                <w:szCs w:val="18"/>
              </w:rPr>
              <w:t xml:space="preserve"> This role acts as the bridge between engineering teams, project management, and stakeholders, ensuring alignment </w:t>
            </w:r>
            <w:proofErr w:type="gramStart"/>
            <w:r w:rsidRPr="00E542A3">
              <w:rPr>
                <w:rFonts w:ascii="Arial" w:hAnsi="Arial" w:cs="Arial"/>
                <w:sz w:val="18"/>
                <w:szCs w:val="18"/>
              </w:rPr>
              <w:t>on</w:t>
            </w:r>
            <w:proofErr w:type="gramEnd"/>
            <w:r w:rsidRPr="00E542A3">
              <w:rPr>
                <w:rFonts w:ascii="Arial" w:hAnsi="Arial" w:cs="Arial"/>
                <w:sz w:val="18"/>
                <w:szCs w:val="18"/>
              </w:rPr>
              <w:t xml:space="preserve"> priorities, resource allocation, and quality standards.</w:t>
            </w:r>
            <w:r w:rsidR="00581E0F">
              <w:rPr>
                <w:rFonts w:ascii="Arial" w:hAnsi="Arial" w:cs="Arial"/>
                <w:sz w:val="18"/>
                <w:szCs w:val="18"/>
              </w:rPr>
              <w:t xml:space="preserve"> The role holder will also be a Line Manager within the Engineering functional organization.</w:t>
            </w:r>
          </w:p>
        </w:tc>
      </w:tr>
    </w:tbl>
    <w:p w14:paraId="4B94D5A5" w14:textId="77777777" w:rsidR="000F0E74" w:rsidRPr="00E542A3" w:rsidRDefault="000F0E74">
      <w:pPr>
        <w:rPr>
          <w:rFonts w:ascii="Arial" w:hAnsi="Arial" w:cs="Arial"/>
          <w:sz w:val="18"/>
          <w:szCs w:val="18"/>
        </w:rPr>
      </w:pPr>
    </w:p>
    <w:p w14:paraId="3DEEC669" w14:textId="77777777" w:rsidR="009914E9" w:rsidRPr="00E542A3"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F0E74" w:rsidRPr="00E542A3" w14:paraId="5BE66552" w14:textId="77777777" w:rsidTr="00763FF2">
        <w:trPr>
          <w:trHeight w:val="368"/>
        </w:trPr>
        <w:tc>
          <w:tcPr>
            <w:tcW w:w="10440" w:type="dxa"/>
            <w:gridSpan w:val="2"/>
            <w:shd w:val="clear" w:color="auto" w:fill="E0E0E0"/>
            <w:vAlign w:val="center"/>
          </w:tcPr>
          <w:p w14:paraId="10D0110F" w14:textId="77777777" w:rsidR="000F0E74" w:rsidRPr="00E542A3" w:rsidRDefault="000F0E74" w:rsidP="000F0E74">
            <w:pPr>
              <w:rPr>
                <w:rFonts w:ascii="Arial" w:hAnsi="Arial" w:cs="Arial"/>
                <w:b/>
                <w:sz w:val="18"/>
                <w:szCs w:val="18"/>
              </w:rPr>
            </w:pPr>
            <w:r w:rsidRPr="00E542A3">
              <w:rPr>
                <w:rFonts w:ascii="Arial" w:hAnsi="Arial" w:cs="Arial"/>
                <w:b/>
                <w:sz w:val="18"/>
                <w:szCs w:val="18"/>
              </w:rPr>
              <w:t>Generic Level Description</w:t>
            </w:r>
          </w:p>
        </w:tc>
      </w:tr>
      <w:tr w:rsidR="000F0E74" w:rsidRPr="00E542A3" w14:paraId="09D7195E" w14:textId="77777777" w:rsidTr="00763FF2">
        <w:trPr>
          <w:trHeight w:val="548"/>
        </w:trPr>
        <w:tc>
          <w:tcPr>
            <w:tcW w:w="3240" w:type="dxa"/>
            <w:vAlign w:val="center"/>
          </w:tcPr>
          <w:p w14:paraId="74F795F1" w14:textId="77777777" w:rsidR="000F0E74" w:rsidRPr="00E542A3" w:rsidRDefault="000F0E74" w:rsidP="00D53557">
            <w:pPr>
              <w:rPr>
                <w:rFonts w:ascii="Arial" w:hAnsi="Arial" w:cs="Arial"/>
                <w:sz w:val="18"/>
                <w:szCs w:val="18"/>
              </w:rPr>
            </w:pPr>
            <w:r w:rsidRPr="00E542A3">
              <w:rPr>
                <w:rFonts w:ascii="Arial" w:hAnsi="Arial" w:cs="Arial"/>
                <w:bCs/>
                <w:sz w:val="18"/>
                <w:szCs w:val="18"/>
              </w:rPr>
              <w:t>General</w:t>
            </w:r>
          </w:p>
        </w:tc>
        <w:tc>
          <w:tcPr>
            <w:tcW w:w="7200" w:type="dxa"/>
            <w:vAlign w:val="center"/>
          </w:tcPr>
          <w:p w14:paraId="61844D16" w14:textId="77777777" w:rsidR="000F0E74" w:rsidRPr="00E542A3" w:rsidRDefault="0040743F" w:rsidP="00D53557">
            <w:pPr>
              <w:rPr>
                <w:rFonts w:ascii="Arial" w:hAnsi="Arial" w:cs="Arial"/>
                <w:sz w:val="18"/>
                <w:szCs w:val="18"/>
              </w:rPr>
            </w:pPr>
            <w:r w:rsidRPr="00E542A3">
              <w:rPr>
                <w:rFonts w:ascii="Arial" w:hAnsi="Arial" w:cs="Arial"/>
                <w:sz w:val="18"/>
                <w:szCs w:val="18"/>
              </w:rPr>
              <w:t>Translates and communicates company strategy into operational goals.  Concern is with executing on goals within own area or department/s.</w:t>
            </w:r>
          </w:p>
        </w:tc>
      </w:tr>
      <w:tr w:rsidR="000F0E74" w:rsidRPr="00E542A3" w14:paraId="4A10DD1F" w14:textId="77777777" w:rsidTr="00763FF2">
        <w:trPr>
          <w:trHeight w:val="890"/>
        </w:trPr>
        <w:tc>
          <w:tcPr>
            <w:tcW w:w="3240" w:type="dxa"/>
            <w:vAlign w:val="center"/>
          </w:tcPr>
          <w:p w14:paraId="57B356B1"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Time Span of Discretion</w:t>
            </w:r>
          </w:p>
        </w:tc>
        <w:tc>
          <w:tcPr>
            <w:tcW w:w="7200" w:type="dxa"/>
            <w:vAlign w:val="center"/>
          </w:tcPr>
          <w:p w14:paraId="208457AD" w14:textId="77777777" w:rsidR="000F0E74" w:rsidRPr="00E542A3" w:rsidRDefault="0040743F" w:rsidP="00D53557">
            <w:pPr>
              <w:rPr>
                <w:rFonts w:ascii="Arial" w:hAnsi="Arial" w:cs="Arial"/>
                <w:sz w:val="18"/>
                <w:szCs w:val="18"/>
              </w:rPr>
            </w:pPr>
            <w:r w:rsidRPr="00E542A3">
              <w:rPr>
                <w:rFonts w:ascii="Arial" w:hAnsi="Arial" w:cs="Arial"/>
                <w:sz w:val="18"/>
                <w:szCs w:val="18"/>
              </w:rPr>
              <w:t>Months to two years</w:t>
            </w:r>
            <w:r w:rsidR="00EA59A6" w:rsidRPr="00E542A3">
              <w:rPr>
                <w:rFonts w:ascii="Arial" w:hAnsi="Arial" w:cs="Arial"/>
                <w:sz w:val="18"/>
                <w:szCs w:val="18"/>
              </w:rPr>
              <w:t xml:space="preserve">.  Average time of key initiatives - the greater the time span of discretion the higher the level of work.  Higher level managers may have tasks that are shorter in the time span of discretion, however it is highly unusual for the opposite to occur - </w:t>
            </w:r>
            <w:proofErr w:type="gramStart"/>
            <w:r w:rsidR="00EA59A6" w:rsidRPr="00E542A3">
              <w:rPr>
                <w:rFonts w:ascii="Arial" w:hAnsi="Arial" w:cs="Arial"/>
                <w:sz w:val="18"/>
                <w:szCs w:val="18"/>
              </w:rPr>
              <w:t>if it does</w:t>
            </w:r>
            <w:proofErr w:type="gramEnd"/>
            <w:r w:rsidR="00EA59A6" w:rsidRPr="00E542A3">
              <w:rPr>
                <w:rFonts w:ascii="Arial" w:hAnsi="Arial" w:cs="Arial"/>
                <w:sz w:val="18"/>
                <w:szCs w:val="18"/>
              </w:rPr>
              <w:t xml:space="preserve"> the position needs to be evaluated.</w:t>
            </w:r>
          </w:p>
        </w:tc>
      </w:tr>
      <w:tr w:rsidR="000F0E74" w:rsidRPr="00E542A3" w14:paraId="44651702" w14:textId="77777777" w:rsidTr="00763FF2">
        <w:trPr>
          <w:trHeight w:val="1790"/>
        </w:trPr>
        <w:tc>
          <w:tcPr>
            <w:tcW w:w="3240" w:type="dxa"/>
            <w:vAlign w:val="center"/>
          </w:tcPr>
          <w:p w14:paraId="56DABE0D"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Scope</w:t>
            </w:r>
          </w:p>
        </w:tc>
        <w:tc>
          <w:tcPr>
            <w:tcW w:w="7200" w:type="dxa"/>
            <w:vAlign w:val="center"/>
          </w:tcPr>
          <w:p w14:paraId="7F66D60C" w14:textId="77777777" w:rsidR="0040743F"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Provides project/process expertise and/or manages the coordination of the activities of a section or department typically through subordinate supervisors/team leads and/or managers.</w:t>
            </w:r>
          </w:p>
          <w:p w14:paraId="1BDCA926" w14:textId="77777777" w:rsidR="0040743F"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Receives assignments in the form of objectives and determines how to use resources to meet schedules and goals.</w:t>
            </w:r>
          </w:p>
          <w:p w14:paraId="0E1E21B3" w14:textId="77777777" w:rsidR="00EA59A6" w:rsidRPr="00E542A3" w:rsidRDefault="0040743F" w:rsidP="00763FF2">
            <w:pPr>
              <w:numPr>
                <w:ilvl w:val="0"/>
                <w:numId w:val="8"/>
              </w:numPr>
              <w:tabs>
                <w:tab w:val="clear" w:pos="1440"/>
                <w:tab w:val="num" w:pos="252"/>
              </w:tabs>
              <w:ind w:left="252" w:hanging="252"/>
              <w:rPr>
                <w:rFonts w:ascii="Arial" w:hAnsi="Arial" w:cs="Arial"/>
                <w:sz w:val="18"/>
                <w:szCs w:val="18"/>
              </w:rPr>
            </w:pPr>
            <w:r w:rsidRPr="00E542A3">
              <w:rPr>
                <w:rFonts w:ascii="Arial" w:hAnsi="Arial" w:cs="Arial"/>
                <w:sz w:val="18"/>
                <w:szCs w:val="18"/>
              </w:rPr>
              <w:t>Provides guidance to subordinates within the latitude of established company policies.  Recommends changes to policies and establishes procedures that affect immediate organization(s).</w:t>
            </w:r>
          </w:p>
        </w:tc>
      </w:tr>
      <w:tr w:rsidR="000F0E74" w:rsidRPr="00E542A3" w14:paraId="77A42C9A" w14:textId="77777777" w:rsidTr="00763FF2">
        <w:trPr>
          <w:trHeight w:val="710"/>
        </w:trPr>
        <w:tc>
          <w:tcPr>
            <w:tcW w:w="3240" w:type="dxa"/>
            <w:vAlign w:val="center"/>
          </w:tcPr>
          <w:p w14:paraId="27B90067"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Complexity of Goals</w:t>
            </w:r>
          </w:p>
        </w:tc>
        <w:tc>
          <w:tcPr>
            <w:tcW w:w="7200" w:type="dxa"/>
            <w:vAlign w:val="center"/>
          </w:tcPr>
          <w:p w14:paraId="3B06F4BF" w14:textId="77777777" w:rsidR="000F0E74" w:rsidRPr="00E542A3" w:rsidRDefault="00EA59A6" w:rsidP="00D53557">
            <w:pPr>
              <w:rPr>
                <w:rFonts w:ascii="Arial" w:hAnsi="Arial" w:cs="Arial"/>
                <w:sz w:val="18"/>
                <w:szCs w:val="18"/>
              </w:rPr>
            </w:pPr>
            <w:r w:rsidRPr="00E542A3">
              <w:rPr>
                <w:rFonts w:ascii="Arial" w:hAnsi="Arial" w:cs="Arial"/>
                <w:sz w:val="18"/>
                <w:szCs w:val="18"/>
              </w:rPr>
              <w:t>While less complex goals are found in all levels, more complex goals should be apparent in the more senior positions.  Existence of very complex goals at less senior levels may highlight an issue in delegation or job design.</w:t>
            </w:r>
          </w:p>
        </w:tc>
      </w:tr>
      <w:tr w:rsidR="000F0E74" w:rsidRPr="00E542A3" w14:paraId="54B8052F" w14:textId="77777777" w:rsidTr="00763FF2">
        <w:trPr>
          <w:trHeight w:val="890"/>
        </w:trPr>
        <w:tc>
          <w:tcPr>
            <w:tcW w:w="3240" w:type="dxa"/>
            <w:vAlign w:val="center"/>
          </w:tcPr>
          <w:p w14:paraId="2404A4F8"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Job Complexity</w:t>
            </w:r>
          </w:p>
        </w:tc>
        <w:tc>
          <w:tcPr>
            <w:tcW w:w="7200" w:type="dxa"/>
            <w:vAlign w:val="center"/>
          </w:tcPr>
          <w:p w14:paraId="34B4812F" w14:textId="77777777" w:rsidR="000F0E74" w:rsidRPr="00E542A3" w:rsidRDefault="0040743F" w:rsidP="00D53557">
            <w:pPr>
              <w:rPr>
                <w:rFonts w:ascii="Arial" w:hAnsi="Arial" w:cs="Arial"/>
                <w:sz w:val="18"/>
                <w:szCs w:val="18"/>
              </w:rPr>
            </w:pPr>
            <w:r w:rsidRPr="00E542A3">
              <w:rPr>
                <w:rFonts w:ascii="Arial" w:hAnsi="Arial" w:cs="Arial"/>
                <w:sz w:val="18"/>
                <w:szCs w:val="18"/>
              </w:rPr>
              <w:t>Works on issues of diverse scope where analysis of situation or data requires evaluation of a variety of factors, including an understanding of current business trends. Follows processes and operational policies in selecting methods and techniques for obtaining solutions.</w:t>
            </w:r>
          </w:p>
        </w:tc>
      </w:tr>
      <w:tr w:rsidR="000F0E74" w:rsidRPr="00E542A3" w14:paraId="7F49911C" w14:textId="77777777" w:rsidTr="00763FF2">
        <w:trPr>
          <w:trHeight w:val="890"/>
        </w:trPr>
        <w:tc>
          <w:tcPr>
            <w:tcW w:w="3240" w:type="dxa"/>
            <w:vAlign w:val="center"/>
          </w:tcPr>
          <w:p w14:paraId="79E29E45"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Overarching Accountabilities</w:t>
            </w:r>
          </w:p>
        </w:tc>
        <w:tc>
          <w:tcPr>
            <w:tcW w:w="7200" w:type="dxa"/>
            <w:vAlign w:val="center"/>
          </w:tcPr>
          <w:p w14:paraId="2E8072DE" w14:textId="77777777" w:rsidR="000F0E74" w:rsidRPr="00E542A3" w:rsidRDefault="0040743F" w:rsidP="00763FF2">
            <w:pPr>
              <w:numPr>
                <w:ilvl w:val="0"/>
                <w:numId w:val="10"/>
              </w:numPr>
              <w:tabs>
                <w:tab w:val="clear" w:pos="1440"/>
                <w:tab w:val="num" w:pos="252"/>
              </w:tabs>
              <w:ind w:left="252" w:hanging="252"/>
              <w:rPr>
                <w:rFonts w:ascii="Arial" w:hAnsi="Arial" w:cs="Arial"/>
                <w:sz w:val="18"/>
                <w:szCs w:val="18"/>
              </w:rPr>
            </w:pPr>
            <w:r w:rsidRPr="00E542A3">
              <w:rPr>
                <w:rFonts w:ascii="Arial" w:hAnsi="Arial" w:cs="Arial"/>
                <w:sz w:val="18"/>
                <w:szCs w:val="18"/>
              </w:rPr>
              <w:t>Accountable for their own, and the outputs of others, for sustaining a team capable of producing those outputs and for giving effective leadership to that team. Adds value to the work of direct reports.  Determines, schedules and measures the outputs of direct reports.  To accomplish this successfully all levels of managers must have the following minimum authority:</w:t>
            </w:r>
          </w:p>
          <w:p w14:paraId="3656B9AB" w14:textId="77777777" w:rsidR="000B75A0" w:rsidRPr="00E542A3" w:rsidRDefault="000B75A0" w:rsidP="000B75A0">
            <w:pPr>
              <w:rPr>
                <w:rFonts w:ascii="Arial" w:hAnsi="Arial" w:cs="Arial"/>
                <w:sz w:val="18"/>
                <w:szCs w:val="18"/>
              </w:rPr>
            </w:pPr>
          </w:p>
          <w:p w14:paraId="28D7E357"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Veto of new appointments</w:t>
            </w:r>
          </w:p>
          <w:p w14:paraId="32F54B4F"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Decision on types of work assignments - how to distribute work</w:t>
            </w:r>
          </w:p>
          <w:p w14:paraId="4216388C"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t>Decision on performance appraisal - only the direct manager must evaluate/judge - peer reviews should establish the basic criteria and ensure consistency of appraisal within departments/functions and provide inputs - yet ultimately the manager is accountable for the appraisal decision.</w:t>
            </w:r>
          </w:p>
          <w:p w14:paraId="110E6590" w14:textId="77777777" w:rsidR="0040743F" w:rsidRPr="00E542A3" w:rsidRDefault="0040743F" w:rsidP="00763FF2">
            <w:pPr>
              <w:numPr>
                <w:ilvl w:val="0"/>
                <w:numId w:val="9"/>
              </w:numPr>
              <w:rPr>
                <w:rFonts w:ascii="Arial" w:hAnsi="Arial" w:cs="Arial"/>
                <w:sz w:val="18"/>
                <w:szCs w:val="18"/>
              </w:rPr>
            </w:pPr>
            <w:r w:rsidRPr="00E542A3">
              <w:rPr>
                <w:rFonts w:ascii="Arial" w:hAnsi="Arial" w:cs="Arial"/>
                <w:sz w:val="18"/>
                <w:szCs w:val="18"/>
              </w:rPr>
              <w:lastRenderedPageBreak/>
              <w:t>Decision on terminations - within due process.</w:t>
            </w:r>
          </w:p>
          <w:p w14:paraId="45FB0818" w14:textId="77777777" w:rsidR="0040743F" w:rsidRPr="00E542A3" w:rsidRDefault="0040743F" w:rsidP="0040743F">
            <w:pPr>
              <w:rPr>
                <w:rFonts w:ascii="Arial" w:hAnsi="Arial" w:cs="Arial"/>
                <w:sz w:val="18"/>
                <w:szCs w:val="18"/>
              </w:rPr>
            </w:pPr>
          </w:p>
          <w:p w14:paraId="18846F48"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Responsible for staffing, performance management and staff development. Ensuring clear succession management plan is in place and constantly maintained.</w:t>
            </w:r>
          </w:p>
          <w:p w14:paraId="4388B7C0"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Builds/initiates environments that support cooperation and cohesiveness among the work team(s) and with other areas within the organization.</w:t>
            </w:r>
          </w:p>
          <w:p w14:paraId="4673467A"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Promotes/initiates an environment that values willingness to implement new approaches to problem resolution.</w:t>
            </w:r>
          </w:p>
          <w:p w14:paraId="454D4B7C"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 xml:space="preserve">Leverages organizational knowledge by looking </w:t>
            </w:r>
            <w:proofErr w:type="gramStart"/>
            <w:r w:rsidRPr="00E542A3">
              <w:rPr>
                <w:rFonts w:ascii="Arial" w:hAnsi="Arial" w:cs="Arial"/>
                <w:sz w:val="18"/>
                <w:szCs w:val="18"/>
              </w:rPr>
              <w:t>for, and</w:t>
            </w:r>
            <w:proofErr w:type="gramEnd"/>
            <w:r w:rsidRPr="00E542A3">
              <w:rPr>
                <w:rFonts w:ascii="Arial" w:hAnsi="Arial" w:cs="Arial"/>
                <w:sz w:val="18"/>
                <w:szCs w:val="18"/>
              </w:rPr>
              <w:t xml:space="preserve"> tapping resources and team problem solving.  Seeks to explore options, challenge status quo and establish greater clarity.</w:t>
            </w:r>
          </w:p>
          <w:p w14:paraId="29480C37" w14:textId="77777777" w:rsidR="0040743F" w:rsidRPr="00E542A3" w:rsidRDefault="0040743F" w:rsidP="00763FF2">
            <w:pPr>
              <w:numPr>
                <w:ilvl w:val="1"/>
                <w:numId w:val="9"/>
              </w:numPr>
              <w:tabs>
                <w:tab w:val="clear" w:pos="1440"/>
                <w:tab w:val="num" w:pos="252"/>
              </w:tabs>
              <w:ind w:left="252" w:hanging="252"/>
              <w:rPr>
                <w:rFonts w:ascii="Arial" w:hAnsi="Arial" w:cs="Arial"/>
                <w:sz w:val="18"/>
                <w:szCs w:val="18"/>
              </w:rPr>
            </w:pPr>
            <w:r w:rsidRPr="00E542A3">
              <w:rPr>
                <w:rFonts w:ascii="Arial" w:hAnsi="Arial" w:cs="Arial"/>
                <w:sz w:val="18"/>
                <w:szCs w:val="18"/>
              </w:rPr>
              <w:t>Maintaining and managing budgets and required financial reporting.</w:t>
            </w:r>
          </w:p>
        </w:tc>
      </w:tr>
      <w:tr w:rsidR="000F0E74" w:rsidRPr="00E542A3" w14:paraId="556BC407" w14:textId="77777777" w:rsidTr="00763FF2">
        <w:trPr>
          <w:trHeight w:val="1430"/>
        </w:trPr>
        <w:tc>
          <w:tcPr>
            <w:tcW w:w="3240" w:type="dxa"/>
            <w:vAlign w:val="center"/>
          </w:tcPr>
          <w:p w14:paraId="28CD72F3" w14:textId="77777777" w:rsidR="000F0E74" w:rsidRPr="00E542A3" w:rsidRDefault="00362299" w:rsidP="00D53557">
            <w:pPr>
              <w:rPr>
                <w:rFonts w:ascii="Arial" w:hAnsi="Arial" w:cs="Arial"/>
                <w:bCs/>
                <w:sz w:val="18"/>
                <w:szCs w:val="18"/>
              </w:rPr>
            </w:pPr>
            <w:r w:rsidRPr="00E542A3">
              <w:rPr>
                <w:rFonts w:ascii="Arial" w:hAnsi="Arial" w:cs="Arial"/>
                <w:bCs/>
                <w:sz w:val="18"/>
                <w:szCs w:val="18"/>
              </w:rPr>
              <w:lastRenderedPageBreak/>
              <w:t>Major Accountabilities</w:t>
            </w:r>
          </w:p>
        </w:tc>
        <w:tc>
          <w:tcPr>
            <w:tcW w:w="7200" w:type="dxa"/>
            <w:vAlign w:val="center"/>
          </w:tcPr>
          <w:p w14:paraId="65D4192D" w14:textId="77777777" w:rsidR="000F0E74"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Provides direction to subordinates based on organizational goals and company policy.</w:t>
            </w:r>
          </w:p>
          <w:p w14:paraId="64D2DDE5" w14:textId="77777777" w:rsidR="0040743F"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Acts as an advisor to subordinate supervisors/managers or staff members to meet schedules or resolve technical or operational problems.</w:t>
            </w:r>
          </w:p>
          <w:p w14:paraId="3DEF9E51" w14:textId="77777777" w:rsidR="0040743F" w:rsidRPr="00E542A3" w:rsidRDefault="0040743F" w:rsidP="00763FF2">
            <w:pPr>
              <w:numPr>
                <w:ilvl w:val="0"/>
                <w:numId w:val="11"/>
              </w:numPr>
              <w:tabs>
                <w:tab w:val="clear" w:pos="1440"/>
                <w:tab w:val="num" w:pos="252"/>
              </w:tabs>
              <w:ind w:left="252" w:hanging="252"/>
              <w:rPr>
                <w:rFonts w:ascii="Arial" w:hAnsi="Arial" w:cs="Arial"/>
                <w:sz w:val="18"/>
                <w:szCs w:val="18"/>
              </w:rPr>
            </w:pPr>
            <w:r w:rsidRPr="00E542A3">
              <w:rPr>
                <w:rFonts w:ascii="Arial" w:hAnsi="Arial" w:cs="Arial"/>
                <w:sz w:val="18"/>
                <w:szCs w:val="18"/>
              </w:rPr>
              <w:t>Develops, plans and coordinates resources to meet operational objectives within own area.</w:t>
            </w:r>
          </w:p>
        </w:tc>
      </w:tr>
      <w:tr w:rsidR="000F0E74" w:rsidRPr="00E542A3" w14:paraId="18768875" w14:textId="77777777" w:rsidTr="00763FF2">
        <w:trPr>
          <w:trHeight w:val="1070"/>
        </w:trPr>
        <w:tc>
          <w:tcPr>
            <w:tcW w:w="3240" w:type="dxa"/>
            <w:vAlign w:val="center"/>
          </w:tcPr>
          <w:p w14:paraId="7B49515A"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Business Acumen</w:t>
            </w:r>
          </w:p>
        </w:tc>
        <w:tc>
          <w:tcPr>
            <w:tcW w:w="7200" w:type="dxa"/>
            <w:vAlign w:val="center"/>
          </w:tcPr>
          <w:p w14:paraId="7FFF41D4"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Anticipates and interprets </w:t>
            </w:r>
            <w:proofErr w:type="gramStart"/>
            <w:r w:rsidRPr="00E542A3">
              <w:rPr>
                <w:rFonts w:ascii="Arial" w:hAnsi="Arial" w:cs="Arial"/>
                <w:sz w:val="18"/>
                <w:szCs w:val="18"/>
              </w:rPr>
              <w:t>client needs</w:t>
            </w:r>
            <w:proofErr w:type="gramEnd"/>
            <w:r w:rsidRPr="00E542A3">
              <w:rPr>
                <w:rFonts w:ascii="Arial" w:hAnsi="Arial" w:cs="Arial"/>
                <w:sz w:val="18"/>
                <w:szCs w:val="18"/>
              </w:rPr>
              <w:t xml:space="preserve"> to identify solutions.  Interprets business issues and adapts work priorities in own area. Understands ways in which the section, department and/or project/processes relate to and </w:t>
            </w:r>
            <w:proofErr w:type="gramStart"/>
            <w:r w:rsidRPr="00E542A3">
              <w:rPr>
                <w:rFonts w:ascii="Arial" w:hAnsi="Arial" w:cs="Arial"/>
                <w:sz w:val="18"/>
                <w:szCs w:val="18"/>
              </w:rPr>
              <w:t>impact as a whole</w:t>
            </w:r>
            <w:proofErr w:type="gramEnd"/>
            <w:r w:rsidRPr="00E542A3">
              <w:rPr>
                <w:rFonts w:ascii="Arial" w:hAnsi="Arial" w:cs="Arial"/>
                <w:sz w:val="18"/>
                <w:szCs w:val="18"/>
              </w:rPr>
              <w:t xml:space="preserve">. Demonstrates thorough knowledge of operations and strategies. Seeks information regarding trends affecting </w:t>
            </w:r>
            <w:proofErr w:type="gramStart"/>
            <w:r w:rsidRPr="00E542A3">
              <w:rPr>
                <w:rFonts w:ascii="Arial" w:hAnsi="Arial" w:cs="Arial"/>
                <w:sz w:val="18"/>
                <w:szCs w:val="18"/>
              </w:rPr>
              <w:t>section</w:t>
            </w:r>
            <w:proofErr w:type="gramEnd"/>
            <w:r w:rsidRPr="00E542A3">
              <w:rPr>
                <w:rFonts w:ascii="Arial" w:hAnsi="Arial" w:cs="Arial"/>
                <w:sz w:val="18"/>
                <w:szCs w:val="18"/>
              </w:rPr>
              <w:t xml:space="preserve"> or </w:t>
            </w:r>
            <w:proofErr w:type="gramStart"/>
            <w:r w:rsidRPr="00E542A3">
              <w:rPr>
                <w:rFonts w:ascii="Arial" w:hAnsi="Arial" w:cs="Arial"/>
                <w:sz w:val="18"/>
                <w:szCs w:val="18"/>
              </w:rPr>
              <w:t>department</w:t>
            </w:r>
            <w:proofErr w:type="gramEnd"/>
            <w:r w:rsidRPr="00E542A3">
              <w:rPr>
                <w:rFonts w:ascii="Arial" w:hAnsi="Arial" w:cs="Arial"/>
                <w:sz w:val="18"/>
                <w:szCs w:val="18"/>
              </w:rPr>
              <w:t xml:space="preserve"> and industry.</w:t>
            </w:r>
          </w:p>
        </w:tc>
      </w:tr>
      <w:tr w:rsidR="000F0E74" w:rsidRPr="00E542A3" w14:paraId="4D0B902B" w14:textId="77777777" w:rsidTr="00763FF2">
        <w:trPr>
          <w:trHeight w:val="710"/>
        </w:trPr>
        <w:tc>
          <w:tcPr>
            <w:tcW w:w="3240" w:type="dxa"/>
            <w:vAlign w:val="center"/>
          </w:tcPr>
          <w:p w14:paraId="3912E7FF"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Problem Solving</w:t>
            </w:r>
          </w:p>
        </w:tc>
        <w:tc>
          <w:tcPr>
            <w:tcW w:w="7200" w:type="dxa"/>
            <w:vAlign w:val="center"/>
          </w:tcPr>
          <w:p w14:paraId="5DE87994"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Foresees and solves problems where there is little precedent to guide the solutions. Serves as role model for calculated risk taking.  Resolves problems through immediate actions or short-term planning and </w:t>
            </w:r>
            <w:proofErr w:type="gramStart"/>
            <w:r w:rsidRPr="00E542A3">
              <w:rPr>
                <w:rFonts w:ascii="Arial" w:hAnsi="Arial" w:cs="Arial"/>
                <w:sz w:val="18"/>
                <w:szCs w:val="18"/>
              </w:rPr>
              <w:t>sets</w:t>
            </w:r>
            <w:proofErr w:type="gramEnd"/>
            <w:r w:rsidRPr="00E542A3">
              <w:rPr>
                <w:rFonts w:ascii="Arial" w:hAnsi="Arial" w:cs="Arial"/>
                <w:sz w:val="18"/>
                <w:szCs w:val="18"/>
              </w:rPr>
              <w:t xml:space="preserve"> priorities to ensure tasks completion.</w:t>
            </w:r>
          </w:p>
        </w:tc>
      </w:tr>
      <w:tr w:rsidR="000F0E74" w:rsidRPr="00E542A3" w14:paraId="0065933A" w14:textId="77777777" w:rsidTr="00763FF2">
        <w:trPr>
          <w:trHeight w:val="530"/>
        </w:trPr>
        <w:tc>
          <w:tcPr>
            <w:tcW w:w="3240" w:type="dxa"/>
            <w:vAlign w:val="center"/>
          </w:tcPr>
          <w:p w14:paraId="465A181D"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Discretion</w:t>
            </w:r>
          </w:p>
        </w:tc>
        <w:tc>
          <w:tcPr>
            <w:tcW w:w="7200" w:type="dxa"/>
            <w:vAlign w:val="center"/>
          </w:tcPr>
          <w:p w14:paraId="1F94508C" w14:textId="77777777" w:rsidR="000F0E74" w:rsidRPr="00E542A3" w:rsidRDefault="0040743F" w:rsidP="00D53557">
            <w:pPr>
              <w:rPr>
                <w:rFonts w:ascii="Arial" w:hAnsi="Arial" w:cs="Arial"/>
                <w:sz w:val="18"/>
                <w:szCs w:val="18"/>
              </w:rPr>
            </w:pPr>
            <w:r w:rsidRPr="00E542A3">
              <w:rPr>
                <w:rFonts w:ascii="Arial" w:hAnsi="Arial" w:cs="Arial"/>
                <w:sz w:val="18"/>
                <w:szCs w:val="18"/>
              </w:rPr>
              <w:t xml:space="preserve">Decisions or failure to achieve results will add to costs and may </w:t>
            </w:r>
            <w:proofErr w:type="gramStart"/>
            <w:r w:rsidRPr="00E542A3">
              <w:rPr>
                <w:rFonts w:ascii="Arial" w:hAnsi="Arial" w:cs="Arial"/>
                <w:sz w:val="18"/>
                <w:szCs w:val="18"/>
              </w:rPr>
              <w:t>impact</w:t>
            </w:r>
            <w:proofErr w:type="gramEnd"/>
            <w:r w:rsidRPr="00E542A3">
              <w:rPr>
                <w:rFonts w:ascii="Arial" w:hAnsi="Arial" w:cs="Arial"/>
                <w:sz w:val="18"/>
                <w:szCs w:val="18"/>
              </w:rPr>
              <w:t xml:space="preserve"> the short-term goals of the organization.</w:t>
            </w:r>
          </w:p>
        </w:tc>
      </w:tr>
      <w:tr w:rsidR="000F0E74" w:rsidRPr="00E542A3" w14:paraId="6239F6CC" w14:textId="77777777" w:rsidTr="00763FF2">
        <w:trPr>
          <w:trHeight w:val="890"/>
        </w:trPr>
        <w:tc>
          <w:tcPr>
            <w:tcW w:w="3240" w:type="dxa"/>
            <w:vAlign w:val="center"/>
          </w:tcPr>
          <w:p w14:paraId="157EDCFE" w14:textId="77777777" w:rsidR="000F0E74" w:rsidRPr="00E542A3" w:rsidRDefault="00362299" w:rsidP="00D53557">
            <w:pPr>
              <w:rPr>
                <w:rFonts w:ascii="Arial" w:hAnsi="Arial" w:cs="Arial"/>
                <w:bCs/>
                <w:sz w:val="18"/>
                <w:szCs w:val="18"/>
              </w:rPr>
            </w:pPr>
            <w:r w:rsidRPr="00E542A3">
              <w:rPr>
                <w:rFonts w:ascii="Arial" w:hAnsi="Arial" w:cs="Arial"/>
                <w:bCs/>
                <w:sz w:val="18"/>
                <w:szCs w:val="18"/>
              </w:rPr>
              <w:t>Technical and/or Functional Expertise</w:t>
            </w:r>
          </w:p>
        </w:tc>
        <w:tc>
          <w:tcPr>
            <w:tcW w:w="7200" w:type="dxa"/>
            <w:vAlign w:val="center"/>
          </w:tcPr>
          <w:p w14:paraId="57184469" w14:textId="77777777" w:rsidR="000F0E74" w:rsidRPr="00E542A3" w:rsidRDefault="0040743F" w:rsidP="00D53557">
            <w:pPr>
              <w:rPr>
                <w:rFonts w:ascii="Arial" w:hAnsi="Arial" w:cs="Arial"/>
                <w:sz w:val="18"/>
                <w:szCs w:val="18"/>
              </w:rPr>
            </w:pPr>
            <w:r w:rsidRPr="00E542A3">
              <w:rPr>
                <w:rFonts w:ascii="Arial" w:hAnsi="Arial" w:cs="Arial"/>
                <w:sz w:val="18"/>
                <w:szCs w:val="18"/>
              </w:rPr>
              <w:t>Breadth of technical/functional expertise is limited to one discipline/area - applies extensive knowledge of technical concepts and theories used by supervisory, professional, lead or project staff. May be acquiring knowledge of other related disciplines/areas and growing business knowledge.</w:t>
            </w:r>
          </w:p>
        </w:tc>
      </w:tr>
      <w:tr w:rsidR="00362299" w:rsidRPr="00E542A3" w14:paraId="2BACBE21" w14:textId="77777777" w:rsidTr="00763FF2">
        <w:trPr>
          <w:trHeight w:val="890"/>
        </w:trPr>
        <w:tc>
          <w:tcPr>
            <w:tcW w:w="3240" w:type="dxa"/>
            <w:vAlign w:val="center"/>
          </w:tcPr>
          <w:p w14:paraId="2FBF190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Interaction</w:t>
            </w:r>
          </w:p>
        </w:tc>
        <w:tc>
          <w:tcPr>
            <w:tcW w:w="7200" w:type="dxa"/>
            <w:vAlign w:val="center"/>
          </w:tcPr>
          <w:p w14:paraId="5DACEF1F" w14:textId="77777777" w:rsidR="00362299" w:rsidRPr="00E542A3" w:rsidRDefault="0040743F" w:rsidP="00D53557">
            <w:pPr>
              <w:rPr>
                <w:rFonts w:ascii="Arial" w:hAnsi="Arial" w:cs="Arial"/>
                <w:sz w:val="18"/>
                <w:szCs w:val="18"/>
              </w:rPr>
            </w:pPr>
            <w:r w:rsidRPr="00E542A3">
              <w:rPr>
                <w:rFonts w:ascii="Arial" w:hAnsi="Arial" w:cs="Arial"/>
                <w:sz w:val="18"/>
                <w:szCs w:val="18"/>
              </w:rPr>
              <w:t xml:space="preserve">Frequently interacts with subordinate supervisors, customers, partners, and/or functional peer group managers, normally involving matters between functional areas, other company divisions or units, or customers and the company.  </w:t>
            </w:r>
            <w:proofErr w:type="gramStart"/>
            <w:r w:rsidRPr="00E542A3">
              <w:rPr>
                <w:rFonts w:ascii="Arial" w:hAnsi="Arial" w:cs="Arial"/>
                <w:sz w:val="18"/>
                <w:szCs w:val="18"/>
              </w:rPr>
              <w:t>Often</w:t>
            </w:r>
            <w:proofErr w:type="gramEnd"/>
            <w:r w:rsidRPr="00E542A3">
              <w:rPr>
                <w:rFonts w:ascii="Arial" w:hAnsi="Arial" w:cs="Arial"/>
                <w:sz w:val="18"/>
                <w:szCs w:val="18"/>
              </w:rPr>
              <w:t xml:space="preserve"> must lead a cooperative effort among members of a project team.</w:t>
            </w:r>
          </w:p>
        </w:tc>
      </w:tr>
      <w:tr w:rsidR="00362299" w:rsidRPr="00E542A3" w14:paraId="1CED5C7F" w14:textId="77777777" w:rsidTr="00763FF2">
        <w:trPr>
          <w:trHeight w:val="890"/>
        </w:trPr>
        <w:tc>
          <w:tcPr>
            <w:tcW w:w="3240" w:type="dxa"/>
            <w:vAlign w:val="center"/>
          </w:tcPr>
          <w:p w14:paraId="4481FF04"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Supervision</w:t>
            </w:r>
          </w:p>
        </w:tc>
        <w:tc>
          <w:tcPr>
            <w:tcW w:w="7200" w:type="dxa"/>
            <w:vAlign w:val="center"/>
          </w:tcPr>
          <w:p w14:paraId="251B6F0F" w14:textId="77777777" w:rsidR="00362299" w:rsidRPr="00E542A3" w:rsidRDefault="0040743F" w:rsidP="00D53557">
            <w:pPr>
              <w:rPr>
                <w:rFonts w:ascii="Arial" w:hAnsi="Arial" w:cs="Arial"/>
                <w:sz w:val="18"/>
                <w:szCs w:val="18"/>
              </w:rPr>
            </w:pPr>
            <w:r w:rsidRPr="00E542A3">
              <w:rPr>
                <w:rFonts w:ascii="Arial" w:hAnsi="Arial" w:cs="Arial"/>
                <w:sz w:val="18"/>
                <w:szCs w:val="18"/>
              </w:rPr>
              <w:t xml:space="preserve">Manages, perhaps through subordinate supervisors and/or team leads, the coordination of the activities of a section or department with responsibility for results, including costs, methods and staffing. In some </w:t>
            </w:r>
            <w:proofErr w:type="gramStart"/>
            <w:r w:rsidRPr="00E542A3">
              <w:rPr>
                <w:rFonts w:ascii="Arial" w:hAnsi="Arial" w:cs="Arial"/>
                <w:sz w:val="18"/>
                <w:szCs w:val="18"/>
              </w:rPr>
              <w:t>instances</w:t>
            </w:r>
            <w:proofErr w:type="gramEnd"/>
            <w:r w:rsidRPr="00E542A3">
              <w:rPr>
                <w:rFonts w:ascii="Arial" w:hAnsi="Arial" w:cs="Arial"/>
                <w:sz w:val="18"/>
                <w:szCs w:val="18"/>
              </w:rPr>
              <w:t xml:space="preserve"> this manager may be responsible for a functional area and not have any subordinate employees.</w:t>
            </w:r>
          </w:p>
        </w:tc>
      </w:tr>
      <w:tr w:rsidR="00362299" w:rsidRPr="00E542A3" w14:paraId="77151797" w14:textId="77777777" w:rsidTr="00763FF2">
        <w:trPr>
          <w:trHeight w:val="530"/>
        </w:trPr>
        <w:tc>
          <w:tcPr>
            <w:tcW w:w="3240" w:type="dxa"/>
            <w:vAlign w:val="center"/>
          </w:tcPr>
          <w:p w14:paraId="0E0287E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Guidance</w:t>
            </w:r>
          </w:p>
        </w:tc>
        <w:tc>
          <w:tcPr>
            <w:tcW w:w="7200" w:type="dxa"/>
            <w:vAlign w:val="center"/>
          </w:tcPr>
          <w:p w14:paraId="7320FAE3" w14:textId="77777777" w:rsidR="00362299" w:rsidRPr="00E542A3" w:rsidRDefault="0040743F" w:rsidP="00D53557">
            <w:pPr>
              <w:rPr>
                <w:rFonts w:ascii="Arial" w:hAnsi="Arial" w:cs="Arial"/>
                <w:sz w:val="18"/>
                <w:szCs w:val="18"/>
              </w:rPr>
            </w:pPr>
            <w:r w:rsidRPr="00E542A3">
              <w:rPr>
                <w:rFonts w:ascii="Arial" w:hAnsi="Arial" w:cs="Arial"/>
                <w:sz w:val="18"/>
                <w:szCs w:val="18"/>
              </w:rPr>
              <w:t>Receives assignments in objective-oriented terms.  Work is reviewed in terms of meeting the organization’s objectives and schedules</w:t>
            </w:r>
          </w:p>
        </w:tc>
      </w:tr>
      <w:tr w:rsidR="00362299" w:rsidRPr="00E542A3" w14:paraId="083FD623" w14:textId="77777777" w:rsidTr="00763FF2">
        <w:trPr>
          <w:trHeight w:val="350"/>
        </w:trPr>
        <w:tc>
          <w:tcPr>
            <w:tcW w:w="3240" w:type="dxa"/>
            <w:vAlign w:val="center"/>
          </w:tcPr>
          <w:p w14:paraId="57139863" w14:textId="77777777" w:rsidR="00362299" w:rsidRPr="00E542A3" w:rsidRDefault="00362299" w:rsidP="00D53557">
            <w:pPr>
              <w:rPr>
                <w:rFonts w:ascii="Arial" w:hAnsi="Arial" w:cs="Arial"/>
                <w:bCs/>
                <w:sz w:val="18"/>
                <w:szCs w:val="18"/>
              </w:rPr>
            </w:pPr>
            <w:r w:rsidRPr="00E542A3">
              <w:rPr>
                <w:rFonts w:ascii="Arial" w:hAnsi="Arial" w:cs="Arial"/>
                <w:bCs/>
                <w:sz w:val="18"/>
                <w:szCs w:val="18"/>
              </w:rPr>
              <w:t>Approval Required</w:t>
            </w:r>
          </w:p>
        </w:tc>
        <w:tc>
          <w:tcPr>
            <w:tcW w:w="7200" w:type="dxa"/>
            <w:vAlign w:val="center"/>
          </w:tcPr>
          <w:p w14:paraId="4486BC7E" w14:textId="77777777" w:rsidR="00362299" w:rsidRPr="00E542A3" w:rsidRDefault="0040743F" w:rsidP="00D53557">
            <w:pPr>
              <w:rPr>
                <w:rFonts w:ascii="Arial" w:hAnsi="Arial" w:cs="Arial"/>
                <w:sz w:val="18"/>
                <w:szCs w:val="18"/>
              </w:rPr>
            </w:pPr>
            <w:r w:rsidRPr="00E542A3">
              <w:rPr>
                <w:rFonts w:ascii="Arial" w:hAnsi="Arial" w:cs="Arial"/>
                <w:sz w:val="18"/>
                <w:szCs w:val="18"/>
              </w:rPr>
              <w:t>VP/VP HR</w:t>
            </w:r>
          </w:p>
        </w:tc>
      </w:tr>
    </w:tbl>
    <w:p w14:paraId="049F31CB" w14:textId="77777777" w:rsidR="000F0E74" w:rsidRPr="00E542A3" w:rsidRDefault="000F0E74">
      <w:pPr>
        <w:rPr>
          <w:rFonts w:ascii="Arial" w:hAnsi="Arial" w:cs="Arial"/>
          <w:sz w:val="18"/>
          <w:szCs w:val="18"/>
        </w:rPr>
      </w:pPr>
    </w:p>
    <w:p w14:paraId="53128261" w14:textId="77777777" w:rsidR="00362299" w:rsidRPr="00E542A3" w:rsidRDefault="0036229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E542A3" w14:paraId="6A8383C4" w14:textId="77777777" w:rsidTr="00763FF2">
        <w:trPr>
          <w:trHeight w:val="368"/>
        </w:trPr>
        <w:tc>
          <w:tcPr>
            <w:tcW w:w="10440" w:type="dxa"/>
            <w:gridSpan w:val="2"/>
            <w:shd w:val="clear" w:color="auto" w:fill="E0E0E0"/>
            <w:vAlign w:val="center"/>
          </w:tcPr>
          <w:p w14:paraId="32597319" w14:textId="77777777" w:rsidR="00362299" w:rsidRPr="00E542A3" w:rsidRDefault="00362299" w:rsidP="00630D64">
            <w:pPr>
              <w:rPr>
                <w:rFonts w:ascii="Arial" w:hAnsi="Arial" w:cs="Arial"/>
                <w:b/>
                <w:sz w:val="18"/>
                <w:szCs w:val="18"/>
              </w:rPr>
            </w:pPr>
            <w:r w:rsidRPr="00E542A3">
              <w:rPr>
                <w:rFonts w:ascii="Arial" w:hAnsi="Arial" w:cs="Arial"/>
                <w:b/>
                <w:sz w:val="18"/>
                <w:szCs w:val="18"/>
              </w:rPr>
              <w:t>Discipline Description</w:t>
            </w:r>
          </w:p>
        </w:tc>
      </w:tr>
      <w:tr w:rsidR="00362299" w:rsidRPr="00E542A3" w14:paraId="28518E8B" w14:textId="77777777" w:rsidTr="00763FF2">
        <w:tc>
          <w:tcPr>
            <w:tcW w:w="3356" w:type="dxa"/>
          </w:tcPr>
          <w:p w14:paraId="62486C05" w14:textId="77777777" w:rsidR="00362299" w:rsidRPr="00E542A3" w:rsidRDefault="00362299" w:rsidP="00630D64">
            <w:pPr>
              <w:rPr>
                <w:rFonts w:ascii="Arial" w:hAnsi="Arial" w:cs="Arial"/>
                <w:bCs/>
                <w:sz w:val="18"/>
                <w:szCs w:val="18"/>
              </w:rPr>
            </w:pPr>
            <w:permStart w:id="1150889454" w:edGrp="everyone" w:colFirst="0" w:colLast="0"/>
            <w:permStart w:id="2075349340" w:edGrp="everyone" w:colFirst="1" w:colLast="1"/>
          </w:p>
          <w:p w14:paraId="4101652C" w14:textId="77777777" w:rsidR="00EB2644" w:rsidRPr="00E542A3" w:rsidRDefault="00EB2644" w:rsidP="00630D64">
            <w:pPr>
              <w:rPr>
                <w:rFonts w:ascii="Arial" w:hAnsi="Arial" w:cs="Arial"/>
                <w:bCs/>
                <w:sz w:val="18"/>
                <w:szCs w:val="18"/>
              </w:rPr>
            </w:pPr>
          </w:p>
          <w:p w14:paraId="4B99056E" w14:textId="77777777" w:rsidR="00EB2644" w:rsidRPr="00E542A3" w:rsidRDefault="00EB2644" w:rsidP="00630D64">
            <w:pPr>
              <w:rPr>
                <w:rFonts w:ascii="Arial" w:hAnsi="Arial" w:cs="Arial"/>
                <w:bCs/>
                <w:sz w:val="18"/>
                <w:szCs w:val="18"/>
              </w:rPr>
            </w:pPr>
          </w:p>
          <w:p w14:paraId="288046C9" w14:textId="77777777" w:rsidR="00362299" w:rsidRPr="00E542A3" w:rsidRDefault="00362299" w:rsidP="00630D64">
            <w:pPr>
              <w:rPr>
                <w:rFonts w:ascii="Arial" w:hAnsi="Arial" w:cs="Arial"/>
                <w:bCs/>
                <w:sz w:val="18"/>
                <w:szCs w:val="18"/>
              </w:rPr>
            </w:pPr>
            <w:r w:rsidRPr="00E542A3">
              <w:rPr>
                <w:rFonts w:ascii="Arial" w:hAnsi="Arial" w:cs="Arial"/>
                <w:bCs/>
                <w:sz w:val="18"/>
                <w:szCs w:val="18"/>
              </w:rPr>
              <w:t>Responsibilities Include</w:t>
            </w:r>
          </w:p>
          <w:p w14:paraId="1299C43A" w14:textId="77777777" w:rsidR="00EB2644" w:rsidRPr="00E542A3" w:rsidRDefault="00EB2644" w:rsidP="00630D64">
            <w:pPr>
              <w:rPr>
                <w:rFonts w:ascii="Arial" w:hAnsi="Arial" w:cs="Arial"/>
                <w:bCs/>
                <w:sz w:val="18"/>
                <w:szCs w:val="18"/>
              </w:rPr>
            </w:pPr>
          </w:p>
          <w:p w14:paraId="4DDBEF00" w14:textId="77777777" w:rsidR="00EB2644" w:rsidRPr="00E542A3" w:rsidRDefault="00EB2644" w:rsidP="00630D64">
            <w:pPr>
              <w:rPr>
                <w:rFonts w:ascii="Arial" w:hAnsi="Arial" w:cs="Arial"/>
                <w:bCs/>
                <w:sz w:val="18"/>
                <w:szCs w:val="18"/>
              </w:rPr>
            </w:pPr>
          </w:p>
          <w:p w14:paraId="3461D779" w14:textId="77777777" w:rsidR="00EB2644" w:rsidRPr="00E542A3" w:rsidRDefault="00EB2644" w:rsidP="00630D64">
            <w:pPr>
              <w:rPr>
                <w:rFonts w:ascii="Arial" w:hAnsi="Arial" w:cs="Arial"/>
                <w:sz w:val="18"/>
                <w:szCs w:val="18"/>
              </w:rPr>
            </w:pPr>
          </w:p>
        </w:tc>
        <w:tc>
          <w:tcPr>
            <w:tcW w:w="7084" w:type="dxa"/>
          </w:tcPr>
          <w:p w14:paraId="5B5D8AC7"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Own end-to-end delivery of the allocated portfolio of engineering projects, working with the assigned Lead Engineers to ensure milestones are met and risks are managed proactively.</w:t>
            </w:r>
          </w:p>
          <w:p w14:paraId="2EA1D2DB"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Ensure monthly Engineering Status Reviews are held, supported by objective and subjective data to understand execution status, and to identify project delivery risks and issues. </w:t>
            </w:r>
          </w:p>
          <w:p w14:paraId="1122D7E1"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lastRenderedPageBreak/>
              <w:t>Escalate critical issues promptly and lead resolution efforts, including risk mitigation strategies.</w:t>
            </w:r>
          </w:p>
          <w:p w14:paraId="00C08EAF"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Communicate progress clearly to senior leadership and customers.</w:t>
            </w:r>
          </w:p>
          <w:p w14:paraId="762E8F09" w14:textId="6820A893"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Ensure compliance with engineering </w:t>
            </w:r>
            <w:r w:rsidR="00581E0F">
              <w:rPr>
                <w:rFonts w:ascii="Arial" w:hAnsi="Arial" w:cs="Arial"/>
                <w:sz w:val="18"/>
                <w:szCs w:val="18"/>
              </w:rPr>
              <w:t xml:space="preserve">process, </w:t>
            </w:r>
            <w:r w:rsidRPr="00E542A3">
              <w:rPr>
                <w:rFonts w:ascii="Arial" w:hAnsi="Arial" w:cs="Arial"/>
                <w:sz w:val="18"/>
                <w:szCs w:val="18"/>
              </w:rPr>
              <w:t xml:space="preserve">standards, safety and certification requirements. </w:t>
            </w:r>
          </w:p>
          <w:p w14:paraId="733246B3"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Develop and maintain delivery plans, schedules, and resource forecasts. Balance workload across teams and manage capacity constraints.</w:t>
            </w:r>
          </w:p>
          <w:p w14:paraId="6ACF4520" w14:textId="77777777" w:rsidR="009B6AAD" w:rsidRPr="00E542A3" w:rsidRDefault="009B6AAD" w:rsidP="009B6AAD">
            <w:pPr>
              <w:numPr>
                <w:ilvl w:val="0"/>
                <w:numId w:val="13"/>
              </w:numPr>
              <w:spacing w:after="160" w:line="259" w:lineRule="auto"/>
              <w:rPr>
                <w:rFonts w:ascii="Arial" w:hAnsi="Arial" w:cs="Arial"/>
                <w:sz w:val="18"/>
                <w:szCs w:val="18"/>
              </w:rPr>
            </w:pPr>
            <w:r w:rsidRPr="00E542A3">
              <w:rPr>
                <w:rFonts w:ascii="Arial" w:hAnsi="Arial" w:cs="Arial"/>
                <w:sz w:val="18"/>
                <w:szCs w:val="18"/>
              </w:rPr>
              <w:t>Own and deliver assigned actions in support of defined Engineering Capability &amp; Capacity development plans.</w:t>
            </w:r>
          </w:p>
          <w:p w14:paraId="62EBF3C5" w14:textId="6145C819" w:rsidR="00362299" w:rsidRPr="00E542A3" w:rsidRDefault="009B6AAD" w:rsidP="00630D64">
            <w:pPr>
              <w:numPr>
                <w:ilvl w:val="0"/>
                <w:numId w:val="13"/>
              </w:numPr>
              <w:spacing w:after="160" w:line="259" w:lineRule="auto"/>
              <w:rPr>
                <w:rFonts w:ascii="Arial" w:hAnsi="Arial" w:cs="Arial"/>
                <w:sz w:val="18"/>
                <w:szCs w:val="18"/>
              </w:rPr>
            </w:pPr>
            <w:r w:rsidRPr="00E542A3">
              <w:rPr>
                <w:rFonts w:ascii="Arial" w:hAnsi="Arial" w:cs="Arial"/>
                <w:sz w:val="18"/>
                <w:szCs w:val="18"/>
              </w:rPr>
              <w:t xml:space="preserve">Act as a line manager within the Engineering Functional </w:t>
            </w:r>
            <w:proofErr w:type="spellStart"/>
            <w:r w:rsidRPr="00E542A3">
              <w:rPr>
                <w:rFonts w:ascii="Arial" w:hAnsi="Arial" w:cs="Arial"/>
                <w:sz w:val="18"/>
                <w:szCs w:val="18"/>
              </w:rPr>
              <w:t>organisation</w:t>
            </w:r>
            <w:proofErr w:type="spellEnd"/>
            <w:r w:rsidRPr="00E542A3">
              <w:rPr>
                <w:rFonts w:ascii="Arial" w:hAnsi="Arial" w:cs="Arial"/>
                <w:sz w:val="18"/>
                <w:szCs w:val="18"/>
              </w:rPr>
              <w:t>.</w:t>
            </w:r>
          </w:p>
        </w:tc>
      </w:tr>
      <w:permEnd w:id="1150889454"/>
      <w:permEnd w:id="2075349340"/>
    </w:tbl>
    <w:p w14:paraId="6D98A12B" w14:textId="77777777" w:rsidR="00362299" w:rsidRPr="009914E9" w:rsidRDefault="00362299">
      <w:pPr>
        <w:rPr>
          <w:rFonts w:ascii="Arial" w:hAnsi="Arial" w:cs="Arial"/>
          <w:sz w:val="18"/>
          <w:szCs w:val="18"/>
        </w:rPr>
      </w:pPr>
    </w:p>
    <w:p w14:paraId="2946DB82" w14:textId="77777777" w:rsidR="009914E9" w:rsidRDefault="009914E9">
      <w:pPr>
        <w:rPr>
          <w:rFonts w:ascii="Arial" w:hAnsi="Arial" w:cs="Arial"/>
          <w:sz w:val="18"/>
          <w:szCs w:val="18"/>
        </w:rPr>
      </w:pPr>
    </w:p>
    <w:p w14:paraId="5997CC1D" w14:textId="77777777" w:rsidR="000D29D2" w:rsidRDefault="000D29D2">
      <w:pPr>
        <w:rPr>
          <w:rFonts w:ascii="Arial" w:hAnsi="Arial" w:cs="Arial"/>
          <w:sz w:val="18"/>
          <w:szCs w:val="18"/>
        </w:rPr>
      </w:pPr>
    </w:p>
    <w:p w14:paraId="110FFD37" w14:textId="77777777" w:rsidR="000D29D2" w:rsidRDefault="000D29D2">
      <w:pPr>
        <w:rPr>
          <w:rFonts w:ascii="Arial" w:hAnsi="Arial" w:cs="Arial"/>
          <w:sz w:val="18"/>
          <w:szCs w:val="18"/>
        </w:rPr>
      </w:pPr>
    </w:p>
    <w:p w14:paraId="6B699379" w14:textId="77777777" w:rsidR="000D29D2" w:rsidRDefault="000D29D2">
      <w:pPr>
        <w:rPr>
          <w:rFonts w:ascii="Arial" w:hAnsi="Arial" w:cs="Arial"/>
          <w:sz w:val="18"/>
          <w:szCs w:val="18"/>
        </w:rPr>
      </w:pPr>
    </w:p>
    <w:p w14:paraId="3FE9F23F" w14:textId="77777777" w:rsidR="000D29D2" w:rsidRDefault="000D29D2">
      <w:pPr>
        <w:rPr>
          <w:rFonts w:ascii="Arial" w:hAnsi="Arial" w:cs="Arial"/>
          <w:sz w:val="18"/>
          <w:szCs w:val="18"/>
        </w:rPr>
      </w:pPr>
    </w:p>
    <w:p w14:paraId="1F72F646" w14:textId="77777777" w:rsidR="000D29D2" w:rsidRDefault="000D29D2">
      <w:pPr>
        <w:rPr>
          <w:rFonts w:ascii="Arial" w:hAnsi="Arial" w:cs="Arial"/>
          <w:sz w:val="18"/>
          <w:szCs w:val="18"/>
        </w:rPr>
      </w:pPr>
    </w:p>
    <w:p w14:paraId="08CE6F91"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430A78F8" w14:textId="77777777" w:rsidTr="00763FF2">
        <w:trPr>
          <w:trHeight w:val="368"/>
        </w:trPr>
        <w:tc>
          <w:tcPr>
            <w:tcW w:w="10440" w:type="dxa"/>
            <w:gridSpan w:val="2"/>
            <w:shd w:val="clear" w:color="auto" w:fill="E0E0E0"/>
            <w:vAlign w:val="center"/>
          </w:tcPr>
          <w:p w14:paraId="1FBEC7C3"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72ED56A0" w14:textId="77777777" w:rsidTr="00763FF2">
        <w:tc>
          <w:tcPr>
            <w:tcW w:w="3240" w:type="dxa"/>
          </w:tcPr>
          <w:p w14:paraId="61CDCEAD" w14:textId="77777777" w:rsidR="009914E9" w:rsidRDefault="009914E9" w:rsidP="00996600">
            <w:pPr>
              <w:rPr>
                <w:rFonts w:ascii="Arial" w:hAnsi="Arial" w:cs="Arial"/>
                <w:bCs/>
                <w:sz w:val="18"/>
                <w:szCs w:val="18"/>
              </w:rPr>
            </w:pPr>
            <w:permStart w:id="1867078080" w:edGrp="everyone" w:colFirst="0" w:colLast="0"/>
            <w:permStart w:id="14883998" w:edGrp="everyone" w:colFirst="1" w:colLast="1"/>
          </w:p>
          <w:p w14:paraId="6BB9E253" w14:textId="77777777" w:rsidR="00EB2644" w:rsidRDefault="00EB2644" w:rsidP="00996600">
            <w:pPr>
              <w:rPr>
                <w:rFonts w:ascii="Arial" w:hAnsi="Arial" w:cs="Arial"/>
                <w:bCs/>
                <w:sz w:val="18"/>
                <w:szCs w:val="18"/>
              </w:rPr>
            </w:pPr>
          </w:p>
          <w:p w14:paraId="23DE523C" w14:textId="77777777" w:rsidR="00EB2644" w:rsidRPr="00763FF2" w:rsidRDefault="00EB2644" w:rsidP="00996600">
            <w:pPr>
              <w:rPr>
                <w:rFonts w:ascii="Arial" w:hAnsi="Arial" w:cs="Arial"/>
                <w:bCs/>
                <w:sz w:val="18"/>
                <w:szCs w:val="18"/>
              </w:rPr>
            </w:pPr>
          </w:p>
          <w:p w14:paraId="000BC23E" w14:textId="77777777" w:rsidR="00996600" w:rsidRDefault="00996600" w:rsidP="00996600">
            <w:pPr>
              <w:rPr>
                <w:rFonts w:ascii="Arial" w:hAnsi="Arial" w:cs="Arial"/>
                <w:bCs/>
                <w:sz w:val="18"/>
                <w:szCs w:val="18"/>
              </w:rPr>
            </w:pPr>
            <w:r w:rsidRPr="00763FF2">
              <w:rPr>
                <w:rFonts w:ascii="Arial" w:hAnsi="Arial" w:cs="Arial"/>
                <w:bCs/>
                <w:sz w:val="18"/>
                <w:szCs w:val="18"/>
              </w:rPr>
              <w:t>Required Skills &amp; Abilities</w:t>
            </w:r>
          </w:p>
          <w:p w14:paraId="52E56223" w14:textId="77777777" w:rsidR="00EB2644" w:rsidRDefault="00EB2644" w:rsidP="00996600">
            <w:pPr>
              <w:rPr>
                <w:rFonts w:ascii="Arial" w:hAnsi="Arial" w:cs="Arial"/>
                <w:bCs/>
                <w:sz w:val="18"/>
                <w:szCs w:val="18"/>
              </w:rPr>
            </w:pPr>
          </w:p>
          <w:p w14:paraId="07547A01" w14:textId="77777777" w:rsidR="00EB2644" w:rsidRDefault="00EB2644" w:rsidP="00996600">
            <w:pPr>
              <w:rPr>
                <w:rFonts w:ascii="Arial" w:hAnsi="Arial" w:cs="Arial"/>
                <w:bCs/>
                <w:sz w:val="18"/>
                <w:szCs w:val="18"/>
              </w:rPr>
            </w:pPr>
          </w:p>
          <w:p w14:paraId="5043CB0F" w14:textId="77777777" w:rsidR="00EB2644" w:rsidRPr="00763FF2" w:rsidRDefault="00EB2644" w:rsidP="00996600">
            <w:pPr>
              <w:rPr>
                <w:rFonts w:ascii="Arial" w:hAnsi="Arial" w:cs="Arial"/>
                <w:sz w:val="18"/>
                <w:szCs w:val="18"/>
              </w:rPr>
            </w:pPr>
          </w:p>
        </w:tc>
        <w:tc>
          <w:tcPr>
            <w:tcW w:w="7200" w:type="dxa"/>
          </w:tcPr>
          <w:p w14:paraId="3750A68B" w14:textId="6900D6F0" w:rsidR="00996600" w:rsidRPr="00077A8E" w:rsidRDefault="00581E0F" w:rsidP="006A4240">
            <w:pPr>
              <w:pStyle w:val="ListParagraph"/>
              <w:numPr>
                <w:ilvl w:val="0"/>
                <w:numId w:val="14"/>
              </w:numPr>
              <w:rPr>
                <w:rFonts w:ascii="Arial" w:hAnsi="Arial" w:cs="Arial"/>
                <w:sz w:val="18"/>
                <w:szCs w:val="18"/>
              </w:rPr>
            </w:pPr>
            <w:r w:rsidRPr="00077A8E">
              <w:rPr>
                <w:rFonts w:ascii="Arial" w:hAnsi="Arial" w:cs="Arial"/>
                <w:sz w:val="18"/>
                <w:szCs w:val="18"/>
              </w:rPr>
              <w:t>Demonstrable</w:t>
            </w:r>
            <w:r w:rsidR="00952DBC" w:rsidRPr="00077A8E">
              <w:rPr>
                <w:rFonts w:ascii="Arial" w:hAnsi="Arial" w:cs="Arial"/>
                <w:sz w:val="18"/>
                <w:szCs w:val="18"/>
              </w:rPr>
              <w:t xml:space="preserve"> &amp;</w:t>
            </w:r>
            <w:r w:rsidR="00297C76" w:rsidRPr="00077A8E">
              <w:rPr>
                <w:rFonts w:ascii="Arial" w:hAnsi="Arial" w:cs="Arial"/>
                <w:sz w:val="18"/>
                <w:szCs w:val="18"/>
              </w:rPr>
              <w:t xml:space="preserve"> significant</w:t>
            </w:r>
            <w:r w:rsidRPr="00077A8E">
              <w:rPr>
                <w:rFonts w:ascii="Arial" w:hAnsi="Arial" w:cs="Arial"/>
                <w:sz w:val="18"/>
                <w:szCs w:val="18"/>
              </w:rPr>
              <w:t xml:space="preserve"> experience</w:t>
            </w:r>
            <w:r w:rsidR="00ED4CB4" w:rsidRPr="00077A8E">
              <w:rPr>
                <w:rFonts w:ascii="Arial" w:hAnsi="Arial" w:cs="Arial"/>
                <w:sz w:val="18"/>
                <w:szCs w:val="18"/>
              </w:rPr>
              <w:t xml:space="preserve"> in successful leadership and delivery of complex </w:t>
            </w:r>
            <w:r w:rsidR="0076159D" w:rsidRPr="00077A8E">
              <w:rPr>
                <w:rFonts w:ascii="Arial" w:hAnsi="Arial" w:cs="Arial"/>
                <w:sz w:val="18"/>
                <w:szCs w:val="18"/>
              </w:rPr>
              <w:t>development</w:t>
            </w:r>
            <w:r w:rsidR="00ED4CB4" w:rsidRPr="00077A8E">
              <w:rPr>
                <w:rFonts w:ascii="Arial" w:hAnsi="Arial" w:cs="Arial"/>
                <w:sz w:val="18"/>
                <w:szCs w:val="18"/>
              </w:rPr>
              <w:t xml:space="preserve"> projects/programs </w:t>
            </w:r>
            <w:r w:rsidR="00297C76" w:rsidRPr="00077A8E">
              <w:rPr>
                <w:rFonts w:ascii="Arial" w:hAnsi="Arial" w:cs="Arial"/>
                <w:sz w:val="18"/>
                <w:szCs w:val="18"/>
              </w:rPr>
              <w:t>delivering military/avionics products into service</w:t>
            </w:r>
            <w:r w:rsidR="00952DBC" w:rsidRPr="00077A8E">
              <w:rPr>
                <w:rFonts w:ascii="Arial" w:hAnsi="Arial" w:cs="Arial"/>
                <w:sz w:val="18"/>
                <w:szCs w:val="18"/>
              </w:rPr>
              <w:t xml:space="preserve"> (or equivalent experience).</w:t>
            </w:r>
          </w:p>
          <w:p w14:paraId="15F559F8" w14:textId="73A67B23" w:rsidR="0047437D" w:rsidRPr="0047437D" w:rsidRDefault="00952DBC" w:rsidP="0047437D">
            <w:pPr>
              <w:numPr>
                <w:ilvl w:val="0"/>
                <w:numId w:val="14"/>
              </w:numPr>
              <w:rPr>
                <w:rFonts w:ascii="Arial" w:hAnsi="Arial" w:cs="Arial"/>
                <w:sz w:val="18"/>
                <w:szCs w:val="18"/>
              </w:rPr>
            </w:pPr>
            <w:r w:rsidRPr="00077A8E">
              <w:rPr>
                <w:rFonts w:ascii="Arial" w:hAnsi="Arial" w:cs="Arial"/>
                <w:sz w:val="18"/>
                <w:szCs w:val="18"/>
              </w:rPr>
              <w:t xml:space="preserve">Demonstrable strong </w:t>
            </w:r>
            <w:r w:rsidR="009D5E56" w:rsidRPr="0047437D">
              <w:rPr>
                <w:rFonts w:ascii="Arial" w:hAnsi="Arial" w:cs="Arial"/>
                <w:sz w:val="18"/>
                <w:szCs w:val="18"/>
              </w:rPr>
              <w:t>understanding of</w:t>
            </w:r>
            <w:r w:rsidR="00DF031C" w:rsidRPr="00077A8E">
              <w:rPr>
                <w:rFonts w:ascii="Arial" w:hAnsi="Arial" w:cs="Arial"/>
                <w:sz w:val="18"/>
                <w:szCs w:val="18"/>
              </w:rPr>
              <w:t xml:space="preserve"> the challenges associated with</w:t>
            </w:r>
            <w:r w:rsidR="009D5E56" w:rsidRPr="00077A8E">
              <w:rPr>
                <w:rFonts w:ascii="Arial" w:hAnsi="Arial" w:cs="Arial"/>
                <w:sz w:val="18"/>
                <w:szCs w:val="18"/>
              </w:rPr>
              <w:t xml:space="preserve"> leading</w:t>
            </w:r>
            <w:r w:rsidR="00B57131" w:rsidRPr="00077A8E">
              <w:rPr>
                <w:rFonts w:ascii="Arial" w:hAnsi="Arial" w:cs="Arial"/>
                <w:sz w:val="18"/>
                <w:szCs w:val="18"/>
              </w:rPr>
              <w:t xml:space="preserve"> development of </w:t>
            </w:r>
            <w:r w:rsidR="009D5E56" w:rsidRPr="00077A8E">
              <w:rPr>
                <w:rFonts w:ascii="Arial" w:hAnsi="Arial" w:cs="Arial"/>
                <w:sz w:val="18"/>
                <w:szCs w:val="18"/>
              </w:rPr>
              <w:t xml:space="preserve">multi-discipline </w:t>
            </w:r>
            <w:proofErr w:type="gramStart"/>
            <w:r w:rsidR="00B57131" w:rsidRPr="00077A8E">
              <w:rPr>
                <w:rFonts w:ascii="Arial" w:hAnsi="Arial" w:cs="Arial"/>
                <w:sz w:val="18"/>
                <w:szCs w:val="18"/>
              </w:rPr>
              <w:t xml:space="preserve">solutions </w:t>
            </w:r>
            <w:r w:rsidR="0047437D" w:rsidRPr="0047437D">
              <w:rPr>
                <w:rFonts w:ascii="Arial" w:hAnsi="Arial" w:cs="Arial"/>
                <w:sz w:val="18"/>
                <w:szCs w:val="18"/>
              </w:rPr>
              <w:t xml:space="preserve"> (</w:t>
            </w:r>
            <w:proofErr w:type="gramEnd"/>
            <w:r w:rsidR="0047437D" w:rsidRPr="0047437D">
              <w:rPr>
                <w:rFonts w:ascii="Arial" w:hAnsi="Arial" w:cs="Arial"/>
                <w:sz w:val="18"/>
                <w:szCs w:val="18"/>
              </w:rPr>
              <w:t>e.g. Systems, Hardware, Software</w:t>
            </w:r>
            <w:r w:rsidR="009D5E56" w:rsidRPr="00077A8E">
              <w:rPr>
                <w:rFonts w:ascii="Arial" w:hAnsi="Arial" w:cs="Arial"/>
                <w:sz w:val="18"/>
                <w:szCs w:val="18"/>
              </w:rPr>
              <w:t xml:space="preserve">, Firmware, Mechanical </w:t>
            </w:r>
            <w:proofErr w:type="spellStart"/>
            <w:r w:rsidR="009D5E56" w:rsidRPr="00077A8E">
              <w:rPr>
                <w:rFonts w:ascii="Arial" w:hAnsi="Arial" w:cs="Arial"/>
                <w:sz w:val="18"/>
                <w:szCs w:val="18"/>
              </w:rPr>
              <w:t>etc</w:t>
            </w:r>
            <w:proofErr w:type="spellEnd"/>
            <w:r w:rsidR="0047437D" w:rsidRPr="0047437D">
              <w:rPr>
                <w:rFonts w:ascii="Arial" w:hAnsi="Arial" w:cs="Arial"/>
                <w:sz w:val="18"/>
                <w:szCs w:val="18"/>
              </w:rPr>
              <w:t>)</w:t>
            </w:r>
            <w:r w:rsidR="00DF031C" w:rsidRPr="00077A8E">
              <w:rPr>
                <w:rFonts w:ascii="Arial" w:hAnsi="Arial" w:cs="Arial"/>
                <w:sz w:val="18"/>
                <w:szCs w:val="18"/>
              </w:rPr>
              <w:t>.</w:t>
            </w:r>
          </w:p>
          <w:p w14:paraId="2B7F900A" w14:textId="59FF55DD" w:rsidR="0047437D" w:rsidRPr="0047437D" w:rsidRDefault="0047437D" w:rsidP="0047437D">
            <w:pPr>
              <w:numPr>
                <w:ilvl w:val="0"/>
                <w:numId w:val="14"/>
              </w:numPr>
              <w:rPr>
                <w:rFonts w:ascii="Arial" w:hAnsi="Arial" w:cs="Arial"/>
                <w:sz w:val="18"/>
                <w:szCs w:val="18"/>
              </w:rPr>
            </w:pPr>
            <w:r w:rsidRPr="0047437D">
              <w:rPr>
                <w:rFonts w:ascii="Arial" w:hAnsi="Arial" w:cs="Arial"/>
                <w:sz w:val="18"/>
                <w:szCs w:val="18"/>
              </w:rPr>
              <w:t xml:space="preserve">A good understanding of </w:t>
            </w:r>
            <w:r w:rsidR="00237EC4" w:rsidRPr="00077A8E">
              <w:rPr>
                <w:rFonts w:ascii="Arial" w:hAnsi="Arial" w:cs="Arial"/>
                <w:sz w:val="18"/>
                <w:szCs w:val="18"/>
              </w:rPr>
              <w:t xml:space="preserve">the development engineering considerations relevant to </w:t>
            </w:r>
            <w:r w:rsidRPr="0047437D">
              <w:rPr>
                <w:rFonts w:ascii="Arial" w:hAnsi="Arial" w:cs="Arial"/>
                <w:sz w:val="18"/>
                <w:szCs w:val="18"/>
              </w:rPr>
              <w:t>Avionic</w:t>
            </w:r>
            <w:r w:rsidR="00226BC6" w:rsidRPr="00077A8E">
              <w:rPr>
                <w:rFonts w:ascii="Arial" w:hAnsi="Arial" w:cs="Arial"/>
                <w:sz w:val="18"/>
                <w:szCs w:val="18"/>
              </w:rPr>
              <w:t>s/Airborne systems</w:t>
            </w:r>
            <w:r w:rsidR="00054634">
              <w:rPr>
                <w:rFonts w:ascii="Arial" w:hAnsi="Arial" w:cs="Arial"/>
                <w:sz w:val="18"/>
                <w:szCs w:val="18"/>
              </w:rPr>
              <w:t xml:space="preserve"> and/or ASW solutions</w:t>
            </w:r>
            <w:r w:rsidRPr="0047437D">
              <w:rPr>
                <w:rFonts w:ascii="Arial" w:hAnsi="Arial" w:cs="Arial"/>
                <w:sz w:val="18"/>
                <w:szCs w:val="18"/>
              </w:rPr>
              <w:t>.</w:t>
            </w:r>
          </w:p>
          <w:p w14:paraId="4351740F" w14:textId="77777777" w:rsidR="00077A8E" w:rsidRPr="00077A8E" w:rsidRDefault="00226BC6" w:rsidP="0047437D">
            <w:pPr>
              <w:numPr>
                <w:ilvl w:val="0"/>
                <w:numId w:val="14"/>
              </w:numPr>
              <w:rPr>
                <w:rFonts w:ascii="Arial" w:hAnsi="Arial" w:cs="Arial"/>
                <w:sz w:val="18"/>
                <w:szCs w:val="18"/>
              </w:rPr>
            </w:pPr>
            <w:r w:rsidRPr="00077A8E">
              <w:rPr>
                <w:rFonts w:ascii="Arial" w:hAnsi="Arial" w:cs="Arial"/>
                <w:sz w:val="18"/>
                <w:szCs w:val="18"/>
              </w:rPr>
              <w:t xml:space="preserve">Demonstrable experience </w:t>
            </w:r>
            <w:r w:rsidR="00077A8E" w:rsidRPr="00077A8E">
              <w:rPr>
                <w:rFonts w:ascii="Arial" w:hAnsi="Arial" w:cs="Arial"/>
                <w:sz w:val="18"/>
                <w:szCs w:val="18"/>
              </w:rPr>
              <w:t>leading technical/engineering engagements with customers and suppliers.</w:t>
            </w:r>
          </w:p>
          <w:p w14:paraId="7A23BD03" w14:textId="36D277FA" w:rsidR="009D5E56" w:rsidRPr="00077A8E" w:rsidRDefault="009D5E56" w:rsidP="0047437D">
            <w:pPr>
              <w:numPr>
                <w:ilvl w:val="0"/>
                <w:numId w:val="14"/>
              </w:numPr>
              <w:rPr>
                <w:rFonts w:ascii="Arial" w:hAnsi="Arial" w:cs="Arial"/>
                <w:sz w:val="18"/>
                <w:szCs w:val="18"/>
              </w:rPr>
            </w:pPr>
            <w:r w:rsidRPr="00077A8E">
              <w:rPr>
                <w:rFonts w:ascii="Arial" w:hAnsi="Arial" w:cs="Arial"/>
                <w:sz w:val="18"/>
                <w:szCs w:val="18"/>
              </w:rPr>
              <w:t xml:space="preserve">Demonstrable experience in </w:t>
            </w:r>
            <w:r w:rsidR="006E080E" w:rsidRPr="00077A8E">
              <w:rPr>
                <w:rFonts w:ascii="Arial" w:hAnsi="Arial" w:cs="Arial"/>
                <w:sz w:val="18"/>
                <w:szCs w:val="18"/>
              </w:rPr>
              <w:t>leading and developing team members, ideally with experience of mentoring and coaching for performance.</w:t>
            </w:r>
          </w:p>
          <w:p w14:paraId="7A8B2AF6" w14:textId="45957D74" w:rsidR="006E080E" w:rsidRPr="00077A8E" w:rsidRDefault="006E080E" w:rsidP="0047437D">
            <w:pPr>
              <w:numPr>
                <w:ilvl w:val="0"/>
                <w:numId w:val="14"/>
              </w:numPr>
              <w:rPr>
                <w:rFonts w:ascii="Arial" w:hAnsi="Arial" w:cs="Arial"/>
                <w:sz w:val="18"/>
                <w:szCs w:val="18"/>
              </w:rPr>
            </w:pPr>
            <w:r w:rsidRPr="00077A8E">
              <w:rPr>
                <w:rFonts w:ascii="Arial" w:hAnsi="Arial" w:cs="Arial"/>
                <w:sz w:val="18"/>
                <w:szCs w:val="18"/>
              </w:rPr>
              <w:t xml:space="preserve">Experience in </w:t>
            </w:r>
            <w:r w:rsidR="00952DBC" w:rsidRPr="00077A8E">
              <w:rPr>
                <w:rFonts w:ascii="Arial" w:hAnsi="Arial" w:cs="Arial"/>
                <w:sz w:val="18"/>
                <w:szCs w:val="18"/>
              </w:rPr>
              <w:t>identifying, defining and delivering continuous improvements is desirable.</w:t>
            </w:r>
          </w:p>
          <w:p w14:paraId="144A5D23" w14:textId="6CC3D01A" w:rsidR="009914E9" w:rsidRPr="00763FF2" w:rsidRDefault="0047437D" w:rsidP="00077A8E">
            <w:pPr>
              <w:numPr>
                <w:ilvl w:val="0"/>
                <w:numId w:val="14"/>
              </w:numPr>
              <w:rPr>
                <w:rFonts w:ascii="Arial" w:hAnsi="Arial" w:cs="Arial"/>
                <w:i/>
                <w:sz w:val="18"/>
                <w:szCs w:val="18"/>
              </w:rPr>
            </w:pPr>
            <w:r w:rsidRPr="0047437D">
              <w:rPr>
                <w:rFonts w:ascii="Arial" w:hAnsi="Arial" w:cs="Arial"/>
                <w:sz w:val="18"/>
                <w:szCs w:val="18"/>
              </w:rPr>
              <w:t>Professional registration as a Chartered Engineer (CEng or equivalent) is desirable, but not essential.  We actively support employees in attaining CEng status.</w:t>
            </w:r>
          </w:p>
        </w:tc>
      </w:tr>
      <w:permEnd w:id="1867078080"/>
      <w:permEnd w:id="14883998"/>
    </w:tbl>
    <w:p w14:paraId="738610EB" w14:textId="77777777" w:rsidR="00996600" w:rsidRDefault="00996600">
      <w:pPr>
        <w:rPr>
          <w:rFonts w:ascii="Arial" w:hAnsi="Arial" w:cs="Arial"/>
          <w:sz w:val="20"/>
          <w:szCs w:val="20"/>
        </w:rPr>
      </w:pPr>
    </w:p>
    <w:p w14:paraId="637805D2"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46656F39" w14:textId="77777777" w:rsidTr="00763FF2">
        <w:trPr>
          <w:trHeight w:val="368"/>
        </w:trPr>
        <w:tc>
          <w:tcPr>
            <w:tcW w:w="10440" w:type="dxa"/>
            <w:gridSpan w:val="2"/>
            <w:shd w:val="clear" w:color="auto" w:fill="E0E0E0"/>
            <w:vAlign w:val="center"/>
          </w:tcPr>
          <w:p w14:paraId="5F5C5F4B"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044ED0E4" w14:textId="77777777" w:rsidTr="00763FF2">
        <w:tc>
          <w:tcPr>
            <w:tcW w:w="3240" w:type="dxa"/>
          </w:tcPr>
          <w:p w14:paraId="463F29E8" w14:textId="77777777" w:rsidR="000D29D2" w:rsidRPr="00763FF2" w:rsidRDefault="000D29D2" w:rsidP="00763FF2">
            <w:pPr>
              <w:rPr>
                <w:rFonts w:ascii="Arial" w:hAnsi="Arial" w:cs="Arial"/>
                <w:bCs/>
                <w:sz w:val="18"/>
                <w:szCs w:val="18"/>
              </w:rPr>
            </w:pPr>
          </w:p>
          <w:p w14:paraId="1C06ADAA" w14:textId="77777777" w:rsidR="000D29D2" w:rsidRPr="00763FF2" w:rsidRDefault="000D29D2" w:rsidP="00763FF2">
            <w:pPr>
              <w:rPr>
                <w:rFonts w:ascii="Arial" w:hAnsi="Arial" w:cs="Arial"/>
                <w:sz w:val="18"/>
                <w:szCs w:val="18"/>
              </w:rPr>
            </w:pPr>
            <w:r w:rsidRPr="00763FF2">
              <w:rPr>
                <w:rFonts w:ascii="Arial" w:hAnsi="Arial" w:cs="Arial"/>
                <w:bCs/>
                <w:sz w:val="18"/>
                <w:szCs w:val="18"/>
              </w:rPr>
              <w:t>Required Education &amp; Experience</w:t>
            </w:r>
          </w:p>
        </w:tc>
        <w:tc>
          <w:tcPr>
            <w:tcW w:w="7200" w:type="dxa"/>
          </w:tcPr>
          <w:p w14:paraId="3B7B4B86" w14:textId="77777777" w:rsidR="000D29D2" w:rsidRPr="00763FF2" w:rsidRDefault="000D29D2" w:rsidP="00763FF2">
            <w:pPr>
              <w:rPr>
                <w:rFonts w:ascii="Arial" w:hAnsi="Arial" w:cs="Arial"/>
                <w:sz w:val="18"/>
                <w:szCs w:val="18"/>
              </w:rPr>
            </w:pPr>
          </w:p>
          <w:p w14:paraId="3EB167F5" w14:textId="3B08B1E2" w:rsidR="000D29D2" w:rsidRPr="00077A8E" w:rsidRDefault="00077A8E" w:rsidP="00976259">
            <w:pPr>
              <w:numPr>
                <w:ilvl w:val="0"/>
                <w:numId w:val="6"/>
              </w:numPr>
              <w:tabs>
                <w:tab w:val="clear" w:pos="1440"/>
                <w:tab w:val="num" w:pos="252"/>
              </w:tabs>
              <w:ind w:hanging="1440"/>
              <w:rPr>
                <w:rFonts w:ascii="Arial" w:hAnsi="Arial" w:cs="Arial"/>
                <w:sz w:val="18"/>
                <w:szCs w:val="18"/>
              </w:rPr>
            </w:pPr>
            <w:r>
              <w:rPr>
                <w:rFonts w:ascii="Arial" w:hAnsi="Arial" w:cs="Arial"/>
                <w:sz w:val="18"/>
                <w:szCs w:val="18"/>
              </w:rPr>
              <w:t>T</w:t>
            </w:r>
            <w:r w:rsidR="00EB2644" w:rsidRPr="00077A8E">
              <w:rPr>
                <w:rFonts w:ascii="Arial" w:hAnsi="Arial" w:cs="Arial"/>
                <w:sz w:val="18"/>
                <w:szCs w:val="18"/>
              </w:rPr>
              <w:t>ypically require</w:t>
            </w:r>
            <w:r>
              <w:rPr>
                <w:rFonts w:ascii="Arial" w:hAnsi="Arial" w:cs="Arial"/>
                <w:sz w:val="18"/>
                <w:szCs w:val="18"/>
              </w:rPr>
              <w:t>s</w:t>
            </w:r>
            <w:r w:rsidR="00EB2644" w:rsidRPr="00077A8E">
              <w:rPr>
                <w:rFonts w:ascii="Arial" w:hAnsi="Arial" w:cs="Arial"/>
                <w:sz w:val="18"/>
                <w:szCs w:val="18"/>
              </w:rPr>
              <w:t xml:space="preserve"> </w:t>
            </w:r>
            <w:r w:rsidR="000D29D2" w:rsidRPr="00077A8E">
              <w:rPr>
                <w:rFonts w:ascii="Arial" w:hAnsi="Arial" w:cs="Arial"/>
                <w:sz w:val="18"/>
                <w:szCs w:val="18"/>
              </w:rPr>
              <w:t>degree</w:t>
            </w:r>
            <w:r w:rsidR="00EB2644" w:rsidRPr="00077A8E">
              <w:rPr>
                <w:rFonts w:ascii="Arial" w:hAnsi="Arial" w:cs="Arial"/>
                <w:sz w:val="18"/>
                <w:szCs w:val="18"/>
              </w:rPr>
              <w:t xml:space="preserve"> level education</w:t>
            </w:r>
            <w:r w:rsidR="000D29D2" w:rsidRPr="00077A8E">
              <w:rPr>
                <w:rFonts w:ascii="Arial" w:hAnsi="Arial" w:cs="Arial"/>
                <w:sz w:val="18"/>
                <w:szCs w:val="18"/>
              </w:rPr>
              <w:t xml:space="preserve">, or </w:t>
            </w:r>
            <w:r w:rsidR="00EB2644" w:rsidRPr="00077A8E">
              <w:rPr>
                <w:rFonts w:ascii="Arial" w:hAnsi="Arial" w:cs="Arial"/>
                <w:sz w:val="18"/>
                <w:szCs w:val="18"/>
              </w:rPr>
              <w:t xml:space="preserve">staff and/or technical project/process management experience, or equivalent. </w:t>
            </w:r>
            <w:r w:rsidR="000D29D2" w:rsidRPr="00077A8E">
              <w:rPr>
                <w:rFonts w:ascii="Arial" w:hAnsi="Arial" w:cs="Arial"/>
                <w:sz w:val="18"/>
                <w:szCs w:val="18"/>
              </w:rPr>
              <w:t xml:space="preserve"> </w:t>
            </w:r>
          </w:p>
          <w:p w14:paraId="3A0FF5F2" w14:textId="77777777" w:rsidR="000D29D2" w:rsidRPr="00763FF2" w:rsidRDefault="000D29D2" w:rsidP="00763FF2">
            <w:pPr>
              <w:rPr>
                <w:rFonts w:ascii="Arial" w:hAnsi="Arial" w:cs="Arial"/>
                <w:sz w:val="18"/>
                <w:szCs w:val="18"/>
              </w:rPr>
            </w:pPr>
          </w:p>
        </w:tc>
      </w:tr>
    </w:tbl>
    <w:p w14:paraId="5630AD66" w14:textId="77777777" w:rsidR="000D29D2" w:rsidRPr="00996600" w:rsidRDefault="000D29D2">
      <w:pPr>
        <w:rPr>
          <w:rFonts w:ascii="Arial" w:hAnsi="Arial" w:cs="Arial"/>
          <w:sz w:val="20"/>
          <w:szCs w:val="20"/>
        </w:rPr>
      </w:pPr>
    </w:p>
    <w:sectPr w:rsidR="000D29D2" w:rsidRPr="00996600" w:rsidSect="00362299">
      <w:headerReference w:type="default" r:id="rId13"/>
      <w:footerReference w:type="default" r:id="rId14"/>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5B7E" w14:textId="77777777" w:rsidR="00D62067" w:rsidRDefault="00D62067">
      <w:r>
        <w:separator/>
      </w:r>
    </w:p>
  </w:endnote>
  <w:endnote w:type="continuationSeparator" w:id="0">
    <w:p w14:paraId="19D413DB" w14:textId="77777777" w:rsidR="00D62067" w:rsidRDefault="00D6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45EC" w14:textId="77777777"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DA5644">
      <w:rPr>
        <w:i/>
        <w:noProof/>
        <w:color w:val="808080"/>
        <w:sz w:val="20"/>
        <w:szCs w:val="20"/>
      </w:rPr>
      <w:t>2</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DA5644">
      <w:rPr>
        <w:i/>
        <w:noProof/>
        <w:color w:val="808080"/>
        <w:sz w:val="20"/>
        <w:szCs w:val="20"/>
      </w:rPr>
      <w:t>3</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3898" w14:textId="77777777" w:rsidR="00D62067" w:rsidRDefault="00D62067">
      <w:r>
        <w:separator/>
      </w:r>
    </w:p>
  </w:footnote>
  <w:footnote w:type="continuationSeparator" w:id="0">
    <w:p w14:paraId="0DF540C0" w14:textId="77777777" w:rsidR="00D62067" w:rsidRDefault="00D6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677" w14:textId="77777777" w:rsidR="00DA5644" w:rsidRDefault="00D44915">
    <w:pPr>
      <w:pStyle w:val="Header"/>
    </w:pPr>
    <w:r>
      <w:rPr>
        <w:noProof/>
        <w:lang w:val="en-GB" w:eastAsia="en-GB"/>
      </w:rPr>
      <w:drawing>
        <wp:anchor distT="0" distB="0" distL="114300" distR="114300" simplePos="0" relativeHeight="251657728" behindDoc="0" locked="0" layoutInCell="1" allowOverlap="1" wp14:anchorId="6B96B00A" wp14:editId="07777777">
          <wp:simplePos x="0" y="0"/>
          <wp:positionH relativeFrom="column">
            <wp:posOffset>-405765</wp:posOffset>
          </wp:positionH>
          <wp:positionV relativeFrom="paragraph">
            <wp:posOffset>2540</wp:posOffset>
          </wp:positionV>
          <wp:extent cx="2926080" cy="408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DA5644" w:rsidRDefault="00DA5644">
    <w:pPr>
      <w:pStyle w:val="Header"/>
    </w:pPr>
  </w:p>
  <w:p w14:paraId="2BA226A1"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07F5E"/>
    <w:multiLevelType w:val="multilevel"/>
    <w:tmpl w:val="1CEE3F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654C3B"/>
    <w:multiLevelType w:val="multilevel"/>
    <w:tmpl w:val="7AC8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DE5120"/>
    <w:multiLevelType w:val="multilevel"/>
    <w:tmpl w:val="0532A7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3940975">
    <w:abstractNumId w:val="2"/>
  </w:num>
  <w:num w:numId="2" w16cid:durableId="1254245003">
    <w:abstractNumId w:val="9"/>
  </w:num>
  <w:num w:numId="3" w16cid:durableId="32466505">
    <w:abstractNumId w:val="4"/>
  </w:num>
  <w:num w:numId="4" w16cid:durableId="1250040449">
    <w:abstractNumId w:val="13"/>
  </w:num>
  <w:num w:numId="5" w16cid:durableId="150681007">
    <w:abstractNumId w:val="11"/>
  </w:num>
  <w:num w:numId="6" w16cid:durableId="986131081">
    <w:abstractNumId w:val="1"/>
  </w:num>
  <w:num w:numId="7" w16cid:durableId="1999117024">
    <w:abstractNumId w:val="3"/>
  </w:num>
  <w:num w:numId="8" w16cid:durableId="1236479190">
    <w:abstractNumId w:val="0"/>
  </w:num>
  <w:num w:numId="9" w16cid:durableId="966353082">
    <w:abstractNumId w:val="12"/>
  </w:num>
  <w:num w:numId="10" w16cid:durableId="371660373">
    <w:abstractNumId w:val="7"/>
  </w:num>
  <w:num w:numId="11" w16cid:durableId="1618221544">
    <w:abstractNumId w:val="5"/>
  </w:num>
  <w:num w:numId="12" w16cid:durableId="79761290">
    <w:abstractNumId w:val="8"/>
  </w:num>
  <w:num w:numId="13" w16cid:durableId="1699114680">
    <w:abstractNumId w:val="10"/>
  </w:num>
  <w:num w:numId="14" w16cid:durableId="1357580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9"/>
    <w:rsid w:val="00054634"/>
    <w:rsid w:val="00077A8E"/>
    <w:rsid w:val="000B75A0"/>
    <w:rsid w:val="000D29D2"/>
    <w:rsid w:val="000D2F8E"/>
    <w:rsid w:val="000F0E74"/>
    <w:rsid w:val="000F2DBB"/>
    <w:rsid w:val="0012007F"/>
    <w:rsid w:val="00131210"/>
    <w:rsid w:val="001577D8"/>
    <w:rsid w:val="00226BC6"/>
    <w:rsid w:val="00237EC4"/>
    <w:rsid w:val="002749C0"/>
    <w:rsid w:val="00297C76"/>
    <w:rsid w:val="002E10F5"/>
    <w:rsid w:val="002F2D81"/>
    <w:rsid w:val="0032545D"/>
    <w:rsid w:val="00331B1D"/>
    <w:rsid w:val="0034463B"/>
    <w:rsid w:val="00362299"/>
    <w:rsid w:val="00373517"/>
    <w:rsid w:val="003F60E5"/>
    <w:rsid w:val="0040743F"/>
    <w:rsid w:val="00426F48"/>
    <w:rsid w:val="0043708A"/>
    <w:rsid w:val="0047437D"/>
    <w:rsid w:val="004A19ED"/>
    <w:rsid w:val="004C3F45"/>
    <w:rsid w:val="004C58DF"/>
    <w:rsid w:val="00534B37"/>
    <w:rsid w:val="00546D6C"/>
    <w:rsid w:val="00553A88"/>
    <w:rsid w:val="00560B7F"/>
    <w:rsid w:val="00581E0F"/>
    <w:rsid w:val="00587981"/>
    <w:rsid w:val="0059130A"/>
    <w:rsid w:val="005A692C"/>
    <w:rsid w:val="005C2E59"/>
    <w:rsid w:val="005C7520"/>
    <w:rsid w:val="00605CDD"/>
    <w:rsid w:val="00630D64"/>
    <w:rsid w:val="0066748D"/>
    <w:rsid w:val="00677880"/>
    <w:rsid w:val="006A4240"/>
    <w:rsid w:val="006E080E"/>
    <w:rsid w:val="0076159D"/>
    <w:rsid w:val="00763FF2"/>
    <w:rsid w:val="00765B08"/>
    <w:rsid w:val="007756BD"/>
    <w:rsid w:val="00797428"/>
    <w:rsid w:val="008030BF"/>
    <w:rsid w:val="00817EEA"/>
    <w:rsid w:val="00817F55"/>
    <w:rsid w:val="00840331"/>
    <w:rsid w:val="008B2019"/>
    <w:rsid w:val="008D23DB"/>
    <w:rsid w:val="008F21BA"/>
    <w:rsid w:val="00952DBC"/>
    <w:rsid w:val="00960D95"/>
    <w:rsid w:val="00962601"/>
    <w:rsid w:val="009914E9"/>
    <w:rsid w:val="00996600"/>
    <w:rsid w:val="009B6AAD"/>
    <w:rsid w:val="009D5E56"/>
    <w:rsid w:val="009F1779"/>
    <w:rsid w:val="009F3A3F"/>
    <w:rsid w:val="00A04919"/>
    <w:rsid w:val="00A154D8"/>
    <w:rsid w:val="00A852D1"/>
    <w:rsid w:val="00A85F7A"/>
    <w:rsid w:val="00B1544F"/>
    <w:rsid w:val="00B31FB6"/>
    <w:rsid w:val="00B34FEE"/>
    <w:rsid w:val="00B54122"/>
    <w:rsid w:val="00B57131"/>
    <w:rsid w:val="00BB202B"/>
    <w:rsid w:val="00BB5F05"/>
    <w:rsid w:val="00C26C2D"/>
    <w:rsid w:val="00C81205"/>
    <w:rsid w:val="00CA723D"/>
    <w:rsid w:val="00D23BD8"/>
    <w:rsid w:val="00D44915"/>
    <w:rsid w:val="00D53557"/>
    <w:rsid w:val="00D56299"/>
    <w:rsid w:val="00D62067"/>
    <w:rsid w:val="00D71275"/>
    <w:rsid w:val="00D801FC"/>
    <w:rsid w:val="00DA5644"/>
    <w:rsid w:val="00DB705A"/>
    <w:rsid w:val="00DC5DCA"/>
    <w:rsid w:val="00DF031C"/>
    <w:rsid w:val="00E41A55"/>
    <w:rsid w:val="00E542A3"/>
    <w:rsid w:val="00E84C42"/>
    <w:rsid w:val="00E85C71"/>
    <w:rsid w:val="00EA59A6"/>
    <w:rsid w:val="00EB2644"/>
    <w:rsid w:val="00ED4CB4"/>
    <w:rsid w:val="00F55771"/>
    <w:rsid w:val="00F61ED2"/>
    <w:rsid w:val="00F76903"/>
    <w:rsid w:val="00F90D31"/>
    <w:rsid w:val="00F94512"/>
    <w:rsid w:val="00FB4898"/>
    <w:rsid w:val="00FC7F06"/>
    <w:rsid w:val="00FD1133"/>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28050"/>
  <w15:chartTrackingRefBased/>
  <w15:docId w15:val="{F0AC62E3-7137-4902-A744-22A0CC17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styleId="ListParagraph">
    <w:name w:val="List Paragraph"/>
    <w:basedOn w:val="Normal"/>
    <w:uiPriority w:val="34"/>
    <w:qFormat/>
    <w:rsid w:val="006A4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eneric GD Document" ma:contentTypeID="0x010100CAEE2F109A4E754BB6D24E136B0D36C4001F45B2FB650980428B999433E474CFD5" ma:contentTypeVersion="34" ma:contentTypeDescription="" ma:contentTypeScope="" ma:versionID="ac3f2923d8f0f988c96666a1a331c7c2">
  <xsd:schema xmlns:xsd="http://www.w3.org/2001/XMLSchema" xmlns:xs="http://www.w3.org/2001/XMLSchema" xmlns:p="http://schemas.microsoft.com/office/2006/metadata/properties" xmlns:ns2="f9fb7ec1-0efa-4263-b590-c2ccefe0454d" xmlns:ns3="e304c56b-a30e-4c91-98b0-03b3743096ba" targetNamespace="http://schemas.microsoft.com/office/2006/metadata/properties" ma:root="true" ma:fieldsID="2ce994a08d3712d9f8bbd1418359e81b" ns2:_="" ns3:_="">
    <xsd:import namespace="f9fb7ec1-0efa-4263-b590-c2ccefe0454d"/>
    <xsd:import namespace="e304c56b-a30e-4c91-98b0-03b3743096ba"/>
    <xsd:element name="properties">
      <xsd:complexType>
        <xsd:sequence>
          <xsd:element name="documentManagement">
            <xsd:complexType>
              <xsd:all>
                <xsd:element ref="ns2:TaxCatchAll" minOccurs="0"/>
                <xsd:element ref="ns2:LLDocumentID"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b7ec1-0efa-4263-b590-c2ccefe0454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b41a076-4ac0-4a4a-a099-41a2143f9743}" ma:internalName="TaxCatchAll" ma:readOnly="false" ma:showField="CatchAllData"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LLDocumentID" ma:index="11" nillable="true" ma:displayName="LLDocumentID" ma:hidden="true" ma:internalName="LLDocumentID" ma:readOnly="false">
      <xsd:simpleType>
        <xsd:restriction base="dms:Text">
          <xsd:maxLength value="255"/>
        </xsd:restriction>
      </xsd:simpleType>
    </xsd:element>
    <xsd:element name="TaxCatchAllLabel" ma:index="14" nillable="true" ma:displayName="Taxonomy Catch All Column1" ma:hidden="true" ma:list="{fb41a076-4ac0-4a4a-a099-41a2143f9743}" ma:internalName="TaxCatchAllLabel" ma:readOnly="false" ma:showField="CatchAllDataLabel" ma:web="f9fb7ec1-0efa-4263-b590-c2ccefe0454d">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5" nillable="true" ma:taxonomy="true" ma:internalName="o2c82eda06a14aab9ad882e09b9e558a" ma:taxonomyFieldName="Export_x0020_Class" ma:displayName="Export Classification" ma:readOnly="false" ma:fieldId="{82c82eda-06a1-4aab-9ad8-82e09b9e558a}" ma:sspId="7f14b810-625a-4c0b-9c3c-4c43650f4bb2"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6" nillable="true" ma:taxonomy="true" ma:internalName="i1da0e82f87c4fc3ad848333d334a34c" ma:taxonomyFieldName="Security_x0020_Marking" ma:displayName="Security Markings" ma:readOnly="false" ma:fieldId="{21da0e82-f87c-4fc3-ad84-8333d334a34c}" ma:sspId="7f14b810-625a-4c0b-9c3c-4c43650f4bb2"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readOnly="false" ma:fieldId="{25bba6a8-4743-4eee-a0a5-fefdf4b6af77}" ma:sspId="7f14b810-625a-4c0b-9c3c-4c43650f4bb2"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readOnly="false" ma:fieldId="{0c2fb6ca-d12d-4d47-b68a-f611003aaed3}" ma:sspId="7f14b810-625a-4c0b-9c3c-4c43650f4bb2" ma:termSetId="43815478-217c-4fff-9e46-453bff94651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04c56b-a30e-4c91-98b0-03b3743096b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c2fb6cad12d4d47b68af611003aaed3 xmlns="f9fb7ec1-0efa-4263-b590-c2ccefe0454d">
      <Terms xmlns="http://schemas.microsoft.com/office/infopath/2007/PartnerControls"/>
    </gc2fb6cad12d4d47b68af611003aaed3>
    <i5bba6a847434eeea0a5fefdf4b6af77 xmlns="f9fb7ec1-0efa-4263-b590-c2ccefe0454d">
      <Terms xmlns="http://schemas.microsoft.com/office/infopath/2007/PartnerControls">
        <TermInfo xmlns="http://schemas.microsoft.com/office/infopath/2007/PartnerControls">
          <TermName xmlns="http://schemas.microsoft.com/office/infopath/2007/PartnerControls">HUM-20</TermName>
          <TermId xmlns="http://schemas.microsoft.com/office/infopath/2007/PartnerControls">954332db-2f1c-4532-b16e-134663a23f46</TermId>
        </TermInfo>
      </Terms>
    </i5bba6a847434eeea0a5fefdf4b6af77>
    <_dlc_DocId xmlns="f9fb7ec1-0efa-4263-b590-c2ccefe0454d">VEDAJ6YAZ4CK-134406513-11922</_dlc_DocId>
    <TaxCatchAll xmlns="f9fb7ec1-0efa-4263-b590-c2ccefe0454d">
      <Value>7</Value>
    </TaxCatchAll>
    <_dlc_DocIdUrl xmlns="f9fb7ec1-0efa-4263-b590-c2ccefe0454d">
      <Url>https://gdukms.sharepoint.com/sites/hr/_layouts/15/DocIdRedir.aspx?ID=VEDAJ6YAZ4CK-134406513-11922</Url>
      <Description>VEDAJ6YAZ4CK-134406513-11922</Description>
    </_dlc_DocIdUrl>
    <i1da0e82f87c4fc3ad848333d334a34c xmlns="f9fb7ec1-0efa-4263-b590-c2ccefe0454d">
      <Terms xmlns="http://schemas.microsoft.com/office/infopath/2007/PartnerControls"/>
    </i1da0e82f87c4fc3ad848333d334a34c>
    <o2c82eda06a14aab9ad882e09b9e558a xmlns="f9fb7ec1-0efa-4263-b590-c2ccefe0454d">
      <Terms xmlns="http://schemas.microsoft.com/office/infopath/2007/PartnerControls"/>
    </o2c82eda06a14aab9ad882e09b9e558a>
    <LLDocumentID xmlns="f9fb7ec1-0efa-4263-b590-c2ccefe0454d" xsi:nil="true"/>
    <TaxCatchAllLabel xmlns="f9fb7ec1-0efa-4263-b590-c2ccefe0454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F881C-EAEE-4895-BE65-5D99B84D6D63}">
  <ds:schemaRefs>
    <ds:schemaRef ds:uri="http://schemas.microsoft.com/sharepoint/events"/>
  </ds:schemaRefs>
</ds:datastoreItem>
</file>

<file path=customXml/itemProps2.xml><?xml version="1.0" encoding="utf-8"?>
<ds:datastoreItem xmlns:ds="http://schemas.openxmlformats.org/officeDocument/2006/customXml" ds:itemID="{5DE8B8DA-B8BF-4685-A10B-61F14857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b7ec1-0efa-4263-b590-c2ccefe0454d"/>
    <ds:schemaRef ds:uri="e304c56b-a30e-4c91-98b0-03b374309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B79E8-4858-4506-8388-30A5872E3129}">
  <ds:schemaRefs>
    <ds:schemaRef ds:uri="http://schemas.microsoft.com/office/2006/metadata/longProperties"/>
  </ds:schemaRefs>
</ds:datastoreItem>
</file>

<file path=customXml/itemProps4.xml><?xml version="1.0" encoding="utf-8"?>
<ds:datastoreItem xmlns:ds="http://schemas.openxmlformats.org/officeDocument/2006/customXml" ds:itemID="{64B8657D-CBE0-48AF-B966-982F9EF1CEDC}">
  <ds:schemaRefs>
    <ds:schemaRef ds:uri="http://schemas.openxmlformats.org/officeDocument/2006/bibliography"/>
  </ds:schemaRefs>
</ds:datastoreItem>
</file>

<file path=customXml/itemProps5.xml><?xml version="1.0" encoding="utf-8"?>
<ds:datastoreItem xmlns:ds="http://schemas.openxmlformats.org/officeDocument/2006/customXml" ds:itemID="{86EF9FDF-382C-4F9F-A48B-39194AF970DD}">
  <ds:schemaRefs>
    <ds:schemaRef ds:uri="http://schemas.microsoft.com/office/2006/metadata/properties"/>
    <ds:schemaRef ds:uri="http://schemas.microsoft.com/office/infopath/2007/PartnerControls"/>
    <ds:schemaRef ds:uri="f9fb7ec1-0efa-4263-b590-c2ccefe0454d"/>
  </ds:schemaRefs>
</ds:datastoreItem>
</file>

<file path=customXml/itemProps6.xml><?xml version="1.0" encoding="utf-8"?>
<ds:datastoreItem xmlns:ds="http://schemas.openxmlformats.org/officeDocument/2006/customXml" ds:itemID="{8C3B5501-B175-4EBF-849D-D28FBCBB78F7}">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2-bc88714345d2}" enabled="1" method="Privilege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7223</Characters>
  <Application>Microsoft Office Word</Application>
  <DocSecurity>4</DocSecurity>
  <Lines>183</Lines>
  <Paragraphs>80</Paragraphs>
  <ScaleCrop>false</ScaleCrop>
  <HeadingPairs>
    <vt:vector size="2" baseType="variant">
      <vt:variant>
        <vt:lpstr>Title</vt:lpstr>
      </vt:variant>
      <vt:variant>
        <vt:i4>1</vt:i4>
      </vt:variant>
    </vt:vector>
  </HeadingPairs>
  <TitlesOfParts>
    <vt:vector size="1" baseType="lpstr">
      <vt:lpstr>M2 Management Manager Job Description.doc</vt:lpstr>
    </vt:vector>
  </TitlesOfParts>
  <Company>General Dynamics Canada</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Manager Job Description.doc</dc:title>
  <dc:subject/>
  <dc:creator>c10143</dc:creator>
  <cp:keywords/>
  <cp:lastModifiedBy>Fern Harrhy</cp:lastModifiedBy>
  <cp:revision>2</cp:revision>
  <cp:lastPrinted>2008-08-28T18:13:00Z</cp:lastPrinted>
  <dcterms:created xsi:type="dcterms:W3CDTF">2026-02-11T11:09:00Z</dcterms:created>
  <dcterms:modified xsi:type="dcterms:W3CDTF">2026-02-11T11:09:00Z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Org Design &amp; Job Descriptions</vt:lpwstr>
  </property>
  <property fmtid="{D5CDD505-2E9C-101B-9397-08002B2CF9AE}" pid="3" name="Security">
    <vt:lpwstr>Proprietary</vt:lpwstr>
  </property>
  <property fmtid="{D5CDD505-2E9C-101B-9397-08002B2CF9AE}" pid="4" name="ContentType">
    <vt:lpwstr>Link to File</vt:lpwstr>
  </property>
  <property fmtid="{D5CDD505-2E9C-101B-9397-08002B2CF9AE}" pid="5" name="URL">
    <vt:lpwstr/>
  </property>
  <property fmtid="{D5CDD505-2E9C-101B-9397-08002B2CF9AE}" pid="6" name="Function">
    <vt:lpwstr>Form</vt:lpwstr>
  </property>
  <property fmtid="{D5CDD505-2E9C-101B-9397-08002B2CF9AE}" pid="7" name="Order">
    <vt:lpwstr>1900.00000000000</vt:lpwstr>
  </property>
  <property fmtid="{D5CDD505-2E9C-101B-9397-08002B2CF9AE}" pid="8" name="Tab Topic">
    <vt:lpwstr>Job Descriptions</vt:lpwstr>
  </property>
  <property fmtid="{D5CDD505-2E9C-101B-9397-08002B2CF9AE}" pid="9" name="IconOverlay">
    <vt:lpwstr/>
  </property>
  <property fmtid="{D5CDD505-2E9C-101B-9397-08002B2CF9AE}" pid="10" name="Grouping Topic">
    <vt:lpwstr>Termination</vt:lpwstr>
  </property>
  <property fmtid="{D5CDD505-2E9C-101B-9397-08002B2CF9AE}" pid="11" name="LLRetentionPeriod">
    <vt:lpwstr>IND</vt:lpwstr>
  </property>
  <property fmtid="{D5CDD505-2E9C-101B-9397-08002B2CF9AE}" pid="12" name="LLStatusDate">
    <vt:lpwstr>20160809</vt:lpwstr>
  </property>
  <property fmtid="{D5CDD505-2E9C-101B-9397-08002B2CF9AE}" pid="13" name="crumbtrail">
    <vt:lpwstr>Enterprise:Human Resources:Compensation and Benefits:Organisational Framework:New Job Descriptions:M2 Management Manager Job Description.doc</vt:lpwstr>
  </property>
  <property fmtid="{D5CDD505-2E9C-101B-9397-08002B2CF9AE}" pid="14" name="Series Code">
    <vt:lpwstr>7;#HUM-20|954332db-2f1c-4532-b16e-134663a23f46</vt:lpwstr>
  </property>
  <property fmtid="{D5CDD505-2E9C-101B-9397-08002B2CF9AE}" pid="15" name="LLID">
    <vt:lpwstr>27265706</vt:lpwstr>
  </property>
  <property fmtid="{D5CDD505-2E9C-101B-9397-08002B2CF9AE}" pid="16" name="LLFolderID">
    <vt:lpwstr>27263008</vt:lpwstr>
  </property>
  <property fmtid="{D5CDD505-2E9C-101B-9397-08002B2CF9AE}" pid="17" name="LLStatus">
    <vt:lpwstr>DRA</vt:lpwstr>
  </property>
  <property fmtid="{D5CDD505-2E9C-101B-9397-08002B2CF9AE}" pid="18" name="LLVital">
    <vt:lpwstr>NO</vt:lpwstr>
  </property>
  <property fmtid="{D5CDD505-2E9C-101B-9397-08002B2CF9AE}" pid="19" name="i5bba6a847434eeea0a5fefdf4b6af77">
    <vt:lpwstr>HUM-20|954332db-2f1c-4532-b16e-134663a23f46</vt:lpwstr>
  </property>
  <property fmtid="{D5CDD505-2E9C-101B-9397-08002B2CF9AE}" pid="20" name="LLDeclaredDate">
    <vt:lpwstr>20160809</vt:lpwstr>
  </property>
  <property fmtid="{D5CDD505-2E9C-101B-9397-08002B2CF9AE}" pid="21" name="LLDeclaredStatus">
    <vt:lpwstr>0</vt:lpwstr>
  </property>
  <property fmtid="{D5CDD505-2E9C-101B-9397-08002B2CF9AE}" pid="22" name="LLPrimary">
    <vt:lpwstr>No</vt:lpwstr>
  </property>
  <property fmtid="{D5CDD505-2E9C-101B-9397-08002B2CF9AE}" pid="23" name="TaxCatchAll">
    <vt:lpwstr>7;#HUM-20|954332db-2f1c-4532-b16e-134663a23f46</vt:lpwstr>
  </property>
  <property fmtid="{D5CDD505-2E9C-101B-9397-08002B2CF9AE}" pid="24" name="_dlc_DocId">
    <vt:lpwstr>VEDAJ6YAZ4CK-134406513-2241</vt:lpwstr>
  </property>
  <property fmtid="{D5CDD505-2E9C-101B-9397-08002B2CF9AE}" pid="25" name="_dlc_DocIdItemGuid">
    <vt:lpwstr>46e77053-753d-4733-aecf-35ba08347098</vt:lpwstr>
  </property>
  <property fmtid="{D5CDD505-2E9C-101B-9397-08002B2CF9AE}" pid="26" name="_dlc_DocIdUrl">
    <vt:lpwstr>https://gdukms.sharepoint.com/sites/hr/_layouts/15/DocIdRedir.aspx?ID=VEDAJ6YAZ4CK-134406513-2241, VEDAJ6YAZ4CK-134406513-2241</vt:lpwstr>
  </property>
  <property fmtid="{D5CDD505-2E9C-101B-9397-08002B2CF9AE}" pid="27" name="LLFileNumber">
    <vt:lpwstr/>
  </property>
  <property fmtid="{D5CDD505-2E9C-101B-9397-08002B2CF9AE}" pid="28" name="LLOwnedBy">
    <vt:lpwstr/>
  </property>
  <property fmtid="{D5CDD505-2E9C-101B-9397-08002B2CF9AE}" pid="29" name="LLDocumentID">
    <vt:lpwstr/>
  </property>
  <property fmtid="{D5CDD505-2E9C-101B-9397-08002B2CF9AE}" pid="30" name="Security Marking">
    <vt:lpwstr/>
  </property>
  <property fmtid="{D5CDD505-2E9C-101B-9397-08002B2CF9AE}" pid="31" name="display_urn:schemas-microsoft-com:office:office#Editor">
    <vt:lpwstr>UK1SPDHDP-s</vt:lpwstr>
  </property>
  <property fmtid="{D5CDD505-2E9C-101B-9397-08002B2CF9AE}" pid="32" name="Company Marking">
    <vt:lpwstr/>
  </property>
  <property fmtid="{D5CDD505-2E9C-101B-9397-08002B2CF9AE}" pid="33" name="LLPath">
    <vt:lpwstr/>
  </property>
  <property fmtid="{D5CDD505-2E9C-101B-9397-08002B2CF9AE}" pid="34" name="Export Class">
    <vt:lpwstr/>
  </property>
  <property fmtid="{D5CDD505-2E9C-101B-9397-08002B2CF9AE}" pid="35" name="LLContentServerPath">
    <vt:lpwstr/>
  </property>
  <property fmtid="{D5CDD505-2E9C-101B-9397-08002B2CF9AE}" pid="36" name="LLLastModifiedDate">
    <vt:lpwstr/>
  </property>
  <property fmtid="{D5CDD505-2E9C-101B-9397-08002B2CF9AE}" pid="37" name="LLClassification">
    <vt:lpwstr/>
  </property>
  <property fmtid="{D5CDD505-2E9C-101B-9397-08002B2CF9AE}" pid="38" name="LLCreateDate">
    <vt:lpwstr/>
  </property>
  <property fmtid="{D5CDD505-2E9C-101B-9397-08002B2CF9AE}" pid="39" name="LLCreatedBy">
    <vt:lpwstr/>
  </property>
  <property fmtid="{D5CDD505-2E9C-101B-9397-08002B2CF9AE}" pid="40" name="LLOfficial">
    <vt:lpwstr/>
  </property>
  <property fmtid="{D5CDD505-2E9C-101B-9397-08002B2CF9AE}" pid="41" name="i1da0e82f87c4fc3ad848333d334a34c">
    <vt:lpwstr/>
  </property>
  <property fmtid="{D5CDD505-2E9C-101B-9397-08002B2CF9AE}" pid="42" name="o2c82eda06a14aab9ad882e09b9e558a">
    <vt:lpwstr/>
  </property>
  <property fmtid="{D5CDD505-2E9C-101B-9397-08002B2CF9AE}" pid="43" name="LLEssential">
    <vt:lpwstr/>
  </property>
  <property fmtid="{D5CDD505-2E9C-101B-9397-08002B2CF9AE}" pid="44" name="LLParentContainerName">
    <vt:lpwstr/>
  </property>
  <property fmtid="{D5CDD505-2E9C-101B-9397-08002B2CF9AE}" pid="45" name="LLDocumentName">
    <vt:lpwstr/>
  </property>
  <property fmtid="{D5CDD505-2E9C-101B-9397-08002B2CF9AE}" pid="46" name="LLRSI">
    <vt:lpwstr/>
  </property>
  <property fmtid="{D5CDD505-2E9C-101B-9397-08002B2CF9AE}" pid="47" name="gc2fb6cad12d4d47b68af611003aaed3">
    <vt:lpwstr/>
  </property>
  <property fmtid="{D5CDD505-2E9C-101B-9397-08002B2CF9AE}" pid="48" name="LLModifiedDate">
    <vt:lpwstr/>
  </property>
  <property fmtid="{D5CDD505-2E9C-101B-9397-08002B2CF9AE}" pid="49" name="LLRecordDate">
    <vt:lpwstr/>
  </property>
  <property fmtid="{D5CDD505-2E9C-101B-9397-08002B2CF9AE}" pid="50" name="display_urn:schemas-microsoft-com:office:office#Author">
    <vt:lpwstr>UK1SPDHDP-s</vt:lpwstr>
  </property>
  <property fmtid="{D5CDD505-2E9C-101B-9397-08002B2CF9AE}" pid="51" name="Series_x0020_Code">
    <vt:lpwstr>7;#HUM-20|954332db-2f1c-4532-b16e-134663a23f46</vt:lpwstr>
  </property>
  <property fmtid="{D5CDD505-2E9C-101B-9397-08002B2CF9AE}" pid="52" name="Security_x0020_Marking">
    <vt:lpwstr/>
  </property>
  <property fmtid="{D5CDD505-2E9C-101B-9397-08002B2CF9AE}" pid="53" name="Company_x0020_Marking">
    <vt:lpwstr/>
  </property>
  <property fmtid="{D5CDD505-2E9C-101B-9397-08002B2CF9AE}" pid="54" name="Export_x0020_Class">
    <vt:lpwstr/>
  </property>
  <property fmtid="{D5CDD505-2E9C-101B-9397-08002B2CF9AE}" pid="55" name="ContentTypeId">
    <vt:lpwstr>0x010100CAEE2F109A4E754BB6D24E136B0D36C4001F45B2FB650980428B999433E474CFD5</vt:lpwstr>
  </property>
</Properties>
</file>