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8E22F" w14:textId="482F56FD" w:rsidR="008C73C3" w:rsidRPr="000E4DE1" w:rsidRDefault="00904D7D" w:rsidP="008C73C3">
      <w:pPr>
        <w:rPr>
          <w:b/>
        </w:rPr>
      </w:pPr>
      <w:r w:rsidRPr="000E4DE1">
        <w:rPr>
          <w:b/>
        </w:rPr>
        <w:t>Grade:</w:t>
      </w:r>
      <w:r w:rsidR="008C73C3">
        <w:rPr>
          <w:b/>
        </w:rPr>
        <w:t xml:space="preserve"> </w:t>
      </w:r>
      <w:r w:rsidR="000D2DF0" w:rsidRPr="009846F4">
        <w:t xml:space="preserve">Consultant </w:t>
      </w:r>
      <w:r w:rsidR="000D2DF0">
        <w:t>u</w:t>
      </w:r>
      <w:r w:rsidR="000D2DF0" w:rsidRPr="009846F4">
        <w:t xml:space="preserve">rological </w:t>
      </w:r>
      <w:r w:rsidR="000D2DF0">
        <w:t>s</w:t>
      </w:r>
      <w:r w:rsidR="000D2DF0" w:rsidRPr="009846F4">
        <w:t xml:space="preserve">urgeon </w:t>
      </w:r>
      <w:r w:rsidR="000D2DF0">
        <w:t xml:space="preserve">with an interest robotic prostatectomy and prostate cancer diagnostics </w:t>
      </w:r>
    </w:p>
    <w:p w14:paraId="2648E230" w14:textId="4D50B869" w:rsidR="008C73C3" w:rsidRPr="000E4DE1" w:rsidRDefault="008C73C3" w:rsidP="008C73C3">
      <w:pPr>
        <w:rPr>
          <w:b/>
        </w:rPr>
      </w:pPr>
      <w:r>
        <w:rPr>
          <w:b/>
        </w:rPr>
        <w:t xml:space="preserve">Department: </w:t>
      </w:r>
      <w:r w:rsidR="005157A0">
        <w:t>Urology</w:t>
      </w:r>
    </w:p>
    <w:p w14:paraId="2648E231" w14:textId="0A1B76BC" w:rsidR="008C73C3" w:rsidRPr="000E4DE1" w:rsidRDefault="00342C82" w:rsidP="008C73C3">
      <w:pPr>
        <w:rPr>
          <w:b/>
        </w:rPr>
      </w:pPr>
      <w:r w:rsidRPr="000E4DE1">
        <w:rPr>
          <w:b/>
        </w:rPr>
        <w:t>Reports to:</w:t>
      </w:r>
      <w:r w:rsidR="008C73C3">
        <w:rPr>
          <w:b/>
        </w:rPr>
        <w:t xml:space="preserve"> </w:t>
      </w:r>
      <w:r w:rsidR="005157A0">
        <w:t>Clinical Director</w:t>
      </w:r>
    </w:p>
    <w:p w14:paraId="2648E232" w14:textId="77777777" w:rsidR="00D55B95" w:rsidRPr="000E4DE1" w:rsidRDefault="00904D7D" w:rsidP="00342C82">
      <w:pPr>
        <w:rPr>
          <w:b/>
        </w:rPr>
      </w:pPr>
      <w:r w:rsidRPr="000E4DE1">
        <w:rPr>
          <w:b/>
          <w:noProof/>
          <w:lang w:eastAsia="en-GB"/>
        </w:rPr>
        <mc:AlternateContent>
          <mc:Choice Requires="wps">
            <w:drawing>
              <wp:anchor distT="0" distB="0" distL="114300" distR="114300" simplePos="0" relativeHeight="251664384" behindDoc="0" locked="0" layoutInCell="1" allowOverlap="1" wp14:anchorId="2648E244" wp14:editId="2648E245">
                <wp:simplePos x="0" y="0"/>
                <wp:positionH relativeFrom="column">
                  <wp:posOffset>9525</wp:posOffset>
                </wp:positionH>
                <wp:positionV relativeFrom="paragraph">
                  <wp:posOffset>128905</wp:posOffset>
                </wp:positionV>
                <wp:extent cx="6648450" cy="9525"/>
                <wp:effectExtent l="0" t="0" r="19050" b="28575"/>
                <wp:wrapNone/>
                <wp:docPr id="7" name="Straight Connector 7"/>
                <wp:cNvGraphicFramePr/>
                <a:graphic xmlns:a="http://schemas.openxmlformats.org/drawingml/2006/main">
                  <a:graphicData uri="http://schemas.microsoft.com/office/word/2010/wordprocessingShape">
                    <wps:wsp>
                      <wps:cNvCnPr/>
                      <wps:spPr>
                        <a:xfrm>
                          <a:off x="0" y="0"/>
                          <a:ext cx="66484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1C51904" id="Straight Connector 7"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75pt,10.15pt" to="524.2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" strokecolor="#4579b8 [3044]"/>
            </w:pict>
          </mc:Fallback>
        </mc:AlternateContent>
      </w:r>
    </w:p>
    <w:p w14:paraId="415D5D9C" w14:textId="77777777" w:rsidR="00E53853" w:rsidRPr="000E4DE1" w:rsidRDefault="00E53853" w:rsidP="00E53853">
      <w:pPr>
        <w:rPr>
          <w:b/>
        </w:rPr>
      </w:pPr>
      <w:r w:rsidRPr="000E4DE1">
        <w:rPr>
          <w:b/>
        </w:rPr>
        <w:t>Job Summary:</w:t>
      </w:r>
    </w:p>
    <w:p w14:paraId="78B0533F" w14:textId="642890F8" w:rsidR="00E53853" w:rsidRPr="000E4DE1" w:rsidRDefault="005157A0" w:rsidP="00E53853">
      <w:pPr>
        <w:rPr>
          <w:b/>
        </w:rPr>
      </w:pPr>
      <w:r w:rsidRPr="005157A0">
        <w:t>Portsmouth Hospitals</w:t>
      </w:r>
      <w:r>
        <w:t xml:space="preserve"> University</w:t>
      </w:r>
      <w:r w:rsidRPr="005157A0">
        <w:t xml:space="preserve"> NHS Trust is looking to appoint </w:t>
      </w:r>
      <w:r w:rsidR="000D2DF0" w:rsidRPr="00085F1B">
        <w:t xml:space="preserve">an enthusiastic, forward-thinking </w:t>
      </w:r>
      <w:r w:rsidR="000D2DF0">
        <w:t>c</w:t>
      </w:r>
      <w:r w:rsidR="000D2DF0" w:rsidRPr="00085F1B">
        <w:t xml:space="preserve">onsultant in </w:t>
      </w:r>
      <w:r w:rsidR="000D2DF0">
        <w:t>with expertise in the comprehensive management of prostate cancer, from diagnosis to robotic prostatectomy.</w:t>
      </w:r>
    </w:p>
    <w:p w14:paraId="5CCF026F" w14:textId="77777777" w:rsidR="005157A0" w:rsidRDefault="005157A0" w:rsidP="00E53853">
      <w:pPr>
        <w:rPr>
          <w:b/>
        </w:rPr>
      </w:pPr>
    </w:p>
    <w:p w14:paraId="1F768BF4" w14:textId="3B08D48D" w:rsidR="00E53853" w:rsidRPr="000E4DE1" w:rsidRDefault="00E53853" w:rsidP="00E53853">
      <w:pPr>
        <w:rPr>
          <w:b/>
        </w:rPr>
      </w:pPr>
      <w:r w:rsidRPr="000E4DE1">
        <w:rPr>
          <w:b/>
        </w:rPr>
        <w:t>Key Responsibilities:</w:t>
      </w:r>
    </w:p>
    <w:p w14:paraId="0C96AF0E" w14:textId="28A8B13C" w:rsidR="000D2DF0" w:rsidRDefault="000D2DF0" w:rsidP="000D2DF0">
      <w:pPr>
        <w:pStyle w:val="BodyText"/>
        <w:jc w:val="both"/>
      </w:pPr>
      <w:r>
        <w:t xml:space="preserve">The post holder will have experience in the provision of minimally invasive robotic surgery, and with the mentorship of colleagues within the department will develop their expertise in undertaking robotic prostatectomy. </w:t>
      </w:r>
      <w:r w:rsidR="00962D06">
        <w:t xml:space="preserve"> </w:t>
      </w:r>
      <w:r>
        <w:t xml:space="preserve">The successful candidate will be responsible for further developing and delivering our pathway for the diagnosis and treatment of prostate cancer, alongside our expanding workforce of prostate cancer specialist nurses and nurse consultants.  </w:t>
      </w:r>
    </w:p>
    <w:p w14:paraId="0BC67345" w14:textId="77777777" w:rsidR="000D2DF0" w:rsidRPr="00B959AA" w:rsidRDefault="000D2DF0" w:rsidP="000D2DF0">
      <w:pPr>
        <w:pStyle w:val="BodyText"/>
        <w:jc w:val="both"/>
      </w:pPr>
      <w:r w:rsidRPr="00B959AA">
        <w:t>The ability to communicate and work effectively as part of a multi-disciplinary team is vital. It is also anticipated that the successful candidate would contribute to increasing the national profile of the department through publications and presentations at international meetings.</w:t>
      </w:r>
    </w:p>
    <w:p w14:paraId="5740E6F8" w14:textId="77777777" w:rsidR="000D2DF0" w:rsidRPr="00B959AA" w:rsidRDefault="000D2DF0" w:rsidP="000D2DF0">
      <w:pPr>
        <w:pStyle w:val="BodyText"/>
        <w:jc w:val="both"/>
      </w:pPr>
      <w:r w:rsidRPr="00B959AA">
        <w:t>Consultants currently take part in a “Consultant of the Week” rota</w:t>
      </w:r>
      <w:r>
        <w:t xml:space="preserve"> on a 1:9 basis</w:t>
      </w:r>
      <w:r w:rsidRPr="00B959AA">
        <w:t xml:space="preserve">, </w:t>
      </w:r>
      <w:r>
        <w:t xml:space="preserve">fully </w:t>
      </w:r>
      <w:r w:rsidRPr="00B959AA">
        <w:t>supported by a 24 hour middle grade tier and a Hospital at Night Team</w:t>
      </w:r>
      <w:r>
        <w:t>.</w:t>
      </w:r>
    </w:p>
    <w:p w14:paraId="78035135" w14:textId="77777777" w:rsidR="00E53853" w:rsidRDefault="00E53853">
      <w:pPr>
        <w:rPr>
          <w:b/>
          <w:color w:val="00B0F0"/>
        </w:rPr>
      </w:pPr>
    </w:p>
    <w:p w14:paraId="324F62BA" w14:textId="77777777" w:rsidR="00E53853" w:rsidRDefault="00E53853">
      <w:pPr>
        <w:rPr>
          <w:b/>
          <w:color w:val="00B0F0"/>
        </w:rPr>
      </w:pPr>
    </w:p>
    <w:p w14:paraId="2A8B58CE" w14:textId="77777777" w:rsidR="00E53853" w:rsidRDefault="00E53853">
      <w:pPr>
        <w:rPr>
          <w:b/>
          <w:color w:val="00B0F0"/>
        </w:rPr>
      </w:pPr>
    </w:p>
    <w:p w14:paraId="3EDAAB81" w14:textId="77777777" w:rsidR="00E53853" w:rsidRDefault="00E53853">
      <w:pPr>
        <w:rPr>
          <w:b/>
          <w:color w:val="00B0F0"/>
        </w:rPr>
      </w:pPr>
    </w:p>
    <w:p w14:paraId="65F25771" w14:textId="34B30342" w:rsidR="00E53853" w:rsidRDefault="00E53853">
      <w:pPr>
        <w:rPr>
          <w:b/>
          <w:color w:val="00B0F0"/>
        </w:rPr>
      </w:pPr>
    </w:p>
    <w:p w14:paraId="5290BBF0" w14:textId="1586D289" w:rsidR="00C85FA0" w:rsidRDefault="00C85FA0">
      <w:pPr>
        <w:rPr>
          <w:b/>
          <w:color w:val="00B0F0"/>
        </w:rPr>
      </w:pPr>
    </w:p>
    <w:p w14:paraId="70479E45" w14:textId="068FA85E" w:rsidR="00C85FA0" w:rsidRDefault="00C85FA0">
      <w:pPr>
        <w:rPr>
          <w:b/>
          <w:color w:val="00B0F0"/>
        </w:rPr>
      </w:pPr>
    </w:p>
    <w:p w14:paraId="503AD5D2" w14:textId="7C29B18D" w:rsidR="00C85FA0" w:rsidRDefault="00C85FA0">
      <w:pPr>
        <w:rPr>
          <w:b/>
          <w:color w:val="00B0F0"/>
        </w:rPr>
      </w:pPr>
    </w:p>
    <w:p w14:paraId="668D6D60" w14:textId="5AA9DF27" w:rsidR="00C85FA0" w:rsidRDefault="00C85FA0">
      <w:pPr>
        <w:rPr>
          <w:b/>
          <w:color w:val="00B0F0"/>
        </w:rPr>
      </w:pPr>
    </w:p>
    <w:p w14:paraId="41E2CEDC" w14:textId="352692C8" w:rsidR="00C85FA0" w:rsidRDefault="00C85FA0">
      <w:pPr>
        <w:rPr>
          <w:b/>
          <w:color w:val="00B0F0"/>
        </w:rPr>
      </w:pPr>
    </w:p>
    <w:p w14:paraId="23D9D9BA" w14:textId="77777777" w:rsidR="00C85FA0" w:rsidRDefault="00C85FA0">
      <w:pPr>
        <w:rPr>
          <w:b/>
          <w:color w:val="00B0F0"/>
        </w:rPr>
      </w:pPr>
    </w:p>
    <w:p w14:paraId="1D117341" w14:textId="77777777" w:rsidR="00E53853" w:rsidRDefault="00E53853">
      <w:pPr>
        <w:rPr>
          <w:b/>
          <w:color w:val="00B0F0"/>
        </w:rPr>
      </w:pPr>
    </w:p>
    <w:p w14:paraId="188F2F38" w14:textId="77777777" w:rsidR="00E53853" w:rsidRPr="000E4DE1" w:rsidRDefault="00E53853" w:rsidP="00E53853">
      <w:pPr>
        <w:rPr>
          <w:b/>
          <w:color w:val="00B0F0"/>
          <w:sz w:val="28"/>
          <w:szCs w:val="28"/>
        </w:rPr>
      </w:pPr>
      <w:r w:rsidRPr="000E4DE1">
        <w:rPr>
          <w:noProof/>
          <w:lang w:eastAsia="en-GB"/>
        </w:rPr>
        <w:lastRenderedPageBreak/>
        <w:drawing>
          <wp:anchor distT="0" distB="0" distL="114300" distR="114300" simplePos="0" relativeHeight="251668480" behindDoc="1" locked="0" layoutInCell="1" allowOverlap="1" wp14:anchorId="389A10B4" wp14:editId="097F8ABB">
            <wp:simplePos x="0" y="0"/>
            <wp:positionH relativeFrom="column">
              <wp:posOffset>8819515</wp:posOffset>
            </wp:positionH>
            <wp:positionV relativeFrom="paragraph">
              <wp:posOffset>-1673225</wp:posOffset>
            </wp:positionV>
            <wp:extent cx="1190625" cy="1190625"/>
            <wp:effectExtent l="76200" t="38100" r="85725" b="142875"/>
            <wp:wrapNone/>
            <wp:docPr id="11" name="Picture 11"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1">
                      <a:extLst>
                        <a:ext uri="{BEBA8EAE-BF5A-486C-A8C5-ECC9F3942E4B}">
                          <a14:imgProps xmlns:a14="http://schemas.microsoft.com/office/drawing/2010/main">
                            <a14:imgLayer r:embed="rId12">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r w:rsidRPr="000E4DE1">
        <w:rPr>
          <w:b/>
          <w:color w:val="00B0F0"/>
          <w:sz w:val="28"/>
          <w:szCs w:val="28"/>
        </w:rPr>
        <w:t>Person Specification</w:t>
      </w:r>
    </w:p>
    <w:p w14:paraId="48133A68" w14:textId="77777777" w:rsidR="00E53853" w:rsidRPr="000E4DE1" w:rsidRDefault="00E53853" w:rsidP="00E53853">
      <w:pPr>
        <w:rPr>
          <w:b/>
        </w:rPr>
      </w:pPr>
      <w:r w:rsidRPr="000E4DE1">
        <w:rPr>
          <w:b/>
        </w:rPr>
        <w:t>Qualifications</w:t>
      </w:r>
    </w:p>
    <w:p w14:paraId="24B47110" w14:textId="77777777" w:rsidR="00E53853" w:rsidRDefault="00E53853" w:rsidP="00293B74">
      <w:pPr>
        <w:pStyle w:val="ListParagraph"/>
        <w:numPr>
          <w:ilvl w:val="0"/>
          <w:numId w:val="11"/>
        </w:numPr>
        <w:ind w:left="567"/>
      </w:pPr>
      <w:r w:rsidRPr="002162D7">
        <w:t>Full GMC registration with a licence to practice</w:t>
      </w:r>
    </w:p>
    <w:p w14:paraId="39623F04" w14:textId="58539DEE" w:rsidR="00E53853" w:rsidRDefault="00E53853" w:rsidP="00293B74">
      <w:pPr>
        <w:pStyle w:val="ListParagraph"/>
        <w:numPr>
          <w:ilvl w:val="0"/>
          <w:numId w:val="11"/>
        </w:numPr>
        <w:ind w:left="567"/>
      </w:pPr>
      <w:r>
        <w:t xml:space="preserve">Higher professional training in </w:t>
      </w:r>
      <w:r w:rsidR="00953059">
        <w:t>urology</w:t>
      </w:r>
    </w:p>
    <w:p w14:paraId="09184BE1" w14:textId="77777777" w:rsidR="00E53853" w:rsidRPr="006F58A3" w:rsidRDefault="00E53853" w:rsidP="00293B74">
      <w:r w:rsidRPr="00293B74">
        <w:rPr>
          <w:b/>
        </w:rPr>
        <w:t>Clinical Experience</w:t>
      </w:r>
    </w:p>
    <w:p w14:paraId="09468622" w14:textId="06A18211" w:rsidR="000D2DF0" w:rsidRDefault="00C85FA0" w:rsidP="000D2DF0">
      <w:pPr>
        <w:pStyle w:val="ListParagraph"/>
        <w:numPr>
          <w:ilvl w:val="0"/>
          <w:numId w:val="11"/>
        </w:numPr>
        <w:ind w:left="567"/>
      </w:pPr>
      <w:r>
        <w:t>Current e</w:t>
      </w:r>
      <w:r w:rsidR="00E53853">
        <w:t xml:space="preserve">ntry on the GMC specialist register via CCT </w:t>
      </w:r>
      <w:r w:rsidR="00572773">
        <w:t>or</w:t>
      </w:r>
      <w:r w:rsidR="00E53853">
        <w:t xml:space="preserve"> CESR </w:t>
      </w:r>
      <w:r w:rsidR="000D2DF0">
        <w:t>(or anticipated entry within 6 months)</w:t>
      </w:r>
    </w:p>
    <w:p w14:paraId="3575FEA4" w14:textId="77777777" w:rsidR="00E53853" w:rsidRPr="00293B74" w:rsidRDefault="00E53853" w:rsidP="00293B74">
      <w:pPr>
        <w:rPr>
          <w:b/>
        </w:rPr>
      </w:pPr>
      <w:r w:rsidRPr="00293B74">
        <w:rPr>
          <w:b/>
        </w:rPr>
        <w:t>Clinical Skills</w:t>
      </w:r>
    </w:p>
    <w:p w14:paraId="056FF825" w14:textId="77777777" w:rsidR="00EF4036" w:rsidRPr="002162D7" w:rsidRDefault="00EF4036" w:rsidP="00EF4036">
      <w:pPr>
        <w:pStyle w:val="ListParagraph"/>
        <w:numPr>
          <w:ilvl w:val="0"/>
          <w:numId w:val="11"/>
        </w:numPr>
        <w:ind w:left="567"/>
      </w:pPr>
      <w:r>
        <w:t>Skilled in the delivery of robotic surgery</w:t>
      </w:r>
    </w:p>
    <w:p w14:paraId="07003DF6" w14:textId="7D077CB8" w:rsidR="00C85FA0" w:rsidRDefault="00C85FA0" w:rsidP="00293B74">
      <w:pPr>
        <w:pStyle w:val="ListParagraph"/>
        <w:numPr>
          <w:ilvl w:val="0"/>
          <w:numId w:val="11"/>
        </w:numPr>
        <w:ind w:left="567"/>
      </w:pPr>
      <w:r>
        <w:t>Ability to perform trans-perineal fusion prostate biopsy</w:t>
      </w:r>
    </w:p>
    <w:p w14:paraId="318FB748" w14:textId="77777777" w:rsidR="000D2DF0" w:rsidRDefault="000D2DF0" w:rsidP="000D2DF0">
      <w:pPr>
        <w:pStyle w:val="ListParagraph"/>
        <w:numPr>
          <w:ilvl w:val="0"/>
          <w:numId w:val="11"/>
        </w:numPr>
        <w:ind w:left="567"/>
      </w:pPr>
      <w:r w:rsidRPr="002162D7">
        <w:t xml:space="preserve">Demonstrable skills and experience </w:t>
      </w:r>
      <w:r>
        <w:t>in general urology</w:t>
      </w:r>
    </w:p>
    <w:p w14:paraId="1A03101A" w14:textId="77777777" w:rsidR="00E53853" w:rsidRDefault="00E53853" w:rsidP="00293B74">
      <w:pPr>
        <w:pStyle w:val="ListParagraph"/>
        <w:numPr>
          <w:ilvl w:val="0"/>
          <w:numId w:val="11"/>
        </w:numPr>
        <w:ind w:left="567"/>
      </w:pPr>
      <w:r w:rsidRPr="002162D7">
        <w:t>Understand</w:t>
      </w:r>
      <w:r>
        <w:t>ing of clinical risk management</w:t>
      </w:r>
    </w:p>
    <w:p w14:paraId="028D8240" w14:textId="77777777" w:rsidR="00E53853" w:rsidRPr="00293B74" w:rsidRDefault="00E53853" w:rsidP="00293B74">
      <w:pPr>
        <w:rPr>
          <w:b/>
        </w:rPr>
      </w:pPr>
      <w:r w:rsidRPr="00293B74">
        <w:rPr>
          <w:b/>
        </w:rPr>
        <w:t>Knowledge</w:t>
      </w:r>
    </w:p>
    <w:p w14:paraId="09CA8BB3" w14:textId="77777777" w:rsidR="00E53853" w:rsidRPr="002162D7" w:rsidRDefault="00E53853" w:rsidP="00293B74">
      <w:pPr>
        <w:pStyle w:val="ListParagraph"/>
        <w:numPr>
          <w:ilvl w:val="0"/>
          <w:numId w:val="11"/>
        </w:numPr>
        <w:ind w:left="567"/>
      </w:pPr>
      <w:r w:rsidRPr="002162D7">
        <w:t>Able to demonstrate appropriate level of clinical knowledge</w:t>
      </w:r>
    </w:p>
    <w:p w14:paraId="3A5DF938" w14:textId="01BCBF69" w:rsidR="00E53853" w:rsidRPr="002162D7" w:rsidRDefault="00E53853" w:rsidP="00293B74">
      <w:pPr>
        <w:pStyle w:val="ListParagraph"/>
        <w:numPr>
          <w:ilvl w:val="0"/>
          <w:numId w:val="11"/>
        </w:numPr>
        <w:ind w:left="567"/>
      </w:pPr>
      <w:r w:rsidRPr="002162D7">
        <w:t xml:space="preserve">Knowledge and use of </w:t>
      </w:r>
      <w:r w:rsidR="00756EF4" w:rsidRPr="002162D7">
        <w:t>evidence-based</w:t>
      </w:r>
      <w:r w:rsidRPr="002162D7">
        <w:t xml:space="preserve"> practice</w:t>
      </w:r>
    </w:p>
    <w:p w14:paraId="422EA3BD" w14:textId="77777777" w:rsidR="00E53853" w:rsidRPr="002162D7" w:rsidRDefault="00E53853" w:rsidP="00293B74">
      <w:pPr>
        <w:pStyle w:val="ListParagraph"/>
        <w:numPr>
          <w:ilvl w:val="0"/>
          <w:numId w:val="11"/>
        </w:numPr>
        <w:ind w:left="567"/>
      </w:pPr>
      <w:r w:rsidRPr="002162D7">
        <w:t>IT skills</w:t>
      </w:r>
    </w:p>
    <w:p w14:paraId="124C6261" w14:textId="77777777" w:rsidR="00E53853" w:rsidRPr="002162D7" w:rsidRDefault="00E53853" w:rsidP="00293B74">
      <w:pPr>
        <w:pStyle w:val="ListParagraph"/>
        <w:numPr>
          <w:ilvl w:val="0"/>
          <w:numId w:val="11"/>
        </w:numPr>
        <w:ind w:left="567"/>
      </w:pPr>
      <w:r w:rsidRPr="002162D7">
        <w:t>Effective, confident presentation ability</w:t>
      </w:r>
    </w:p>
    <w:p w14:paraId="1766D91D" w14:textId="77777777" w:rsidR="00E53853" w:rsidRDefault="00E53853" w:rsidP="00293B74">
      <w:pPr>
        <w:pStyle w:val="ListParagraph"/>
        <w:numPr>
          <w:ilvl w:val="0"/>
          <w:numId w:val="11"/>
        </w:numPr>
        <w:ind w:left="567"/>
      </w:pPr>
      <w:r w:rsidRPr="002162D7">
        <w:t>Experience in and outside speciality</w:t>
      </w:r>
    </w:p>
    <w:p w14:paraId="5FA3F803" w14:textId="77777777" w:rsidR="00E53853" w:rsidRPr="00293B74" w:rsidRDefault="00E53853" w:rsidP="00293B74">
      <w:pPr>
        <w:rPr>
          <w:b/>
        </w:rPr>
      </w:pPr>
      <w:r w:rsidRPr="00293B74">
        <w:rPr>
          <w:b/>
        </w:rPr>
        <w:t>Other</w:t>
      </w:r>
    </w:p>
    <w:p w14:paraId="306E7A0F" w14:textId="77777777" w:rsidR="00E53853" w:rsidRPr="002162D7" w:rsidRDefault="00E53853" w:rsidP="00293B74">
      <w:pPr>
        <w:pStyle w:val="ListParagraph"/>
        <w:numPr>
          <w:ilvl w:val="0"/>
          <w:numId w:val="11"/>
        </w:numPr>
        <w:ind w:left="567"/>
      </w:pPr>
      <w:r w:rsidRPr="002162D7">
        <w:t>Evi</w:t>
      </w:r>
      <w:r>
        <w:t>dence of participation in audit</w:t>
      </w:r>
    </w:p>
    <w:p w14:paraId="194D6BAA" w14:textId="77777777" w:rsidR="00E53853" w:rsidRPr="002162D7" w:rsidRDefault="00E53853" w:rsidP="00293B74">
      <w:pPr>
        <w:pStyle w:val="ListParagraph"/>
        <w:numPr>
          <w:ilvl w:val="0"/>
          <w:numId w:val="11"/>
        </w:numPr>
        <w:ind w:left="567"/>
      </w:pPr>
      <w:r w:rsidRPr="002162D7">
        <w:t>Good oral and written communication skills</w:t>
      </w:r>
    </w:p>
    <w:p w14:paraId="4A2826E8" w14:textId="77777777" w:rsidR="00E53853" w:rsidRPr="002162D7" w:rsidRDefault="00E53853" w:rsidP="00293B74">
      <w:pPr>
        <w:pStyle w:val="ListParagraph"/>
        <w:numPr>
          <w:ilvl w:val="0"/>
          <w:numId w:val="11"/>
        </w:numPr>
        <w:ind w:left="567"/>
      </w:pPr>
      <w:r w:rsidRPr="002162D7">
        <w:t xml:space="preserve">Publications </w:t>
      </w:r>
    </w:p>
    <w:p w14:paraId="01697D6F" w14:textId="77777777" w:rsidR="00E53853" w:rsidRDefault="00E53853" w:rsidP="00293B74">
      <w:pPr>
        <w:pStyle w:val="ListParagraph"/>
        <w:numPr>
          <w:ilvl w:val="0"/>
          <w:numId w:val="11"/>
        </w:numPr>
        <w:ind w:left="567"/>
      </w:pPr>
      <w:r w:rsidRPr="002162D7">
        <w:t>Prizes and honours</w:t>
      </w:r>
    </w:p>
    <w:p w14:paraId="46FDB50F" w14:textId="77777777" w:rsidR="00E53853" w:rsidRPr="002162D7" w:rsidRDefault="00E53853" w:rsidP="00293B74">
      <w:pPr>
        <w:pStyle w:val="ListParagraph"/>
        <w:numPr>
          <w:ilvl w:val="0"/>
          <w:numId w:val="11"/>
        </w:numPr>
        <w:ind w:left="567"/>
      </w:pPr>
      <w:r>
        <w:t>Logical thinking, problem solving and decision making</w:t>
      </w:r>
    </w:p>
    <w:p w14:paraId="2FC97A5D" w14:textId="4CF19605" w:rsidR="00E53853" w:rsidRPr="000E4DE1" w:rsidRDefault="00E53853" w:rsidP="00E53853">
      <w:pPr>
        <w:rPr>
          <w:b/>
        </w:rPr>
      </w:pPr>
      <w:r>
        <w:rPr>
          <w:b/>
        </w:rPr>
        <w:t>Working Together For Patients</w:t>
      </w:r>
      <w:r w:rsidR="0046644A">
        <w:rPr>
          <w:b/>
        </w:rPr>
        <w:t>,</w:t>
      </w:r>
      <w:r>
        <w:rPr>
          <w:b/>
        </w:rPr>
        <w:t xml:space="preserve"> with Compassion</w:t>
      </w:r>
      <w:r w:rsidR="0046644A">
        <w:rPr>
          <w:b/>
        </w:rPr>
        <w:t>,</w:t>
      </w:r>
      <w:r>
        <w:rPr>
          <w:b/>
        </w:rPr>
        <w:t xml:space="preserve"> as One Team</w:t>
      </w:r>
      <w:r w:rsidR="0046644A">
        <w:rPr>
          <w:b/>
        </w:rPr>
        <w:t>,</w:t>
      </w:r>
      <w:r>
        <w:rPr>
          <w:b/>
        </w:rPr>
        <w:t xml:space="preserve"> Always Improving</w:t>
      </w:r>
    </w:p>
    <w:p w14:paraId="5F6819F9" w14:textId="77777777" w:rsidR="00E53853" w:rsidRPr="00651EA6" w:rsidRDefault="00E53853" w:rsidP="00E53853">
      <w:pPr>
        <w:pStyle w:val="BodyTextIndent"/>
        <w:ind w:left="0"/>
        <w:rPr>
          <w:rFonts w:asciiTheme="minorHAnsi" w:eastAsiaTheme="minorHAnsi" w:hAnsiTheme="minorHAnsi"/>
          <w:bCs/>
          <w:szCs w:val="22"/>
        </w:rPr>
      </w:pPr>
      <w:r w:rsidRPr="00651EA6">
        <w:rPr>
          <w:rFonts w:asciiTheme="minorHAnsi" w:eastAsiaTheme="minorHAnsi" w:hAnsiTheme="minorHAnsi"/>
          <w:b/>
          <w:bCs/>
          <w:szCs w:val="22"/>
        </w:rPr>
        <w:t>Strategic approach</w:t>
      </w:r>
      <w:r>
        <w:rPr>
          <w:rFonts w:asciiTheme="minorHAnsi" w:eastAsiaTheme="minorHAnsi" w:hAnsiTheme="minorHAnsi"/>
          <w:bCs/>
          <w:szCs w:val="22"/>
        </w:rPr>
        <w:t xml:space="preserve"> </w:t>
      </w:r>
      <w:r w:rsidRPr="00651EA6">
        <w:rPr>
          <w:rFonts w:asciiTheme="minorHAnsi" w:eastAsiaTheme="minorHAnsi" w:hAnsiTheme="minorHAnsi"/>
          <w:bCs/>
          <w:szCs w:val="22"/>
        </w:rPr>
        <w:t>(clarity on objectives, clear on expectations)</w:t>
      </w:r>
    </w:p>
    <w:p w14:paraId="37B95DA5" w14:textId="77777777" w:rsidR="00E53853" w:rsidRPr="00651EA6" w:rsidRDefault="00E53853" w:rsidP="00E53853">
      <w:pPr>
        <w:pStyle w:val="BodyTextIndent"/>
        <w:rPr>
          <w:rFonts w:asciiTheme="minorHAnsi" w:eastAsiaTheme="minorHAnsi" w:hAnsiTheme="minorHAnsi"/>
          <w:bCs/>
          <w:szCs w:val="22"/>
        </w:rPr>
      </w:pPr>
    </w:p>
    <w:p w14:paraId="5D4A43E7" w14:textId="77777777" w:rsidR="00E53853" w:rsidRPr="00651EA6" w:rsidRDefault="00E53853" w:rsidP="00E53853">
      <w:pPr>
        <w:pStyle w:val="BodyTextIndent"/>
        <w:ind w:left="0"/>
        <w:rPr>
          <w:rFonts w:asciiTheme="minorHAnsi" w:eastAsiaTheme="minorHAnsi" w:hAnsiTheme="minorHAnsi"/>
          <w:bCs/>
          <w:szCs w:val="22"/>
        </w:rPr>
      </w:pPr>
      <w:r w:rsidRPr="00651EA6">
        <w:rPr>
          <w:rFonts w:asciiTheme="minorHAnsi" w:eastAsiaTheme="minorHAnsi" w:hAnsiTheme="minorHAnsi"/>
          <w:b/>
          <w:bCs/>
          <w:szCs w:val="22"/>
        </w:rPr>
        <w:t>Relationship building</w:t>
      </w:r>
      <w:r w:rsidRPr="00651EA6">
        <w:rPr>
          <w:rFonts w:asciiTheme="minorHAnsi" w:eastAsiaTheme="minorHAnsi" w:hAnsiTheme="minorHAnsi"/>
          <w:bCs/>
          <w:szCs w:val="22"/>
        </w:rPr>
        <w:t xml:space="preserve"> (communicate effectively, be open and willing to help, courtesy, nurtures partnerships)</w:t>
      </w:r>
    </w:p>
    <w:p w14:paraId="051BE145" w14:textId="77777777" w:rsidR="00E53853" w:rsidRPr="00651EA6" w:rsidRDefault="00E53853" w:rsidP="00E53853">
      <w:pPr>
        <w:pStyle w:val="BodyTextIndent"/>
        <w:rPr>
          <w:rFonts w:asciiTheme="minorHAnsi" w:eastAsiaTheme="minorHAnsi" w:hAnsiTheme="minorHAnsi"/>
          <w:bCs/>
          <w:szCs w:val="22"/>
        </w:rPr>
      </w:pPr>
    </w:p>
    <w:p w14:paraId="199DBA35" w14:textId="77777777" w:rsidR="00E53853" w:rsidRPr="00651EA6" w:rsidRDefault="00E53853" w:rsidP="00E53853">
      <w:pPr>
        <w:pStyle w:val="BodyTextIndent"/>
        <w:ind w:left="0"/>
        <w:rPr>
          <w:rFonts w:asciiTheme="minorHAnsi" w:eastAsiaTheme="minorHAnsi" w:hAnsiTheme="minorHAnsi"/>
          <w:bCs/>
          <w:szCs w:val="22"/>
        </w:rPr>
      </w:pPr>
      <w:r w:rsidRPr="00651EA6">
        <w:rPr>
          <w:rFonts w:asciiTheme="minorHAnsi" w:eastAsiaTheme="minorHAnsi" w:hAnsiTheme="minorHAnsi"/>
          <w:b/>
          <w:bCs/>
          <w:szCs w:val="22"/>
        </w:rPr>
        <w:t>Personal credibility</w:t>
      </w:r>
      <w:r>
        <w:rPr>
          <w:rFonts w:asciiTheme="minorHAnsi" w:eastAsiaTheme="minorHAnsi" w:hAnsiTheme="minorHAnsi"/>
          <w:bCs/>
          <w:szCs w:val="22"/>
        </w:rPr>
        <w:t xml:space="preserve"> </w:t>
      </w:r>
      <w:r w:rsidRPr="00651EA6">
        <w:rPr>
          <w:rFonts w:asciiTheme="minorHAnsi" w:eastAsiaTheme="minorHAnsi" w:hAnsiTheme="minorHAnsi"/>
          <w:bCs/>
          <w:szCs w:val="22"/>
        </w:rPr>
        <w:t xml:space="preserve">(visibility, approachable, back bone, courage, resilience, confidence, role model, challenge bad behaviour, manage poor performance, act with honesty and integrity) </w:t>
      </w:r>
    </w:p>
    <w:p w14:paraId="52FD4830" w14:textId="77777777" w:rsidR="00E53853" w:rsidRPr="00651EA6" w:rsidRDefault="00E53853" w:rsidP="00E53853">
      <w:pPr>
        <w:pStyle w:val="BodyTextIndent"/>
        <w:rPr>
          <w:rFonts w:asciiTheme="minorHAnsi" w:eastAsiaTheme="minorHAnsi" w:hAnsiTheme="minorHAnsi"/>
          <w:bCs/>
          <w:szCs w:val="22"/>
        </w:rPr>
      </w:pPr>
    </w:p>
    <w:p w14:paraId="59C73779" w14:textId="77777777" w:rsidR="00E53853" w:rsidRPr="00651EA6" w:rsidRDefault="00E53853" w:rsidP="00E53853">
      <w:pPr>
        <w:pStyle w:val="BodyTextIndent"/>
        <w:ind w:left="0"/>
        <w:rPr>
          <w:rFonts w:asciiTheme="minorHAnsi" w:eastAsiaTheme="minorHAnsi" w:hAnsiTheme="minorHAnsi"/>
          <w:bCs/>
          <w:szCs w:val="22"/>
        </w:rPr>
      </w:pPr>
      <w:r w:rsidRPr="00651EA6">
        <w:rPr>
          <w:rFonts w:asciiTheme="minorHAnsi" w:eastAsiaTheme="minorHAnsi" w:hAnsiTheme="minorHAnsi"/>
          <w:b/>
          <w:bCs/>
          <w:szCs w:val="22"/>
        </w:rPr>
        <w:t>Passion to succeed</w:t>
      </w:r>
      <w:r>
        <w:rPr>
          <w:rFonts w:asciiTheme="minorHAnsi" w:eastAsiaTheme="minorHAnsi" w:hAnsiTheme="minorHAnsi"/>
          <w:b/>
          <w:bCs/>
          <w:szCs w:val="22"/>
        </w:rPr>
        <w:t xml:space="preserve"> </w:t>
      </w:r>
      <w:r w:rsidRPr="00651EA6">
        <w:rPr>
          <w:rFonts w:asciiTheme="minorHAnsi" w:eastAsiaTheme="minorHAnsi" w:hAnsiTheme="minorHAnsi"/>
          <w:bCs/>
          <w:szCs w:val="22"/>
        </w:rPr>
        <w:t>(patient centred, positive attitude, take action, take pride, take responsibility, aspire for excellence)</w:t>
      </w:r>
    </w:p>
    <w:p w14:paraId="4AA7F539" w14:textId="77777777" w:rsidR="00E53853" w:rsidRPr="00651EA6" w:rsidRDefault="00E53853" w:rsidP="00E53853">
      <w:pPr>
        <w:pStyle w:val="BodyTextIndent"/>
        <w:rPr>
          <w:rFonts w:asciiTheme="minorHAnsi" w:eastAsiaTheme="minorHAnsi" w:hAnsiTheme="minorHAnsi"/>
          <w:bCs/>
          <w:szCs w:val="22"/>
        </w:rPr>
      </w:pPr>
    </w:p>
    <w:p w14:paraId="28776480" w14:textId="2AC57832" w:rsidR="00E53853" w:rsidRPr="00651EA6" w:rsidRDefault="00E53853" w:rsidP="00E53853">
      <w:pPr>
        <w:pStyle w:val="BodyTextIndent"/>
        <w:ind w:left="0"/>
        <w:rPr>
          <w:rFonts w:asciiTheme="minorHAnsi" w:eastAsiaTheme="minorHAnsi" w:hAnsiTheme="minorHAnsi"/>
          <w:bCs/>
          <w:szCs w:val="22"/>
        </w:rPr>
      </w:pPr>
      <w:r w:rsidRPr="00651EA6">
        <w:rPr>
          <w:rFonts w:asciiTheme="minorHAnsi" w:eastAsiaTheme="minorHAnsi" w:hAnsiTheme="minorHAnsi"/>
          <w:b/>
          <w:bCs/>
          <w:szCs w:val="22"/>
        </w:rPr>
        <w:t>Harness performance through teams</w:t>
      </w:r>
      <w:r w:rsidRPr="00651EA6">
        <w:rPr>
          <w:rFonts w:asciiTheme="minorHAnsi" w:eastAsiaTheme="minorHAnsi" w:hAnsiTheme="minorHAnsi"/>
          <w:bCs/>
          <w:szCs w:val="22"/>
        </w:rPr>
        <w:t xml:space="preserve"> (champion positive change, develop staff, create a culture without fear of retribution, actively listen and value contribution, feedback and empower staff, respect diversity)</w:t>
      </w:r>
    </w:p>
    <w:p w14:paraId="07573F58" w14:textId="77777777" w:rsidR="00E53853" w:rsidRDefault="00E53853" w:rsidP="00E53853">
      <w:pPr>
        <w:rPr>
          <w:rFonts w:cs="Arial"/>
          <w:bCs/>
        </w:rPr>
      </w:pPr>
      <w:r w:rsidRPr="000E4DE1">
        <w:rPr>
          <w:b/>
          <w:noProof/>
          <w:lang w:eastAsia="en-GB"/>
        </w:rPr>
        <mc:AlternateContent>
          <mc:Choice Requires="wps">
            <w:drawing>
              <wp:anchor distT="0" distB="0" distL="114300" distR="114300" simplePos="0" relativeHeight="251669504" behindDoc="0" locked="0" layoutInCell="1" allowOverlap="1" wp14:anchorId="7CF9EA64" wp14:editId="1AA202F4">
                <wp:simplePos x="0" y="0"/>
                <wp:positionH relativeFrom="column">
                  <wp:posOffset>9525</wp:posOffset>
                </wp:positionH>
                <wp:positionV relativeFrom="paragraph">
                  <wp:posOffset>150495</wp:posOffset>
                </wp:positionV>
                <wp:extent cx="6648450" cy="9525"/>
                <wp:effectExtent l="0" t="0" r="19050" b="28575"/>
                <wp:wrapNone/>
                <wp:docPr id="9" name="Straight Connector 9"/>
                <wp:cNvGraphicFramePr/>
                <a:graphic xmlns:a="http://schemas.openxmlformats.org/drawingml/2006/main">
                  <a:graphicData uri="http://schemas.microsoft.com/office/word/2010/wordprocessingShape">
                    <wps:wsp>
                      <wps:cNvCnPr/>
                      <wps:spPr>
                        <a:xfrm>
                          <a:off x="0" y="0"/>
                          <a:ext cx="66484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D669A1" id="Straight Connector 9"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75pt,11.85pt" to="524.2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" strokecolor="#4579b8 [3044]"/>
            </w:pict>
          </mc:Fallback>
        </mc:AlternateContent>
      </w:r>
    </w:p>
    <w:p w14:paraId="2648E23E" w14:textId="26B7517C" w:rsidR="00342C82" w:rsidRPr="000E4DE1" w:rsidRDefault="00E53853">
      <w:pPr>
        <w:rPr>
          <w:b/>
          <w:color w:val="00B0F0"/>
        </w:rPr>
      </w:pPr>
      <w:r>
        <w:rPr>
          <w:rFonts w:cs="Arial"/>
          <w:bCs/>
        </w:rPr>
        <w:t>Job holders are required to a</w:t>
      </w:r>
      <w:r w:rsidRPr="00817149">
        <w:rPr>
          <w:rFonts w:cs="Arial"/>
          <w:bCs/>
        </w:rPr>
        <w:t>ct in such a way that</w:t>
      </w:r>
      <w:r w:rsidR="0046644A">
        <w:rPr>
          <w:rFonts w:cs="Arial"/>
          <w:bCs/>
        </w:rPr>
        <w:t>,</w:t>
      </w:r>
      <w:r w:rsidRPr="00817149">
        <w:rPr>
          <w:rFonts w:cs="Arial"/>
          <w:bCs/>
        </w:rPr>
        <w:t xml:space="preserve"> at all times</w:t>
      </w:r>
      <w:r w:rsidR="0046644A">
        <w:rPr>
          <w:rFonts w:cs="Arial"/>
          <w:bCs/>
        </w:rPr>
        <w:t>,</w:t>
      </w:r>
      <w:r w:rsidRPr="00817149">
        <w:rPr>
          <w:rFonts w:cs="Arial"/>
          <w:bCs/>
        </w:rPr>
        <w:t xml:space="preserve"> the health and well being of children and vulnerable adults is safeguarded. Familiarisation with and adherence to the Safeguarding Policies of the Trust is an essential </w:t>
      </w:r>
      <w:r w:rsidRPr="00817149">
        <w:rPr>
          <w:rFonts w:cs="Arial"/>
          <w:bCs/>
        </w:rPr>
        <w:lastRenderedPageBreak/>
        <w:t>requirement for all employees. In addition</w:t>
      </w:r>
      <w:r w:rsidR="00D40DDE">
        <w:rPr>
          <w:rFonts w:cs="Arial"/>
          <w:bCs/>
        </w:rPr>
        <w:t>,</w:t>
      </w:r>
      <w:r w:rsidRPr="00817149">
        <w:rPr>
          <w:rFonts w:cs="Arial"/>
          <w:bCs/>
        </w:rPr>
        <w:t xml:space="preserve"> all staff are expected to complete essential/mandatory training in this area.</w:t>
      </w:r>
      <w:r w:rsidR="0086322A" w:rsidRPr="000E4DE1">
        <w:rPr>
          <w:noProof/>
          <w:lang w:eastAsia="en-GB"/>
        </w:rPr>
        <w:drawing>
          <wp:anchor distT="0" distB="0" distL="114300" distR="114300" simplePos="0" relativeHeight="251663360" behindDoc="1" locked="0" layoutInCell="1" allowOverlap="1" wp14:anchorId="2648E246" wp14:editId="2648E247">
            <wp:simplePos x="0" y="0"/>
            <wp:positionH relativeFrom="column">
              <wp:posOffset>9124315</wp:posOffset>
            </wp:positionH>
            <wp:positionV relativeFrom="paragraph">
              <wp:posOffset>1517650</wp:posOffset>
            </wp:positionV>
            <wp:extent cx="1190625" cy="1190625"/>
            <wp:effectExtent l="76200" t="38100" r="85725" b="142875"/>
            <wp:wrapNone/>
            <wp:docPr id="4" name="Picture 4"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1">
                      <a:extLst>
                        <a:ext uri="{BEBA8EAE-BF5A-486C-A8C5-ECC9F3942E4B}">
                          <a14:imgProps xmlns:a14="http://schemas.microsoft.com/office/drawing/2010/main">
                            <a14:imgLayer r:embed="rId12">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r w:rsidR="0086322A" w:rsidRPr="000E4DE1">
        <w:rPr>
          <w:noProof/>
          <w:lang w:eastAsia="en-GB"/>
        </w:rPr>
        <w:drawing>
          <wp:anchor distT="0" distB="0" distL="114300" distR="114300" simplePos="0" relativeHeight="251661312" behindDoc="1" locked="0" layoutInCell="1" allowOverlap="1" wp14:anchorId="2648E248" wp14:editId="2648E249">
            <wp:simplePos x="0" y="0"/>
            <wp:positionH relativeFrom="column">
              <wp:posOffset>8971915</wp:posOffset>
            </wp:positionH>
            <wp:positionV relativeFrom="paragraph">
              <wp:posOffset>-695960</wp:posOffset>
            </wp:positionV>
            <wp:extent cx="1190625" cy="1190625"/>
            <wp:effectExtent l="76200" t="38100" r="85725" b="142875"/>
            <wp:wrapNone/>
            <wp:docPr id="3" name="Picture 3"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1">
                      <a:extLst>
                        <a:ext uri="{BEBA8EAE-BF5A-486C-A8C5-ECC9F3942E4B}">
                          <a14:imgProps xmlns:a14="http://schemas.microsoft.com/office/drawing/2010/main">
                            <a14:imgLayer r:embed="rId12">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r w:rsidR="0086322A" w:rsidRPr="000E4DE1">
        <w:rPr>
          <w:noProof/>
          <w:lang w:eastAsia="en-GB"/>
        </w:rPr>
        <w:drawing>
          <wp:anchor distT="0" distB="0" distL="114300" distR="114300" simplePos="0" relativeHeight="251659264" behindDoc="1" locked="0" layoutInCell="1" allowOverlap="1" wp14:anchorId="2648E24A" wp14:editId="2648E24B">
            <wp:simplePos x="0" y="0"/>
            <wp:positionH relativeFrom="column">
              <wp:posOffset>8819515</wp:posOffset>
            </wp:positionH>
            <wp:positionV relativeFrom="paragraph">
              <wp:posOffset>-1673225</wp:posOffset>
            </wp:positionV>
            <wp:extent cx="1190625" cy="1190625"/>
            <wp:effectExtent l="76200" t="38100" r="85725" b="142875"/>
            <wp:wrapNone/>
            <wp:docPr id="2" name="Picture 2"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1">
                      <a:extLst>
                        <a:ext uri="{BEBA8EAE-BF5A-486C-A8C5-ECC9F3942E4B}">
                          <a14:imgProps xmlns:a14="http://schemas.microsoft.com/office/drawing/2010/main">
                            <a14:imgLayer r:embed="rId12">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p>
    <w:sectPr w:rsidR="00342C82" w:rsidRPr="000E4DE1" w:rsidSect="00EA0E33">
      <w:footerReference w:type="default" r:id="rId13"/>
      <w:headerReference w:type="first" r:id="rId14"/>
      <w:footerReference w:type="first" r:id="rId15"/>
      <w:pgSz w:w="11906" w:h="16838"/>
      <w:pgMar w:top="720" w:right="720" w:bottom="720" w:left="720" w:header="708" w:footer="708" w:gutter="0"/>
      <w:pgBorders w:offsetFrom="page">
        <w:top w:val="single" w:sz="18" w:space="24" w:color="00B0F0"/>
        <w:left w:val="single" w:sz="18" w:space="24" w:color="00B0F0"/>
        <w:bottom w:val="single" w:sz="18" w:space="24" w:color="00B0F0"/>
        <w:right w:val="single" w:sz="18" w:space="24" w:color="00B0F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8E24E" w14:textId="77777777" w:rsidR="001B7D42" w:rsidRDefault="001B7D42" w:rsidP="001B7D42">
      <w:pPr>
        <w:spacing w:after="0" w:line="240" w:lineRule="auto"/>
      </w:pPr>
      <w:r>
        <w:separator/>
      </w:r>
    </w:p>
  </w:endnote>
  <w:endnote w:type="continuationSeparator" w:id="0">
    <w:p w14:paraId="2648E24F" w14:textId="77777777" w:rsidR="001B7D42" w:rsidRDefault="001B7D42" w:rsidP="001B7D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8E252" w14:textId="29F0177B" w:rsidR="0086322A" w:rsidRDefault="0086322A">
    <w:pPr>
      <w:pStyle w:val="Footer"/>
    </w:pPr>
  </w:p>
  <w:p w14:paraId="2648E253" w14:textId="77777777" w:rsidR="0086322A" w:rsidRDefault="0086322A">
    <w:pPr>
      <w:pStyle w:val="Footer"/>
    </w:pPr>
    <w:r w:rsidRPr="00A929AA">
      <w:rPr>
        <w:noProof/>
        <w:sz w:val="24"/>
        <w:szCs w:val="24"/>
        <w:lang w:eastAsia="en-GB"/>
      </w:rPr>
      <w:drawing>
        <wp:anchor distT="0" distB="0" distL="114300" distR="114300" simplePos="0" relativeHeight="251661312" behindDoc="1" locked="0" layoutInCell="1" allowOverlap="1" wp14:anchorId="2648E258" wp14:editId="2648E259">
          <wp:simplePos x="0" y="0"/>
          <wp:positionH relativeFrom="column">
            <wp:posOffset>8819515</wp:posOffset>
          </wp:positionH>
          <wp:positionV relativeFrom="paragraph">
            <wp:posOffset>-3890010</wp:posOffset>
          </wp:positionV>
          <wp:extent cx="1190625" cy="1190625"/>
          <wp:effectExtent l="76200" t="38100" r="85725" b="142875"/>
          <wp:wrapNone/>
          <wp:docPr id="8" name="Picture 8"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
                    <a:extLst>
                      <a:ext uri="{BEBA8EAE-BF5A-486C-A8C5-ECC9F3942E4B}">
                        <a14:imgProps xmlns:a14="http://schemas.microsoft.com/office/drawing/2010/main">
                          <a14:imgLayer r:embed="rId2">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4D4D2" w14:textId="771EEED6" w:rsidR="00EA0E33" w:rsidRDefault="00E07BFE" w:rsidP="00E07BFE">
    <w:pPr>
      <w:pStyle w:val="Footer"/>
    </w:pPr>
    <w:r>
      <w:rPr>
        <w:noProof/>
        <w:lang w:eastAsia="en-GB"/>
      </w:rPr>
      <w:drawing>
        <wp:inline distT="0" distB="0" distL="0" distR="0" wp14:anchorId="29280ABF" wp14:editId="06D6BD0A">
          <wp:extent cx="2981325" cy="419100"/>
          <wp:effectExtent l="0" t="0" r="9525" b="0"/>
          <wp:docPr id="5" name="Picture 5" descr="\\nasphthomes\jamesjf\outtmp\Vision logo Final Locku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sphthomes\jamesjf\outtmp\Vision logo Final Lockup.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1325" cy="4191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8E24C" w14:textId="77777777" w:rsidR="001B7D42" w:rsidRDefault="001B7D42" w:rsidP="001B7D42">
      <w:pPr>
        <w:spacing w:after="0" w:line="240" w:lineRule="auto"/>
      </w:pPr>
      <w:r>
        <w:separator/>
      </w:r>
    </w:p>
  </w:footnote>
  <w:footnote w:type="continuationSeparator" w:id="0">
    <w:p w14:paraId="2648E24D" w14:textId="77777777" w:rsidR="001B7D42" w:rsidRDefault="001B7D42" w:rsidP="001B7D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24291" w14:textId="385F782C" w:rsidR="00EA0E33" w:rsidRDefault="00EA0E33" w:rsidP="00EA0E33">
    <w:pPr>
      <w:rPr>
        <w:b/>
        <w:color w:val="00B0F0"/>
        <w:sz w:val="28"/>
        <w:szCs w:val="28"/>
      </w:rPr>
    </w:pPr>
    <w:r>
      <w:rPr>
        <w:noProof/>
        <w:lang w:eastAsia="en-GB"/>
      </w:rPr>
      <mc:AlternateContent>
        <mc:Choice Requires="wps">
          <w:drawing>
            <wp:anchor distT="0" distB="0" distL="114300" distR="114300" simplePos="0" relativeHeight="251663360" behindDoc="0" locked="0" layoutInCell="1" allowOverlap="1" wp14:anchorId="4191FD9C" wp14:editId="1461055B">
              <wp:simplePos x="0" y="0"/>
              <wp:positionH relativeFrom="column">
                <wp:posOffset>4714875</wp:posOffset>
              </wp:positionH>
              <wp:positionV relativeFrom="paragraph">
                <wp:posOffset>-97155</wp:posOffset>
              </wp:positionV>
              <wp:extent cx="2011045" cy="866775"/>
              <wp:effectExtent l="0" t="0" r="8255"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045" cy="866775"/>
                      </a:xfrm>
                      <a:prstGeom prst="rect">
                        <a:avLst/>
                      </a:prstGeom>
                      <a:solidFill>
                        <a:srgbClr val="FFFFFF"/>
                      </a:solidFill>
                      <a:ln w="9525">
                        <a:noFill/>
                        <a:miter lim="800000"/>
                        <a:headEnd/>
                        <a:tailEnd/>
                      </a:ln>
                    </wps:spPr>
                    <wps:txbx>
                      <w:txbxContent>
                        <w:p w14:paraId="01474C16" w14:textId="7E65AB2B" w:rsidR="00EA0E33" w:rsidRDefault="00154764" w:rsidP="00154764">
                          <w:pPr>
                            <w:jc w:val="right"/>
                          </w:pPr>
                          <w:r w:rsidRPr="00A66E6E">
                            <w:rPr>
                              <w:noProof/>
                              <w:lang w:eastAsia="en-GB"/>
                            </w:rPr>
                            <w:drawing>
                              <wp:inline distT="0" distB="0" distL="0" distR="0" wp14:anchorId="1D6497DE" wp14:editId="3722F43E">
                                <wp:extent cx="1262658" cy="600075"/>
                                <wp:effectExtent l="0" t="0" r="0" b="0"/>
                                <wp:docPr id="1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5257" cy="601310"/>
                                        </a:xfrm>
                                        <a:prstGeom prst="rect">
                                          <a:avLst/>
                                        </a:prstGeom>
                                        <a:noFill/>
                                        <a:ln>
                                          <a:noFill/>
                                        </a:ln>
                                        <a:effec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91FD9C" id="_x0000_t202" coordsize="21600,21600" o:spt="202" path="m,l,21600r21600,l21600,xe">
              <v:stroke joinstyle="miter"/>
              <v:path gradientshapeok="t" o:connecttype="rect"/>
            </v:shapetype>
            <v:shape id="Text Box 2" o:spid="_x0000_s1026" type="#_x0000_t202" style="position:absolute;margin-left:371.25pt;margin-top:-7.65pt;width:158.35pt;height:6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" stroked="f">
              <v:textbox>
                <w:txbxContent>
                  <w:p w14:paraId="01474C16" w14:textId="7E65AB2B" w:rsidR="00EA0E33" w:rsidRDefault="00154764" w:rsidP="00154764">
                    <w:pPr>
                      <w:jc w:val="right"/>
                    </w:pPr>
                    <w:r w:rsidRPr="00A66E6E">
                      <w:rPr>
                        <w:noProof/>
                        <w:lang w:eastAsia="en-GB"/>
                      </w:rPr>
                      <w:drawing>
                        <wp:inline distT="0" distB="0" distL="0" distR="0" wp14:anchorId="1D6497DE" wp14:editId="3722F43E">
                          <wp:extent cx="1262658" cy="600075"/>
                          <wp:effectExtent l="0" t="0" r="0" b="0"/>
                          <wp:docPr id="1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5257" cy="601310"/>
                                  </a:xfrm>
                                  <a:prstGeom prst="rect">
                                    <a:avLst/>
                                  </a:prstGeom>
                                  <a:noFill/>
                                  <a:ln>
                                    <a:noFill/>
                                  </a:ln>
                                  <a:effectLst/>
                                </pic:spPr>
                              </pic:pic>
                            </a:graphicData>
                          </a:graphic>
                        </wp:inline>
                      </w:drawing>
                    </w:r>
                  </w:p>
                </w:txbxContent>
              </v:textbox>
            </v:shape>
          </w:pict>
        </mc:Fallback>
      </mc:AlternateContent>
    </w:r>
  </w:p>
  <w:p w14:paraId="5528A998" w14:textId="6DEC07DD" w:rsidR="00EA0E33" w:rsidRDefault="00E53853" w:rsidP="00EA0E33">
    <w:r>
      <w:rPr>
        <w:b/>
        <w:color w:val="00B0F0"/>
        <w:sz w:val="28"/>
        <w:szCs w:val="28"/>
      </w:rPr>
      <w:t>Consultant 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37DE7"/>
    <w:multiLevelType w:val="hybridMultilevel"/>
    <w:tmpl w:val="8568623E"/>
    <w:lvl w:ilvl="0" w:tplc="60EE016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4E5DBD"/>
    <w:multiLevelType w:val="hybridMultilevel"/>
    <w:tmpl w:val="917E0E10"/>
    <w:lvl w:ilvl="0" w:tplc="4E7C497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063109"/>
    <w:multiLevelType w:val="hybridMultilevel"/>
    <w:tmpl w:val="B536497C"/>
    <w:lvl w:ilvl="0" w:tplc="32229A5E">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68225EC"/>
    <w:multiLevelType w:val="hybridMultilevel"/>
    <w:tmpl w:val="FFD63C98"/>
    <w:lvl w:ilvl="0" w:tplc="1004A4B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9A467FC"/>
    <w:multiLevelType w:val="hybridMultilevel"/>
    <w:tmpl w:val="A61CEDE8"/>
    <w:lvl w:ilvl="0" w:tplc="92320E1C">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4435ED2"/>
    <w:multiLevelType w:val="hybridMultilevel"/>
    <w:tmpl w:val="33C0B2FE"/>
    <w:lvl w:ilvl="0" w:tplc="92320E1C">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B744DA9"/>
    <w:multiLevelType w:val="hybridMultilevel"/>
    <w:tmpl w:val="36D26818"/>
    <w:lvl w:ilvl="0" w:tplc="2A70562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F824E4A"/>
    <w:multiLevelType w:val="hybridMultilevel"/>
    <w:tmpl w:val="37D07E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6EA20857"/>
    <w:multiLevelType w:val="hybridMultilevel"/>
    <w:tmpl w:val="0010BDF6"/>
    <w:lvl w:ilvl="0" w:tplc="0B609E2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64636D7"/>
    <w:multiLevelType w:val="hybridMultilevel"/>
    <w:tmpl w:val="542ECBF2"/>
    <w:lvl w:ilvl="0" w:tplc="FC7EF6C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D2724E9"/>
    <w:multiLevelType w:val="hybridMultilevel"/>
    <w:tmpl w:val="95960030"/>
    <w:lvl w:ilvl="0" w:tplc="08090001">
      <w:start w:val="1"/>
      <w:numFmt w:val="bullet"/>
      <w:lvlText w:val=""/>
      <w:lvlJc w:val="left"/>
      <w:pPr>
        <w:ind w:left="3240" w:hanging="360"/>
      </w:pPr>
      <w:rPr>
        <w:rFonts w:ascii="Symbol" w:hAnsi="Symbo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num w:numId="1" w16cid:durableId="549804725">
    <w:abstractNumId w:val="9"/>
  </w:num>
  <w:num w:numId="2" w16cid:durableId="318002525">
    <w:abstractNumId w:val="4"/>
  </w:num>
  <w:num w:numId="3" w16cid:durableId="1171289132">
    <w:abstractNumId w:val="5"/>
  </w:num>
  <w:num w:numId="4" w16cid:durableId="684208485">
    <w:abstractNumId w:val="1"/>
  </w:num>
  <w:num w:numId="5" w16cid:durableId="1736508205">
    <w:abstractNumId w:val="6"/>
  </w:num>
  <w:num w:numId="6" w16cid:durableId="151872471">
    <w:abstractNumId w:val="0"/>
  </w:num>
  <w:num w:numId="7" w16cid:durableId="1451624508">
    <w:abstractNumId w:val="3"/>
  </w:num>
  <w:num w:numId="8" w16cid:durableId="1806317247">
    <w:abstractNumId w:val="2"/>
  </w:num>
  <w:num w:numId="9" w16cid:durableId="1390035235">
    <w:abstractNumId w:val="8"/>
  </w:num>
  <w:num w:numId="10" w16cid:durableId="1130825223">
    <w:abstractNumId w:val="7"/>
  </w:num>
  <w:num w:numId="11" w16cid:durableId="10790605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D42"/>
    <w:rsid w:val="00033541"/>
    <w:rsid w:val="000D2DF0"/>
    <w:rsid w:val="000E4DE1"/>
    <w:rsid w:val="00154764"/>
    <w:rsid w:val="001B7D42"/>
    <w:rsid w:val="002162D7"/>
    <w:rsid w:val="0022709F"/>
    <w:rsid w:val="00230BCE"/>
    <w:rsid w:val="0023774D"/>
    <w:rsid w:val="002933D3"/>
    <w:rsid w:val="00293B74"/>
    <w:rsid w:val="002A71C8"/>
    <w:rsid w:val="002F4912"/>
    <w:rsid w:val="00342C82"/>
    <w:rsid w:val="00396EF6"/>
    <w:rsid w:val="0046644A"/>
    <w:rsid w:val="004C1993"/>
    <w:rsid w:val="005157A0"/>
    <w:rsid w:val="00572773"/>
    <w:rsid w:val="00592272"/>
    <w:rsid w:val="005C3C87"/>
    <w:rsid w:val="0060302D"/>
    <w:rsid w:val="00620FEC"/>
    <w:rsid w:val="00646A4F"/>
    <w:rsid w:val="006C6359"/>
    <w:rsid w:val="00756EF4"/>
    <w:rsid w:val="007C03B2"/>
    <w:rsid w:val="007D57A1"/>
    <w:rsid w:val="00842046"/>
    <w:rsid w:val="0086322A"/>
    <w:rsid w:val="00871237"/>
    <w:rsid w:val="00891CB4"/>
    <w:rsid w:val="008A1615"/>
    <w:rsid w:val="008C73C3"/>
    <w:rsid w:val="00903657"/>
    <w:rsid w:val="00904D7D"/>
    <w:rsid w:val="00953059"/>
    <w:rsid w:val="00962D06"/>
    <w:rsid w:val="00A23D83"/>
    <w:rsid w:val="00AB7884"/>
    <w:rsid w:val="00AD120C"/>
    <w:rsid w:val="00B458F7"/>
    <w:rsid w:val="00B47B91"/>
    <w:rsid w:val="00B760A5"/>
    <w:rsid w:val="00C361CD"/>
    <w:rsid w:val="00C82EEC"/>
    <w:rsid w:val="00C8321F"/>
    <w:rsid w:val="00C85FA0"/>
    <w:rsid w:val="00D11ED2"/>
    <w:rsid w:val="00D40DDE"/>
    <w:rsid w:val="00D55B95"/>
    <w:rsid w:val="00D86B10"/>
    <w:rsid w:val="00DE5CEB"/>
    <w:rsid w:val="00DE70BC"/>
    <w:rsid w:val="00E07BFE"/>
    <w:rsid w:val="00E53853"/>
    <w:rsid w:val="00E63EFB"/>
    <w:rsid w:val="00EA0E33"/>
    <w:rsid w:val="00EF4036"/>
    <w:rsid w:val="00F960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2648E22E"/>
  <w15:docId w15:val="{A892907E-E181-4123-AC2F-41DFE0E6C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7D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7D42"/>
  </w:style>
  <w:style w:type="paragraph" w:styleId="Footer">
    <w:name w:val="footer"/>
    <w:basedOn w:val="Normal"/>
    <w:link w:val="FooterChar"/>
    <w:uiPriority w:val="99"/>
    <w:unhideWhenUsed/>
    <w:rsid w:val="001B7D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7D42"/>
  </w:style>
  <w:style w:type="paragraph" w:styleId="BalloonText">
    <w:name w:val="Balloon Text"/>
    <w:basedOn w:val="Normal"/>
    <w:link w:val="BalloonTextChar"/>
    <w:uiPriority w:val="99"/>
    <w:semiHidden/>
    <w:unhideWhenUsed/>
    <w:rsid w:val="001B7D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7D42"/>
    <w:rPr>
      <w:rFonts w:ascii="Tahoma" w:hAnsi="Tahoma" w:cs="Tahoma"/>
      <w:sz w:val="16"/>
      <w:szCs w:val="16"/>
    </w:rPr>
  </w:style>
  <w:style w:type="paragraph" w:styleId="ListParagraph">
    <w:name w:val="List Paragraph"/>
    <w:basedOn w:val="Normal"/>
    <w:uiPriority w:val="34"/>
    <w:qFormat/>
    <w:rsid w:val="001B7D42"/>
    <w:pPr>
      <w:ind w:left="720"/>
      <w:contextualSpacing/>
    </w:pPr>
  </w:style>
  <w:style w:type="paragraph" w:customStyle="1" w:styleId="TxBrp14">
    <w:name w:val="TxBr_p14"/>
    <w:basedOn w:val="Normal"/>
    <w:rsid w:val="001B7D42"/>
    <w:pPr>
      <w:widowControl w:val="0"/>
      <w:tabs>
        <w:tab w:val="left" w:pos="362"/>
      </w:tabs>
      <w:autoSpaceDE w:val="0"/>
      <w:autoSpaceDN w:val="0"/>
      <w:adjustRightInd w:val="0"/>
      <w:spacing w:after="0" w:line="215" w:lineRule="atLeast"/>
      <w:ind w:left="1462" w:hanging="362"/>
    </w:pPr>
    <w:rPr>
      <w:rFonts w:ascii="Times New Roman" w:eastAsia="Times New Roman" w:hAnsi="Times New Roman" w:cs="Times New Roman"/>
      <w:sz w:val="24"/>
      <w:szCs w:val="24"/>
      <w:lang w:val="en-US" w:eastAsia="en-GB"/>
    </w:rPr>
  </w:style>
  <w:style w:type="paragraph" w:styleId="NoSpacing">
    <w:name w:val="No Spacing"/>
    <w:link w:val="NoSpacingChar"/>
    <w:uiPriority w:val="1"/>
    <w:qFormat/>
    <w:rsid w:val="0086322A"/>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86322A"/>
    <w:rPr>
      <w:rFonts w:eastAsiaTheme="minorEastAsia"/>
      <w:lang w:val="en-US" w:eastAsia="ja-JP"/>
    </w:rPr>
  </w:style>
  <w:style w:type="paragraph" w:styleId="BodyTextIndent">
    <w:name w:val="Body Text Indent"/>
    <w:basedOn w:val="Normal"/>
    <w:link w:val="BodyTextIndentChar"/>
    <w:rsid w:val="00E53853"/>
    <w:pPr>
      <w:spacing w:after="0" w:line="240" w:lineRule="auto"/>
      <w:ind w:left="720"/>
    </w:pPr>
    <w:rPr>
      <w:rFonts w:ascii="Arial" w:eastAsia="Times New Roman" w:hAnsi="Arial" w:cs="Arial"/>
      <w:szCs w:val="24"/>
    </w:rPr>
  </w:style>
  <w:style w:type="character" w:customStyle="1" w:styleId="BodyTextIndentChar">
    <w:name w:val="Body Text Indent Char"/>
    <w:basedOn w:val="DefaultParagraphFont"/>
    <w:link w:val="BodyTextIndent"/>
    <w:rsid w:val="00E53853"/>
    <w:rPr>
      <w:rFonts w:ascii="Arial" w:eastAsia="Times New Roman" w:hAnsi="Arial" w:cs="Arial"/>
      <w:szCs w:val="24"/>
    </w:rPr>
  </w:style>
  <w:style w:type="paragraph" w:styleId="BodyText">
    <w:name w:val="Body Text"/>
    <w:basedOn w:val="Normal"/>
    <w:link w:val="BodyTextChar"/>
    <w:uiPriority w:val="99"/>
    <w:semiHidden/>
    <w:unhideWhenUsed/>
    <w:rsid w:val="005157A0"/>
    <w:pPr>
      <w:spacing w:after="120"/>
    </w:pPr>
  </w:style>
  <w:style w:type="character" w:customStyle="1" w:styleId="BodyTextChar">
    <w:name w:val="Body Text Char"/>
    <w:basedOn w:val="DefaultParagraphFont"/>
    <w:link w:val="BodyText"/>
    <w:uiPriority w:val="99"/>
    <w:semiHidden/>
    <w:rsid w:val="005157A0"/>
  </w:style>
  <w:style w:type="character" w:styleId="CommentReference">
    <w:name w:val="annotation reference"/>
    <w:basedOn w:val="DefaultParagraphFont"/>
    <w:uiPriority w:val="99"/>
    <w:semiHidden/>
    <w:unhideWhenUsed/>
    <w:rsid w:val="00646A4F"/>
    <w:rPr>
      <w:sz w:val="16"/>
      <w:szCs w:val="16"/>
    </w:rPr>
  </w:style>
  <w:style w:type="paragraph" w:styleId="CommentText">
    <w:name w:val="annotation text"/>
    <w:basedOn w:val="Normal"/>
    <w:link w:val="CommentTextChar"/>
    <w:uiPriority w:val="99"/>
    <w:semiHidden/>
    <w:unhideWhenUsed/>
    <w:rsid w:val="00646A4F"/>
    <w:pPr>
      <w:spacing w:line="240" w:lineRule="auto"/>
    </w:pPr>
    <w:rPr>
      <w:sz w:val="20"/>
      <w:szCs w:val="20"/>
    </w:rPr>
  </w:style>
  <w:style w:type="character" w:customStyle="1" w:styleId="CommentTextChar">
    <w:name w:val="Comment Text Char"/>
    <w:basedOn w:val="DefaultParagraphFont"/>
    <w:link w:val="CommentText"/>
    <w:uiPriority w:val="99"/>
    <w:semiHidden/>
    <w:rsid w:val="00646A4F"/>
    <w:rPr>
      <w:sz w:val="20"/>
      <w:szCs w:val="20"/>
    </w:rPr>
  </w:style>
  <w:style w:type="paragraph" w:styleId="CommentSubject">
    <w:name w:val="annotation subject"/>
    <w:basedOn w:val="CommentText"/>
    <w:next w:val="CommentText"/>
    <w:link w:val="CommentSubjectChar"/>
    <w:uiPriority w:val="99"/>
    <w:semiHidden/>
    <w:unhideWhenUsed/>
    <w:rsid w:val="00646A4F"/>
    <w:rPr>
      <w:b/>
      <w:bCs/>
    </w:rPr>
  </w:style>
  <w:style w:type="character" w:customStyle="1" w:styleId="CommentSubjectChar">
    <w:name w:val="Comment Subject Char"/>
    <w:basedOn w:val="CommentTextChar"/>
    <w:link w:val="CommentSubject"/>
    <w:uiPriority w:val="99"/>
    <w:semiHidden/>
    <w:rsid w:val="00646A4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794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07/relationships/hdphoto" Target="media/hdphoto1.wd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DC08293587EA4D86864D2DEDA34EB4" ma:contentTypeVersion="0" ma:contentTypeDescription="Create a new document." ma:contentTypeScope="" ma:versionID="6dbf1a48b4e91337236bac6983d2911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EA852C-007C-4AFE-A3BF-7AE3C4D063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2764CD8-1A90-4CE6-952C-7AAD2F75FD77}">
  <ds:schemaRefs>
    <ds:schemaRef ds:uri="http://schemas.openxmlformats.org/officeDocument/2006/bibliography"/>
  </ds:schemaRefs>
</ds:datastoreItem>
</file>

<file path=customXml/itemProps3.xml><?xml version="1.0" encoding="utf-8"?>
<ds:datastoreItem xmlns:ds="http://schemas.openxmlformats.org/officeDocument/2006/customXml" ds:itemID="{05042749-3719-48F3-A775-83AB57479728}">
  <ds:schemaRefs>
    <ds:schemaRef ds:uri="http://purl.org/dc/elements/1.1/"/>
    <ds:schemaRef ds:uri="http://schemas.openxmlformats.org/package/2006/metadata/core-properties"/>
    <ds:schemaRef ds:uri="http://schemas.microsoft.com/office/infopath/2007/PartnerControls"/>
    <ds:schemaRef ds:uri="http://schemas.microsoft.com/office/2006/documentManagement/types"/>
    <ds:schemaRef ds:uri="http://purl.org/dc/dcmitype/"/>
    <ds:schemaRef ds:uri="http://schemas.microsoft.com/office/2006/metadata/properties"/>
    <ds:schemaRef ds:uri="http://www.w3.org/XML/1998/namespace"/>
    <ds:schemaRef ds:uri="http://purl.org/dc/terms/"/>
  </ds:schemaRefs>
</ds:datastoreItem>
</file>

<file path=customXml/itemProps4.xml><?xml version="1.0" encoding="utf-8"?>
<ds:datastoreItem xmlns:ds="http://schemas.openxmlformats.org/officeDocument/2006/customXml" ds:itemID="{352AC086-CBEC-4A07-80FB-08C0908AE3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494</Words>
  <Characters>2817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Dolby Ruth - Recruitment Team Leader</dc:creator>
  <cp:lastModifiedBy>LAVAN, Lisa (PORTSMOUTH HOSPITALS UNIVERSITY NHS TRUST)</cp:lastModifiedBy>
  <cp:revision>4</cp:revision>
  <dcterms:created xsi:type="dcterms:W3CDTF">2025-09-20T11:20:00Z</dcterms:created>
  <dcterms:modified xsi:type="dcterms:W3CDTF">2025-09-23T11:44:00Z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0x0101000FDC08293587EA4D86864D2DEDA34EB4</vt:lpwstr>
  </property>
</Properties>
</file>