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B16E8" w14:textId="77777777" w:rsidR="000A2724" w:rsidRDefault="000A2724" w:rsidP="00EF5CFF">
      <w:pPr>
        <w:spacing w:after="0" w:line="240" w:lineRule="auto"/>
        <w:jc w:val="center"/>
        <w:rPr>
          <w:rFonts w:cstheme="minorHAnsi"/>
          <w:b/>
          <w:bCs/>
        </w:rPr>
      </w:pPr>
    </w:p>
    <w:p w14:paraId="02520610" w14:textId="481AFE50" w:rsidR="00A850F0" w:rsidRPr="00D13DB6" w:rsidRDefault="00EF5CFF" w:rsidP="00EF5CFF">
      <w:pPr>
        <w:spacing w:after="0" w:line="240" w:lineRule="auto"/>
        <w:jc w:val="center"/>
        <w:rPr>
          <w:rFonts w:cstheme="minorHAnsi"/>
          <w:b/>
          <w:bCs/>
        </w:rPr>
      </w:pPr>
      <w:r w:rsidRPr="00D13DB6">
        <w:rPr>
          <w:rFonts w:cstheme="minorHAnsi"/>
          <w:b/>
          <w:bCs/>
        </w:rPr>
        <w:t>SINGLE CORPORATE SERVICES</w:t>
      </w:r>
    </w:p>
    <w:p w14:paraId="3A22F237" w14:textId="09F03E08" w:rsidR="00EF5CFF" w:rsidRPr="00D13DB6" w:rsidRDefault="00EF5CFF" w:rsidP="00EF5CFF">
      <w:pPr>
        <w:spacing w:after="0" w:line="240" w:lineRule="auto"/>
        <w:jc w:val="center"/>
        <w:rPr>
          <w:rFonts w:cstheme="minorHAnsi"/>
        </w:rPr>
      </w:pPr>
    </w:p>
    <w:p w14:paraId="6FDD58CD" w14:textId="0C4EA5DA" w:rsidR="00EF5CFF" w:rsidRPr="00FD728B" w:rsidRDefault="00FD728B" w:rsidP="00EF5CFF">
      <w:pPr>
        <w:spacing w:after="0" w:line="240" w:lineRule="auto"/>
        <w:jc w:val="center"/>
        <w:rPr>
          <w:rFonts w:cstheme="minorHAnsi"/>
          <w:b/>
          <w:bCs/>
        </w:rPr>
      </w:pPr>
      <w:r w:rsidRPr="00FD728B">
        <w:rPr>
          <w:rFonts w:cstheme="minorHAnsi"/>
          <w:b/>
          <w:bCs/>
        </w:rPr>
        <w:t xml:space="preserve">ESTATES &amp; FACILITIES </w:t>
      </w:r>
    </w:p>
    <w:p w14:paraId="22FE90C2" w14:textId="77777777" w:rsidR="00EF5CFF" w:rsidRPr="00D13DB6" w:rsidRDefault="00EF5CFF" w:rsidP="00EF5CFF">
      <w:pPr>
        <w:spacing w:after="0" w:line="240" w:lineRule="auto"/>
        <w:jc w:val="center"/>
        <w:rPr>
          <w:rFonts w:cstheme="minorHAnsi"/>
          <w:b/>
          <w:bCs/>
          <w:highlight w:val="yellow"/>
        </w:rPr>
      </w:pPr>
    </w:p>
    <w:tbl>
      <w:tblPr>
        <w:tblStyle w:val="TableGrid"/>
        <w:tblW w:w="0" w:type="auto"/>
        <w:tblLook w:val="04A0" w:firstRow="1" w:lastRow="0" w:firstColumn="1" w:lastColumn="0" w:noHBand="0" w:noVBand="1"/>
      </w:tblPr>
      <w:tblGrid>
        <w:gridCol w:w="1980"/>
        <w:gridCol w:w="4961"/>
        <w:gridCol w:w="2075"/>
      </w:tblGrid>
      <w:tr w:rsidR="00921E4C" w:rsidRPr="00D13DB6" w14:paraId="29F1B4E6" w14:textId="77777777" w:rsidTr="00921E4C">
        <w:tc>
          <w:tcPr>
            <w:tcW w:w="1980" w:type="dxa"/>
          </w:tcPr>
          <w:p w14:paraId="2BFC6BAB" w14:textId="0107AF99" w:rsidR="00921E4C" w:rsidRPr="00D13DB6" w:rsidRDefault="00921E4C">
            <w:pPr>
              <w:rPr>
                <w:rFonts w:cstheme="minorHAnsi"/>
                <w:b/>
                <w:bCs/>
              </w:rPr>
            </w:pPr>
            <w:r w:rsidRPr="00D13DB6">
              <w:rPr>
                <w:rFonts w:cstheme="minorHAnsi"/>
                <w:b/>
                <w:bCs/>
              </w:rPr>
              <w:t xml:space="preserve">Job title: </w:t>
            </w:r>
          </w:p>
        </w:tc>
        <w:tc>
          <w:tcPr>
            <w:tcW w:w="4961" w:type="dxa"/>
          </w:tcPr>
          <w:p w14:paraId="0DBB585D" w14:textId="7E7E66B6" w:rsidR="00921E4C" w:rsidRPr="00D13DB6" w:rsidRDefault="00725D65" w:rsidP="00725D65">
            <w:pPr>
              <w:tabs>
                <w:tab w:val="left" w:pos="1125"/>
              </w:tabs>
              <w:rPr>
                <w:rFonts w:cstheme="minorHAnsi"/>
              </w:rPr>
            </w:pPr>
            <w:r>
              <w:rPr>
                <w:rFonts w:cstheme="minorHAnsi"/>
              </w:rPr>
              <w:t>Estates PFI Contract Manager</w:t>
            </w:r>
          </w:p>
        </w:tc>
        <w:tc>
          <w:tcPr>
            <w:tcW w:w="2075" w:type="dxa"/>
            <w:vMerge w:val="restart"/>
          </w:tcPr>
          <w:p w14:paraId="5A133B2A" w14:textId="77777777" w:rsidR="00921E4C" w:rsidRPr="00D13DB6" w:rsidRDefault="00921E4C">
            <w:pPr>
              <w:rPr>
                <w:rFonts w:cstheme="minorHAnsi"/>
                <w:b/>
                <w:bCs/>
                <w:i/>
                <w:iCs/>
              </w:rPr>
            </w:pPr>
            <w:r w:rsidRPr="00D13DB6">
              <w:rPr>
                <w:rFonts w:cstheme="minorHAnsi"/>
                <w:b/>
                <w:bCs/>
                <w:i/>
                <w:iCs/>
              </w:rPr>
              <w:t xml:space="preserve">To be completed by HR </w:t>
            </w:r>
          </w:p>
          <w:p w14:paraId="0A00A98C" w14:textId="77777777" w:rsidR="00921E4C" w:rsidRPr="00D13DB6" w:rsidRDefault="00921E4C" w:rsidP="00E57ECC">
            <w:pPr>
              <w:rPr>
                <w:rFonts w:cstheme="minorHAnsi"/>
                <w:i/>
                <w:iCs/>
              </w:rPr>
            </w:pPr>
          </w:p>
          <w:p w14:paraId="6739A812" w14:textId="4F51A3AB" w:rsidR="00921E4C" w:rsidRPr="00D13DB6" w:rsidRDefault="00921E4C" w:rsidP="00E57ECC">
            <w:pPr>
              <w:rPr>
                <w:rFonts w:cstheme="minorHAnsi"/>
                <w:i/>
                <w:iCs/>
              </w:rPr>
            </w:pPr>
            <w:r w:rsidRPr="00D13DB6">
              <w:rPr>
                <w:rFonts w:cstheme="minorHAnsi"/>
                <w:i/>
                <w:iCs/>
              </w:rPr>
              <w:t xml:space="preserve">Job Reference Number  </w:t>
            </w:r>
          </w:p>
        </w:tc>
      </w:tr>
      <w:tr w:rsidR="00921E4C" w:rsidRPr="00D13DB6" w14:paraId="228E9709" w14:textId="77777777" w:rsidTr="00921E4C">
        <w:trPr>
          <w:trHeight w:val="50"/>
        </w:trPr>
        <w:tc>
          <w:tcPr>
            <w:tcW w:w="1980" w:type="dxa"/>
          </w:tcPr>
          <w:p w14:paraId="38B5A6C9" w14:textId="3C28130A" w:rsidR="00921E4C" w:rsidRPr="00D13DB6" w:rsidRDefault="00921E4C">
            <w:pPr>
              <w:rPr>
                <w:rFonts w:cstheme="minorHAnsi"/>
                <w:b/>
                <w:bCs/>
              </w:rPr>
            </w:pPr>
            <w:r w:rsidRPr="00D13DB6">
              <w:rPr>
                <w:rFonts w:cstheme="minorHAnsi"/>
                <w:b/>
                <w:bCs/>
              </w:rPr>
              <w:t xml:space="preserve">Reporting to: </w:t>
            </w:r>
          </w:p>
        </w:tc>
        <w:tc>
          <w:tcPr>
            <w:tcW w:w="4961" w:type="dxa"/>
          </w:tcPr>
          <w:p w14:paraId="2BCC2E95" w14:textId="7431425F" w:rsidR="00921E4C" w:rsidRPr="00D13DB6" w:rsidRDefault="00725D65" w:rsidP="00725D65">
            <w:pPr>
              <w:rPr>
                <w:rFonts w:cstheme="minorHAnsi"/>
              </w:rPr>
            </w:pPr>
            <w:r>
              <w:rPr>
                <w:rFonts w:cstheme="minorHAnsi"/>
              </w:rPr>
              <w:t>Head of Estates</w:t>
            </w:r>
          </w:p>
        </w:tc>
        <w:tc>
          <w:tcPr>
            <w:tcW w:w="2075" w:type="dxa"/>
            <w:vMerge/>
          </w:tcPr>
          <w:p w14:paraId="5323E17F" w14:textId="1FA6B8FB" w:rsidR="00921E4C" w:rsidRPr="00D13DB6" w:rsidRDefault="00921E4C">
            <w:pPr>
              <w:rPr>
                <w:rFonts w:cstheme="minorHAnsi"/>
                <w:i/>
                <w:iCs/>
              </w:rPr>
            </w:pPr>
          </w:p>
        </w:tc>
      </w:tr>
      <w:tr w:rsidR="00921E4C" w:rsidRPr="00D13DB6" w14:paraId="466181B0" w14:textId="77777777" w:rsidTr="00921E4C">
        <w:tc>
          <w:tcPr>
            <w:tcW w:w="1980" w:type="dxa"/>
          </w:tcPr>
          <w:p w14:paraId="5344FC33" w14:textId="3F086741" w:rsidR="00921E4C" w:rsidRPr="00D13DB6" w:rsidRDefault="00921E4C">
            <w:pPr>
              <w:rPr>
                <w:rFonts w:cstheme="minorHAnsi"/>
                <w:b/>
                <w:bCs/>
              </w:rPr>
            </w:pPr>
            <w:r w:rsidRPr="00D13DB6">
              <w:rPr>
                <w:rFonts w:cstheme="minorHAnsi"/>
                <w:b/>
                <w:bCs/>
              </w:rPr>
              <w:t xml:space="preserve">Accountable to: </w:t>
            </w:r>
          </w:p>
        </w:tc>
        <w:tc>
          <w:tcPr>
            <w:tcW w:w="4961" w:type="dxa"/>
          </w:tcPr>
          <w:p w14:paraId="11B8E128" w14:textId="77777777" w:rsidR="00083F8B" w:rsidRPr="00D13DB6" w:rsidRDefault="00083F8B" w:rsidP="00083F8B">
            <w:pPr>
              <w:rPr>
                <w:rFonts w:cstheme="minorHAnsi"/>
              </w:rPr>
            </w:pPr>
            <w:r>
              <w:rPr>
                <w:rFonts w:cstheme="minorHAnsi"/>
              </w:rPr>
              <w:t xml:space="preserve">Director of Estates, Facilities and PFI </w:t>
            </w:r>
          </w:p>
          <w:p w14:paraId="188C18C1" w14:textId="77777777" w:rsidR="00921E4C" w:rsidRPr="00D13DB6" w:rsidRDefault="00921E4C">
            <w:pPr>
              <w:rPr>
                <w:rFonts w:cstheme="minorHAnsi"/>
              </w:rPr>
            </w:pPr>
          </w:p>
        </w:tc>
        <w:tc>
          <w:tcPr>
            <w:tcW w:w="2075" w:type="dxa"/>
            <w:vMerge/>
          </w:tcPr>
          <w:p w14:paraId="519E70FD" w14:textId="77777777" w:rsidR="00921E4C" w:rsidRPr="00D13DB6" w:rsidRDefault="00921E4C">
            <w:pPr>
              <w:rPr>
                <w:rFonts w:cstheme="minorHAnsi"/>
              </w:rPr>
            </w:pPr>
          </w:p>
        </w:tc>
      </w:tr>
      <w:tr w:rsidR="00921E4C" w:rsidRPr="00D13DB6" w14:paraId="74528914" w14:textId="77777777" w:rsidTr="00921E4C">
        <w:tc>
          <w:tcPr>
            <w:tcW w:w="1980" w:type="dxa"/>
          </w:tcPr>
          <w:p w14:paraId="25B9065F" w14:textId="65164EE6" w:rsidR="00921E4C" w:rsidRPr="00D13DB6" w:rsidRDefault="00921E4C">
            <w:pPr>
              <w:rPr>
                <w:rFonts w:cstheme="minorHAnsi"/>
                <w:b/>
                <w:bCs/>
              </w:rPr>
            </w:pPr>
            <w:r w:rsidRPr="00D13DB6">
              <w:rPr>
                <w:rFonts w:cstheme="minorHAnsi"/>
                <w:b/>
                <w:bCs/>
              </w:rPr>
              <w:t xml:space="preserve">Pay Band: </w:t>
            </w:r>
          </w:p>
        </w:tc>
        <w:tc>
          <w:tcPr>
            <w:tcW w:w="4961" w:type="dxa"/>
          </w:tcPr>
          <w:p w14:paraId="46361E4A" w14:textId="7479A9C0" w:rsidR="00921E4C" w:rsidRPr="00D13DB6" w:rsidRDefault="00083F8B">
            <w:pPr>
              <w:rPr>
                <w:rFonts w:cstheme="minorHAnsi"/>
              </w:rPr>
            </w:pPr>
            <w:r>
              <w:rPr>
                <w:rFonts w:cstheme="minorHAnsi"/>
              </w:rPr>
              <w:t>8</w:t>
            </w:r>
            <w:r w:rsidR="00725D65">
              <w:rPr>
                <w:rFonts w:cstheme="minorHAnsi"/>
              </w:rPr>
              <w:t>b</w:t>
            </w:r>
            <w:r w:rsidR="00933680">
              <w:rPr>
                <w:rFonts w:cstheme="minorHAnsi"/>
              </w:rPr>
              <w:t xml:space="preserve"> </w:t>
            </w:r>
          </w:p>
        </w:tc>
        <w:tc>
          <w:tcPr>
            <w:tcW w:w="2075" w:type="dxa"/>
            <w:vMerge/>
          </w:tcPr>
          <w:p w14:paraId="2534C411" w14:textId="77777777" w:rsidR="00921E4C" w:rsidRPr="00D13DB6" w:rsidRDefault="00921E4C">
            <w:pPr>
              <w:rPr>
                <w:rFonts w:cstheme="minorHAnsi"/>
              </w:rPr>
            </w:pPr>
          </w:p>
        </w:tc>
      </w:tr>
    </w:tbl>
    <w:p w14:paraId="5F35F172" w14:textId="77777777" w:rsidR="00CB7D2A" w:rsidRDefault="00CB7D2A" w:rsidP="00CB7D2A">
      <w:pPr>
        <w:spacing w:after="0" w:line="240" w:lineRule="auto"/>
        <w:rPr>
          <w:rFonts w:cstheme="minorHAnsi"/>
        </w:rPr>
      </w:pPr>
    </w:p>
    <w:p w14:paraId="404D4840" w14:textId="5B1252A9" w:rsidR="00654E1D" w:rsidRDefault="00654E1D" w:rsidP="00F873E8">
      <w:pPr>
        <w:spacing w:after="0" w:line="240" w:lineRule="auto"/>
        <w:jc w:val="both"/>
        <w:rPr>
          <w:rFonts w:cstheme="minorHAnsi"/>
        </w:rPr>
      </w:pPr>
      <w:bookmarkStart w:id="0" w:name="_Hlk169774405"/>
      <w:r>
        <w:rPr>
          <w:rFonts w:cstheme="minorHAnsi"/>
        </w:rPr>
        <w:t>As part of the Single Corporate Service, this role is a designated site-based role however the post holder will be part of the Corporate Service team which provides a service across both Isle of Wight NHS Trust and Portsmouth Hospitals University NHS Trust</w:t>
      </w:r>
      <w:r w:rsidRPr="00654E1D">
        <w:rPr>
          <w:rFonts w:cstheme="minorHAnsi"/>
          <w:color w:val="FF0000"/>
        </w:rPr>
        <w:t>.</w:t>
      </w:r>
    </w:p>
    <w:p w14:paraId="2CABFA6C" w14:textId="77777777" w:rsidR="00654E1D" w:rsidRDefault="00654E1D" w:rsidP="00F873E8">
      <w:pPr>
        <w:spacing w:after="0" w:line="240" w:lineRule="auto"/>
        <w:jc w:val="both"/>
        <w:rPr>
          <w:rFonts w:cstheme="minorHAnsi"/>
        </w:rPr>
      </w:pPr>
    </w:p>
    <w:p w14:paraId="37309E8A" w14:textId="37A21FCC" w:rsidR="000A2724" w:rsidRDefault="00654E1D" w:rsidP="00F873E8">
      <w:pPr>
        <w:spacing w:after="0" w:line="240" w:lineRule="auto"/>
        <w:jc w:val="both"/>
        <w:rPr>
          <w:rFonts w:cstheme="minorHAnsi"/>
        </w:rPr>
      </w:pPr>
      <w:r>
        <w:rPr>
          <w:rFonts w:cstheme="minorHAnsi"/>
        </w:rPr>
        <w:t>A</w:t>
      </w:r>
      <w:r w:rsidR="000A2724" w:rsidRPr="000A2724">
        <w:rPr>
          <w:rFonts w:cstheme="minorHAnsi"/>
        </w:rPr>
        <w:t xml:space="preserve">s </w:t>
      </w:r>
      <w:r>
        <w:rPr>
          <w:rFonts w:cstheme="minorHAnsi"/>
        </w:rPr>
        <w:t xml:space="preserve">the </w:t>
      </w:r>
      <w:r w:rsidR="000A2724" w:rsidRPr="000A2724">
        <w:rPr>
          <w:rFonts w:cstheme="minorHAnsi"/>
        </w:rPr>
        <w:t>single corporate service will be delivered across both organisations, individuals may be required to undertake business travel</w:t>
      </w:r>
      <w:r>
        <w:rPr>
          <w:rFonts w:cstheme="minorHAnsi"/>
        </w:rPr>
        <w:t xml:space="preserve"> between sites</w:t>
      </w:r>
      <w:r w:rsidR="000A2724" w:rsidRPr="000A2724">
        <w:rPr>
          <w:rFonts w:cstheme="minorHAnsi"/>
        </w:rPr>
        <w:t>.</w:t>
      </w:r>
      <w:r>
        <w:rPr>
          <w:rFonts w:cstheme="minorHAnsi"/>
        </w:rPr>
        <w:t xml:space="preserve">  The frequency and arrangements will be discussed on an individual basis and t</w:t>
      </w:r>
      <w:r w:rsidR="000A2724" w:rsidRPr="000A2724">
        <w:rPr>
          <w:rFonts w:cstheme="minorHAnsi"/>
        </w:rPr>
        <w:t xml:space="preserve">he staff mobility local agreement will apply. </w:t>
      </w:r>
    </w:p>
    <w:p w14:paraId="09C3D796" w14:textId="77777777" w:rsidR="000A2724" w:rsidRDefault="000A2724" w:rsidP="00F873E8">
      <w:pPr>
        <w:spacing w:after="0" w:line="240" w:lineRule="auto"/>
        <w:jc w:val="both"/>
        <w:rPr>
          <w:rFonts w:cstheme="minorHAnsi"/>
        </w:rPr>
      </w:pPr>
    </w:p>
    <w:p w14:paraId="48D1AC39" w14:textId="5F3EDD7C" w:rsidR="000A2724" w:rsidRPr="000A2724" w:rsidRDefault="000A2724" w:rsidP="00F873E8">
      <w:pPr>
        <w:spacing w:after="0" w:line="240" w:lineRule="auto"/>
        <w:jc w:val="both"/>
        <w:rPr>
          <w:rFonts w:cstheme="minorHAnsi"/>
        </w:rPr>
      </w:pPr>
      <w:r w:rsidRPr="000A2724">
        <w:rPr>
          <w:rFonts w:cstheme="minorHAnsi"/>
        </w:rPr>
        <w:t xml:space="preserve">For our leaders managing staff across multi-site locations, they will need to be visible and provide in person leadership. The arrangements and frequency will be agreed locally. </w:t>
      </w:r>
    </w:p>
    <w:bookmarkEnd w:id="0"/>
    <w:p w14:paraId="6AB58C67" w14:textId="39323A6F" w:rsidR="009C18C0" w:rsidRPr="00D13DB6" w:rsidRDefault="009C18C0" w:rsidP="00CB7D2A">
      <w:pPr>
        <w:spacing w:after="0" w:line="240" w:lineRule="auto"/>
        <w:rPr>
          <w:rFonts w:cstheme="minorHAnsi"/>
        </w:rPr>
      </w:pPr>
    </w:p>
    <w:p w14:paraId="2F63226E" w14:textId="3098CEE3" w:rsidR="00CB7D2A" w:rsidRPr="00725D65" w:rsidRDefault="00F82AF9" w:rsidP="00CB7D2A">
      <w:pPr>
        <w:spacing w:after="0" w:line="240" w:lineRule="auto"/>
        <w:rPr>
          <w:rFonts w:cstheme="minorHAnsi"/>
          <w:b/>
          <w:bCs/>
        </w:rPr>
      </w:pPr>
      <w:r w:rsidRPr="00725D65">
        <w:rPr>
          <w:rFonts w:cstheme="minorHAnsi"/>
          <w:b/>
          <w:bCs/>
        </w:rPr>
        <w:t xml:space="preserve">Job purpose </w:t>
      </w:r>
    </w:p>
    <w:p w14:paraId="4E6BF171" w14:textId="6945E8CB" w:rsidR="00CB7D2A" w:rsidRDefault="00725D65" w:rsidP="00CB7D2A">
      <w:pPr>
        <w:spacing w:after="0" w:line="240" w:lineRule="auto"/>
        <w:rPr>
          <w:rFonts w:cstheme="minorHAnsi"/>
        </w:rPr>
      </w:pPr>
      <w:r w:rsidRPr="00725D65">
        <w:rPr>
          <w:rFonts w:cstheme="minorHAnsi"/>
        </w:rPr>
        <w:t xml:space="preserve">To lead on the regulatory compliance and contractual management for the </w:t>
      </w:r>
      <w:r w:rsidR="003702F4">
        <w:rPr>
          <w:rFonts w:cstheme="minorHAnsi"/>
        </w:rPr>
        <w:t xml:space="preserve">contracted out </w:t>
      </w:r>
      <w:r w:rsidRPr="00725D65">
        <w:rPr>
          <w:rFonts w:cstheme="minorHAnsi"/>
        </w:rPr>
        <w:t>Hard FM services of the Trust PFI contract, safeguarding capacity, cost/value for money and service continuity.</w:t>
      </w:r>
      <w:r>
        <w:rPr>
          <w:rFonts w:cstheme="minorHAnsi"/>
        </w:rPr>
        <w:t xml:space="preserve"> </w:t>
      </w:r>
    </w:p>
    <w:p w14:paraId="10B8B5A7" w14:textId="0EC433B3" w:rsidR="00654E1D" w:rsidRDefault="00654E1D" w:rsidP="00CB7D2A">
      <w:pPr>
        <w:spacing w:after="0" w:line="240" w:lineRule="auto"/>
        <w:rPr>
          <w:rFonts w:cstheme="minorHAnsi"/>
        </w:rPr>
      </w:pPr>
    </w:p>
    <w:p w14:paraId="180002F1" w14:textId="5EB1A926" w:rsidR="00725D65" w:rsidRDefault="00725D65" w:rsidP="00CB7D2A">
      <w:pPr>
        <w:spacing w:after="0" w:line="240" w:lineRule="auto"/>
        <w:rPr>
          <w:rFonts w:cstheme="minorHAnsi"/>
        </w:rPr>
      </w:pPr>
      <w:r>
        <w:rPr>
          <w:rFonts w:cstheme="minorHAnsi"/>
        </w:rPr>
        <w:t>To deputise for the Head of Estates</w:t>
      </w:r>
    </w:p>
    <w:p w14:paraId="2B84E6D4" w14:textId="77777777" w:rsidR="00CB7D2A" w:rsidRPr="00D13DB6" w:rsidRDefault="00CB7D2A" w:rsidP="00CB7D2A">
      <w:pPr>
        <w:spacing w:after="0" w:line="240" w:lineRule="auto"/>
        <w:rPr>
          <w:rFonts w:cstheme="minorHAnsi"/>
          <w:b/>
          <w:bCs/>
        </w:rPr>
      </w:pPr>
    </w:p>
    <w:p w14:paraId="7871739B" w14:textId="1A708285" w:rsidR="00CB7D2A" w:rsidRPr="00D13DB6" w:rsidRDefault="00CB7D2A" w:rsidP="00CB7D2A">
      <w:pPr>
        <w:spacing w:after="0" w:line="240" w:lineRule="auto"/>
        <w:rPr>
          <w:rFonts w:cstheme="minorHAnsi"/>
          <w:b/>
          <w:bCs/>
        </w:rPr>
      </w:pPr>
      <w:r w:rsidRPr="00D13DB6">
        <w:rPr>
          <w:rFonts w:cstheme="minorHAnsi"/>
          <w:b/>
          <w:bCs/>
        </w:rPr>
        <w:t xml:space="preserve">Job </w:t>
      </w:r>
      <w:r w:rsidR="00F82AF9" w:rsidRPr="00D13DB6">
        <w:rPr>
          <w:rFonts w:cstheme="minorHAnsi"/>
          <w:b/>
          <w:bCs/>
        </w:rPr>
        <w:t>s</w:t>
      </w:r>
      <w:r w:rsidRPr="00D13DB6">
        <w:rPr>
          <w:rFonts w:cstheme="minorHAnsi"/>
          <w:b/>
          <w:bCs/>
        </w:rPr>
        <w:t>ummary</w:t>
      </w:r>
    </w:p>
    <w:p w14:paraId="0A2C4CB1" w14:textId="102CB04E" w:rsidR="00083F8B" w:rsidRDefault="00083F8B" w:rsidP="00725D65">
      <w:pPr>
        <w:pStyle w:val="BodyText"/>
        <w:numPr>
          <w:ilvl w:val="0"/>
          <w:numId w:val="31"/>
        </w:numPr>
        <w:spacing w:after="0" w:line="240" w:lineRule="auto"/>
        <w:jc w:val="both"/>
        <w:rPr>
          <w:rFonts w:ascii="Calibri" w:hAnsi="Calibri" w:cs="Calibri"/>
        </w:rPr>
      </w:pPr>
      <w:r>
        <w:rPr>
          <w:rFonts w:ascii="Calibri" w:hAnsi="Calibri" w:cs="Calibri"/>
        </w:rPr>
        <w:t xml:space="preserve">To </w:t>
      </w:r>
      <w:r w:rsidR="004D3EEF">
        <w:rPr>
          <w:rFonts w:ascii="Calibri" w:hAnsi="Calibri" w:cs="Calibri"/>
        </w:rPr>
        <w:t xml:space="preserve">be responsible for the compliance and contractual management to the Hard FM services of the Trust PFI contract. The contract consists of the provision of complex Hard FM life safety systems and activities to provide a safe compliant environment for staff, visitors and patients so agreed terms of the contract are met and that can be demonstrated under audit. </w:t>
      </w:r>
    </w:p>
    <w:p w14:paraId="1D745DA1" w14:textId="7AAB254D" w:rsidR="004D3EEF" w:rsidRDefault="004D3EEF" w:rsidP="00725D65">
      <w:pPr>
        <w:pStyle w:val="BodyText"/>
        <w:numPr>
          <w:ilvl w:val="0"/>
          <w:numId w:val="31"/>
        </w:numPr>
        <w:spacing w:after="0" w:line="240" w:lineRule="auto"/>
        <w:jc w:val="both"/>
        <w:rPr>
          <w:rFonts w:ascii="Calibri" w:hAnsi="Calibri" w:cs="Calibri"/>
        </w:rPr>
      </w:pPr>
      <w:r>
        <w:rPr>
          <w:rFonts w:ascii="Calibri" w:hAnsi="Calibri" w:cs="Calibri"/>
        </w:rPr>
        <w:t>To provide leadership and support to deliver the Hard FM services through the PFI contract considering the impact on patients in the delivery of those services.</w:t>
      </w:r>
    </w:p>
    <w:p w14:paraId="12C2E2FA" w14:textId="74D1BBE5" w:rsidR="004D3EEF" w:rsidRDefault="004D3EEF" w:rsidP="00725D65">
      <w:pPr>
        <w:pStyle w:val="BodyText"/>
        <w:numPr>
          <w:ilvl w:val="0"/>
          <w:numId w:val="31"/>
        </w:numPr>
        <w:spacing w:after="0" w:line="240" w:lineRule="auto"/>
        <w:jc w:val="both"/>
        <w:rPr>
          <w:rFonts w:ascii="Calibri" w:hAnsi="Calibri" w:cs="Calibri"/>
        </w:rPr>
      </w:pPr>
      <w:r>
        <w:rPr>
          <w:rFonts w:ascii="Calibri" w:hAnsi="Calibri" w:cs="Calibri"/>
        </w:rPr>
        <w:t xml:space="preserve">To provide assurance to the Trust through the service monitoring, contract and technical reviews the performance of all Hard FM services meets the needs of the Trust and complies with the contract requirements and terms and technical statutory and mandatory obligations pertinent at the time to provide a safe and compliant healthcare environment. </w:t>
      </w:r>
    </w:p>
    <w:p w14:paraId="2D2236BB" w14:textId="338A37F1" w:rsidR="004D3EEF" w:rsidRDefault="004D3EEF" w:rsidP="00725D65">
      <w:pPr>
        <w:pStyle w:val="BodyText"/>
        <w:numPr>
          <w:ilvl w:val="0"/>
          <w:numId w:val="31"/>
        </w:numPr>
        <w:spacing w:after="0" w:line="240" w:lineRule="auto"/>
        <w:jc w:val="both"/>
        <w:rPr>
          <w:rFonts w:ascii="Calibri" w:hAnsi="Calibri" w:cs="Calibri"/>
        </w:rPr>
      </w:pPr>
      <w:r>
        <w:rPr>
          <w:rFonts w:ascii="Calibri" w:hAnsi="Calibri" w:cs="Calibri"/>
        </w:rPr>
        <w:t xml:space="preserve">To be responsible for the performance and quality management of the Hard FM elements of the PFI contract and service providers in line with the obligations and schedules of the contract. </w:t>
      </w:r>
    </w:p>
    <w:p w14:paraId="5890EFB1" w14:textId="4EFAB07C" w:rsidR="004D3EEF" w:rsidRDefault="004D3EEF" w:rsidP="00725D65">
      <w:pPr>
        <w:pStyle w:val="BodyText"/>
        <w:numPr>
          <w:ilvl w:val="0"/>
          <w:numId w:val="31"/>
        </w:numPr>
        <w:spacing w:after="0" w:line="240" w:lineRule="auto"/>
        <w:jc w:val="both"/>
        <w:rPr>
          <w:rFonts w:ascii="Calibri" w:hAnsi="Calibri" w:cs="Calibri"/>
        </w:rPr>
      </w:pPr>
      <w:r>
        <w:rPr>
          <w:rFonts w:ascii="Calibri" w:hAnsi="Calibri" w:cs="Calibri"/>
        </w:rPr>
        <w:t xml:space="preserve">Ensure the Hard FM PFI service providers deliver their obligations under the contract and introduce performance and quality management measures to track and evidence compliance with contractual responsibilities. </w:t>
      </w:r>
    </w:p>
    <w:p w14:paraId="025151B4" w14:textId="5FDFA8CF" w:rsidR="004D3EEF" w:rsidRDefault="003702F4" w:rsidP="00725D65">
      <w:pPr>
        <w:pStyle w:val="BodyText"/>
        <w:numPr>
          <w:ilvl w:val="0"/>
          <w:numId w:val="31"/>
        </w:numPr>
        <w:spacing w:after="0" w:line="240" w:lineRule="auto"/>
        <w:jc w:val="both"/>
        <w:rPr>
          <w:rFonts w:ascii="Calibri" w:hAnsi="Calibri" w:cs="Calibri"/>
        </w:rPr>
      </w:pPr>
      <w:r>
        <w:rPr>
          <w:rFonts w:ascii="Calibri" w:hAnsi="Calibri" w:cs="Calibri"/>
        </w:rPr>
        <w:t>Develop a strategy and lead on the monitoring of the building condition</w:t>
      </w:r>
      <w:r w:rsidR="004D3EEF">
        <w:rPr>
          <w:rFonts w:ascii="Calibri" w:hAnsi="Calibri" w:cs="Calibri"/>
        </w:rPr>
        <w:t xml:space="preserve"> to ensure the infrastructure is maintained in accordance with the requirements of the contract, notably condition B </w:t>
      </w:r>
      <w:r>
        <w:rPr>
          <w:rFonts w:ascii="Calibri" w:hAnsi="Calibri" w:cs="Calibri"/>
        </w:rPr>
        <w:t xml:space="preserve">. Interrogate </w:t>
      </w:r>
      <w:r w:rsidR="004D3EEF">
        <w:rPr>
          <w:rFonts w:ascii="Calibri" w:hAnsi="Calibri" w:cs="Calibri"/>
        </w:rPr>
        <w:t xml:space="preserve">complex data sets to identify elements </w:t>
      </w:r>
      <w:r w:rsidR="00F20FF0">
        <w:rPr>
          <w:rFonts w:ascii="Calibri" w:hAnsi="Calibri" w:cs="Calibri"/>
        </w:rPr>
        <w:t xml:space="preserve">of the infrastructure that </w:t>
      </w:r>
      <w:r w:rsidR="00F20FF0">
        <w:rPr>
          <w:rFonts w:ascii="Calibri" w:hAnsi="Calibri" w:cs="Calibri"/>
        </w:rPr>
        <w:lastRenderedPageBreak/>
        <w:t>may require early replacement</w:t>
      </w:r>
      <w:r>
        <w:rPr>
          <w:rFonts w:ascii="Calibri" w:hAnsi="Calibri" w:cs="Calibri"/>
        </w:rPr>
        <w:t xml:space="preserve">, </w:t>
      </w:r>
      <w:r w:rsidR="00F20FF0">
        <w:rPr>
          <w:rFonts w:ascii="Calibri" w:hAnsi="Calibri" w:cs="Calibri"/>
        </w:rPr>
        <w:t>identify the relevant party responsible</w:t>
      </w:r>
      <w:r>
        <w:rPr>
          <w:rFonts w:ascii="Calibri" w:hAnsi="Calibri" w:cs="Calibri"/>
        </w:rPr>
        <w:t xml:space="preserve"> and where required seeking additional funding where the Trust is responsible</w:t>
      </w:r>
      <w:r w:rsidR="00F20FF0">
        <w:rPr>
          <w:rFonts w:ascii="Calibri" w:hAnsi="Calibri" w:cs="Calibri"/>
        </w:rPr>
        <w:t xml:space="preserve">. </w:t>
      </w:r>
    </w:p>
    <w:p w14:paraId="6086D10E" w14:textId="468707A4" w:rsidR="00083F8B" w:rsidRDefault="00083F8B" w:rsidP="00083F8B">
      <w:pPr>
        <w:pStyle w:val="BodyText"/>
        <w:numPr>
          <w:ilvl w:val="0"/>
          <w:numId w:val="31"/>
        </w:numPr>
        <w:spacing w:after="0" w:line="240" w:lineRule="auto"/>
        <w:jc w:val="both"/>
        <w:rPr>
          <w:rFonts w:ascii="Calibri" w:hAnsi="Calibri" w:cs="Calibri"/>
        </w:rPr>
      </w:pPr>
      <w:r>
        <w:rPr>
          <w:rFonts w:ascii="Calibri" w:hAnsi="Calibri" w:cs="Calibri"/>
        </w:rPr>
        <w:t xml:space="preserve">Lead on technical and engineering </w:t>
      </w:r>
      <w:r w:rsidR="00933680">
        <w:rPr>
          <w:rFonts w:ascii="Calibri" w:hAnsi="Calibri" w:cs="Calibri"/>
        </w:rPr>
        <w:t>aspects of</w:t>
      </w:r>
      <w:r>
        <w:rPr>
          <w:rFonts w:ascii="Calibri" w:hAnsi="Calibri" w:cs="Calibri"/>
        </w:rPr>
        <w:t xml:space="preserve"> PFI life cycle works</w:t>
      </w:r>
      <w:r w:rsidR="00725D65">
        <w:rPr>
          <w:rFonts w:ascii="Calibri" w:hAnsi="Calibri" w:cs="Calibri"/>
        </w:rPr>
        <w:t xml:space="preserve">, including financial management where this has been agreed as part of developments Deed of Variations. </w:t>
      </w:r>
    </w:p>
    <w:p w14:paraId="2F0EED1D" w14:textId="517736FF" w:rsidR="00083F8B" w:rsidRDefault="00083F8B" w:rsidP="00083F8B">
      <w:pPr>
        <w:pStyle w:val="BodyText"/>
        <w:numPr>
          <w:ilvl w:val="0"/>
          <w:numId w:val="31"/>
        </w:numPr>
        <w:spacing w:after="0" w:line="240" w:lineRule="auto"/>
        <w:jc w:val="both"/>
        <w:rPr>
          <w:rFonts w:ascii="Calibri" w:hAnsi="Calibri" w:cs="Calibri"/>
        </w:rPr>
      </w:pPr>
      <w:r>
        <w:rPr>
          <w:rFonts w:ascii="Calibri" w:hAnsi="Calibri" w:cs="Calibri"/>
        </w:rPr>
        <w:t xml:space="preserve">Lead and </w:t>
      </w:r>
      <w:r w:rsidR="00933680">
        <w:rPr>
          <w:rFonts w:ascii="Calibri" w:hAnsi="Calibri" w:cs="Calibri"/>
        </w:rPr>
        <w:t>develop the</w:t>
      </w:r>
      <w:r>
        <w:rPr>
          <w:rFonts w:ascii="Calibri" w:hAnsi="Calibri" w:cs="Calibri"/>
        </w:rPr>
        <w:t xml:space="preserve"> Estates Performance (Technical, Compliance &amp; Monitoring) Team.</w:t>
      </w:r>
    </w:p>
    <w:p w14:paraId="50BE0937" w14:textId="26FC1446" w:rsidR="00F20FF0" w:rsidRDefault="00F20FF0" w:rsidP="00083F8B">
      <w:pPr>
        <w:pStyle w:val="BodyText"/>
        <w:numPr>
          <w:ilvl w:val="0"/>
          <w:numId w:val="31"/>
        </w:numPr>
        <w:spacing w:after="0" w:line="240" w:lineRule="auto"/>
        <w:jc w:val="both"/>
        <w:rPr>
          <w:rFonts w:ascii="Calibri" w:hAnsi="Calibri" w:cs="Calibri"/>
        </w:rPr>
      </w:pPr>
      <w:r>
        <w:rPr>
          <w:rFonts w:ascii="Calibri" w:hAnsi="Calibri" w:cs="Calibri"/>
        </w:rPr>
        <w:t>Work collaboratively to develop and maintain working relationships with the various PFI contracting parties.</w:t>
      </w:r>
    </w:p>
    <w:p w14:paraId="6AAB4202" w14:textId="473B8083" w:rsidR="00083F8B" w:rsidRDefault="00083F8B" w:rsidP="00083F8B">
      <w:pPr>
        <w:pStyle w:val="BodyText"/>
        <w:numPr>
          <w:ilvl w:val="0"/>
          <w:numId w:val="31"/>
        </w:numPr>
        <w:spacing w:after="0" w:line="240" w:lineRule="auto"/>
        <w:jc w:val="both"/>
        <w:rPr>
          <w:rFonts w:ascii="Calibri" w:hAnsi="Calibri" w:cs="Calibri"/>
        </w:rPr>
      </w:pPr>
      <w:r>
        <w:rPr>
          <w:rFonts w:ascii="Calibri" w:hAnsi="Calibri" w:cs="Calibri"/>
        </w:rPr>
        <w:t xml:space="preserve">Lead the on-going improvements in estates performance and compliance to deliver continuous improvement, enhancement and sustainability to the overall patient and end user experience across the Trusts estate. </w:t>
      </w:r>
    </w:p>
    <w:p w14:paraId="471023B6" w14:textId="77777777" w:rsidR="00083F8B" w:rsidRDefault="00083F8B" w:rsidP="00083F8B">
      <w:pPr>
        <w:pStyle w:val="BodyText"/>
        <w:numPr>
          <w:ilvl w:val="0"/>
          <w:numId w:val="31"/>
        </w:numPr>
        <w:spacing w:after="0" w:line="240" w:lineRule="auto"/>
        <w:jc w:val="both"/>
        <w:rPr>
          <w:rFonts w:ascii="Calibri" w:hAnsi="Calibri" w:cs="Calibri"/>
        </w:rPr>
      </w:pPr>
      <w:r>
        <w:rPr>
          <w:rFonts w:ascii="Calibri" w:hAnsi="Calibri" w:cs="Calibri"/>
        </w:rPr>
        <w:t>Lead and support the identification, investigation and resolution of complex technical issues arising across the Trust’s estate.</w:t>
      </w:r>
    </w:p>
    <w:p w14:paraId="42458B21" w14:textId="77777777" w:rsidR="00083F8B" w:rsidRDefault="00083F8B" w:rsidP="00083F8B">
      <w:pPr>
        <w:pStyle w:val="BodyText"/>
        <w:numPr>
          <w:ilvl w:val="0"/>
          <w:numId w:val="31"/>
        </w:numPr>
        <w:spacing w:after="0" w:line="240" w:lineRule="auto"/>
        <w:jc w:val="both"/>
        <w:rPr>
          <w:rFonts w:ascii="Calibri" w:hAnsi="Calibri" w:cs="Calibri"/>
        </w:rPr>
      </w:pPr>
      <w:r>
        <w:rPr>
          <w:rFonts w:ascii="Calibri" w:hAnsi="Calibri" w:cs="Calibri"/>
        </w:rPr>
        <w:t>Represent the Estates function on relevant committees and lead on safety groups.</w:t>
      </w:r>
    </w:p>
    <w:p w14:paraId="00F74EF4" w14:textId="34791BAC" w:rsidR="00083F8B" w:rsidRDefault="00083F8B" w:rsidP="00083F8B">
      <w:pPr>
        <w:pStyle w:val="BodyText"/>
        <w:numPr>
          <w:ilvl w:val="0"/>
          <w:numId w:val="31"/>
        </w:numPr>
        <w:spacing w:after="0" w:line="240" w:lineRule="auto"/>
        <w:jc w:val="both"/>
        <w:rPr>
          <w:rFonts w:ascii="Calibri" w:hAnsi="Calibri" w:cs="Calibri"/>
        </w:rPr>
      </w:pPr>
      <w:r>
        <w:rPr>
          <w:rFonts w:ascii="Calibri" w:hAnsi="Calibri" w:cs="Calibri"/>
        </w:rPr>
        <w:t xml:space="preserve">Ensure the Trust complies with relevant statutory, </w:t>
      </w:r>
      <w:r w:rsidR="00933680">
        <w:rPr>
          <w:rFonts w:ascii="Calibri" w:hAnsi="Calibri" w:cs="Calibri"/>
        </w:rPr>
        <w:t>regulatory,</w:t>
      </w:r>
      <w:r>
        <w:rPr>
          <w:rFonts w:ascii="Calibri" w:hAnsi="Calibri" w:cs="Calibri"/>
        </w:rPr>
        <w:t xml:space="preserve"> and good practice related standards concerning Estates Management.</w:t>
      </w:r>
    </w:p>
    <w:p w14:paraId="2A9C9194" w14:textId="3B6A946B" w:rsidR="00083F8B" w:rsidRDefault="00083F8B" w:rsidP="00083F8B">
      <w:pPr>
        <w:pStyle w:val="BodyText"/>
        <w:numPr>
          <w:ilvl w:val="0"/>
          <w:numId w:val="31"/>
        </w:numPr>
        <w:spacing w:after="0" w:line="240" w:lineRule="auto"/>
        <w:jc w:val="both"/>
        <w:rPr>
          <w:rFonts w:ascii="Calibri" w:hAnsi="Calibri" w:cs="Calibri"/>
        </w:rPr>
      </w:pPr>
      <w:r>
        <w:rPr>
          <w:rFonts w:ascii="Calibri" w:hAnsi="Calibri" w:cs="Calibri"/>
        </w:rPr>
        <w:t>Contribute to the Development, implementation, and maintenance of the Trust’s Estate Strategy</w:t>
      </w:r>
      <w:r w:rsidR="007C6D67">
        <w:rPr>
          <w:rFonts w:ascii="Calibri" w:hAnsi="Calibri" w:cs="Calibri"/>
        </w:rPr>
        <w:t xml:space="preserve"> and preparation for PFI </w:t>
      </w:r>
      <w:proofErr w:type="spellStart"/>
      <w:r w:rsidR="003702F4">
        <w:rPr>
          <w:rFonts w:ascii="Calibri" w:hAnsi="Calibri" w:cs="Calibri"/>
        </w:rPr>
        <w:t>h</w:t>
      </w:r>
      <w:r w:rsidR="007C6D67">
        <w:rPr>
          <w:rFonts w:ascii="Calibri" w:hAnsi="Calibri" w:cs="Calibri"/>
        </w:rPr>
        <w:t>andback</w:t>
      </w:r>
      <w:proofErr w:type="spellEnd"/>
      <w:r w:rsidR="007C6D67">
        <w:rPr>
          <w:rFonts w:ascii="Calibri" w:hAnsi="Calibri" w:cs="Calibri"/>
        </w:rPr>
        <w:t>.</w:t>
      </w:r>
    </w:p>
    <w:p w14:paraId="53899150" w14:textId="77777777" w:rsidR="00083F8B" w:rsidRDefault="00083F8B" w:rsidP="00083F8B">
      <w:pPr>
        <w:pStyle w:val="BodyText"/>
        <w:numPr>
          <w:ilvl w:val="0"/>
          <w:numId w:val="31"/>
        </w:numPr>
        <w:spacing w:after="0" w:line="240" w:lineRule="auto"/>
        <w:jc w:val="both"/>
        <w:rPr>
          <w:rFonts w:ascii="Calibri" w:hAnsi="Calibri" w:cs="Calibri"/>
        </w:rPr>
      </w:pPr>
      <w:r>
        <w:rPr>
          <w:rFonts w:ascii="Calibri" w:hAnsi="Calibri" w:cs="Calibri"/>
        </w:rPr>
        <w:t>Prepare and submit capital and revenue business cases internally and externally.</w:t>
      </w:r>
    </w:p>
    <w:p w14:paraId="5F989865" w14:textId="2FA288FD" w:rsidR="00083F8B" w:rsidRDefault="00083F8B" w:rsidP="00083F8B">
      <w:pPr>
        <w:pStyle w:val="BodyText"/>
        <w:numPr>
          <w:ilvl w:val="0"/>
          <w:numId w:val="31"/>
        </w:numPr>
        <w:spacing w:after="0" w:line="240" w:lineRule="auto"/>
        <w:jc w:val="both"/>
        <w:rPr>
          <w:rFonts w:ascii="Calibri" w:hAnsi="Calibri" w:cs="Calibri"/>
        </w:rPr>
      </w:pPr>
      <w:r>
        <w:rPr>
          <w:rFonts w:ascii="Calibri" w:hAnsi="Calibri" w:cs="Calibri"/>
        </w:rPr>
        <w:t>Manage budgets for Estates services.</w:t>
      </w:r>
    </w:p>
    <w:p w14:paraId="096E174C" w14:textId="552168E1" w:rsidR="00F20FF0" w:rsidRDefault="00F20FF0" w:rsidP="00083F8B">
      <w:pPr>
        <w:pStyle w:val="BodyText"/>
        <w:numPr>
          <w:ilvl w:val="0"/>
          <w:numId w:val="31"/>
        </w:numPr>
        <w:spacing w:after="0" w:line="240" w:lineRule="auto"/>
        <w:jc w:val="both"/>
        <w:rPr>
          <w:rFonts w:ascii="Calibri" w:hAnsi="Calibri" w:cs="Calibri"/>
        </w:rPr>
      </w:pPr>
      <w:r>
        <w:rPr>
          <w:rFonts w:ascii="Calibri" w:hAnsi="Calibri" w:cs="Calibri"/>
        </w:rPr>
        <w:t>Undertake regular review of the Hard FM annual and 5</w:t>
      </w:r>
      <w:r w:rsidR="00933680">
        <w:rPr>
          <w:rFonts w:ascii="Calibri" w:hAnsi="Calibri" w:cs="Calibri"/>
        </w:rPr>
        <w:t>-</w:t>
      </w:r>
      <w:r>
        <w:rPr>
          <w:rFonts w:ascii="Calibri" w:hAnsi="Calibri" w:cs="Calibri"/>
        </w:rPr>
        <w:t xml:space="preserve">year forward plan PPM programme and provide assurances it provides compliance under the obligations of the contract. </w:t>
      </w:r>
    </w:p>
    <w:p w14:paraId="34F909F2" w14:textId="793F9640" w:rsidR="00D13DB6" w:rsidRDefault="00D13DB6" w:rsidP="4AFB604B">
      <w:pPr>
        <w:spacing w:after="0" w:line="240" w:lineRule="auto"/>
        <w:rPr>
          <w:noProof/>
        </w:rPr>
      </w:pPr>
    </w:p>
    <w:p w14:paraId="1B0C1BCA" w14:textId="77777777" w:rsidR="00C55667" w:rsidRPr="004B42B5" w:rsidRDefault="00C55667" w:rsidP="00C55667">
      <w:pPr>
        <w:spacing w:after="0" w:line="240" w:lineRule="auto"/>
        <w:jc w:val="both"/>
        <w:rPr>
          <w:rFonts w:cstheme="minorHAnsi"/>
          <w:b/>
          <w:bCs/>
        </w:rPr>
      </w:pPr>
      <w:r w:rsidRPr="004B42B5">
        <w:rPr>
          <w:rFonts w:cstheme="minorHAnsi"/>
          <w:b/>
          <w:bCs/>
        </w:rPr>
        <w:t>Organisational Chart</w:t>
      </w:r>
    </w:p>
    <w:p w14:paraId="3A92DDBD" w14:textId="77777777" w:rsidR="00C55667" w:rsidRDefault="00C55667" w:rsidP="00C55667">
      <w:pPr>
        <w:spacing w:after="0" w:line="240" w:lineRule="auto"/>
        <w:jc w:val="both"/>
        <w:rPr>
          <w:rFonts w:cstheme="minorHAnsi"/>
        </w:rPr>
      </w:pPr>
    </w:p>
    <w:p w14:paraId="2F516ED5" w14:textId="77777777" w:rsidR="00C55667" w:rsidRDefault="00C55667" w:rsidP="00C55667">
      <w:pPr>
        <w:spacing w:after="0" w:line="240" w:lineRule="auto"/>
        <w:jc w:val="both"/>
        <w:rPr>
          <w:rFonts w:cstheme="minorHAnsi"/>
        </w:rPr>
      </w:pPr>
      <w:r>
        <w:rPr>
          <w:rFonts w:cstheme="minorHAnsi"/>
          <w:noProof/>
        </w:rPr>
        <w:drawing>
          <wp:inline distT="0" distB="0" distL="0" distR="0" wp14:anchorId="6215ACAE" wp14:editId="3566E714">
            <wp:extent cx="2057400" cy="1567518"/>
            <wp:effectExtent l="0" t="0" r="0" b="0"/>
            <wp:docPr id="13523790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7499" cy="1575213"/>
                    </a:xfrm>
                    <a:prstGeom prst="rect">
                      <a:avLst/>
                    </a:prstGeom>
                    <a:noFill/>
                  </pic:spPr>
                </pic:pic>
              </a:graphicData>
            </a:graphic>
          </wp:inline>
        </w:drawing>
      </w:r>
    </w:p>
    <w:p w14:paraId="5B3E7AC7" w14:textId="77777777" w:rsidR="00922B5E" w:rsidRDefault="00922B5E" w:rsidP="4AFB604B">
      <w:pPr>
        <w:spacing w:after="0" w:line="240" w:lineRule="auto"/>
        <w:rPr>
          <w:b/>
          <w:bCs/>
        </w:rPr>
      </w:pPr>
    </w:p>
    <w:p w14:paraId="39991A2C" w14:textId="3C962145" w:rsidR="00603CA0" w:rsidRDefault="00603CA0" w:rsidP="00603CA0">
      <w:pPr>
        <w:tabs>
          <w:tab w:val="center" w:pos="4212"/>
          <w:tab w:val="right" w:pos="8430"/>
        </w:tabs>
        <w:spacing w:line="240" w:lineRule="exact"/>
        <w:rPr>
          <w:rFonts w:cstheme="minorHAnsi"/>
          <w:b/>
          <w:bCs/>
        </w:rPr>
      </w:pPr>
      <w:r w:rsidRPr="00603CA0">
        <w:rPr>
          <w:rFonts w:cstheme="minorHAnsi"/>
          <w:b/>
          <w:bCs/>
        </w:rPr>
        <w:t>Specific Core Functions</w:t>
      </w:r>
    </w:p>
    <w:p w14:paraId="6A780F96" w14:textId="77777777" w:rsidR="00083F8B" w:rsidRDefault="00083F8B" w:rsidP="00083F8B">
      <w:pPr>
        <w:pStyle w:val="BodyText"/>
        <w:numPr>
          <w:ilvl w:val="0"/>
          <w:numId w:val="32"/>
        </w:numPr>
        <w:spacing w:after="0" w:line="240" w:lineRule="auto"/>
        <w:jc w:val="both"/>
        <w:rPr>
          <w:rFonts w:ascii="Calibri" w:hAnsi="Calibri" w:cs="Calibri"/>
        </w:rPr>
      </w:pPr>
      <w:r>
        <w:rPr>
          <w:rFonts w:ascii="Calibri" w:hAnsi="Calibri" w:cs="Calibri"/>
        </w:rPr>
        <w:t>Provide strategic and operational advice on Estates matters at a senior level to the organisation up to and including executive/board level.</w:t>
      </w:r>
    </w:p>
    <w:p w14:paraId="1AFAE4DB" w14:textId="6E15F7A5" w:rsidR="00083F8B" w:rsidRDefault="00083F8B" w:rsidP="00083F8B">
      <w:pPr>
        <w:pStyle w:val="BodyText"/>
        <w:numPr>
          <w:ilvl w:val="0"/>
          <w:numId w:val="32"/>
        </w:numPr>
        <w:spacing w:after="0" w:line="240" w:lineRule="auto"/>
        <w:jc w:val="both"/>
        <w:rPr>
          <w:rFonts w:ascii="Calibri" w:hAnsi="Calibri" w:cs="Calibri"/>
        </w:rPr>
      </w:pPr>
      <w:r>
        <w:rPr>
          <w:rFonts w:ascii="Calibri" w:hAnsi="Calibri" w:cs="Calibri"/>
        </w:rPr>
        <w:t xml:space="preserve">Lead on all Estates issues as a qualified estates professional.  Advise, negotiate, and act for the Trust on highly complex </w:t>
      </w:r>
      <w:r w:rsidR="000E34D8">
        <w:rPr>
          <w:rFonts w:ascii="Calibri" w:hAnsi="Calibri" w:cs="Calibri"/>
        </w:rPr>
        <w:t xml:space="preserve">Hard </w:t>
      </w:r>
      <w:r>
        <w:rPr>
          <w:rFonts w:ascii="Calibri" w:hAnsi="Calibri" w:cs="Calibri"/>
        </w:rPr>
        <w:t>FM</w:t>
      </w:r>
      <w:r w:rsidR="000E34D8">
        <w:rPr>
          <w:rFonts w:ascii="Calibri" w:hAnsi="Calibri" w:cs="Calibri"/>
        </w:rPr>
        <w:t xml:space="preserve"> life safety systems </w:t>
      </w:r>
      <w:r>
        <w:rPr>
          <w:rFonts w:ascii="Calibri" w:hAnsi="Calibri" w:cs="Calibri"/>
        </w:rPr>
        <w:t xml:space="preserve">and Estates issues locally, </w:t>
      </w:r>
      <w:r w:rsidR="000E34D8">
        <w:rPr>
          <w:rFonts w:ascii="Calibri" w:hAnsi="Calibri" w:cs="Calibri"/>
        </w:rPr>
        <w:t>regionally,</w:t>
      </w:r>
      <w:r>
        <w:rPr>
          <w:rFonts w:ascii="Calibri" w:hAnsi="Calibri" w:cs="Calibri"/>
        </w:rPr>
        <w:t xml:space="preserve"> and nationally.</w:t>
      </w:r>
    </w:p>
    <w:p w14:paraId="262A6699" w14:textId="77777777" w:rsidR="00083F8B" w:rsidRDefault="00083F8B" w:rsidP="00083F8B">
      <w:pPr>
        <w:pStyle w:val="BodyText"/>
        <w:numPr>
          <w:ilvl w:val="0"/>
          <w:numId w:val="32"/>
        </w:numPr>
        <w:spacing w:after="0" w:line="240" w:lineRule="auto"/>
        <w:jc w:val="both"/>
        <w:rPr>
          <w:rFonts w:ascii="Calibri" w:hAnsi="Calibri" w:cs="Calibri"/>
        </w:rPr>
      </w:pPr>
      <w:r>
        <w:rPr>
          <w:rFonts w:ascii="Calibri" w:hAnsi="Calibri" w:cs="Calibri"/>
        </w:rPr>
        <w:t>Act as the Trust’s lead on Estates technical and engineering matters requiring detailed knowledge of key NHS legalisation, policies and guidance e.g., HTM, HBN, ACOPs.</w:t>
      </w:r>
    </w:p>
    <w:p w14:paraId="43AEC889" w14:textId="22E9A766" w:rsidR="00083F8B" w:rsidRDefault="00083F8B" w:rsidP="00083F8B">
      <w:pPr>
        <w:pStyle w:val="BodyText"/>
        <w:numPr>
          <w:ilvl w:val="0"/>
          <w:numId w:val="32"/>
        </w:numPr>
        <w:spacing w:after="0" w:line="240" w:lineRule="auto"/>
        <w:jc w:val="both"/>
        <w:rPr>
          <w:rFonts w:ascii="Calibri" w:hAnsi="Calibri" w:cs="Calibri"/>
        </w:rPr>
      </w:pPr>
      <w:r>
        <w:rPr>
          <w:rFonts w:ascii="Calibri" w:hAnsi="Calibri" w:cs="Calibri"/>
        </w:rPr>
        <w:t xml:space="preserve">Deputise for the </w:t>
      </w:r>
      <w:r w:rsidR="00F20FF0">
        <w:rPr>
          <w:rFonts w:ascii="Calibri" w:hAnsi="Calibri" w:cs="Calibri"/>
        </w:rPr>
        <w:t xml:space="preserve">PHU Head of Estates </w:t>
      </w:r>
      <w:r>
        <w:rPr>
          <w:rFonts w:ascii="Calibri" w:hAnsi="Calibri" w:cs="Calibri"/>
        </w:rPr>
        <w:t>as required.</w:t>
      </w:r>
    </w:p>
    <w:p w14:paraId="234FF827" w14:textId="77777777" w:rsidR="00083F8B" w:rsidRDefault="00083F8B" w:rsidP="00083F8B">
      <w:pPr>
        <w:pStyle w:val="BodyText"/>
        <w:numPr>
          <w:ilvl w:val="0"/>
          <w:numId w:val="32"/>
        </w:numPr>
        <w:spacing w:after="0" w:line="240" w:lineRule="auto"/>
        <w:jc w:val="both"/>
        <w:rPr>
          <w:rFonts w:ascii="Calibri" w:hAnsi="Calibri" w:cs="Calibri"/>
        </w:rPr>
      </w:pPr>
      <w:r>
        <w:rPr>
          <w:rFonts w:ascii="Calibri" w:hAnsi="Calibri" w:cs="Calibri"/>
        </w:rPr>
        <w:t>Participate in Trust initiatives aimed at improving services or value and ensure incorporation into Estates services.</w:t>
      </w:r>
    </w:p>
    <w:p w14:paraId="4DEFB57A" w14:textId="264BA024" w:rsidR="00083F8B" w:rsidRDefault="00083F8B" w:rsidP="00083F8B">
      <w:pPr>
        <w:pStyle w:val="BodyText"/>
        <w:numPr>
          <w:ilvl w:val="0"/>
          <w:numId w:val="32"/>
        </w:numPr>
        <w:spacing w:after="0" w:line="240" w:lineRule="auto"/>
        <w:jc w:val="both"/>
        <w:rPr>
          <w:rFonts w:ascii="Calibri" w:hAnsi="Calibri" w:cs="Calibri"/>
        </w:rPr>
      </w:pPr>
      <w:r>
        <w:rPr>
          <w:rFonts w:ascii="Calibri" w:hAnsi="Calibri" w:cs="Calibri"/>
        </w:rPr>
        <w:t xml:space="preserve">Monitor changes in legislation, complex technical guidance, NHS standards and local developments, interpret, </w:t>
      </w:r>
      <w:r w:rsidR="000E34D8">
        <w:rPr>
          <w:rFonts w:ascii="Calibri" w:hAnsi="Calibri" w:cs="Calibri"/>
        </w:rPr>
        <w:t>assess,</w:t>
      </w:r>
      <w:r>
        <w:rPr>
          <w:rFonts w:ascii="Calibri" w:hAnsi="Calibri" w:cs="Calibri"/>
        </w:rPr>
        <w:t xml:space="preserve"> and ensure they are reflected, where necessary by negotiation with Service Providers, into the FM service specifications.</w:t>
      </w:r>
    </w:p>
    <w:p w14:paraId="0011E3D7" w14:textId="77777777" w:rsidR="00083F8B" w:rsidRDefault="00083F8B" w:rsidP="00083F8B">
      <w:pPr>
        <w:pStyle w:val="BodyText"/>
        <w:numPr>
          <w:ilvl w:val="0"/>
          <w:numId w:val="32"/>
        </w:numPr>
        <w:spacing w:after="0" w:line="240" w:lineRule="auto"/>
        <w:jc w:val="both"/>
        <w:rPr>
          <w:rFonts w:ascii="Calibri" w:hAnsi="Calibri" w:cs="Calibri"/>
        </w:rPr>
      </w:pPr>
      <w:r>
        <w:rPr>
          <w:rFonts w:ascii="Calibri" w:hAnsi="Calibri" w:cs="Calibri"/>
        </w:rPr>
        <w:t>Provider effective and professional leadership of the estate’s services/hard FM elements of the Trusts PFI contract and ensure collaborative working and reporting to the Trust representative responsible for the strategic leadership of the contract.</w:t>
      </w:r>
    </w:p>
    <w:p w14:paraId="495E4C67" w14:textId="77777777" w:rsidR="00083F8B" w:rsidRDefault="00083F8B" w:rsidP="00083F8B">
      <w:pPr>
        <w:pStyle w:val="BodyText"/>
        <w:numPr>
          <w:ilvl w:val="0"/>
          <w:numId w:val="32"/>
        </w:numPr>
        <w:spacing w:after="0" w:line="240" w:lineRule="auto"/>
        <w:jc w:val="both"/>
        <w:rPr>
          <w:rFonts w:ascii="Calibri" w:hAnsi="Calibri" w:cs="Calibri"/>
        </w:rPr>
      </w:pPr>
      <w:r>
        <w:rPr>
          <w:rFonts w:ascii="Calibri" w:hAnsi="Calibri" w:cs="Calibri"/>
        </w:rPr>
        <w:lastRenderedPageBreak/>
        <w:t>Lead and manage the development and implementation of strict governance procedures to identify and confirm all PFI obligations and activities are undertaken in accordance with corporate policy and contracts and develop a strong reporting procedure to demonstrate compliance as part of a monthly cycle of reporting.</w:t>
      </w:r>
    </w:p>
    <w:p w14:paraId="41A5E615" w14:textId="77777777" w:rsidR="00083F8B" w:rsidRDefault="00083F8B" w:rsidP="00083F8B">
      <w:pPr>
        <w:pStyle w:val="BodyText"/>
        <w:numPr>
          <w:ilvl w:val="0"/>
          <w:numId w:val="32"/>
        </w:numPr>
        <w:spacing w:after="0" w:line="240" w:lineRule="auto"/>
        <w:jc w:val="both"/>
        <w:rPr>
          <w:rFonts w:ascii="Calibri" w:hAnsi="Calibri" w:cs="Calibri"/>
        </w:rPr>
      </w:pPr>
      <w:r>
        <w:rPr>
          <w:rFonts w:ascii="Calibri" w:hAnsi="Calibri" w:cs="Calibri"/>
        </w:rPr>
        <w:t>To understand the Trusts business and contract documentation as an intelligent customer, to understand implications of problems and/or opportunities over the life of the PFI contract.</w:t>
      </w:r>
    </w:p>
    <w:p w14:paraId="147892DE" w14:textId="78C7A701" w:rsidR="00083F8B" w:rsidRDefault="00083F8B" w:rsidP="00083F8B">
      <w:pPr>
        <w:pStyle w:val="BodyText"/>
        <w:numPr>
          <w:ilvl w:val="0"/>
          <w:numId w:val="32"/>
        </w:numPr>
        <w:spacing w:after="0" w:line="240" w:lineRule="auto"/>
        <w:jc w:val="both"/>
        <w:rPr>
          <w:rFonts w:ascii="Calibri" w:hAnsi="Calibri" w:cs="Calibri"/>
        </w:rPr>
      </w:pPr>
      <w:r>
        <w:rPr>
          <w:rFonts w:ascii="Calibri" w:hAnsi="Calibri" w:cs="Calibri"/>
        </w:rPr>
        <w:t>Lead on technical and engineering aspects of life cycle works.</w:t>
      </w:r>
    </w:p>
    <w:p w14:paraId="70A6FCF4" w14:textId="77777777" w:rsidR="00083F8B" w:rsidRDefault="00083F8B" w:rsidP="00083F8B">
      <w:pPr>
        <w:pStyle w:val="ListParagraph"/>
        <w:numPr>
          <w:ilvl w:val="0"/>
          <w:numId w:val="32"/>
        </w:numPr>
        <w:spacing w:after="0" w:line="240" w:lineRule="auto"/>
        <w:jc w:val="both"/>
        <w:rPr>
          <w:rFonts w:ascii="Calibri" w:hAnsi="Calibri" w:cs="Calibri"/>
        </w:rPr>
      </w:pPr>
      <w:r>
        <w:rPr>
          <w:rFonts w:ascii="Calibri" w:hAnsi="Calibri" w:cs="Calibri"/>
        </w:rPr>
        <w:t>Support the Trust in identification and delivery of energy saving and carbon reduction initiatives.</w:t>
      </w:r>
    </w:p>
    <w:p w14:paraId="51430038" w14:textId="45336754" w:rsidR="00083F8B" w:rsidRDefault="00083F8B" w:rsidP="00083F8B">
      <w:pPr>
        <w:pStyle w:val="ListParagraph"/>
        <w:numPr>
          <w:ilvl w:val="0"/>
          <w:numId w:val="32"/>
        </w:numPr>
        <w:spacing w:after="0" w:line="240" w:lineRule="auto"/>
        <w:jc w:val="both"/>
        <w:rPr>
          <w:rFonts w:ascii="Calibri" w:hAnsi="Calibri" w:cs="Calibri"/>
        </w:rPr>
      </w:pPr>
      <w:r>
        <w:rPr>
          <w:rFonts w:ascii="Calibri" w:hAnsi="Calibri" w:cs="Calibri"/>
        </w:rPr>
        <w:t xml:space="preserve">Represent the Estates function on relevant committees and working groups, including chairing some </w:t>
      </w:r>
      <w:r w:rsidR="000E34D8">
        <w:rPr>
          <w:rFonts w:ascii="Calibri" w:hAnsi="Calibri" w:cs="Calibri"/>
        </w:rPr>
        <w:t>groups.</w:t>
      </w:r>
    </w:p>
    <w:p w14:paraId="126C4D9F" w14:textId="77777777" w:rsidR="00083F8B" w:rsidRDefault="00083F8B" w:rsidP="00083F8B">
      <w:pPr>
        <w:pStyle w:val="ListParagraph"/>
        <w:numPr>
          <w:ilvl w:val="1"/>
          <w:numId w:val="32"/>
        </w:numPr>
        <w:spacing w:after="0" w:line="240" w:lineRule="auto"/>
        <w:jc w:val="both"/>
        <w:rPr>
          <w:rFonts w:ascii="Calibri" w:hAnsi="Calibri" w:cs="Calibri"/>
        </w:rPr>
      </w:pPr>
      <w:r>
        <w:rPr>
          <w:rFonts w:ascii="Calibri" w:hAnsi="Calibri" w:cs="Calibri"/>
        </w:rPr>
        <w:t>Water Safety Group</w:t>
      </w:r>
    </w:p>
    <w:p w14:paraId="5FEA881A" w14:textId="77777777" w:rsidR="00083F8B" w:rsidRDefault="00083F8B" w:rsidP="00083F8B">
      <w:pPr>
        <w:pStyle w:val="ListParagraph"/>
        <w:numPr>
          <w:ilvl w:val="1"/>
          <w:numId w:val="32"/>
        </w:numPr>
        <w:spacing w:after="0" w:line="240" w:lineRule="auto"/>
        <w:jc w:val="both"/>
        <w:rPr>
          <w:rFonts w:ascii="Calibri" w:hAnsi="Calibri" w:cs="Calibri"/>
        </w:rPr>
      </w:pPr>
      <w:r>
        <w:rPr>
          <w:rFonts w:ascii="Calibri" w:hAnsi="Calibri" w:cs="Calibri"/>
        </w:rPr>
        <w:t>Ventilation Safety Group</w:t>
      </w:r>
    </w:p>
    <w:p w14:paraId="43744841" w14:textId="626B5EE8" w:rsidR="00083F8B" w:rsidRDefault="00083F8B" w:rsidP="00083F8B">
      <w:pPr>
        <w:pStyle w:val="ListParagraph"/>
        <w:numPr>
          <w:ilvl w:val="1"/>
          <w:numId w:val="32"/>
        </w:numPr>
        <w:spacing w:after="0" w:line="240" w:lineRule="auto"/>
        <w:jc w:val="both"/>
        <w:rPr>
          <w:rFonts w:ascii="Calibri" w:hAnsi="Calibri" w:cs="Calibri"/>
        </w:rPr>
      </w:pPr>
      <w:r>
        <w:rPr>
          <w:rFonts w:ascii="Calibri" w:hAnsi="Calibri" w:cs="Calibri"/>
        </w:rPr>
        <w:t xml:space="preserve">Medical Gases </w:t>
      </w:r>
      <w:r w:rsidR="00F20FF0">
        <w:rPr>
          <w:rFonts w:ascii="Calibri" w:hAnsi="Calibri" w:cs="Calibri"/>
        </w:rPr>
        <w:t>Safety Group</w:t>
      </w:r>
    </w:p>
    <w:p w14:paraId="5F04B449" w14:textId="77777777" w:rsidR="00083F8B" w:rsidRDefault="00083F8B" w:rsidP="00083F8B">
      <w:pPr>
        <w:pStyle w:val="ListParagraph"/>
        <w:numPr>
          <w:ilvl w:val="1"/>
          <w:numId w:val="32"/>
        </w:numPr>
        <w:spacing w:after="0" w:line="240" w:lineRule="auto"/>
        <w:jc w:val="both"/>
        <w:rPr>
          <w:rFonts w:ascii="Calibri" w:hAnsi="Calibri" w:cs="Calibri"/>
        </w:rPr>
      </w:pPr>
      <w:r>
        <w:rPr>
          <w:rFonts w:ascii="Calibri" w:hAnsi="Calibri" w:cs="Calibri"/>
        </w:rPr>
        <w:t>Electrical Safety Group</w:t>
      </w:r>
    </w:p>
    <w:p w14:paraId="3808EAA8" w14:textId="77777777" w:rsidR="00083F8B" w:rsidRDefault="00083F8B" w:rsidP="00083F8B">
      <w:pPr>
        <w:pStyle w:val="ListParagraph"/>
        <w:numPr>
          <w:ilvl w:val="1"/>
          <w:numId w:val="32"/>
        </w:numPr>
        <w:spacing w:after="0" w:line="240" w:lineRule="auto"/>
        <w:jc w:val="both"/>
        <w:rPr>
          <w:rFonts w:ascii="Calibri" w:hAnsi="Calibri" w:cs="Calibri"/>
        </w:rPr>
      </w:pPr>
      <w:r>
        <w:rPr>
          <w:rFonts w:ascii="Calibri" w:hAnsi="Calibri" w:cs="Calibri"/>
        </w:rPr>
        <w:t>Utilities Group</w:t>
      </w:r>
    </w:p>
    <w:p w14:paraId="491EEE6C" w14:textId="77777777" w:rsidR="00083F8B" w:rsidRDefault="00083F8B" w:rsidP="00083F8B">
      <w:pPr>
        <w:pStyle w:val="ListParagraph"/>
        <w:numPr>
          <w:ilvl w:val="1"/>
          <w:numId w:val="32"/>
        </w:numPr>
        <w:spacing w:after="0" w:line="240" w:lineRule="auto"/>
        <w:jc w:val="both"/>
        <w:rPr>
          <w:rFonts w:ascii="Calibri" w:hAnsi="Calibri" w:cs="Calibri"/>
        </w:rPr>
      </w:pPr>
      <w:r>
        <w:rPr>
          <w:rFonts w:ascii="Calibri" w:hAnsi="Calibri" w:cs="Calibri"/>
        </w:rPr>
        <w:t>Carbon Reduction Group</w:t>
      </w:r>
    </w:p>
    <w:p w14:paraId="42AD7256" w14:textId="1A6A85C6" w:rsidR="00083F8B" w:rsidRDefault="00083F8B" w:rsidP="00083F8B">
      <w:pPr>
        <w:pStyle w:val="ListParagraph"/>
        <w:numPr>
          <w:ilvl w:val="1"/>
          <w:numId w:val="32"/>
        </w:numPr>
        <w:spacing w:after="0" w:line="240" w:lineRule="auto"/>
        <w:jc w:val="both"/>
        <w:rPr>
          <w:rFonts w:ascii="Calibri" w:hAnsi="Calibri" w:cs="Calibri"/>
        </w:rPr>
      </w:pPr>
      <w:r>
        <w:rPr>
          <w:rFonts w:ascii="Calibri" w:hAnsi="Calibri" w:cs="Calibri"/>
        </w:rPr>
        <w:t xml:space="preserve">Fire </w:t>
      </w:r>
      <w:r w:rsidR="00F20FF0">
        <w:rPr>
          <w:rFonts w:ascii="Calibri" w:hAnsi="Calibri" w:cs="Calibri"/>
        </w:rPr>
        <w:t>Safety Group</w:t>
      </w:r>
    </w:p>
    <w:p w14:paraId="26F6CD77" w14:textId="77777777" w:rsidR="00083F8B" w:rsidRDefault="00083F8B" w:rsidP="00083F8B">
      <w:pPr>
        <w:pStyle w:val="BodyText"/>
        <w:numPr>
          <w:ilvl w:val="0"/>
          <w:numId w:val="32"/>
        </w:numPr>
        <w:spacing w:after="0" w:line="240" w:lineRule="auto"/>
        <w:jc w:val="both"/>
        <w:rPr>
          <w:rFonts w:ascii="Calibri" w:hAnsi="Calibri" w:cs="Calibri"/>
        </w:rPr>
      </w:pPr>
      <w:r>
        <w:rPr>
          <w:rFonts w:ascii="Calibri" w:hAnsi="Calibri" w:cs="Calibri"/>
        </w:rPr>
        <w:t>Lead on the development of the strategies for the effective contract and performance management of the PFI contract.</w:t>
      </w:r>
    </w:p>
    <w:p w14:paraId="6535273E" w14:textId="5F001574" w:rsidR="00083F8B" w:rsidRDefault="00083F8B" w:rsidP="00083F8B">
      <w:pPr>
        <w:pStyle w:val="BodyText"/>
        <w:numPr>
          <w:ilvl w:val="0"/>
          <w:numId w:val="32"/>
        </w:numPr>
        <w:spacing w:after="0" w:line="240" w:lineRule="auto"/>
        <w:jc w:val="both"/>
        <w:rPr>
          <w:rFonts w:ascii="Calibri" w:hAnsi="Calibri" w:cs="Calibri"/>
        </w:rPr>
      </w:pPr>
      <w:r>
        <w:rPr>
          <w:rFonts w:ascii="Calibri" w:hAnsi="Calibri" w:cs="Calibri"/>
        </w:rPr>
        <w:t xml:space="preserve">Manage the PFI contract estates services and develop and manage a collaborative contractual relationship with the parties. Develop, </w:t>
      </w:r>
      <w:r w:rsidR="000E34D8">
        <w:rPr>
          <w:rFonts w:ascii="Calibri" w:hAnsi="Calibri" w:cs="Calibri"/>
        </w:rPr>
        <w:t>implement,</w:t>
      </w:r>
      <w:r>
        <w:rPr>
          <w:rFonts w:ascii="Calibri" w:hAnsi="Calibri" w:cs="Calibri"/>
        </w:rPr>
        <w:t xml:space="preserve"> and maintain robust control and monitoring processes for the management of the PFI Estates FM contract, adopting a partnership approach to the relationship with the contracting parties and the users of the facilities.</w:t>
      </w:r>
    </w:p>
    <w:p w14:paraId="432F6DA2" w14:textId="77777777" w:rsidR="00083F8B" w:rsidRDefault="00083F8B" w:rsidP="00083F8B">
      <w:pPr>
        <w:pStyle w:val="BodyText"/>
        <w:numPr>
          <w:ilvl w:val="0"/>
          <w:numId w:val="32"/>
        </w:numPr>
        <w:spacing w:after="0" w:line="240" w:lineRule="auto"/>
        <w:jc w:val="both"/>
        <w:rPr>
          <w:rFonts w:ascii="Calibri" w:hAnsi="Calibri" w:cs="Calibri"/>
        </w:rPr>
      </w:pPr>
      <w:r>
        <w:rPr>
          <w:rFonts w:ascii="Calibri" w:hAnsi="Calibri" w:cs="Calibri"/>
        </w:rPr>
        <w:t>Influence and negotiate with senior leaders and PFI contracting parties to manage complex situations and disagreements. This will involve communication, collaboration, negotiation, diplomacy and co-ordinating to resolve issues.</w:t>
      </w:r>
    </w:p>
    <w:p w14:paraId="0D8DC036" w14:textId="4F88B51C" w:rsidR="00083F8B" w:rsidRDefault="00083F8B" w:rsidP="00083F8B">
      <w:pPr>
        <w:pStyle w:val="BodyText"/>
        <w:numPr>
          <w:ilvl w:val="0"/>
          <w:numId w:val="32"/>
        </w:numPr>
        <w:spacing w:after="0" w:line="240" w:lineRule="auto"/>
        <w:jc w:val="both"/>
        <w:rPr>
          <w:rFonts w:ascii="Calibri" w:hAnsi="Calibri" w:cs="Calibri"/>
        </w:rPr>
      </w:pPr>
      <w:r>
        <w:rPr>
          <w:rFonts w:ascii="Calibri" w:hAnsi="Calibri" w:cs="Calibri"/>
        </w:rPr>
        <w:t>Work in a str</w:t>
      </w:r>
      <w:r w:rsidR="00F20FF0">
        <w:rPr>
          <w:rFonts w:ascii="Calibri" w:hAnsi="Calibri" w:cs="Calibri"/>
        </w:rPr>
        <w:t>o</w:t>
      </w:r>
      <w:r>
        <w:rPr>
          <w:rFonts w:ascii="Calibri" w:hAnsi="Calibri" w:cs="Calibri"/>
        </w:rPr>
        <w:t>ng and effective corporate manner, working with key stakeholders to identify commercial opportunities and safeguard the Trust against contractual and operational risks in a politically sensitive and contentious environment.</w:t>
      </w:r>
    </w:p>
    <w:p w14:paraId="4A98DB8C" w14:textId="7CE5AB29" w:rsidR="003860CF" w:rsidRDefault="003860CF" w:rsidP="00083F8B">
      <w:pPr>
        <w:pStyle w:val="BodyText"/>
        <w:numPr>
          <w:ilvl w:val="0"/>
          <w:numId w:val="32"/>
        </w:numPr>
        <w:spacing w:after="0" w:line="240" w:lineRule="auto"/>
        <w:jc w:val="both"/>
        <w:rPr>
          <w:rFonts w:ascii="Calibri" w:hAnsi="Calibri" w:cs="Calibri"/>
        </w:rPr>
      </w:pPr>
      <w:r>
        <w:rPr>
          <w:rFonts w:ascii="Calibri" w:hAnsi="Calibri" w:cs="Calibri"/>
        </w:rPr>
        <w:t>Lead and manage the development and implementation of strict governance procedures to identify and confirm all Hard FM PFI commercial activities</w:t>
      </w:r>
      <w:r w:rsidR="003702F4">
        <w:rPr>
          <w:rFonts w:ascii="Calibri" w:hAnsi="Calibri" w:cs="Calibri"/>
        </w:rPr>
        <w:t xml:space="preserve"> </w:t>
      </w:r>
      <w:r>
        <w:rPr>
          <w:rFonts w:ascii="Calibri" w:hAnsi="Calibri" w:cs="Calibri"/>
        </w:rPr>
        <w:t xml:space="preserve">are undertaken in accordance with corporate policy and develop strong reporting procedures to demonstrate compliance as par of a monthly reporting cycle to the Head of Estates. </w:t>
      </w:r>
    </w:p>
    <w:p w14:paraId="1213A1B9" w14:textId="77777777" w:rsidR="00083F8B" w:rsidRDefault="00083F8B" w:rsidP="00083F8B">
      <w:pPr>
        <w:pStyle w:val="BodyText"/>
        <w:numPr>
          <w:ilvl w:val="0"/>
          <w:numId w:val="32"/>
        </w:numPr>
        <w:spacing w:after="0" w:line="240" w:lineRule="auto"/>
        <w:jc w:val="both"/>
        <w:rPr>
          <w:rFonts w:ascii="Calibri" w:hAnsi="Calibri" w:cs="Calibri"/>
        </w:rPr>
      </w:pPr>
      <w:r>
        <w:rPr>
          <w:rFonts w:ascii="Calibri" w:hAnsi="Calibri" w:cs="Calibri"/>
        </w:rPr>
        <w:t xml:space="preserve">Build compassionate understanding and influential relationships with staff at all levels to ensure escalated issues and concerns are resolved and desired outcomes are met. </w:t>
      </w:r>
    </w:p>
    <w:p w14:paraId="16300256" w14:textId="1346628D" w:rsidR="00083F8B" w:rsidRDefault="00083F8B" w:rsidP="00083F8B">
      <w:pPr>
        <w:pStyle w:val="BodyText"/>
        <w:numPr>
          <w:ilvl w:val="0"/>
          <w:numId w:val="32"/>
        </w:numPr>
        <w:spacing w:after="0" w:line="240" w:lineRule="auto"/>
        <w:jc w:val="both"/>
        <w:rPr>
          <w:rFonts w:ascii="Calibri" w:hAnsi="Calibri" w:cs="Calibri"/>
        </w:rPr>
      </w:pPr>
      <w:r>
        <w:rPr>
          <w:rFonts w:ascii="Calibri" w:hAnsi="Calibri" w:cs="Calibri"/>
        </w:rPr>
        <w:t xml:space="preserve">Develop, implement and manage the auditing systems associated with Estate’s service contracts </w:t>
      </w:r>
      <w:r w:rsidR="000E34D8">
        <w:rPr>
          <w:rFonts w:ascii="Calibri" w:hAnsi="Calibri" w:cs="Calibri"/>
        </w:rPr>
        <w:t>for PFI</w:t>
      </w:r>
      <w:r w:rsidR="00F20FF0">
        <w:rPr>
          <w:rFonts w:ascii="Calibri" w:hAnsi="Calibri" w:cs="Calibri"/>
        </w:rPr>
        <w:t xml:space="preserve"> </w:t>
      </w:r>
      <w:r w:rsidR="00C27FF7">
        <w:rPr>
          <w:rFonts w:ascii="Calibri" w:hAnsi="Calibri" w:cs="Calibri"/>
        </w:rPr>
        <w:t>contract.</w:t>
      </w:r>
    </w:p>
    <w:p w14:paraId="4AD665B3" w14:textId="77777777" w:rsidR="00083F8B" w:rsidRDefault="00083F8B" w:rsidP="00083F8B">
      <w:pPr>
        <w:pStyle w:val="BodyText"/>
        <w:numPr>
          <w:ilvl w:val="0"/>
          <w:numId w:val="32"/>
        </w:numPr>
        <w:spacing w:after="0" w:line="240" w:lineRule="auto"/>
        <w:jc w:val="both"/>
        <w:rPr>
          <w:rFonts w:ascii="Calibri" w:hAnsi="Calibri" w:cs="Calibri"/>
        </w:rPr>
      </w:pPr>
      <w:r>
        <w:rPr>
          <w:rFonts w:ascii="Calibri" w:hAnsi="Calibri" w:cs="Calibri"/>
        </w:rPr>
        <w:t>Establish regular communications with all Estates and FM Service Providers to review contract performance, agreeing corrective actions and establishing associated enhanced monitoring where required.</w:t>
      </w:r>
    </w:p>
    <w:p w14:paraId="1E08504F" w14:textId="77777777" w:rsidR="00083F8B" w:rsidRDefault="00083F8B" w:rsidP="00083F8B">
      <w:pPr>
        <w:pStyle w:val="BodyText"/>
        <w:numPr>
          <w:ilvl w:val="0"/>
          <w:numId w:val="32"/>
        </w:numPr>
        <w:spacing w:after="0" w:line="240" w:lineRule="auto"/>
        <w:jc w:val="both"/>
        <w:rPr>
          <w:rFonts w:ascii="Calibri" w:hAnsi="Calibri" w:cs="Calibri"/>
        </w:rPr>
      </w:pPr>
      <w:r>
        <w:rPr>
          <w:rFonts w:ascii="Calibri" w:hAnsi="Calibri" w:cs="Calibri"/>
        </w:rPr>
        <w:t>Prepare and negotiate with contracting parties on service specifications, service level agreements including contract amendments and variation enquiries in line with the standard payment mechanism.</w:t>
      </w:r>
    </w:p>
    <w:p w14:paraId="3FFD96BB" w14:textId="68FEF0F2" w:rsidR="00083F8B" w:rsidRDefault="00F20FF0" w:rsidP="00083F8B">
      <w:pPr>
        <w:pStyle w:val="BodyText"/>
        <w:numPr>
          <w:ilvl w:val="0"/>
          <w:numId w:val="32"/>
        </w:numPr>
        <w:spacing w:after="0" w:line="240" w:lineRule="auto"/>
        <w:jc w:val="both"/>
        <w:rPr>
          <w:rFonts w:ascii="Calibri" w:hAnsi="Calibri" w:cs="Calibri"/>
        </w:rPr>
      </w:pPr>
      <w:r>
        <w:rPr>
          <w:rFonts w:ascii="Calibri" w:hAnsi="Calibri" w:cs="Calibri"/>
        </w:rPr>
        <w:t xml:space="preserve">Lead </w:t>
      </w:r>
      <w:r w:rsidR="00083F8B">
        <w:rPr>
          <w:rFonts w:ascii="Calibri" w:hAnsi="Calibri" w:cs="Calibri"/>
        </w:rPr>
        <w:t xml:space="preserve">PFI Hard FM contract review meetings </w:t>
      </w:r>
      <w:r>
        <w:rPr>
          <w:rFonts w:ascii="Calibri" w:hAnsi="Calibri" w:cs="Calibri"/>
        </w:rPr>
        <w:t xml:space="preserve">and lifecycle for the Trust </w:t>
      </w:r>
      <w:r w:rsidR="00083F8B">
        <w:rPr>
          <w:rFonts w:ascii="Calibri" w:hAnsi="Calibri" w:cs="Calibri"/>
        </w:rPr>
        <w:t>and participate in other senior meetings.</w:t>
      </w:r>
    </w:p>
    <w:p w14:paraId="7E8C47F7" w14:textId="2831E061" w:rsidR="00083F8B" w:rsidRDefault="00083F8B" w:rsidP="00083F8B">
      <w:pPr>
        <w:pStyle w:val="BodyText"/>
        <w:numPr>
          <w:ilvl w:val="0"/>
          <w:numId w:val="32"/>
        </w:numPr>
        <w:spacing w:after="0" w:line="240" w:lineRule="auto"/>
        <w:jc w:val="both"/>
        <w:rPr>
          <w:rFonts w:ascii="Calibri" w:hAnsi="Calibri" w:cs="Calibri"/>
        </w:rPr>
      </w:pPr>
      <w:r>
        <w:rPr>
          <w:rFonts w:ascii="Calibri" w:hAnsi="Calibri" w:cs="Calibri"/>
        </w:rPr>
        <w:t>Engage with the Trust’s financial team to identify and resolve financial issues arising within the monthly PFI performance monitoring report</w:t>
      </w:r>
      <w:r w:rsidR="00F20FF0">
        <w:rPr>
          <w:rFonts w:ascii="Calibri" w:hAnsi="Calibri" w:cs="Calibri"/>
        </w:rPr>
        <w:t xml:space="preserve"> and costs arising from Trust lifecycle responsibility arising from Deeds of Variation</w:t>
      </w:r>
      <w:r>
        <w:rPr>
          <w:rFonts w:ascii="Calibri" w:hAnsi="Calibri" w:cs="Calibri"/>
        </w:rPr>
        <w:t>.</w:t>
      </w:r>
    </w:p>
    <w:p w14:paraId="66B1CC3C" w14:textId="77777777" w:rsidR="00083F8B" w:rsidRDefault="00083F8B" w:rsidP="00083F8B">
      <w:pPr>
        <w:pStyle w:val="BodyText"/>
        <w:numPr>
          <w:ilvl w:val="0"/>
          <w:numId w:val="32"/>
        </w:numPr>
        <w:spacing w:after="0" w:line="240" w:lineRule="auto"/>
        <w:jc w:val="both"/>
        <w:rPr>
          <w:rFonts w:ascii="Calibri" w:hAnsi="Calibri" w:cs="Calibri"/>
        </w:rPr>
      </w:pPr>
      <w:r>
        <w:rPr>
          <w:rFonts w:ascii="Calibri" w:hAnsi="Calibri" w:cs="Calibri"/>
        </w:rPr>
        <w:lastRenderedPageBreak/>
        <w:t xml:space="preserve">Manage budgets for Estates services through the development of financial controls and monitor expenditure to ensure that services are delivered within the resources available. </w:t>
      </w:r>
    </w:p>
    <w:p w14:paraId="4DF4FD3A" w14:textId="35A21622" w:rsidR="00083F8B" w:rsidRDefault="00F20FF0" w:rsidP="00083F8B">
      <w:pPr>
        <w:pStyle w:val="BodyText"/>
        <w:numPr>
          <w:ilvl w:val="0"/>
          <w:numId w:val="32"/>
        </w:numPr>
        <w:spacing w:after="0" w:line="240" w:lineRule="auto"/>
        <w:jc w:val="both"/>
        <w:rPr>
          <w:rFonts w:ascii="Calibri" w:hAnsi="Calibri" w:cs="Calibri"/>
        </w:rPr>
      </w:pPr>
      <w:r>
        <w:rPr>
          <w:rFonts w:ascii="Calibri" w:hAnsi="Calibri" w:cs="Calibri"/>
        </w:rPr>
        <w:t>B</w:t>
      </w:r>
      <w:r w:rsidR="00083F8B">
        <w:rPr>
          <w:rFonts w:ascii="Calibri" w:hAnsi="Calibri" w:cs="Calibri"/>
        </w:rPr>
        <w:t xml:space="preserve">enchmarking the </w:t>
      </w:r>
      <w:r>
        <w:rPr>
          <w:rFonts w:ascii="Calibri" w:hAnsi="Calibri" w:cs="Calibri"/>
        </w:rPr>
        <w:t xml:space="preserve">PFI </w:t>
      </w:r>
      <w:r w:rsidR="00083F8B">
        <w:rPr>
          <w:rFonts w:ascii="Calibri" w:hAnsi="Calibri" w:cs="Calibri"/>
        </w:rPr>
        <w:t xml:space="preserve">estates services and ensure value for money is achieved including </w:t>
      </w:r>
      <w:proofErr w:type="spellStart"/>
      <w:r w:rsidR="00083F8B">
        <w:rPr>
          <w:rFonts w:ascii="Calibri" w:hAnsi="Calibri" w:cs="Calibri"/>
        </w:rPr>
        <w:t>lifecycling</w:t>
      </w:r>
      <w:proofErr w:type="spellEnd"/>
      <w:r w:rsidR="00083F8B">
        <w:rPr>
          <w:rFonts w:ascii="Calibri" w:hAnsi="Calibri" w:cs="Calibri"/>
        </w:rPr>
        <w:t>.</w:t>
      </w:r>
    </w:p>
    <w:p w14:paraId="1F184DF9" w14:textId="77777777" w:rsidR="003860CF" w:rsidRDefault="003860CF" w:rsidP="00083F8B">
      <w:pPr>
        <w:pStyle w:val="BodyText"/>
        <w:numPr>
          <w:ilvl w:val="0"/>
          <w:numId w:val="32"/>
        </w:numPr>
        <w:spacing w:after="0" w:line="240" w:lineRule="auto"/>
        <w:jc w:val="both"/>
        <w:rPr>
          <w:rFonts w:ascii="Calibri" w:hAnsi="Calibri" w:cs="Calibri"/>
        </w:rPr>
      </w:pPr>
      <w:r>
        <w:rPr>
          <w:rFonts w:ascii="Calibri" w:hAnsi="Calibri" w:cs="Calibri"/>
        </w:rPr>
        <w:t>Manage contract risk; maintain risk register for Hard FM PFI estate. Implement strategies to mitigate the risk through preventative action and management attempt to reduce any action being raised.</w:t>
      </w:r>
    </w:p>
    <w:p w14:paraId="2637EE78" w14:textId="246D54B9" w:rsidR="003860CF" w:rsidRDefault="003860CF" w:rsidP="00083F8B">
      <w:pPr>
        <w:pStyle w:val="BodyText"/>
        <w:numPr>
          <w:ilvl w:val="0"/>
          <w:numId w:val="32"/>
        </w:numPr>
        <w:spacing w:after="0" w:line="240" w:lineRule="auto"/>
        <w:jc w:val="both"/>
        <w:rPr>
          <w:rFonts w:ascii="Calibri" w:hAnsi="Calibri" w:cs="Calibri"/>
        </w:rPr>
      </w:pPr>
      <w:r>
        <w:rPr>
          <w:rFonts w:ascii="Calibri" w:hAnsi="Calibri" w:cs="Calibri"/>
        </w:rPr>
        <w:t xml:space="preserve">To analyse areas of tension and conflict. To determine and free to act to take remedial actions to ease tensions and negotiate remedies. To make and resolve conflict arising from the contract and performance </w:t>
      </w:r>
      <w:r w:rsidR="00A95272">
        <w:rPr>
          <w:rFonts w:ascii="Calibri" w:hAnsi="Calibri" w:cs="Calibri"/>
        </w:rPr>
        <w:t>thereof</w:t>
      </w:r>
      <w:r>
        <w:rPr>
          <w:rFonts w:ascii="Calibri" w:hAnsi="Calibri" w:cs="Calibri"/>
        </w:rPr>
        <w:t>, ensur</w:t>
      </w:r>
      <w:r w:rsidR="00A95272">
        <w:rPr>
          <w:rFonts w:ascii="Calibri" w:hAnsi="Calibri" w:cs="Calibri"/>
        </w:rPr>
        <w:t xml:space="preserve">ing the patient experience is not detrimentally impacted. </w:t>
      </w:r>
      <w:r>
        <w:rPr>
          <w:rFonts w:ascii="Calibri" w:hAnsi="Calibri" w:cs="Calibri"/>
        </w:rPr>
        <w:t xml:space="preserve">To escalate </w:t>
      </w:r>
      <w:r w:rsidR="00A95272">
        <w:rPr>
          <w:rFonts w:ascii="Calibri" w:hAnsi="Calibri" w:cs="Calibri"/>
        </w:rPr>
        <w:t xml:space="preserve">where </w:t>
      </w:r>
      <w:r>
        <w:rPr>
          <w:rFonts w:ascii="Calibri" w:hAnsi="Calibri" w:cs="Calibri"/>
        </w:rPr>
        <w:t>formal disputes</w:t>
      </w:r>
      <w:r w:rsidR="00A95272">
        <w:rPr>
          <w:rFonts w:ascii="Calibri" w:hAnsi="Calibri" w:cs="Calibri"/>
        </w:rPr>
        <w:t xml:space="preserve"> are raised</w:t>
      </w:r>
      <w:r>
        <w:rPr>
          <w:rFonts w:ascii="Calibri" w:hAnsi="Calibri" w:cs="Calibri"/>
        </w:rPr>
        <w:t xml:space="preserve"> to the Head of Estates.  </w:t>
      </w:r>
    </w:p>
    <w:p w14:paraId="732E60FB" w14:textId="5B4426FC" w:rsidR="003860CF" w:rsidRDefault="003860CF" w:rsidP="00083F8B">
      <w:pPr>
        <w:pStyle w:val="BodyText"/>
        <w:numPr>
          <w:ilvl w:val="0"/>
          <w:numId w:val="32"/>
        </w:numPr>
        <w:spacing w:after="0" w:line="240" w:lineRule="auto"/>
        <w:jc w:val="both"/>
        <w:rPr>
          <w:rFonts w:ascii="Calibri" w:hAnsi="Calibri" w:cs="Calibri"/>
        </w:rPr>
      </w:pPr>
      <w:r>
        <w:rPr>
          <w:rFonts w:ascii="Calibri" w:hAnsi="Calibri" w:cs="Calibri"/>
        </w:rPr>
        <w:t xml:space="preserve">To produce monthly reports to the Head of Estates on the performance, quality effectiveness, </w:t>
      </w:r>
      <w:r w:rsidR="000E34D8">
        <w:rPr>
          <w:rFonts w:ascii="Calibri" w:hAnsi="Calibri" w:cs="Calibri"/>
        </w:rPr>
        <w:t>non-compliance,</w:t>
      </w:r>
      <w:r>
        <w:rPr>
          <w:rFonts w:ascii="Calibri" w:hAnsi="Calibri" w:cs="Calibri"/>
        </w:rPr>
        <w:t xml:space="preserve"> and rectification plans. </w:t>
      </w:r>
    </w:p>
    <w:p w14:paraId="4AA37555" w14:textId="77777777" w:rsidR="00083F8B" w:rsidRDefault="00083F8B" w:rsidP="00083F8B">
      <w:pPr>
        <w:pStyle w:val="BodyText"/>
        <w:numPr>
          <w:ilvl w:val="0"/>
          <w:numId w:val="32"/>
        </w:numPr>
        <w:spacing w:after="0" w:line="240" w:lineRule="auto"/>
        <w:jc w:val="both"/>
        <w:rPr>
          <w:rFonts w:ascii="Calibri" w:hAnsi="Calibri" w:cs="Calibri"/>
        </w:rPr>
      </w:pPr>
      <w:r>
        <w:rPr>
          <w:rFonts w:ascii="Calibri" w:hAnsi="Calibri" w:cs="Calibri"/>
        </w:rPr>
        <w:t>Authorise purchase requisitions and non-PO invoice payments.</w:t>
      </w:r>
    </w:p>
    <w:p w14:paraId="7BD920DB" w14:textId="77777777" w:rsidR="00083F8B" w:rsidRDefault="00083F8B" w:rsidP="00083F8B">
      <w:pPr>
        <w:pStyle w:val="BodyText"/>
        <w:numPr>
          <w:ilvl w:val="0"/>
          <w:numId w:val="32"/>
        </w:numPr>
        <w:spacing w:after="0" w:line="240" w:lineRule="auto"/>
        <w:jc w:val="both"/>
        <w:rPr>
          <w:rFonts w:ascii="Calibri" w:hAnsi="Calibri" w:cs="Calibri"/>
        </w:rPr>
      </w:pPr>
      <w:r>
        <w:rPr>
          <w:rFonts w:ascii="Calibri" w:hAnsi="Calibri" w:cs="Calibri"/>
        </w:rPr>
        <w:t>Develop with colleagues, Trust Users and contracting parties arrangements and processes for the successful delivery of relevant aspects of the PFI life cycle and backlog maintenance programme.</w:t>
      </w:r>
    </w:p>
    <w:p w14:paraId="53CE6FBD" w14:textId="77777777" w:rsidR="00083F8B" w:rsidRDefault="00083F8B" w:rsidP="00083F8B">
      <w:pPr>
        <w:pStyle w:val="BodyText"/>
        <w:numPr>
          <w:ilvl w:val="0"/>
          <w:numId w:val="32"/>
        </w:numPr>
        <w:spacing w:after="0" w:line="240" w:lineRule="auto"/>
        <w:jc w:val="both"/>
        <w:rPr>
          <w:rFonts w:ascii="Calibri" w:hAnsi="Calibri" w:cs="Calibri"/>
        </w:rPr>
      </w:pPr>
      <w:r>
        <w:rPr>
          <w:rFonts w:ascii="Calibri" w:hAnsi="Calibri" w:cs="Calibri"/>
        </w:rPr>
        <w:t xml:space="preserve">Identification and implementation of opportunities to reduce energy and utilities consumption and cost.  Contribute to business cases for investment where required to implement opportunities.  </w:t>
      </w:r>
    </w:p>
    <w:p w14:paraId="31A17B01" w14:textId="263A9254" w:rsidR="00083F8B" w:rsidRDefault="00B23473" w:rsidP="00083F8B">
      <w:pPr>
        <w:pStyle w:val="BodyText"/>
        <w:numPr>
          <w:ilvl w:val="0"/>
          <w:numId w:val="32"/>
        </w:numPr>
        <w:spacing w:after="0" w:line="240" w:lineRule="auto"/>
        <w:jc w:val="both"/>
        <w:rPr>
          <w:rFonts w:ascii="Calibri" w:hAnsi="Calibri" w:cs="Calibri"/>
        </w:rPr>
      </w:pPr>
      <w:r>
        <w:rPr>
          <w:rFonts w:ascii="Calibri" w:hAnsi="Calibri" w:cs="Calibri"/>
        </w:rPr>
        <w:t xml:space="preserve">Working with the Trust Energy </w:t>
      </w:r>
      <w:r w:rsidR="000E34D8">
        <w:rPr>
          <w:rFonts w:ascii="Calibri" w:hAnsi="Calibri" w:cs="Calibri"/>
        </w:rPr>
        <w:t>Manager review</w:t>
      </w:r>
      <w:r w:rsidR="00083F8B">
        <w:rPr>
          <w:rFonts w:ascii="Calibri" w:hAnsi="Calibri" w:cs="Calibri"/>
        </w:rPr>
        <w:t xml:space="preserve"> energy performance information reports and ensure measures are in place to identify and eliminate energy waste and ensure all utilities supply contracts offer best value.</w:t>
      </w:r>
    </w:p>
    <w:p w14:paraId="50C256EF" w14:textId="77777777" w:rsidR="00083F8B" w:rsidRDefault="00083F8B" w:rsidP="00083F8B">
      <w:pPr>
        <w:pStyle w:val="BodyText"/>
        <w:numPr>
          <w:ilvl w:val="0"/>
          <w:numId w:val="32"/>
        </w:numPr>
        <w:spacing w:after="0" w:line="240" w:lineRule="auto"/>
        <w:jc w:val="both"/>
        <w:rPr>
          <w:rFonts w:ascii="Calibri" w:hAnsi="Calibri" w:cs="Calibri"/>
        </w:rPr>
      </w:pPr>
      <w:r>
        <w:rPr>
          <w:rFonts w:ascii="Calibri" w:hAnsi="Calibri" w:cs="Calibri"/>
        </w:rPr>
        <w:t>Contribute to the development and implementation of the Trust’s Sustainable Development Management Plan.  Monitor and report on relevant elements of the Trust’s Carbon Footprint and prepare information for the Trust’s Annual Report.</w:t>
      </w:r>
    </w:p>
    <w:p w14:paraId="4A8DECEF" w14:textId="4D754E7F" w:rsidR="00083F8B" w:rsidRDefault="00083F8B" w:rsidP="00083F8B">
      <w:pPr>
        <w:pStyle w:val="BodyText"/>
        <w:numPr>
          <w:ilvl w:val="0"/>
          <w:numId w:val="32"/>
        </w:numPr>
        <w:spacing w:after="0" w:line="240" w:lineRule="auto"/>
        <w:jc w:val="both"/>
        <w:rPr>
          <w:rFonts w:ascii="Calibri" w:hAnsi="Calibri" w:cs="Calibri"/>
        </w:rPr>
      </w:pPr>
      <w:r>
        <w:rPr>
          <w:rFonts w:ascii="Calibri" w:hAnsi="Calibri" w:cs="Calibri"/>
        </w:rPr>
        <w:t xml:space="preserve">Ensure appropriate records and other documentation are retained and maintained in respect of the estate systems, </w:t>
      </w:r>
      <w:r w:rsidR="000E34D8">
        <w:rPr>
          <w:rFonts w:ascii="Calibri" w:hAnsi="Calibri" w:cs="Calibri"/>
        </w:rPr>
        <w:t>buildings,</w:t>
      </w:r>
      <w:r>
        <w:rPr>
          <w:rFonts w:ascii="Calibri" w:hAnsi="Calibri" w:cs="Calibri"/>
        </w:rPr>
        <w:t xml:space="preserve"> and installations.</w:t>
      </w:r>
    </w:p>
    <w:p w14:paraId="41C76C0F" w14:textId="36BA6654" w:rsidR="00083F8B" w:rsidRDefault="00083F8B" w:rsidP="00083F8B">
      <w:pPr>
        <w:pStyle w:val="BodyText"/>
        <w:numPr>
          <w:ilvl w:val="0"/>
          <w:numId w:val="32"/>
        </w:numPr>
        <w:spacing w:after="0" w:line="240" w:lineRule="auto"/>
        <w:jc w:val="both"/>
        <w:rPr>
          <w:rFonts w:ascii="Calibri" w:hAnsi="Calibri" w:cs="Calibri"/>
        </w:rPr>
      </w:pPr>
      <w:r>
        <w:rPr>
          <w:rFonts w:ascii="Calibri" w:hAnsi="Calibri" w:cs="Calibri"/>
        </w:rPr>
        <w:t xml:space="preserve">Lead on the identification and implementation of continuous improvement processes in the Estates functions.  Use and encourage others to use computer software and services to improve efficiency and provide a better service for the </w:t>
      </w:r>
      <w:r w:rsidR="000E34D8">
        <w:rPr>
          <w:rFonts w:ascii="Calibri" w:hAnsi="Calibri" w:cs="Calibri"/>
        </w:rPr>
        <w:t>Trust.</w:t>
      </w:r>
    </w:p>
    <w:p w14:paraId="1A89501F" w14:textId="77777777" w:rsidR="00083F8B" w:rsidRDefault="00083F8B" w:rsidP="00083F8B">
      <w:pPr>
        <w:pStyle w:val="BodyText"/>
        <w:numPr>
          <w:ilvl w:val="0"/>
          <w:numId w:val="32"/>
        </w:numPr>
        <w:spacing w:after="0" w:line="240" w:lineRule="auto"/>
        <w:jc w:val="both"/>
        <w:rPr>
          <w:rFonts w:ascii="Calibri" w:hAnsi="Calibri" w:cs="Calibri"/>
        </w:rPr>
      </w:pPr>
      <w:r>
        <w:rPr>
          <w:rFonts w:ascii="Calibri" w:hAnsi="Calibri" w:cs="Calibri"/>
        </w:rPr>
        <w:t>Prepare and submit on behalf of the Trust, accurate and timely completion of statutory and mandatory returns and data collection for NHSE/I, DHSC and other bodies as required.</w:t>
      </w:r>
    </w:p>
    <w:p w14:paraId="20D3727B" w14:textId="77777777" w:rsidR="00083F8B" w:rsidRDefault="00083F8B" w:rsidP="00083F8B">
      <w:pPr>
        <w:pStyle w:val="BodyText"/>
        <w:numPr>
          <w:ilvl w:val="0"/>
          <w:numId w:val="32"/>
        </w:numPr>
        <w:spacing w:after="0" w:line="240" w:lineRule="auto"/>
        <w:jc w:val="both"/>
        <w:rPr>
          <w:rFonts w:ascii="Calibri" w:hAnsi="Calibri" w:cs="Calibri"/>
        </w:rPr>
      </w:pPr>
      <w:r>
        <w:rPr>
          <w:rFonts w:ascii="Calibri" w:hAnsi="Calibri" w:cs="Calibri"/>
        </w:rPr>
        <w:t>Provide responses to Freedom of Information requests in respect of Estates Services.</w:t>
      </w:r>
    </w:p>
    <w:p w14:paraId="6ADB9B84" w14:textId="455671D4" w:rsidR="00083F8B" w:rsidRDefault="00083F8B" w:rsidP="00083F8B">
      <w:pPr>
        <w:pStyle w:val="BodyText"/>
        <w:numPr>
          <w:ilvl w:val="0"/>
          <w:numId w:val="32"/>
        </w:numPr>
        <w:spacing w:after="0" w:line="240" w:lineRule="auto"/>
        <w:jc w:val="both"/>
        <w:rPr>
          <w:rFonts w:ascii="Calibri" w:hAnsi="Calibri" w:cs="Calibri"/>
        </w:rPr>
      </w:pPr>
      <w:r>
        <w:rPr>
          <w:rFonts w:ascii="Calibri" w:hAnsi="Calibri" w:cs="Calibri"/>
        </w:rPr>
        <w:t xml:space="preserve">Act as Estates </w:t>
      </w:r>
      <w:r w:rsidR="00B23473">
        <w:rPr>
          <w:rFonts w:ascii="Calibri" w:hAnsi="Calibri" w:cs="Calibri"/>
        </w:rPr>
        <w:t xml:space="preserve">PFI </w:t>
      </w:r>
      <w:r>
        <w:rPr>
          <w:rFonts w:ascii="Calibri" w:hAnsi="Calibri" w:cs="Calibri"/>
        </w:rPr>
        <w:t>lead for relevant CQC outcomes and any successor requirements. Contribute to reporting on other relevant outcomes.</w:t>
      </w:r>
    </w:p>
    <w:p w14:paraId="05EA180F" w14:textId="70ACD064" w:rsidR="00083F8B" w:rsidRDefault="00083F8B" w:rsidP="00083F8B">
      <w:pPr>
        <w:pStyle w:val="BodyText"/>
        <w:numPr>
          <w:ilvl w:val="0"/>
          <w:numId w:val="32"/>
        </w:numPr>
        <w:spacing w:after="0" w:line="240" w:lineRule="auto"/>
        <w:jc w:val="both"/>
        <w:rPr>
          <w:rFonts w:ascii="Calibri" w:hAnsi="Calibri" w:cs="Calibri"/>
        </w:rPr>
      </w:pPr>
      <w:r>
        <w:rPr>
          <w:rFonts w:ascii="Calibri" w:hAnsi="Calibri" w:cs="Calibri"/>
        </w:rPr>
        <w:t xml:space="preserve">Management and development of estates </w:t>
      </w:r>
      <w:r w:rsidR="000E34D8">
        <w:rPr>
          <w:rFonts w:ascii="Calibri" w:hAnsi="Calibri" w:cs="Calibri"/>
        </w:rPr>
        <w:t>staff,</w:t>
      </w:r>
      <w:r>
        <w:rPr>
          <w:rFonts w:ascii="Calibri" w:hAnsi="Calibri" w:cs="Calibri"/>
        </w:rPr>
        <w:t xml:space="preserve"> ensuring staff are annually appraised, essential training completed, development objectives are </w:t>
      </w:r>
      <w:r w:rsidR="000E34D8">
        <w:rPr>
          <w:rFonts w:ascii="Calibri" w:hAnsi="Calibri" w:cs="Calibri"/>
        </w:rPr>
        <w:t>agreed,</w:t>
      </w:r>
      <w:r>
        <w:rPr>
          <w:rFonts w:ascii="Calibri" w:hAnsi="Calibri" w:cs="Calibri"/>
        </w:rPr>
        <w:t xml:space="preserve"> and performance levels achieved. </w:t>
      </w:r>
    </w:p>
    <w:p w14:paraId="00A9A9BB" w14:textId="128790DC" w:rsidR="00083F8B" w:rsidRDefault="00083F8B" w:rsidP="00083F8B">
      <w:pPr>
        <w:pStyle w:val="BodyText"/>
        <w:numPr>
          <w:ilvl w:val="0"/>
          <w:numId w:val="32"/>
        </w:numPr>
        <w:spacing w:after="0" w:line="240" w:lineRule="auto"/>
        <w:jc w:val="both"/>
        <w:rPr>
          <w:rFonts w:ascii="Calibri" w:hAnsi="Calibri" w:cs="Calibri"/>
        </w:rPr>
      </w:pPr>
      <w:r>
        <w:rPr>
          <w:rFonts w:ascii="Calibri" w:hAnsi="Calibri" w:cs="Calibri"/>
        </w:rPr>
        <w:t xml:space="preserve">Establish and maintain the department’s staffing compliment ensuring </w:t>
      </w:r>
      <w:r w:rsidR="000E34D8">
        <w:rPr>
          <w:rFonts w:ascii="Calibri" w:hAnsi="Calibri" w:cs="Calibri"/>
        </w:rPr>
        <w:t>appointments, employment</w:t>
      </w:r>
      <w:r>
        <w:rPr>
          <w:rFonts w:ascii="Calibri" w:hAnsi="Calibri" w:cs="Calibri"/>
        </w:rPr>
        <w:t xml:space="preserve"> matters are resolved </w:t>
      </w:r>
      <w:r w:rsidR="00C27FF7">
        <w:rPr>
          <w:rFonts w:ascii="Calibri" w:hAnsi="Calibri" w:cs="Calibri"/>
        </w:rPr>
        <w:t>and disciplinary</w:t>
      </w:r>
      <w:r>
        <w:rPr>
          <w:rFonts w:ascii="Calibri" w:hAnsi="Calibri" w:cs="Calibri"/>
        </w:rPr>
        <w:t xml:space="preserve"> matters are conducted in compliance with Trust policies.</w:t>
      </w:r>
    </w:p>
    <w:p w14:paraId="56E8E64A" w14:textId="77777777" w:rsidR="00554084" w:rsidRPr="00A23E8B" w:rsidRDefault="00554084" w:rsidP="00554084">
      <w:pPr>
        <w:pStyle w:val="Default"/>
        <w:numPr>
          <w:ilvl w:val="0"/>
          <w:numId w:val="32"/>
        </w:numPr>
        <w:jc w:val="both"/>
        <w:rPr>
          <w:rFonts w:asciiTheme="minorHAnsi" w:hAnsiTheme="minorHAnsi" w:cstheme="minorHAnsi"/>
          <w:color w:val="auto"/>
          <w:sz w:val="22"/>
          <w:szCs w:val="22"/>
        </w:rPr>
      </w:pPr>
      <w:r w:rsidRPr="00A23E8B">
        <w:rPr>
          <w:rFonts w:eastAsia="Times New Roman"/>
          <w:sz w:val="22"/>
          <w:szCs w:val="22"/>
        </w:rPr>
        <w:t>The postholder to take positive action to gain an understanding of sustainability and climate change and how the Trust is responding and lead on demonstrating a commitment to reducing the carbon and energy footprint for soft FM services.</w:t>
      </w:r>
    </w:p>
    <w:p w14:paraId="3FD79400" w14:textId="77777777" w:rsidR="00554084" w:rsidRPr="00A23E8B" w:rsidRDefault="00554084" w:rsidP="00554084">
      <w:pPr>
        <w:pStyle w:val="Default"/>
        <w:numPr>
          <w:ilvl w:val="0"/>
          <w:numId w:val="32"/>
        </w:numPr>
        <w:jc w:val="both"/>
        <w:rPr>
          <w:rFonts w:asciiTheme="minorHAnsi" w:hAnsiTheme="minorHAnsi" w:cstheme="minorHAnsi"/>
          <w:color w:val="auto"/>
          <w:sz w:val="22"/>
          <w:szCs w:val="22"/>
        </w:rPr>
      </w:pPr>
      <w:r w:rsidRPr="00A23E8B">
        <w:rPr>
          <w:sz w:val="22"/>
          <w:szCs w:val="22"/>
        </w:rPr>
        <w:t>To undertake any other reasonable duties as requested, this may include responsibilities not normally covered on a day-to-day basis.</w:t>
      </w:r>
    </w:p>
    <w:p w14:paraId="6F15FF31" w14:textId="77777777" w:rsidR="00603CA0" w:rsidRDefault="00603CA0" w:rsidP="00137866">
      <w:pPr>
        <w:spacing w:after="0" w:line="240" w:lineRule="auto"/>
        <w:rPr>
          <w:rFonts w:cstheme="minorHAnsi"/>
          <w:b/>
          <w:bCs/>
        </w:rPr>
      </w:pPr>
    </w:p>
    <w:p w14:paraId="189A1D5F" w14:textId="792D04DF" w:rsidR="00EE2106" w:rsidRPr="00420024" w:rsidRDefault="00603CA0" w:rsidP="00603CA0">
      <w:pPr>
        <w:spacing w:after="0" w:line="240" w:lineRule="auto"/>
        <w:rPr>
          <w:rFonts w:cstheme="minorHAnsi"/>
          <w:b/>
          <w:bCs/>
        </w:rPr>
      </w:pPr>
      <w:r>
        <w:rPr>
          <w:rFonts w:cstheme="minorHAnsi"/>
          <w:b/>
          <w:bCs/>
        </w:rPr>
        <w:t>Key</w:t>
      </w:r>
      <w:r w:rsidR="00F82AF9" w:rsidRPr="00D13DB6">
        <w:rPr>
          <w:rFonts w:cstheme="minorHAnsi"/>
          <w:b/>
          <w:bCs/>
        </w:rPr>
        <w:t xml:space="preserve"> </w:t>
      </w:r>
      <w:r w:rsidR="00F82AF9" w:rsidRPr="00420024">
        <w:rPr>
          <w:rFonts w:cstheme="minorHAnsi"/>
          <w:b/>
          <w:bCs/>
        </w:rPr>
        <w:t xml:space="preserve">Responsibilities </w:t>
      </w:r>
    </w:p>
    <w:p w14:paraId="09513875" w14:textId="77777777" w:rsidR="00BA0C06" w:rsidRPr="00420024" w:rsidRDefault="00BA0C06" w:rsidP="00603CA0">
      <w:pPr>
        <w:spacing w:after="0" w:line="240" w:lineRule="auto"/>
        <w:rPr>
          <w:rFonts w:cstheme="minorHAnsi"/>
          <w:b/>
          <w:bCs/>
        </w:rPr>
      </w:pPr>
    </w:p>
    <w:p w14:paraId="5404F667" w14:textId="63E77845" w:rsidR="00921E4C" w:rsidRPr="00420024" w:rsidRDefault="00F82AF9" w:rsidP="00137866">
      <w:pPr>
        <w:spacing w:after="0" w:line="240" w:lineRule="auto"/>
        <w:jc w:val="both"/>
        <w:rPr>
          <w:rFonts w:eastAsia="Times New Roman" w:cstheme="minorHAnsi"/>
          <w:b/>
          <w:i/>
          <w:lang w:val="en-US" w:eastAsia="en-GB"/>
        </w:rPr>
      </w:pPr>
      <w:r w:rsidRPr="00420024">
        <w:rPr>
          <w:rFonts w:eastAsia="Times New Roman" w:cstheme="minorHAnsi"/>
          <w:b/>
          <w:i/>
          <w:lang w:val="en-US" w:eastAsia="en-GB"/>
        </w:rPr>
        <w:lastRenderedPageBreak/>
        <w:t>Communication and Working Relations</w:t>
      </w:r>
      <w:r w:rsidR="00B701AA" w:rsidRPr="00420024">
        <w:rPr>
          <w:rFonts w:eastAsia="Times New Roman" w:cstheme="minorHAnsi"/>
          <w:b/>
          <w:i/>
          <w:lang w:val="en-US" w:eastAsia="en-GB"/>
        </w:rPr>
        <w:t>hips</w:t>
      </w:r>
    </w:p>
    <w:p w14:paraId="2EBB21FD" w14:textId="2AB13A40" w:rsidR="00BA0C06" w:rsidRPr="00420024" w:rsidRDefault="00BA0C06" w:rsidP="00BA0C06">
      <w:pPr>
        <w:pStyle w:val="ListParagraph"/>
        <w:numPr>
          <w:ilvl w:val="0"/>
          <w:numId w:val="14"/>
        </w:numPr>
        <w:spacing w:after="0" w:line="240" w:lineRule="auto"/>
        <w:rPr>
          <w:rFonts w:cstheme="minorHAnsi"/>
          <w:b/>
          <w:bCs/>
        </w:rPr>
      </w:pPr>
      <w:r w:rsidRPr="00420024">
        <w:t>The post holder will be p</w:t>
      </w:r>
      <w:r w:rsidR="00EE2106" w:rsidRPr="00420024">
        <w:t>roviding and receiving complex, sensitive or contentious information, where persuasive, motivational, negotiating, training, empathic or re-assurance skills are required. This may be because agreement or cooperation is required or because there are barriers to understanding</w:t>
      </w:r>
      <w:r w:rsidRPr="00420024">
        <w:t xml:space="preserve"> and/</w:t>
      </w:r>
      <w:r w:rsidR="00EE2106" w:rsidRPr="00420024">
        <w:t xml:space="preserve">or providing and receiving highly complex information. </w:t>
      </w:r>
    </w:p>
    <w:p w14:paraId="1EF5BF25" w14:textId="77777777" w:rsidR="00BA0C06" w:rsidRPr="00420024" w:rsidRDefault="00BA0C06" w:rsidP="00BA0C06">
      <w:pPr>
        <w:pStyle w:val="ListParagraph"/>
        <w:spacing w:after="0" w:line="240" w:lineRule="auto"/>
        <w:rPr>
          <w:rFonts w:cstheme="minorHAnsi"/>
          <w:b/>
          <w:bCs/>
        </w:rPr>
      </w:pPr>
    </w:p>
    <w:p w14:paraId="0B585AE9" w14:textId="3B224DA5" w:rsidR="00B701AA" w:rsidRPr="00420024" w:rsidRDefault="00B701AA" w:rsidP="00137866">
      <w:pPr>
        <w:spacing w:after="0" w:line="240" w:lineRule="auto"/>
        <w:rPr>
          <w:rFonts w:cstheme="minorHAnsi"/>
          <w:b/>
          <w:bCs/>
        </w:rPr>
      </w:pPr>
      <w:r w:rsidRPr="00420024">
        <w:rPr>
          <w:rFonts w:cstheme="minorHAnsi"/>
          <w:b/>
          <w:bCs/>
        </w:rPr>
        <w:t>Analytical and Judgement</w:t>
      </w:r>
      <w:r w:rsidR="00BA0C06" w:rsidRPr="00420024">
        <w:rPr>
          <w:rFonts w:cstheme="minorHAnsi"/>
          <w:b/>
          <w:bCs/>
        </w:rPr>
        <w:t xml:space="preserve"> </w:t>
      </w:r>
    </w:p>
    <w:p w14:paraId="1EA3F3F5" w14:textId="032DD148" w:rsidR="00BA0C06" w:rsidRPr="00420024" w:rsidRDefault="00B701AA" w:rsidP="00BA0C06">
      <w:pPr>
        <w:pStyle w:val="ListParagraph"/>
        <w:numPr>
          <w:ilvl w:val="0"/>
          <w:numId w:val="16"/>
        </w:numPr>
        <w:spacing w:after="0" w:line="240" w:lineRule="auto"/>
      </w:pPr>
      <w:r w:rsidRPr="00420024">
        <w:t xml:space="preserve">Judgements involving complex facts or situations, which require the analysis, </w:t>
      </w:r>
      <w:r w:rsidR="00BA0C06" w:rsidRPr="00420024">
        <w:t>interpretation,</w:t>
      </w:r>
      <w:r w:rsidRPr="00420024">
        <w:t xml:space="preserve"> and comparison of a range of options. </w:t>
      </w:r>
    </w:p>
    <w:p w14:paraId="30FB1022" w14:textId="77777777" w:rsidR="00B701AA" w:rsidRPr="00420024" w:rsidRDefault="00B701AA" w:rsidP="00137866">
      <w:pPr>
        <w:spacing w:after="0" w:line="240" w:lineRule="auto"/>
      </w:pPr>
    </w:p>
    <w:p w14:paraId="264608A0" w14:textId="3F7EC56C" w:rsidR="00B701AA" w:rsidRPr="00420024" w:rsidRDefault="00B701AA" w:rsidP="00137866">
      <w:pPr>
        <w:spacing w:after="0" w:line="240" w:lineRule="auto"/>
        <w:rPr>
          <w:b/>
          <w:bCs/>
          <w:i/>
          <w:iCs/>
        </w:rPr>
      </w:pPr>
      <w:r w:rsidRPr="00420024">
        <w:rPr>
          <w:b/>
          <w:bCs/>
          <w:i/>
          <w:iCs/>
        </w:rPr>
        <w:t xml:space="preserve">Planning and organising </w:t>
      </w:r>
    </w:p>
    <w:p w14:paraId="3D6808C8" w14:textId="4A8BE509" w:rsidR="00B701AA" w:rsidRPr="00420024" w:rsidRDefault="00BA0C06" w:rsidP="00BA0C06">
      <w:pPr>
        <w:pStyle w:val="ListParagraph"/>
        <w:numPr>
          <w:ilvl w:val="0"/>
          <w:numId w:val="17"/>
        </w:numPr>
        <w:spacing w:after="0" w:line="240" w:lineRule="auto"/>
      </w:pPr>
      <w:r w:rsidRPr="00420024">
        <w:t>The post holder will be responsible for f</w:t>
      </w:r>
      <w:r w:rsidR="003F41E2" w:rsidRPr="00420024">
        <w:t xml:space="preserve">ormulating long-term, strategic plans, which involve </w:t>
      </w:r>
      <w:r w:rsidRPr="00420024">
        <w:t>uncertainty,</w:t>
      </w:r>
      <w:r w:rsidR="003F41E2" w:rsidRPr="00420024">
        <w:t xml:space="preserve"> and which may impact across the whole organisation</w:t>
      </w:r>
      <w:r w:rsidRPr="00420024">
        <w:t>.</w:t>
      </w:r>
    </w:p>
    <w:p w14:paraId="18F122D6" w14:textId="77777777" w:rsidR="003F41E2" w:rsidRPr="00420024" w:rsidRDefault="003F41E2" w:rsidP="00137866">
      <w:pPr>
        <w:spacing w:after="0" w:line="240" w:lineRule="auto"/>
        <w:rPr>
          <w:b/>
          <w:bCs/>
        </w:rPr>
      </w:pPr>
    </w:p>
    <w:p w14:paraId="02B8C4B7" w14:textId="40D07A50" w:rsidR="003F41E2" w:rsidRPr="00420024" w:rsidRDefault="003F41E2" w:rsidP="00137866">
      <w:pPr>
        <w:spacing w:after="0" w:line="240" w:lineRule="auto"/>
        <w:rPr>
          <w:b/>
          <w:bCs/>
        </w:rPr>
      </w:pPr>
      <w:r w:rsidRPr="00420024">
        <w:rPr>
          <w:b/>
          <w:bCs/>
        </w:rPr>
        <w:t>Physical Skills</w:t>
      </w:r>
    </w:p>
    <w:p w14:paraId="689720B4" w14:textId="77777777" w:rsidR="00BA0C06" w:rsidRPr="00420024" w:rsidRDefault="003F41E2" w:rsidP="00BA0C06">
      <w:pPr>
        <w:pStyle w:val="ListParagraph"/>
        <w:numPr>
          <w:ilvl w:val="0"/>
          <w:numId w:val="18"/>
        </w:numPr>
        <w:spacing w:after="0" w:line="240" w:lineRule="auto"/>
      </w:pPr>
      <w:r w:rsidRPr="00420024">
        <w:t xml:space="preserve">The post has minimal demand for work related physical skills. </w:t>
      </w:r>
    </w:p>
    <w:p w14:paraId="1971B41B" w14:textId="77777777" w:rsidR="003F41E2" w:rsidRPr="00420024" w:rsidRDefault="003F41E2" w:rsidP="00137866">
      <w:pPr>
        <w:spacing w:after="0" w:line="240" w:lineRule="auto"/>
        <w:jc w:val="both"/>
        <w:rPr>
          <w:rFonts w:eastAsia="Times New Roman" w:cstheme="minorHAnsi"/>
          <w:b/>
          <w:i/>
          <w:lang w:val="en-US" w:eastAsia="en-GB"/>
        </w:rPr>
      </w:pPr>
    </w:p>
    <w:p w14:paraId="24277F67" w14:textId="34FB79E7" w:rsidR="003F41E2" w:rsidRPr="00420024" w:rsidRDefault="003F41E2" w:rsidP="00137866">
      <w:pPr>
        <w:spacing w:after="0" w:line="240" w:lineRule="auto"/>
        <w:jc w:val="both"/>
        <w:rPr>
          <w:rFonts w:eastAsia="Times New Roman" w:cstheme="minorHAnsi"/>
          <w:b/>
          <w:i/>
          <w:lang w:val="en-US" w:eastAsia="en-GB"/>
        </w:rPr>
      </w:pPr>
      <w:r w:rsidRPr="00420024">
        <w:rPr>
          <w:rFonts w:eastAsia="Times New Roman" w:cstheme="minorHAnsi"/>
          <w:b/>
          <w:i/>
          <w:lang w:val="en-US" w:eastAsia="en-GB"/>
        </w:rPr>
        <w:t xml:space="preserve">Patient Client Care </w:t>
      </w:r>
    </w:p>
    <w:p w14:paraId="10D614C5" w14:textId="4611C7E0" w:rsidR="003F41E2" w:rsidRPr="00420024" w:rsidRDefault="003F41E2" w:rsidP="00A10D44">
      <w:pPr>
        <w:pStyle w:val="ListParagraph"/>
        <w:numPr>
          <w:ilvl w:val="0"/>
          <w:numId w:val="19"/>
        </w:numPr>
        <w:spacing w:after="0" w:line="240" w:lineRule="auto"/>
        <w:jc w:val="both"/>
      </w:pPr>
      <w:r w:rsidRPr="00420024">
        <w:t>Provides general non-clinical advice, information, guidance or ancillary services directly to patients, clients, relatives or carers.</w:t>
      </w:r>
    </w:p>
    <w:p w14:paraId="19B750E8" w14:textId="77777777" w:rsidR="00A10D44" w:rsidRPr="00420024" w:rsidRDefault="00A10D44" w:rsidP="003F41E2">
      <w:pPr>
        <w:spacing w:after="0" w:line="240" w:lineRule="auto"/>
        <w:rPr>
          <w:rFonts w:cstheme="minorHAnsi"/>
          <w:b/>
          <w:bCs/>
          <w:i/>
          <w:iCs/>
        </w:rPr>
      </w:pPr>
    </w:p>
    <w:p w14:paraId="64D66549" w14:textId="5E08FBF8" w:rsidR="003F41E2" w:rsidRPr="00420024" w:rsidRDefault="003F41E2" w:rsidP="003F41E2">
      <w:pPr>
        <w:spacing w:after="0" w:line="240" w:lineRule="auto"/>
        <w:rPr>
          <w:rFonts w:cstheme="minorHAnsi"/>
          <w:b/>
          <w:bCs/>
          <w:i/>
          <w:iCs/>
        </w:rPr>
      </w:pPr>
      <w:r w:rsidRPr="00420024">
        <w:rPr>
          <w:rFonts w:cstheme="minorHAnsi"/>
          <w:b/>
          <w:bCs/>
          <w:i/>
          <w:iCs/>
        </w:rPr>
        <w:t xml:space="preserve">Policy and Service Development </w:t>
      </w:r>
    </w:p>
    <w:p w14:paraId="64159B1B" w14:textId="02224552" w:rsidR="003F41E2" w:rsidRPr="00420024" w:rsidRDefault="003F41E2" w:rsidP="002F07CA">
      <w:pPr>
        <w:pStyle w:val="ListParagraph"/>
        <w:numPr>
          <w:ilvl w:val="0"/>
          <w:numId w:val="5"/>
        </w:numPr>
        <w:spacing w:after="0" w:line="240" w:lineRule="auto"/>
        <w:rPr>
          <w:rFonts w:cstheme="minorHAnsi"/>
        </w:rPr>
      </w:pPr>
      <w:r w:rsidRPr="00420024">
        <w:t xml:space="preserve">The post holder is </w:t>
      </w:r>
      <w:r w:rsidR="009D2129" w:rsidRPr="00420024">
        <w:t>responsible</w:t>
      </w:r>
      <w:r w:rsidRPr="00420024">
        <w:t xml:space="preserve"> for major policy implementation and policy or service </w:t>
      </w:r>
    </w:p>
    <w:p w14:paraId="6A9899F6" w14:textId="28A798C4" w:rsidR="00137866" w:rsidRPr="00420024" w:rsidRDefault="00921E4C" w:rsidP="00137866">
      <w:pPr>
        <w:spacing w:after="0" w:line="240" w:lineRule="auto"/>
        <w:rPr>
          <w:rFonts w:cstheme="minorHAnsi"/>
          <w:b/>
          <w:bCs/>
          <w:i/>
          <w:iCs/>
        </w:rPr>
      </w:pPr>
      <w:r w:rsidRPr="00420024">
        <w:rPr>
          <w:rFonts w:cstheme="minorHAnsi"/>
          <w:b/>
          <w:bCs/>
          <w:i/>
          <w:iCs/>
        </w:rPr>
        <w:t xml:space="preserve">Financial Management </w:t>
      </w:r>
    </w:p>
    <w:p w14:paraId="2E3298CD" w14:textId="2DFD7B0F" w:rsidR="00D13DB6" w:rsidRPr="00420024" w:rsidRDefault="00D13DB6" w:rsidP="00027008">
      <w:pPr>
        <w:pStyle w:val="ListParagraph"/>
        <w:numPr>
          <w:ilvl w:val="0"/>
          <w:numId w:val="3"/>
        </w:numPr>
        <w:spacing w:after="0" w:line="240" w:lineRule="auto"/>
        <w:ind w:left="714" w:hanging="357"/>
        <w:rPr>
          <w:rFonts w:cstheme="minorHAnsi"/>
        </w:rPr>
      </w:pPr>
      <w:r w:rsidRPr="00420024">
        <w:rPr>
          <w:rFonts w:cstheme="minorHAnsi"/>
        </w:rPr>
        <w:t>The post holder holds a delegated budget from a budget for a department/service.</w:t>
      </w:r>
    </w:p>
    <w:p w14:paraId="7D238FA8" w14:textId="77777777" w:rsidR="003F41E2" w:rsidRPr="00420024" w:rsidRDefault="003F41E2" w:rsidP="003F41E2">
      <w:pPr>
        <w:spacing w:after="0" w:line="240" w:lineRule="auto"/>
        <w:jc w:val="both"/>
        <w:rPr>
          <w:rFonts w:eastAsia="Times New Roman" w:cstheme="minorHAnsi"/>
          <w:b/>
          <w:i/>
          <w:lang w:val="en-US" w:eastAsia="en-GB"/>
        </w:rPr>
      </w:pPr>
    </w:p>
    <w:p w14:paraId="584B2D45" w14:textId="77777777" w:rsidR="003F41E2" w:rsidRPr="00420024" w:rsidRDefault="003F41E2" w:rsidP="003F41E2">
      <w:pPr>
        <w:spacing w:after="0" w:line="240" w:lineRule="auto"/>
        <w:jc w:val="both"/>
        <w:rPr>
          <w:rFonts w:eastAsia="Times New Roman" w:cstheme="minorHAnsi"/>
          <w:b/>
          <w:i/>
          <w:lang w:val="en-US" w:eastAsia="en-GB"/>
        </w:rPr>
      </w:pPr>
      <w:r w:rsidRPr="00420024">
        <w:rPr>
          <w:rFonts w:eastAsia="Times New Roman" w:cstheme="minorHAnsi"/>
          <w:b/>
          <w:i/>
          <w:lang w:val="en-US" w:eastAsia="en-GB"/>
        </w:rPr>
        <w:t>Management/Leadership</w:t>
      </w:r>
    </w:p>
    <w:p w14:paraId="52787233" w14:textId="3842CEEA" w:rsidR="003F41E2" w:rsidRPr="00420024" w:rsidRDefault="003F41E2" w:rsidP="00137866">
      <w:pPr>
        <w:pStyle w:val="ListParagraph"/>
        <w:numPr>
          <w:ilvl w:val="0"/>
          <w:numId w:val="4"/>
        </w:numPr>
        <w:spacing w:after="0" w:line="240" w:lineRule="auto"/>
        <w:rPr>
          <w:rFonts w:cstheme="minorHAnsi"/>
          <w:b/>
          <w:bCs/>
        </w:rPr>
      </w:pPr>
      <w:r w:rsidRPr="00420024">
        <w:t xml:space="preserve">The post holder is the line manager for multiple services, with responsibility for appraisals, managing sickness absence, dealing with disciplinary and grievance issues, leading on recruitment and selection, staff development and succession planning and managing all aspects of people management. </w:t>
      </w:r>
    </w:p>
    <w:p w14:paraId="5FB170A8" w14:textId="77777777" w:rsidR="009D2129" w:rsidRPr="00420024" w:rsidRDefault="009D2129" w:rsidP="009D2129">
      <w:pPr>
        <w:pStyle w:val="ListParagraph"/>
        <w:spacing w:after="0" w:line="240" w:lineRule="auto"/>
        <w:rPr>
          <w:rFonts w:cstheme="minorHAnsi"/>
          <w:b/>
          <w:bCs/>
        </w:rPr>
      </w:pPr>
    </w:p>
    <w:p w14:paraId="5A3E4982" w14:textId="32DBCBE2" w:rsidR="00603CA0" w:rsidRPr="00420024" w:rsidRDefault="00603CA0" w:rsidP="00603CA0">
      <w:pPr>
        <w:spacing w:after="0" w:line="240" w:lineRule="auto"/>
        <w:rPr>
          <w:rFonts w:cstheme="minorHAnsi"/>
          <w:b/>
          <w:bCs/>
          <w:i/>
          <w:iCs/>
        </w:rPr>
      </w:pPr>
      <w:r w:rsidRPr="00420024">
        <w:rPr>
          <w:rFonts w:cstheme="minorHAnsi"/>
          <w:b/>
          <w:bCs/>
          <w:i/>
          <w:iCs/>
        </w:rPr>
        <w:t xml:space="preserve">Information Resources </w:t>
      </w:r>
    </w:p>
    <w:p w14:paraId="19FB0B1F" w14:textId="77777777" w:rsidR="00942AD2" w:rsidRPr="00420024" w:rsidRDefault="00942AD2" w:rsidP="00603CA0">
      <w:pPr>
        <w:pStyle w:val="ListParagraph"/>
        <w:numPr>
          <w:ilvl w:val="0"/>
          <w:numId w:val="11"/>
        </w:numPr>
        <w:spacing w:after="0" w:line="240" w:lineRule="auto"/>
      </w:pPr>
      <w:r w:rsidRPr="00420024">
        <w:t xml:space="preserve">The post holder is </w:t>
      </w:r>
      <w:r w:rsidR="00603CA0" w:rsidRPr="00420024">
        <w:t>responsible for the operation of one or more information systems at department / service level where this is the major job responsibility.</w:t>
      </w:r>
    </w:p>
    <w:p w14:paraId="18DF651F" w14:textId="761BF385" w:rsidR="4AFB604B" w:rsidRPr="00420024" w:rsidRDefault="4AFB604B" w:rsidP="4AFB604B">
      <w:pPr>
        <w:spacing w:after="0" w:line="240" w:lineRule="auto"/>
      </w:pPr>
    </w:p>
    <w:p w14:paraId="47EA0A81" w14:textId="78A1C6A9" w:rsidR="003F41E2" w:rsidRPr="00420024" w:rsidRDefault="003F41E2" w:rsidP="00603CA0">
      <w:pPr>
        <w:spacing w:after="0" w:line="240" w:lineRule="auto"/>
        <w:rPr>
          <w:b/>
          <w:bCs/>
          <w:i/>
          <w:iCs/>
        </w:rPr>
      </w:pPr>
      <w:r w:rsidRPr="00420024">
        <w:rPr>
          <w:b/>
          <w:bCs/>
          <w:i/>
          <w:iCs/>
        </w:rPr>
        <w:t xml:space="preserve">Research and development </w:t>
      </w:r>
    </w:p>
    <w:p w14:paraId="033A4ADF" w14:textId="77777777" w:rsidR="00A10D44" w:rsidRPr="00420024" w:rsidRDefault="003F41E2" w:rsidP="00A10D44">
      <w:pPr>
        <w:pStyle w:val="ListParagraph"/>
        <w:numPr>
          <w:ilvl w:val="0"/>
          <w:numId w:val="20"/>
        </w:numPr>
        <w:spacing w:after="0" w:line="240" w:lineRule="auto"/>
        <w:rPr>
          <w:rFonts w:cstheme="minorHAnsi"/>
        </w:rPr>
      </w:pPr>
      <w:r w:rsidRPr="00420024">
        <w:t xml:space="preserve">Undertakes surveys or audits, as necessary to own work; may occasionally participate in R&amp;D, clinical trials or equipment testing. </w:t>
      </w:r>
    </w:p>
    <w:p w14:paraId="17692030" w14:textId="77777777" w:rsidR="00027008" w:rsidRPr="00420024" w:rsidRDefault="00027008" w:rsidP="00603CA0">
      <w:pPr>
        <w:spacing w:after="0" w:line="240" w:lineRule="auto"/>
        <w:rPr>
          <w:rFonts w:cstheme="minorHAnsi"/>
        </w:rPr>
      </w:pPr>
    </w:p>
    <w:p w14:paraId="0566E0DB" w14:textId="0C48D33D" w:rsidR="003F41E2" w:rsidRPr="00420024" w:rsidRDefault="003F41E2" w:rsidP="00603CA0">
      <w:pPr>
        <w:spacing w:after="0" w:line="240" w:lineRule="auto"/>
        <w:rPr>
          <w:rFonts w:cstheme="minorHAnsi"/>
          <w:b/>
          <w:bCs/>
          <w:i/>
          <w:iCs/>
        </w:rPr>
      </w:pPr>
      <w:r w:rsidRPr="00420024">
        <w:rPr>
          <w:rFonts w:cstheme="minorHAnsi"/>
          <w:b/>
          <w:bCs/>
          <w:i/>
          <w:iCs/>
        </w:rPr>
        <w:t xml:space="preserve">Freedom to Act </w:t>
      </w:r>
    </w:p>
    <w:p w14:paraId="27D03066" w14:textId="30E5957D" w:rsidR="00A10D44" w:rsidRPr="00420024" w:rsidRDefault="00A10D44" w:rsidP="00A10D44">
      <w:pPr>
        <w:pStyle w:val="ListParagraph"/>
        <w:numPr>
          <w:ilvl w:val="0"/>
          <w:numId w:val="21"/>
        </w:numPr>
        <w:spacing w:after="0" w:line="240" w:lineRule="auto"/>
      </w:pPr>
      <w:r w:rsidRPr="00420024">
        <w:t>The post holder i</w:t>
      </w:r>
      <w:r w:rsidR="003F41E2" w:rsidRPr="00420024">
        <w:t xml:space="preserve">s guided by general health, organisational or broad occupational policies, but in most situations the post holder will need to establish the way in which these should be interpreted. </w:t>
      </w:r>
    </w:p>
    <w:p w14:paraId="549000D5" w14:textId="77777777" w:rsidR="003F41E2" w:rsidRPr="00420024" w:rsidRDefault="003F41E2" w:rsidP="00603CA0">
      <w:pPr>
        <w:spacing w:after="0" w:line="240" w:lineRule="auto"/>
      </w:pPr>
    </w:p>
    <w:p w14:paraId="53E62FAE" w14:textId="1801DD99" w:rsidR="003F41E2" w:rsidRPr="00420024" w:rsidRDefault="003F41E2" w:rsidP="00603CA0">
      <w:pPr>
        <w:spacing w:after="0" w:line="240" w:lineRule="auto"/>
        <w:rPr>
          <w:b/>
          <w:bCs/>
          <w:i/>
          <w:iCs/>
        </w:rPr>
      </w:pPr>
      <w:r w:rsidRPr="00420024">
        <w:rPr>
          <w:b/>
          <w:bCs/>
          <w:i/>
          <w:iCs/>
        </w:rPr>
        <w:t xml:space="preserve">Physical effort </w:t>
      </w:r>
    </w:p>
    <w:p w14:paraId="58E64BA6" w14:textId="32096A0E" w:rsidR="005D0FA7" w:rsidRPr="00420024" w:rsidRDefault="005D0FA7" w:rsidP="005D0FA7">
      <w:pPr>
        <w:pStyle w:val="ListParagraph"/>
        <w:numPr>
          <w:ilvl w:val="0"/>
          <w:numId w:val="25"/>
        </w:numPr>
        <w:spacing w:after="100" w:afterAutospacing="1" w:line="240" w:lineRule="auto"/>
        <w:ind w:left="709"/>
        <w:rPr>
          <w:rFonts w:cstheme="minorHAnsi"/>
          <w:shd w:val="clear" w:color="auto" w:fill="FFFFFF"/>
        </w:rPr>
      </w:pPr>
      <w:r w:rsidRPr="00420024">
        <w:rPr>
          <w:rFonts w:cstheme="minorHAnsi"/>
          <w:shd w:val="clear" w:color="auto" w:fill="FFFFFF"/>
        </w:rPr>
        <w:t>A combination of sitting, standing, and walking with little requirement for physical effort. There may be a requirement to exert light physical effort for short periods.</w:t>
      </w:r>
    </w:p>
    <w:p w14:paraId="39C2C2A6" w14:textId="0E2C746E" w:rsidR="003F41E2" w:rsidRPr="00420024" w:rsidRDefault="003F41E2" w:rsidP="00603CA0">
      <w:pPr>
        <w:spacing w:after="0" w:line="240" w:lineRule="auto"/>
        <w:rPr>
          <w:b/>
          <w:bCs/>
          <w:i/>
          <w:iCs/>
        </w:rPr>
      </w:pPr>
      <w:r w:rsidRPr="00420024">
        <w:rPr>
          <w:b/>
          <w:bCs/>
          <w:i/>
          <w:iCs/>
        </w:rPr>
        <w:t xml:space="preserve">Mental effort </w:t>
      </w:r>
    </w:p>
    <w:p w14:paraId="56C4449E" w14:textId="77777777" w:rsidR="007E66A1" w:rsidRPr="00420024" w:rsidRDefault="003F41E2" w:rsidP="007E66A1">
      <w:pPr>
        <w:pStyle w:val="ListParagraph"/>
        <w:numPr>
          <w:ilvl w:val="0"/>
          <w:numId w:val="22"/>
        </w:numPr>
        <w:spacing w:after="0" w:line="240" w:lineRule="auto"/>
      </w:pPr>
      <w:r w:rsidRPr="00420024">
        <w:lastRenderedPageBreak/>
        <w:t xml:space="preserve">There is a frequent requirement for concentration where the work pattern is predictable with few competing demands for attention, or there is an occasional requirement for concentration where the work pattern is unpredictable. </w:t>
      </w:r>
    </w:p>
    <w:p w14:paraId="7150CF14" w14:textId="77777777" w:rsidR="003F41E2" w:rsidRPr="00420024" w:rsidRDefault="003F41E2" w:rsidP="00603CA0">
      <w:pPr>
        <w:spacing w:after="0" w:line="240" w:lineRule="auto"/>
      </w:pPr>
    </w:p>
    <w:p w14:paraId="6EBABCC7" w14:textId="46DB3144" w:rsidR="003F41E2" w:rsidRPr="00420024" w:rsidRDefault="003F41E2" w:rsidP="00603CA0">
      <w:pPr>
        <w:spacing w:after="0" w:line="240" w:lineRule="auto"/>
        <w:rPr>
          <w:b/>
          <w:bCs/>
          <w:i/>
          <w:iCs/>
        </w:rPr>
      </w:pPr>
      <w:r w:rsidRPr="00420024">
        <w:rPr>
          <w:b/>
          <w:bCs/>
          <w:i/>
          <w:iCs/>
        </w:rPr>
        <w:t>Emotional Effort</w:t>
      </w:r>
    </w:p>
    <w:p w14:paraId="6859B624" w14:textId="77777777" w:rsidR="007E66A1" w:rsidRPr="00420024" w:rsidRDefault="003F41E2" w:rsidP="007E66A1">
      <w:pPr>
        <w:pStyle w:val="ListParagraph"/>
        <w:numPr>
          <w:ilvl w:val="0"/>
          <w:numId w:val="23"/>
        </w:numPr>
        <w:spacing w:after="0" w:line="240" w:lineRule="auto"/>
      </w:pPr>
      <w:r w:rsidRPr="00420024">
        <w:t xml:space="preserve">Exposure to distressing or emotional circumstances is rare, or occasional indirect exposure to distressing or emotional circumstances. </w:t>
      </w:r>
    </w:p>
    <w:p w14:paraId="1ADA4231" w14:textId="77777777" w:rsidR="003F41E2" w:rsidRPr="00420024" w:rsidRDefault="003F41E2" w:rsidP="003F41E2">
      <w:pPr>
        <w:spacing w:after="0" w:line="240" w:lineRule="auto"/>
      </w:pPr>
    </w:p>
    <w:p w14:paraId="0539E6EC" w14:textId="636AD3D8" w:rsidR="003F41E2" w:rsidRPr="00420024" w:rsidRDefault="003F41E2" w:rsidP="003F41E2">
      <w:pPr>
        <w:spacing w:after="0" w:line="240" w:lineRule="auto"/>
        <w:rPr>
          <w:b/>
          <w:bCs/>
          <w:i/>
          <w:iCs/>
        </w:rPr>
      </w:pPr>
      <w:r w:rsidRPr="00420024">
        <w:rPr>
          <w:b/>
          <w:bCs/>
          <w:i/>
          <w:iCs/>
        </w:rPr>
        <w:t>Working conditions</w:t>
      </w:r>
    </w:p>
    <w:p w14:paraId="08B0F219" w14:textId="77777777" w:rsidR="007E66A1" w:rsidRPr="00420024" w:rsidRDefault="003F41E2" w:rsidP="007E66A1">
      <w:pPr>
        <w:pStyle w:val="ListParagraph"/>
        <w:numPr>
          <w:ilvl w:val="0"/>
          <w:numId w:val="24"/>
        </w:numPr>
        <w:spacing w:after="0" w:line="240" w:lineRule="auto"/>
      </w:pPr>
      <w:r w:rsidRPr="00420024">
        <w:t xml:space="preserve">Exposure to unpleasant working conditions or hazards is rare. </w:t>
      </w:r>
    </w:p>
    <w:p w14:paraId="76A1D5CB" w14:textId="77A1DFDA" w:rsidR="4AFB604B" w:rsidRPr="00420024" w:rsidRDefault="4AFB604B" w:rsidP="4AFB604B">
      <w:pPr>
        <w:spacing w:after="0" w:line="240" w:lineRule="auto"/>
      </w:pPr>
    </w:p>
    <w:p w14:paraId="40E5F11B" w14:textId="27AAC88E" w:rsidR="000E7EF7" w:rsidRPr="00420024" w:rsidRDefault="000E7EF7" w:rsidP="00B47E3D">
      <w:pPr>
        <w:spacing w:after="0" w:line="240" w:lineRule="auto"/>
        <w:rPr>
          <w:b/>
          <w:bCs/>
        </w:rPr>
      </w:pPr>
      <w:r w:rsidRPr="00420024">
        <w:rPr>
          <w:b/>
          <w:bCs/>
        </w:rPr>
        <w:t xml:space="preserve">Person Specification </w:t>
      </w:r>
    </w:p>
    <w:p w14:paraId="76BE5395" w14:textId="77777777" w:rsidR="000E7EF7" w:rsidRPr="00420024" w:rsidRDefault="000E7EF7" w:rsidP="00B47E3D">
      <w:pPr>
        <w:spacing w:after="0" w:line="240" w:lineRule="auto"/>
        <w:rPr>
          <w:b/>
          <w:bCs/>
        </w:rPr>
      </w:pPr>
    </w:p>
    <w:p w14:paraId="5F121529" w14:textId="77777777" w:rsidR="000E7EF7" w:rsidRPr="00420024" w:rsidRDefault="000E7EF7" w:rsidP="00B47E3D">
      <w:pPr>
        <w:spacing w:after="0" w:line="240" w:lineRule="auto"/>
        <w:rPr>
          <w:b/>
          <w:bCs/>
        </w:rPr>
      </w:pPr>
    </w:p>
    <w:tbl>
      <w:tblPr>
        <w:tblStyle w:val="TableGrid"/>
        <w:tblW w:w="9016" w:type="dxa"/>
        <w:tblLook w:val="04A0" w:firstRow="1" w:lastRow="0" w:firstColumn="1" w:lastColumn="0" w:noHBand="0" w:noVBand="1"/>
      </w:tblPr>
      <w:tblGrid>
        <w:gridCol w:w="1644"/>
        <w:gridCol w:w="2898"/>
        <w:gridCol w:w="2874"/>
        <w:gridCol w:w="1600"/>
      </w:tblGrid>
      <w:tr w:rsidR="000E7EF7" w:rsidRPr="00420024" w14:paraId="52494537" w14:textId="77777777" w:rsidTr="4AFB604B">
        <w:tc>
          <w:tcPr>
            <w:tcW w:w="1650" w:type="dxa"/>
            <w:vAlign w:val="center"/>
          </w:tcPr>
          <w:p w14:paraId="3D6D33DF" w14:textId="65262D50" w:rsidR="000E7EF7" w:rsidRPr="00420024" w:rsidRDefault="000E7EF7" w:rsidP="000E7EF7">
            <w:pPr>
              <w:jc w:val="center"/>
              <w:rPr>
                <w:b/>
                <w:bCs/>
              </w:rPr>
            </w:pPr>
            <w:r w:rsidRPr="00420024">
              <w:rPr>
                <w:b/>
                <w:bCs/>
              </w:rPr>
              <w:t>Criteria</w:t>
            </w:r>
          </w:p>
        </w:tc>
        <w:tc>
          <w:tcPr>
            <w:tcW w:w="2881" w:type="dxa"/>
            <w:vAlign w:val="center"/>
          </w:tcPr>
          <w:p w14:paraId="216BC556" w14:textId="04A5360D" w:rsidR="000E7EF7" w:rsidRPr="00420024" w:rsidRDefault="000E7EF7" w:rsidP="000E7EF7">
            <w:pPr>
              <w:jc w:val="center"/>
              <w:rPr>
                <w:b/>
                <w:bCs/>
              </w:rPr>
            </w:pPr>
            <w:r w:rsidRPr="00420024">
              <w:rPr>
                <w:b/>
                <w:bCs/>
              </w:rPr>
              <w:t>Essential</w:t>
            </w:r>
          </w:p>
        </w:tc>
        <w:tc>
          <w:tcPr>
            <w:tcW w:w="2835" w:type="dxa"/>
            <w:vAlign w:val="center"/>
          </w:tcPr>
          <w:p w14:paraId="3E7E271E" w14:textId="511737FC" w:rsidR="000E7EF7" w:rsidRPr="00420024" w:rsidRDefault="000E7EF7" w:rsidP="000E7EF7">
            <w:pPr>
              <w:jc w:val="center"/>
              <w:rPr>
                <w:b/>
                <w:bCs/>
              </w:rPr>
            </w:pPr>
            <w:r w:rsidRPr="00420024">
              <w:rPr>
                <w:b/>
                <w:bCs/>
              </w:rPr>
              <w:t>Desirable</w:t>
            </w:r>
          </w:p>
        </w:tc>
        <w:tc>
          <w:tcPr>
            <w:tcW w:w="1650" w:type="dxa"/>
            <w:vAlign w:val="center"/>
          </w:tcPr>
          <w:p w14:paraId="20C3EBF7" w14:textId="77777777" w:rsidR="000E7EF7" w:rsidRPr="00420024" w:rsidRDefault="000E7EF7" w:rsidP="000E7EF7">
            <w:pPr>
              <w:pStyle w:val="TxBrp14"/>
              <w:spacing w:line="215" w:lineRule="exact"/>
              <w:ind w:left="0" w:firstLine="0"/>
              <w:jc w:val="center"/>
              <w:rPr>
                <w:rFonts w:ascii="Arial" w:hAnsi="Arial" w:cs="Arial"/>
                <w:b/>
                <w:bCs/>
                <w:i/>
                <w:iCs/>
                <w:sz w:val="18"/>
                <w:szCs w:val="18"/>
              </w:rPr>
            </w:pPr>
          </w:p>
          <w:p w14:paraId="08AF908E" w14:textId="4DC78D0D" w:rsidR="000E7EF7" w:rsidRPr="00420024" w:rsidRDefault="000E7EF7" w:rsidP="00CC280E">
            <w:pPr>
              <w:pStyle w:val="TxBrp14"/>
              <w:spacing w:line="215" w:lineRule="exact"/>
              <w:ind w:left="0" w:firstLine="0"/>
              <w:jc w:val="center"/>
              <w:rPr>
                <w:b/>
                <w:bCs/>
              </w:rPr>
            </w:pPr>
          </w:p>
        </w:tc>
      </w:tr>
      <w:tr w:rsidR="000E7EF7" w:rsidRPr="00420024" w14:paraId="640DD01D" w14:textId="77777777" w:rsidTr="4AFB604B">
        <w:tc>
          <w:tcPr>
            <w:tcW w:w="1650" w:type="dxa"/>
          </w:tcPr>
          <w:p w14:paraId="7CFF5D85" w14:textId="77777777" w:rsidR="000E7EF7" w:rsidRPr="00420024" w:rsidRDefault="000E7EF7" w:rsidP="00B47E3D">
            <w:pPr>
              <w:rPr>
                <w:b/>
                <w:bCs/>
              </w:rPr>
            </w:pPr>
            <w:r w:rsidRPr="00420024">
              <w:rPr>
                <w:b/>
                <w:bCs/>
              </w:rPr>
              <w:t>Qualifications</w:t>
            </w:r>
          </w:p>
          <w:p w14:paraId="689FBA8B" w14:textId="77777777" w:rsidR="000E7EF7" w:rsidRPr="00420024" w:rsidRDefault="000E7EF7" w:rsidP="00B47E3D">
            <w:pPr>
              <w:rPr>
                <w:b/>
                <w:bCs/>
              </w:rPr>
            </w:pPr>
          </w:p>
          <w:p w14:paraId="522943C5" w14:textId="77777777" w:rsidR="000E7EF7" w:rsidRPr="00420024" w:rsidRDefault="000E7EF7" w:rsidP="00B47E3D">
            <w:pPr>
              <w:rPr>
                <w:b/>
                <w:bCs/>
              </w:rPr>
            </w:pPr>
          </w:p>
          <w:p w14:paraId="5FF14092" w14:textId="52C45CCF" w:rsidR="000E7EF7" w:rsidRPr="00420024" w:rsidRDefault="000E7EF7" w:rsidP="00B47E3D">
            <w:pPr>
              <w:rPr>
                <w:b/>
                <w:bCs/>
              </w:rPr>
            </w:pPr>
            <w:r w:rsidRPr="00420024">
              <w:rPr>
                <w:b/>
                <w:bCs/>
              </w:rPr>
              <w:t xml:space="preserve"> </w:t>
            </w:r>
          </w:p>
        </w:tc>
        <w:tc>
          <w:tcPr>
            <w:tcW w:w="2881" w:type="dxa"/>
          </w:tcPr>
          <w:p w14:paraId="78B61FDE" w14:textId="77777777" w:rsidR="00083F8B" w:rsidRPr="00420024" w:rsidRDefault="00083F8B" w:rsidP="00083F8B">
            <w:pPr>
              <w:pStyle w:val="Heading3"/>
              <w:keepLines w:val="0"/>
              <w:numPr>
                <w:ilvl w:val="0"/>
                <w:numId w:val="33"/>
              </w:numPr>
              <w:spacing w:before="0"/>
              <w:jc w:val="both"/>
              <w:rPr>
                <w:rFonts w:ascii="Calibri" w:eastAsiaTheme="minorHAnsi" w:hAnsi="Calibri" w:cs="Calibri"/>
                <w:color w:val="auto"/>
              </w:rPr>
            </w:pPr>
            <w:r w:rsidRPr="00420024">
              <w:rPr>
                <w:rFonts w:ascii="Calibri" w:eastAsiaTheme="minorHAnsi" w:hAnsi="Calibri" w:cs="Calibri"/>
                <w:color w:val="auto"/>
              </w:rPr>
              <w:t xml:space="preserve">Relevant degree, equivalent level qualification or experience </w:t>
            </w:r>
          </w:p>
          <w:p w14:paraId="7DF18167" w14:textId="77777777" w:rsidR="00083F8B" w:rsidRPr="00420024" w:rsidRDefault="00083F8B" w:rsidP="00083F8B">
            <w:pPr>
              <w:pStyle w:val="ListParagraph"/>
              <w:numPr>
                <w:ilvl w:val="0"/>
                <w:numId w:val="33"/>
              </w:numPr>
              <w:jc w:val="both"/>
              <w:rPr>
                <w:rFonts w:ascii="Calibri" w:hAnsi="Calibri" w:cs="Calibri"/>
              </w:rPr>
            </w:pPr>
            <w:r w:rsidRPr="00420024">
              <w:rPr>
                <w:rFonts w:ascii="Calibri" w:hAnsi="Calibri" w:cs="Calibri"/>
              </w:rPr>
              <w:t xml:space="preserve">Technical studies and qualifications in relevant disciplines </w:t>
            </w:r>
          </w:p>
          <w:p w14:paraId="454708F7" w14:textId="77777777" w:rsidR="000E7EF7" w:rsidRPr="00420024" w:rsidRDefault="000E7EF7" w:rsidP="00B47E3D"/>
        </w:tc>
        <w:tc>
          <w:tcPr>
            <w:tcW w:w="2835" w:type="dxa"/>
          </w:tcPr>
          <w:p w14:paraId="29FE8B62" w14:textId="77777777" w:rsidR="00083F8B" w:rsidRPr="00420024" w:rsidRDefault="00083F8B" w:rsidP="00083F8B">
            <w:pPr>
              <w:pStyle w:val="ListParagraph"/>
              <w:numPr>
                <w:ilvl w:val="0"/>
                <w:numId w:val="33"/>
              </w:numPr>
              <w:jc w:val="both"/>
              <w:rPr>
                <w:rFonts w:ascii="Calibri" w:hAnsi="Calibri" w:cs="Calibri"/>
              </w:rPr>
            </w:pPr>
            <w:r w:rsidRPr="00420024">
              <w:rPr>
                <w:rFonts w:ascii="Calibri" w:hAnsi="Calibri" w:cs="Calibri"/>
              </w:rPr>
              <w:t xml:space="preserve">Post qualification evidence of Continuing Professional Development </w:t>
            </w:r>
          </w:p>
          <w:p w14:paraId="2535F7E2" w14:textId="77777777" w:rsidR="00083F8B" w:rsidRPr="00420024" w:rsidRDefault="00083F8B" w:rsidP="00083F8B">
            <w:pPr>
              <w:pStyle w:val="ListParagraph"/>
              <w:numPr>
                <w:ilvl w:val="0"/>
                <w:numId w:val="33"/>
              </w:numPr>
              <w:jc w:val="both"/>
              <w:rPr>
                <w:rFonts w:ascii="Calibri" w:hAnsi="Calibri" w:cs="Calibri"/>
              </w:rPr>
            </w:pPr>
            <w:r w:rsidRPr="00420024">
              <w:rPr>
                <w:rFonts w:ascii="Calibri" w:hAnsi="Calibri" w:cs="Calibri"/>
              </w:rPr>
              <w:t xml:space="preserve">Professional Registration (Engineering Council or BIFM or similar) </w:t>
            </w:r>
          </w:p>
          <w:p w14:paraId="2273654E" w14:textId="77777777" w:rsidR="00083F8B" w:rsidRPr="00420024" w:rsidRDefault="00083F8B" w:rsidP="00083F8B">
            <w:pPr>
              <w:pStyle w:val="ListParagraph"/>
              <w:numPr>
                <w:ilvl w:val="0"/>
                <w:numId w:val="33"/>
              </w:numPr>
              <w:jc w:val="both"/>
              <w:rPr>
                <w:rFonts w:ascii="Calibri" w:hAnsi="Calibri" w:cs="Calibri"/>
              </w:rPr>
            </w:pPr>
            <w:r w:rsidRPr="00420024">
              <w:rPr>
                <w:rFonts w:ascii="Calibri" w:hAnsi="Calibri" w:cs="Calibri"/>
              </w:rPr>
              <w:t xml:space="preserve">Corporate membership of a relevant Professional Institution </w:t>
            </w:r>
          </w:p>
          <w:p w14:paraId="400230C3" w14:textId="77777777" w:rsidR="00083F8B" w:rsidRPr="00420024" w:rsidRDefault="00083F8B" w:rsidP="00083F8B">
            <w:pPr>
              <w:pStyle w:val="ListParagraph"/>
              <w:numPr>
                <w:ilvl w:val="0"/>
                <w:numId w:val="33"/>
              </w:numPr>
              <w:jc w:val="both"/>
              <w:rPr>
                <w:rFonts w:ascii="Calibri" w:hAnsi="Calibri" w:cs="Calibri"/>
              </w:rPr>
            </w:pPr>
            <w:r w:rsidRPr="00420024">
              <w:rPr>
                <w:rFonts w:ascii="Calibri" w:hAnsi="Calibri" w:cs="Calibri"/>
              </w:rPr>
              <w:t xml:space="preserve">Formal management training/qualification. </w:t>
            </w:r>
          </w:p>
          <w:p w14:paraId="512FC319" w14:textId="77777777" w:rsidR="000E7EF7" w:rsidRPr="00420024" w:rsidRDefault="000E7EF7" w:rsidP="00B47E3D"/>
        </w:tc>
        <w:tc>
          <w:tcPr>
            <w:tcW w:w="1650" w:type="dxa"/>
          </w:tcPr>
          <w:p w14:paraId="305C67FB" w14:textId="77777777" w:rsidR="000E7EF7" w:rsidRPr="00420024" w:rsidRDefault="000E7EF7" w:rsidP="00B47E3D">
            <w:pPr>
              <w:rPr>
                <w:b/>
                <w:bCs/>
              </w:rPr>
            </w:pPr>
          </w:p>
        </w:tc>
      </w:tr>
      <w:tr w:rsidR="000E7EF7" w14:paraId="408BB1E0" w14:textId="77777777" w:rsidTr="4AFB604B">
        <w:tc>
          <w:tcPr>
            <w:tcW w:w="1650" w:type="dxa"/>
          </w:tcPr>
          <w:p w14:paraId="6EAC8BD7" w14:textId="77777777" w:rsidR="000E7EF7" w:rsidRPr="00420024" w:rsidRDefault="000E7EF7" w:rsidP="00B47E3D">
            <w:pPr>
              <w:rPr>
                <w:b/>
                <w:bCs/>
              </w:rPr>
            </w:pPr>
            <w:r w:rsidRPr="00420024">
              <w:rPr>
                <w:b/>
                <w:bCs/>
              </w:rPr>
              <w:t xml:space="preserve">Experience </w:t>
            </w:r>
          </w:p>
          <w:p w14:paraId="2D670973" w14:textId="77777777" w:rsidR="000E7EF7" w:rsidRPr="00420024" w:rsidRDefault="000E7EF7" w:rsidP="00B47E3D">
            <w:pPr>
              <w:rPr>
                <w:b/>
                <w:bCs/>
              </w:rPr>
            </w:pPr>
          </w:p>
          <w:p w14:paraId="5AF4AE7C" w14:textId="77777777" w:rsidR="000E7EF7" w:rsidRPr="00420024" w:rsidRDefault="000E7EF7" w:rsidP="00B47E3D">
            <w:pPr>
              <w:rPr>
                <w:b/>
                <w:bCs/>
              </w:rPr>
            </w:pPr>
          </w:p>
          <w:p w14:paraId="7F94B4BD" w14:textId="77777777" w:rsidR="000E7EF7" w:rsidRPr="00420024" w:rsidRDefault="000E7EF7" w:rsidP="00B47E3D">
            <w:pPr>
              <w:rPr>
                <w:b/>
                <w:bCs/>
              </w:rPr>
            </w:pPr>
          </w:p>
          <w:p w14:paraId="00F5D0C4" w14:textId="5453D119" w:rsidR="000E7EF7" w:rsidRPr="00420024" w:rsidRDefault="000E7EF7" w:rsidP="00B47E3D">
            <w:pPr>
              <w:rPr>
                <w:b/>
                <w:bCs/>
              </w:rPr>
            </w:pPr>
          </w:p>
        </w:tc>
        <w:tc>
          <w:tcPr>
            <w:tcW w:w="2881" w:type="dxa"/>
          </w:tcPr>
          <w:p w14:paraId="1884F71A" w14:textId="77777777" w:rsidR="00083F8B" w:rsidRPr="00420024" w:rsidRDefault="00083F8B" w:rsidP="00083F8B">
            <w:pPr>
              <w:pStyle w:val="Heading3"/>
              <w:keepLines w:val="0"/>
              <w:numPr>
                <w:ilvl w:val="0"/>
                <w:numId w:val="34"/>
              </w:numPr>
              <w:tabs>
                <w:tab w:val="clear" w:pos="720"/>
              </w:tabs>
              <w:spacing w:before="0"/>
              <w:jc w:val="both"/>
              <w:rPr>
                <w:rFonts w:ascii="Calibri" w:eastAsiaTheme="minorHAnsi" w:hAnsi="Calibri" w:cs="Calibri"/>
                <w:color w:val="auto"/>
              </w:rPr>
            </w:pPr>
            <w:r w:rsidRPr="00420024">
              <w:rPr>
                <w:rFonts w:ascii="Calibri" w:eastAsiaTheme="minorHAnsi" w:hAnsi="Calibri" w:cs="Calibri"/>
                <w:color w:val="auto"/>
              </w:rPr>
              <w:t xml:space="preserve">Minimum of 5+ years’ experience in an Estates, Technical or contract management role within an estate’s environment preferably within Healthcare/MOD or other regulated environment. </w:t>
            </w:r>
          </w:p>
          <w:p w14:paraId="40086621" w14:textId="77777777" w:rsidR="00083F8B" w:rsidRPr="00420024" w:rsidRDefault="00083F8B" w:rsidP="00083F8B">
            <w:pPr>
              <w:pStyle w:val="Heading3"/>
              <w:keepLines w:val="0"/>
              <w:numPr>
                <w:ilvl w:val="0"/>
                <w:numId w:val="34"/>
              </w:numPr>
              <w:tabs>
                <w:tab w:val="clear" w:pos="720"/>
              </w:tabs>
              <w:spacing w:before="0"/>
              <w:jc w:val="both"/>
              <w:rPr>
                <w:rFonts w:ascii="Calibri" w:eastAsiaTheme="minorHAnsi" w:hAnsi="Calibri" w:cs="Calibri"/>
                <w:color w:val="auto"/>
              </w:rPr>
            </w:pPr>
            <w:r w:rsidRPr="00420024">
              <w:rPr>
                <w:rFonts w:ascii="Calibri" w:eastAsiaTheme="minorHAnsi" w:hAnsi="Calibri" w:cs="Calibri"/>
                <w:color w:val="auto"/>
              </w:rPr>
              <w:t xml:space="preserve">An understanding of legislation/guidance such as Health </w:t>
            </w:r>
            <w:r w:rsidRPr="00420024">
              <w:rPr>
                <w:rFonts w:ascii="Calibri" w:eastAsiaTheme="minorHAnsi" w:hAnsi="Calibri" w:cs="Calibri"/>
                <w:color w:val="auto"/>
              </w:rPr>
              <w:lastRenderedPageBreak/>
              <w:t xml:space="preserve">Building standards (HBN’s &amp; HTM’s) </w:t>
            </w:r>
          </w:p>
          <w:p w14:paraId="1D42D6FC" w14:textId="77777777" w:rsidR="00083F8B" w:rsidRPr="00420024" w:rsidRDefault="00083F8B" w:rsidP="00083F8B">
            <w:pPr>
              <w:pStyle w:val="Heading3"/>
              <w:keepLines w:val="0"/>
              <w:numPr>
                <w:ilvl w:val="0"/>
                <w:numId w:val="34"/>
              </w:numPr>
              <w:tabs>
                <w:tab w:val="clear" w:pos="720"/>
              </w:tabs>
              <w:spacing w:before="0"/>
              <w:jc w:val="both"/>
              <w:rPr>
                <w:rFonts w:ascii="Calibri" w:eastAsiaTheme="minorHAnsi" w:hAnsi="Calibri" w:cs="Calibri"/>
                <w:color w:val="auto"/>
              </w:rPr>
            </w:pPr>
            <w:r w:rsidRPr="00420024">
              <w:rPr>
                <w:rFonts w:ascii="Calibri" w:eastAsiaTheme="minorHAnsi" w:hAnsi="Calibri" w:cs="Calibri"/>
                <w:color w:val="auto"/>
              </w:rPr>
              <w:t xml:space="preserve">Demonstrable experience of  leading and working effectively as part of a multi professional team, often involving complex and contentious information. </w:t>
            </w:r>
          </w:p>
          <w:p w14:paraId="283E309B" w14:textId="77777777" w:rsidR="00083F8B" w:rsidRPr="00420024" w:rsidRDefault="00083F8B" w:rsidP="00083F8B">
            <w:pPr>
              <w:pStyle w:val="Heading3"/>
              <w:keepLines w:val="0"/>
              <w:numPr>
                <w:ilvl w:val="0"/>
                <w:numId w:val="34"/>
              </w:numPr>
              <w:tabs>
                <w:tab w:val="clear" w:pos="720"/>
              </w:tabs>
              <w:spacing w:before="0"/>
              <w:jc w:val="both"/>
              <w:rPr>
                <w:rFonts w:ascii="Calibri" w:eastAsiaTheme="minorHAnsi" w:hAnsi="Calibri" w:cs="Calibri"/>
                <w:color w:val="auto"/>
              </w:rPr>
            </w:pPr>
            <w:r w:rsidRPr="00420024">
              <w:rPr>
                <w:rFonts w:ascii="Calibri" w:eastAsiaTheme="minorHAnsi" w:hAnsi="Calibri" w:cs="Calibri"/>
                <w:color w:val="auto"/>
              </w:rPr>
              <w:t xml:space="preserve">Track record of delivery to tight deadlines </w:t>
            </w:r>
          </w:p>
          <w:p w14:paraId="715695B7" w14:textId="77777777" w:rsidR="000E7EF7" w:rsidRPr="00420024" w:rsidRDefault="000E7EF7" w:rsidP="00B47E3D"/>
        </w:tc>
        <w:tc>
          <w:tcPr>
            <w:tcW w:w="2835" w:type="dxa"/>
          </w:tcPr>
          <w:p w14:paraId="7805DB2F" w14:textId="77777777" w:rsidR="00083F8B" w:rsidRPr="00420024" w:rsidRDefault="00083F8B" w:rsidP="00083F8B">
            <w:pPr>
              <w:pStyle w:val="Heading3"/>
              <w:keepLines w:val="0"/>
              <w:numPr>
                <w:ilvl w:val="0"/>
                <w:numId w:val="34"/>
              </w:numPr>
              <w:tabs>
                <w:tab w:val="clear" w:pos="720"/>
              </w:tabs>
              <w:spacing w:before="0"/>
              <w:jc w:val="both"/>
              <w:rPr>
                <w:rFonts w:ascii="Calibri" w:eastAsiaTheme="minorHAnsi" w:hAnsi="Calibri" w:cs="Calibri"/>
                <w:color w:val="auto"/>
              </w:rPr>
            </w:pPr>
            <w:r w:rsidRPr="00420024">
              <w:rPr>
                <w:rFonts w:ascii="Calibri" w:eastAsiaTheme="minorHAnsi" w:hAnsi="Calibri" w:cs="Calibri"/>
                <w:color w:val="auto"/>
              </w:rPr>
              <w:lastRenderedPageBreak/>
              <w:t xml:space="preserve">Experience in an NHS setting </w:t>
            </w:r>
          </w:p>
          <w:p w14:paraId="13B6A0A6" w14:textId="77777777" w:rsidR="00083F8B" w:rsidRPr="00420024" w:rsidRDefault="00083F8B" w:rsidP="00083F8B">
            <w:pPr>
              <w:pStyle w:val="Heading3"/>
              <w:keepLines w:val="0"/>
              <w:numPr>
                <w:ilvl w:val="0"/>
                <w:numId w:val="34"/>
              </w:numPr>
              <w:tabs>
                <w:tab w:val="clear" w:pos="720"/>
              </w:tabs>
              <w:spacing w:before="0"/>
              <w:jc w:val="both"/>
              <w:rPr>
                <w:rFonts w:ascii="Calibri" w:eastAsiaTheme="minorHAnsi" w:hAnsi="Calibri" w:cs="Calibri"/>
                <w:color w:val="auto"/>
              </w:rPr>
            </w:pPr>
            <w:r w:rsidRPr="00420024">
              <w:rPr>
                <w:rFonts w:ascii="Calibri" w:eastAsiaTheme="minorHAnsi" w:hAnsi="Calibri" w:cs="Calibri"/>
                <w:color w:val="auto"/>
              </w:rPr>
              <w:t xml:space="preserve">Experience in people management </w:t>
            </w:r>
          </w:p>
          <w:p w14:paraId="603DBC78" w14:textId="77777777" w:rsidR="00083F8B" w:rsidRPr="00420024" w:rsidRDefault="00083F8B" w:rsidP="00083F8B">
            <w:pPr>
              <w:pStyle w:val="Heading3"/>
              <w:keepLines w:val="0"/>
              <w:numPr>
                <w:ilvl w:val="0"/>
                <w:numId w:val="34"/>
              </w:numPr>
              <w:tabs>
                <w:tab w:val="clear" w:pos="720"/>
              </w:tabs>
              <w:spacing w:before="0"/>
              <w:jc w:val="both"/>
              <w:rPr>
                <w:rFonts w:ascii="Calibri" w:eastAsiaTheme="minorHAnsi" w:hAnsi="Calibri" w:cs="Calibri"/>
                <w:color w:val="auto"/>
              </w:rPr>
            </w:pPr>
            <w:r w:rsidRPr="00420024">
              <w:rPr>
                <w:rFonts w:ascii="Calibri" w:eastAsiaTheme="minorHAnsi" w:hAnsi="Calibri" w:cs="Calibri"/>
                <w:color w:val="auto"/>
              </w:rPr>
              <w:t xml:space="preserve">Experience in a related area in a senior capacity for relevant period of time </w:t>
            </w:r>
          </w:p>
          <w:p w14:paraId="21BA7542" w14:textId="77777777" w:rsidR="000E7EF7" w:rsidRPr="00CC280E" w:rsidRDefault="000E7EF7" w:rsidP="00B47E3D"/>
        </w:tc>
        <w:tc>
          <w:tcPr>
            <w:tcW w:w="1650" w:type="dxa"/>
          </w:tcPr>
          <w:p w14:paraId="09313A06" w14:textId="77777777" w:rsidR="000E7EF7" w:rsidRDefault="000E7EF7" w:rsidP="00B47E3D">
            <w:pPr>
              <w:rPr>
                <w:b/>
                <w:bCs/>
              </w:rPr>
            </w:pPr>
          </w:p>
        </w:tc>
      </w:tr>
      <w:tr w:rsidR="000E7EF7" w14:paraId="7E10F0C4" w14:textId="77777777" w:rsidTr="4AFB604B">
        <w:tc>
          <w:tcPr>
            <w:tcW w:w="1650" w:type="dxa"/>
          </w:tcPr>
          <w:p w14:paraId="23D45C5A" w14:textId="77777777" w:rsidR="000E7EF7" w:rsidRDefault="000E7EF7" w:rsidP="00B47E3D">
            <w:pPr>
              <w:rPr>
                <w:b/>
                <w:bCs/>
              </w:rPr>
            </w:pPr>
            <w:r>
              <w:rPr>
                <w:b/>
                <w:bCs/>
              </w:rPr>
              <w:t xml:space="preserve">Knowledge </w:t>
            </w:r>
          </w:p>
          <w:p w14:paraId="644816B0" w14:textId="77777777" w:rsidR="000E7EF7" w:rsidRDefault="000E7EF7" w:rsidP="00B47E3D">
            <w:pPr>
              <w:rPr>
                <w:b/>
                <w:bCs/>
              </w:rPr>
            </w:pPr>
          </w:p>
          <w:p w14:paraId="2E9726D7" w14:textId="77777777" w:rsidR="000E7EF7" w:rsidRDefault="000E7EF7" w:rsidP="00B47E3D">
            <w:pPr>
              <w:rPr>
                <w:b/>
                <w:bCs/>
              </w:rPr>
            </w:pPr>
          </w:p>
          <w:p w14:paraId="2D2DC27D" w14:textId="77777777" w:rsidR="000E7EF7" w:rsidRDefault="000E7EF7" w:rsidP="00B47E3D">
            <w:pPr>
              <w:rPr>
                <w:b/>
                <w:bCs/>
              </w:rPr>
            </w:pPr>
          </w:p>
          <w:p w14:paraId="4A33B2F8" w14:textId="53A0D715" w:rsidR="000E7EF7" w:rsidRDefault="000E7EF7" w:rsidP="00B47E3D">
            <w:pPr>
              <w:rPr>
                <w:b/>
                <w:bCs/>
              </w:rPr>
            </w:pPr>
          </w:p>
        </w:tc>
        <w:tc>
          <w:tcPr>
            <w:tcW w:w="2881" w:type="dxa"/>
          </w:tcPr>
          <w:p w14:paraId="38947F4C" w14:textId="77777777" w:rsidR="00083F8B" w:rsidRPr="00CC280E" w:rsidRDefault="00083F8B" w:rsidP="00083F8B">
            <w:pPr>
              <w:pStyle w:val="Heading3"/>
              <w:keepLines w:val="0"/>
              <w:numPr>
                <w:ilvl w:val="0"/>
                <w:numId w:val="34"/>
              </w:numPr>
              <w:tabs>
                <w:tab w:val="clear" w:pos="720"/>
              </w:tabs>
              <w:spacing w:before="0"/>
              <w:jc w:val="both"/>
              <w:rPr>
                <w:rFonts w:ascii="Calibri" w:eastAsiaTheme="minorHAnsi" w:hAnsi="Calibri" w:cs="Calibri"/>
                <w:color w:val="auto"/>
              </w:rPr>
            </w:pPr>
            <w:r w:rsidRPr="00CC280E">
              <w:rPr>
                <w:rFonts w:ascii="Calibri" w:eastAsiaTheme="minorHAnsi" w:hAnsi="Calibri" w:cs="Calibri"/>
                <w:color w:val="auto"/>
              </w:rPr>
              <w:t xml:space="preserve">Must be able to demonstrate leadership skills and be confident in managing any change issues. </w:t>
            </w:r>
          </w:p>
          <w:p w14:paraId="33E468EB" w14:textId="77777777" w:rsidR="00083F8B" w:rsidRPr="00CC280E" w:rsidRDefault="00083F8B" w:rsidP="00083F8B">
            <w:pPr>
              <w:pStyle w:val="Heading3"/>
              <w:keepLines w:val="0"/>
              <w:numPr>
                <w:ilvl w:val="0"/>
                <w:numId w:val="34"/>
              </w:numPr>
              <w:tabs>
                <w:tab w:val="clear" w:pos="720"/>
              </w:tabs>
              <w:spacing w:before="0"/>
              <w:jc w:val="both"/>
              <w:rPr>
                <w:rFonts w:ascii="Calibri" w:eastAsiaTheme="minorHAnsi" w:hAnsi="Calibri" w:cs="Calibri"/>
                <w:color w:val="auto"/>
              </w:rPr>
            </w:pPr>
            <w:r w:rsidRPr="00CC280E">
              <w:rPr>
                <w:rFonts w:ascii="Calibri" w:eastAsiaTheme="minorHAnsi" w:hAnsi="Calibri" w:cs="Calibri"/>
                <w:color w:val="auto"/>
              </w:rPr>
              <w:t xml:space="preserve">Demonstrable problem-solving and decision-making skills: ability to analyse complex, sensitive and contentious information (often where opinions differ, diagnose problems, identify solutions and present complex information to others in a format that fosters engagement and understanding.  </w:t>
            </w:r>
          </w:p>
          <w:p w14:paraId="5C99BED5" w14:textId="77777777" w:rsidR="00083F8B" w:rsidRPr="00CC280E" w:rsidRDefault="00083F8B" w:rsidP="00083F8B">
            <w:pPr>
              <w:pStyle w:val="Heading3"/>
              <w:keepLines w:val="0"/>
              <w:numPr>
                <w:ilvl w:val="0"/>
                <w:numId w:val="34"/>
              </w:numPr>
              <w:tabs>
                <w:tab w:val="clear" w:pos="720"/>
              </w:tabs>
              <w:spacing w:before="0"/>
              <w:jc w:val="both"/>
              <w:rPr>
                <w:rFonts w:ascii="Calibri" w:eastAsiaTheme="minorHAnsi" w:hAnsi="Calibri" w:cs="Calibri"/>
                <w:color w:val="auto"/>
              </w:rPr>
            </w:pPr>
            <w:r w:rsidRPr="00CC280E">
              <w:rPr>
                <w:rFonts w:ascii="Calibri" w:eastAsiaTheme="minorHAnsi" w:hAnsi="Calibri" w:cs="Calibri"/>
                <w:color w:val="auto"/>
              </w:rPr>
              <w:t xml:space="preserve">Excellent interpersonal, communication and negotiating skills, able to convey highly contentious and highly complex </w:t>
            </w:r>
            <w:r w:rsidRPr="00CC280E">
              <w:rPr>
                <w:rFonts w:ascii="Calibri" w:eastAsiaTheme="minorHAnsi" w:hAnsi="Calibri" w:cs="Calibri"/>
                <w:color w:val="auto"/>
              </w:rPr>
              <w:lastRenderedPageBreak/>
              <w:t xml:space="preserve">issues to persons at all levels. </w:t>
            </w:r>
          </w:p>
          <w:p w14:paraId="113AEBD1" w14:textId="77777777" w:rsidR="00083F8B" w:rsidRPr="00CC280E" w:rsidRDefault="00083F8B" w:rsidP="00083F8B">
            <w:pPr>
              <w:pStyle w:val="Heading3"/>
              <w:keepLines w:val="0"/>
              <w:numPr>
                <w:ilvl w:val="0"/>
                <w:numId w:val="34"/>
              </w:numPr>
              <w:tabs>
                <w:tab w:val="clear" w:pos="720"/>
              </w:tabs>
              <w:spacing w:before="0"/>
              <w:jc w:val="both"/>
              <w:rPr>
                <w:rFonts w:ascii="Calibri" w:eastAsiaTheme="minorHAnsi" w:hAnsi="Calibri" w:cs="Calibri"/>
                <w:color w:val="auto"/>
              </w:rPr>
            </w:pPr>
            <w:r w:rsidRPr="00CC280E">
              <w:rPr>
                <w:rFonts w:ascii="Calibri" w:eastAsiaTheme="minorHAnsi" w:hAnsi="Calibri" w:cs="Calibri"/>
                <w:color w:val="auto"/>
              </w:rPr>
              <w:t xml:space="preserve">Ability to build and maintain good, effective and robust working relationships with a wide range of people at all levels. </w:t>
            </w:r>
          </w:p>
          <w:p w14:paraId="1C755CC3" w14:textId="77777777" w:rsidR="00083F8B" w:rsidRPr="00CC280E" w:rsidRDefault="00083F8B" w:rsidP="00083F8B">
            <w:pPr>
              <w:pStyle w:val="Heading3"/>
              <w:keepLines w:val="0"/>
              <w:numPr>
                <w:ilvl w:val="0"/>
                <w:numId w:val="34"/>
              </w:numPr>
              <w:tabs>
                <w:tab w:val="clear" w:pos="720"/>
              </w:tabs>
              <w:spacing w:before="0"/>
              <w:jc w:val="both"/>
              <w:rPr>
                <w:rFonts w:ascii="Calibri" w:eastAsiaTheme="minorHAnsi" w:hAnsi="Calibri" w:cs="Calibri"/>
                <w:color w:val="auto"/>
              </w:rPr>
            </w:pPr>
            <w:r w:rsidRPr="00CC280E">
              <w:rPr>
                <w:rFonts w:ascii="Calibri" w:eastAsiaTheme="minorHAnsi" w:hAnsi="Calibri" w:cs="Calibri"/>
                <w:color w:val="auto"/>
              </w:rPr>
              <w:t xml:space="preserve">Whilst the postholder does not require a financial qualification the postholder must be confident and experience in understanding and using financial information. </w:t>
            </w:r>
          </w:p>
          <w:p w14:paraId="5D746248" w14:textId="77777777" w:rsidR="00083F8B" w:rsidRPr="00CC280E" w:rsidRDefault="00083F8B" w:rsidP="00083F8B">
            <w:pPr>
              <w:pStyle w:val="Heading3"/>
              <w:keepLines w:val="0"/>
              <w:numPr>
                <w:ilvl w:val="0"/>
                <w:numId w:val="34"/>
              </w:numPr>
              <w:tabs>
                <w:tab w:val="clear" w:pos="720"/>
              </w:tabs>
              <w:spacing w:before="0"/>
              <w:jc w:val="both"/>
              <w:rPr>
                <w:rFonts w:ascii="Calibri" w:eastAsiaTheme="minorHAnsi" w:hAnsi="Calibri" w:cs="Calibri"/>
                <w:color w:val="auto"/>
              </w:rPr>
            </w:pPr>
            <w:r w:rsidRPr="00CC280E">
              <w:rPr>
                <w:rFonts w:ascii="Calibri" w:eastAsiaTheme="minorHAnsi" w:hAnsi="Calibri" w:cs="Calibri"/>
                <w:color w:val="auto"/>
              </w:rPr>
              <w:t xml:space="preserve">Demonstrable contract management, technical compliance, delivery governance to a set of compassionate organisational values and service level agreements. Leading on third part best in class performance through co-operation, relationship and contract management. </w:t>
            </w:r>
          </w:p>
          <w:p w14:paraId="54EB3BE5" w14:textId="77777777" w:rsidR="00083F8B" w:rsidRPr="00CC280E" w:rsidRDefault="00083F8B" w:rsidP="00083F8B">
            <w:pPr>
              <w:pStyle w:val="Heading3"/>
              <w:keepLines w:val="0"/>
              <w:numPr>
                <w:ilvl w:val="0"/>
                <w:numId w:val="34"/>
              </w:numPr>
              <w:tabs>
                <w:tab w:val="clear" w:pos="720"/>
              </w:tabs>
              <w:spacing w:before="0"/>
              <w:jc w:val="both"/>
              <w:rPr>
                <w:rFonts w:ascii="Calibri" w:eastAsiaTheme="minorHAnsi" w:hAnsi="Calibri" w:cs="Calibri"/>
                <w:color w:val="auto"/>
              </w:rPr>
            </w:pPr>
            <w:r w:rsidRPr="00CC280E">
              <w:rPr>
                <w:rFonts w:ascii="Calibri" w:eastAsiaTheme="minorHAnsi" w:hAnsi="Calibri" w:cs="Calibri"/>
                <w:color w:val="auto"/>
              </w:rPr>
              <w:t xml:space="preserve">Demonstrable understanding and application of Business Continuity, Health &amp; Safety and Sustainable ways of working, monitoring and management of </w:t>
            </w:r>
            <w:r w:rsidRPr="00CC280E">
              <w:rPr>
                <w:rFonts w:ascii="Calibri" w:eastAsiaTheme="minorHAnsi" w:hAnsi="Calibri" w:cs="Calibri"/>
                <w:color w:val="auto"/>
              </w:rPr>
              <w:lastRenderedPageBreak/>
              <w:t xml:space="preserve">third-party providers. </w:t>
            </w:r>
          </w:p>
          <w:p w14:paraId="5F65B4EE" w14:textId="77777777" w:rsidR="00083F8B" w:rsidRPr="00CC280E" w:rsidRDefault="00083F8B" w:rsidP="00083F8B">
            <w:pPr>
              <w:pStyle w:val="Heading3"/>
              <w:keepLines w:val="0"/>
              <w:numPr>
                <w:ilvl w:val="0"/>
                <w:numId w:val="34"/>
              </w:numPr>
              <w:tabs>
                <w:tab w:val="clear" w:pos="720"/>
              </w:tabs>
              <w:spacing w:before="0"/>
              <w:jc w:val="both"/>
              <w:rPr>
                <w:rFonts w:ascii="Calibri" w:eastAsiaTheme="minorHAnsi" w:hAnsi="Calibri" w:cs="Calibri"/>
                <w:color w:val="auto"/>
              </w:rPr>
            </w:pPr>
            <w:r w:rsidRPr="00CC280E">
              <w:rPr>
                <w:rFonts w:ascii="Calibri" w:eastAsiaTheme="minorHAnsi" w:hAnsi="Calibri" w:cs="Calibri"/>
                <w:color w:val="auto"/>
              </w:rPr>
              <w:t xml:space="preserve">Ability to gather and analyse data, compile information, and prepare reports. Including providing expert advice to clinicians etc on a wide range of estate management issues. </w:t>
            </w:r>
          </w:p>
          <w:p w14:paraId="5BDAE826" w14:textId="77777777" w:rsidR="00083F8B" w:rsidRPr="00CC280E" w:rsidRDefault="00083F8B" w:rsidP="00083F8B">
            <w:pPr>
              <w:widowControl w:val="0"/>
              <w:numPr>
                <w:ilvl w:val="0"/>
                <w:numId w:val="34"/>
              </w:numPr>
              <w:autoSpaceDE w:val="0"/>
              <w:autoSpaceDN w:val="0"/>
              <w:adjustRightInd w:val="0"/>
              <w:jc w:val="both"/>
              <w:rPr>
                <w:rFonts w:ascii="Calibri" w:hAnsi="Calibri" w:cs="Calibri"/>
              </w:rPr>
            </w:pPr>
            <w:r w:rsidRPr="00CC280E">
              <w:rPr>
                <w:rFonts w:ascii="Calibri" w:hAnsi="Calibri" w:cs="Calibri"/>
              </w:rPr>
              <w:t xml:space="preserve">Ability to think and act strategically as well as practically </w:t>
            </w:r>
          </w:p>
          <w:p w14:paraId="7808E3E6" w14:textId="77777777" w:rsidR="00083F8B" w:rsidRPr="00CC280E" w:rsidRDefault="00083F8B" w:rsidP="00083F8B">
            <w:pPr>
              <w:pStyle w:val="Heading3"/>
              <w:keepLines w:val="0"/>
              <w:numPr>
                <w:ilvl w:val="0"/>
                <w:numId w:val="34"/>
              </w:numPr>
              <w:tabs>
                <w:tab w:val="clear" w:pos="720"/>
              </w:tabs>
              <w:spacing w:before="0"/>
              <w:jc w:val="both"/>
              <w:rPr>
                <w:rFonts w:ascii="Calibri" w:eastAsiaTheme="minorHAnsi" w:hAnsi="Calibri" w:cs="Calibri"/>
                <w:color w:val="auto"/>
              </w:rPr>
            </w:pPr>
            <w:r w:rsidRPr="00CC280E">
              <w:rPr>
                <w:rFonts w:ascii="Calibri" w:eastAsiaTheme="minorHAnsi" w:hAnsi="Calibri" w:cs="Calibri"/>
                <w:color w:val="auto"/>
              </w:rPr>
              <w:t xml:space="preserve">Skill in developing policy and procedural documentation. </w:t>
            </w:r>
          </w:p>
          <w:p w14:paraId="081BF68E" w14:textId="77777777" w:rsidR="00083F8B" w:rsidRPr="00CC280E" w:rsidRDefault="00083F8B" w:rsidP="00083F8B">
            <w:pPr>
              <w:pStyle w:val="Heading3"/>
              <w:keepLines w:val="0"/>
              <w:numPr>
                <w:ilvl w:val="0"/>
                <w:numId w:val="34"/>
              </w:numPr>
              <w:tabs>
                <w:tab w:val="clear" w:pos="720"/>
              </w:tabs>
              <w:spacing w:before="0"/>
              <w:jc w:val="both"/>
              <w:rPr>
                <w:rFonts w:ascii="Calibri" w:eastAsiaTheme="minorHAnsi" w:hAnsi="Calibri" w:cs="Calibri"/>
                <w:color w:val="auto"/>
              </w:rPr>
            </w:pPr>
            <w:r w:rsidRPr="00CC280E">
              <w:rPr>
                <w:rFonts w:ascii="Calibri" w:eastAsiaTheme="minorHAnsi" w:hAnsi="Calibri" w:cs="Calibri"/>
                <w:color w:val="auto"/>
              </w:rPr>
              <w:t xml:space="preserve">Computer literate. </w:t>
            </w:r>
          </w:p>
          <w:p w14:paraId="33CE4CC6" w14:textId="77777777" w:rsidR="00083F8B" w:rsidRPr="00CC280E" w:rsidRDefault="00083F8B" w:rsidP="00083F8B">
            <w:pPr>
              <w:pStyle w:val="Heading3"/>
              <w:keepLines w:val="0"/>
              <w:numPr>
                <w:ilvl w:val="0"/>
                <w:numId w:val="34"/>
              </w:numPr>
              <w:tabs>
                <w:tab w:val="clear" w:pos="720"/>
              </w:tabs>
              <w:spacing w:before="0"/>
              <w:jc w:val="both"/>
              <w:rPr>
                <w:rFonts w:ascii="Calibri" w:eastAsiaTheme="minorHAnsi" w:hAnsi="Calibri" w:cs="Calibri"/>
                <w:color w:val="auto"/>
              </w:rPr>
            </w:pPr>
            <w:r w:rsidRPr="00CC280E">
              <w:rPr>
                <w:rFonts w:ascii="Calibri" w:eastAsiaTheme="minorHAnsi" w:hAnsi="Calibri" w:cs="Calibri"/>
                <w:color w:val="auto"/>
              </w:rPr>
              <w:t xml:space="preserve">Ability to communicate effectively, both orally and in writing.  </w:t>
            </w:r>
          </w:p>
          <w:p w14:paraId="0C6421B2" w14:textId="77777777" w:rsidR="00083F8B" w:rsidRPr="00CC280E" w:rsidRDefault="00083F8B" w:rsidP="00083F8B">
            <w:pPr>
              <w:pStyle w:val="Heading3"/>
              <w:keepLines w:val="0"/>
              <w:numPr>
                <w:ilvl w:val="0"/>
                <w:numId w:val="34"/>
              </w:numPr>
              <w:tabs>
                <w:tab w:val="clear" w:pos="720"/>
              </w:tabs>
              <w:spacing w:before="0"/>
              <w:jc w:val="both"/>
              <w:rPr>
                <w:rFonts w:ascii="Calibri" w:eastAsiaTheme="minorHAnsi" w:hAnsi="Calibri" w:cs="Calibri"/>
                <w:color w:val="auto"/>
              </w:rPr>
            </w:pPr>
            <w:r w:rsidRPr="00CC280E">
              <w:rPr>
                <w:rFonts w:ascii="Calibri" w:eastAsiaTheme="minorHAnsi" w:hAnsi="Calibri" w:cs="Calibri"/>
                <w:color w:val="auto"/>
              </w:rPr>
              <w:t xml:space="preserve">Knowledge of financial/business analysis techniques. </w:t>
            </w:r>
          </w:p>
          <w:p w14:paraId="786D745D" w14:textId="77777777" w:rsidR="00083F8B" w:rsidRPr="00CC280E" w:rsidRDefault="00083F8B" w:rsidP="00083F8B">
            <w:pPr>
              <w:pStyle w:val="Heading3"/>
              <w:keepLines w:val="0"/>
              <w:numPr>
                <w:ilvl w:val="0"/>
                <w:numId w:val="34"/>
              </w:numPr>
              <w:tabs>
                <w:tab w:val="clear" w:pos="720"/>
              </w:tabs>
              <w:spacing w:before="0"/>
              <w:jc w:val="both"/>
              <w:rPr>
                <w:rFonts w:ascii="Calibri" w:eastAsiaTheme="minorHAnsi" w:hAnsi="Calibri" w:cs="Calibri"/>
                <w:color w:val="auto"/>
              </w:rPr>
            </w:pPr>
            <w:r w:rsidRPr="00CC280E">
              <w:rPr>
                <w:rFonts w:ascii="Calibri" w:eastAsiaTheme="minorHAnsi" w:hAnsi="Calibri" w:cs="Calibri"/>
                <w:color w:val="auto"/>
              </w:rPr>
              <w:t xml:space="preserve">Ability to serve on task forces and/or committees. </w:t>
            </w:r>
          </w:p>
          <w:p w14:paraId="3C65B0B5" w14:textId="77777777" w:rsidR="000E7EF7" w:rsidRPr="00CC280E" w:rsidRDefault="000E7EF7" w:rsidP="00B47E3D"/>
        </w:tc>
        <w:tc>
          <w:tcPr>
            <w:tcW w:w="2835" w:type="dxa"/>
          </w:tcPr>
          <w:p w14:paraId="73E0C29D" w14:textId="77777777" w:rsidR="00083F8B" w:rsidRPr="00CC280E" w:rsidRDefault="00083F8B" w:rsidP="00083F8B">
            <w:pPr>
              <w:pStyle w:val="Heading3"/>
              <w:keepLines w:val="0"/>
              <w:numPr>
                <w:ilvl w:val="0"/>
                <w:numId w:val="34"/>
              </w:numPr>
              <w:tabs>
                <w:tab w:val="clear" w:pos="720"/>
              </w:tabs>
              <w:spacing w:before="0"/>
              <w:jc w:val="both"/>
              <w:rPr>
                <w:rFonts w:ascii="Calibri" w:eastAsiaTheme="minorHAnsi" w:hAnsi="Calibri" w:cs="Calibri"/>
                <w:color w:val="auto"/>
              </w:rPr>
            </w:pPr>
            <w:r w:rsidRPr="00CC280E">
              <w:rPr>
                <w:rFonts w:ascii="Calibri" w:eastAsiaTheme="minorHAnsi" w:hAnsi="Calibri" w:cs="Calibri"/>
                <w:color w:val="auto"/>
              </w:rPr>
              <w:lastRenderedPageBreak/>
              <w:t xml:space="preserve">Overall understanding of current health service sector issues  </w:t>
            </w:r>
          </w:p>
          <w:p w14:paraId="1096E3DE" w14:textId="77777777" w:rsidR="00083F8B" w:rsidRPr="00CC280E" w:rsidRDefault="00083F8B" w:rsidP="00083F8B">
            <w:pPr>
              <w:pStyle w:val="Heading3"/>
              <w:keepLines w:val="0"/>
              <w:numPr>
                <w:ilvl w:val="0"/>
                <w:numId w:val="34"/>
              </w:numPr>
              <w:tabs>
                <w:tab w:val="clear" w:pos="720"/>
              </w:tabs>
              <w:spacing w:before="0"/>
              <w:jc w:val="both"/>
              <w:rPr>
                <w:rFonts w:ascii="Calibri" w:eastAsiaTheme="minorHAnsi" w:hAnsi="Calibri" w:cs="Calibri"/>
                <w:color w:val="auto"/>
              </w:rPr>
            </w:pPr>
            <w:r w:rsidRPr="00CC280E">
              <w:rPr>
                <w:rFonts w:ascii="Calibri" w:eastAsiaTheme="minorHAnsi" w:hAnsi="Calibri" w:cs="Calibri"/>
                <w:color w:val="auto"/>
              </w:rPr>
              <w:t xml:space="preserve">Understanding of Private Finance Initiative contracts and contract management from a client’s perspective </w:t>
            </w:r>
          </w:p>
          <w:p w14:paraId="2438D6B7" w14:textId="77777777" w:rsidR="000E7EF7" w:rsidRPr="00CC280E" w:rsidRDefault="000E7EF7" w:rsidP="00B47E3D"/>
        </w:tc>
        <w:tc>
          <w:tcPr>
            <w:tcW w:w="1650" w:type="dxa"/>
          </w:tcPr>
          <w:p w14:paraId="3391DE7B" w14:textId="77777777" w:rsidR="000E7EF7" w:rsidRDefault="000E7EF7" w:rsidP="00B47E3D">
            <w:pPr>
              <w:rPr>
                <w:b/>
                <w:bCs/>
              </w:rPr>
            </w:pPr>
          </w:p>
        </w:tc>
      </w:tr>
    </w:tbl>
    <w:p w14:paraId="709E511E" w14:textId="77777777" w:rsidR="000E7EF7" w:rsidRDefault="000E7EF7" w:rsidP="00B47E3D">
      <w:pPr>
        <w:spacing w:after="0" w:line="240" w:lineRule="auto"/>
        <w:rPr>
          <w:b/>
          <w:bCs/>
        </w:rPr>
      </w:pPr>
    </w:p>
    <w:p w14:paraId="4205255F" w14:textId="77777777" w:rsidR="000E7EF7" w:rsidRDefault="000E7EF7" w:rsidP="00B47E3D">
      <w:pPr>
        <w:spacing w:after="0" w:line="240" w:lineRule="auto"/>
        <w:rPr>
          <w:b/>
          <w:bCs/>
        </w:rPr>
      </w:pPr>
    </w:p>
    <w:p w14:paraId="60E7D2F1" w14:textId="29B943C9" w:rsidR="00B47E3D" w:rsidRDefault="00B47E3D" w:rsidP="00B47E3D">
      <w:pPr>
        <w:spacing w:after="0" w:line="240" w:lineRule="auto"/>
        <w:rPr>
          <w:b/>
          <w:bCs/>
        </w:rPr>
      </w:pPr>
      <w:r w:rsidRPr="00B47E3D">
        <w:rPr>
          <w:b/>
          <w:bCs/>
        </w:rPr>
        <w:t xml:space="preserve">Compliance </w:t>
      </w:r>
      <w:r>
        <w:rPr>
          <w:b/>
          <w:bCs/>
        </w:rPr>
        <w:t>s</w:t>
      </w:r>
      <w:r w:rsidRPr="00B47E3D">
        <w:rPr>
          <w:b/>
          <w:bCs/>
        </w:rPr>
        <w:t>tatement</w:t>
      </w:r>
      <w:r>
        <w:rPr>
          <w:b/>
          <w:bCs/>
        </w:rPr>
        <w:t xml:space="preserve"> to expected organisational standards. </w:t>
      </w:r>
    </w:p>
    <w:p w14:paraId="436A3A34" w14:textId="5D47C1F8" w:rsidR="0012324A" w:rsidRDefault="0012324A" w:rsidP="00B47E3D">
      <w:pPr>
        <w:spacing w:after="0" w:line="240" w:lineRule="auto"/>
        <w:rPr>
          <w:b/>
          <w:bCs/>
        </w:rPr>
      </w:pPr>
    </w:p>
    <w:p w14:paraId="41E0613C" w14:textId="4963EA0A" w:rsidR="0012324A" w:rsidRPr="00C93F69" w:rsidRDefault="0012324A" w:rsidP="0012324A">
      <w:pPr>
        <w:spacing w:after="0" w:line="240" w:lineRule="auto"/>
        <w:rPr>
          <w:rFonts w:cstheme="minorHAnsi"/>
        </w:rPr>
      </w:pPr>
      <w:r w:rsidRPr="00C93F69">
        <w:rPr>
          <w:rFonts w:cstheme="minorHAnsi"/>
        </w:rPr>
        <w:t xml:space="preserve">To comply with all Trust Policies and Procedure, with particular regard to </w:t>
      </w:r>
    </w:p>
    <w:p w14:paraId="57FF05F3"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Risk Management</w:t>
      </w:r>
      <w:r w:rsidRPr="00C93F69">
        <w:rPr>
          <w:rFonts w:cstheme="minorHAnsi"/>
        </w:rPr>
        <w:tab/>
      </w:r>
      <w:r w:rsidRPr="00C93F69">
        <w:rPr>
          <w:rFonts w:cstheme="minorHAnsi"/>
        </w:rPr>
        <w:tab/>
      </w:r>
    </w:p>
    <w:p w14:paraId="6D941C3B"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Health and Safety </w:t>
      </w:r>
    </w:p>
    <w:p w14:paraId="660C0548"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Confidentiality                      </w:t>
      </w:r>
    </w:p>
    <w:p w14:paraId="7633931D"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Data Quality </w:t>
      </w:r>
    </w:p>
    <w:p w14:paraId="339FB852"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Freedom of Information        </w:t>
      </w:r>
    </w:p>
    <w:p w14:paraId="116EF423"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Equality Diversity and Inclusion</w:t>
      </w:r>
    </w:p>
    <w:p w14:paraId="6898AE17"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Promoting Dignity at Work by raising concerns about bullying and harassment</w:t>
      </w:r>
    </w:p>
    <w:p w14:paraId="445B9E38"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Information and Security Management and Information Governance</w:t>
      </w:r>
    </w:p>
    <w:p w14:paraId="09D19979"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Counter Fraud and Bribery</w:t>
      </w:r>
    </w:p>
    <w:p w14:paraId="48F9633D" w14:textId="77777777" w:rsidR="0012324A" w:rsidRPr="00C93F69" w:rsidRDefault="0012324A" w:rsidP="0012324A">
      <w:pPr>
        <w:spacing w:after="0" w:line="240" w:lineRule="auto"/>
        <w:rPr>
          <w:rFonts w:cstheme="minorHAnsi"/>
        </w:rPr>
      </w:pPr>
    </w:p>
    <w:p w14:paraId="2261026A" w14:textId="342917B7" w:rsidR="0012324A" w:rsidRPr="00C93F69" w:rsidRDefault="0012324A" w:rsidP="0012324A">
      <w:pPr>
        <w:spacing w:after="0" w:line="240" w:lineRule="auto"/>
        <w:rPr>
          <w:rFonts w:cstheme="minorHAnsi"/>
        </w:rPr>
      </w:pPr>
      <w:r w:rsidRPr="00C93F69">
        <w:rPr>
          <w:rFonts w:cstheme="minorHAnsi"/>
        </w:rPr>
        <w:t>The Trust has designated the prevention and control of healthcare associated infection (HCAI) as a core patient safety issue.  As part of the duty of care to patients, all staff are expected to:</w:t>
      </w:r>
    </w:p>
    <w:p w14:paraId="7EA65B85" w14:textId="624367AA" w:rsidR="0012324A" w:rsidRPr="00C93F69" w:rsidRDefault="0012324A" w:rsidP="0012324A">
      <w:pPr>
        <w:spacing w:after="0" w:line="240" w:lineRule="auto"/>
        <w:rPr>
          <w:rFonts w:cstheme="minorHAnsi"/>
        </w:rPr>
      </w:pPr>
      <w:r w:rsidRPr="00C93F69">
        <w:rPr>
          <w:rFonts w:cstheme="minorHAnsi"/>
        </w:rPr>
        <w:lastRenderedPageBreak/>
        <w:t>Understand duty to adhere to policies and protocols applicable to infection prevention and control.</w:t>
      </w:r>
    </w:p>
    <w:p w14:paraId="4F11F44D" w14:textId="6C7B1831" w:rsidR="0012324A" w:rsidRPr="00C93F69" w:rsidRDefault="0012324A" w:rsidP="0012324A">
      <w:pPr>
        <w:pStyle w:val="ListParagraph"/>
        <w:numPr>
          <w:ilvl w:val="0"/>
          <w:numId w:val="29"/>
        </w:numPr>
        <w:spacing w:after="0" w:line="240" w:lineRule="auto"/>
        <w:rPr>
          <w:rFonts w:cstheme="minorHAnsi"/>
        </w:rPr>
      </w:pPr>
      <w:r w:rsidRPr="00C93F69">
        <w:rPr>
          <w:rFonts w:cstheme="minorHAnsi"/>
        </w:rPr>
        <w:t>Comply with key clinical care policies and protocols for prevention and control of infection at all time; this includes compliance with Trust policies for hand hygiene, standards (universal) infection precautions and safe handling and disposal of sharps.</w:t>
      </w:r>
    </w:p>
    <w:p w14:paraId="7ED618E4" w14:textId="66EB2137" w:rsidR="0012324A" w:rsidRPr="00C93F69" w:rsidRDefault="0012324A" w:rsidP="0012324A">
      <w:pPr>
        <w:pStyle w:val="ListParagraph"/>
        <w:numPr>
          <w:ilvl w:val="0"/>
          <w:numId w:val="29"/>
        </w:numPr>
        <w:spacing w:after="0" w:line="240" w:lineRule="auto"/>
        <w:rPr>
          <w:rFonts w:cstheme="minorHAnsi"/>
        </w:rPr>
      </w:pPr>
      <w:r w:rsidRPr="00C93F69">
        <w:rPr>
          <w:rFonts w:cstheme="minorHAnsi"/>
        </w:rPr>
        <w:t>All staff should be aware of the Trust’s Infection Control policies and other key clinical policies relevant to their work and how to access them.</w:t>
      </w:r>
    </w:p>
    <w:p w14:paraId="7685EABF" w14:textId="1C63FDFC" w:rsidR="0012324A" w:rsidRPr="00C93F69" w:rsidRDefault="0012324A" w:rsidP="0012324A">
      <w:pPr>
        <w:pStyle w:val="ListParagraph"/>
        <w:numPr>
          <w:ilvl w:val="0"/>
          <w:numId w:val="29"/>
        </w:numPr>
        <w:spacing w:after="0" w:line="240" w:lineRule="auto"/>
        <w:rPr>
          <w:rFonts w:cstheme="minorHAnsi"/>
        </w:rPr>
      </w:pPr>
      <w:r w:rsidRPr="00C93F69">
        <w:rPr>
          <w:rFonts w:cstheme="minorHAnsi"/>
        </w:rPr>
        <w:t>All staff will be expected to attend prevention and infection control training, teaching and updates (induction and mandatory teacher) as appropriate for their area of work, and be able to provide evidence of this at appraisal.</w:t>
      </w:r>
    </w:p>
    <w:p w14:paraId="0A8B8E69" w14:textId="77777777" w:rsidR="0012324A" w:rsidRPr="00C93F69" w:rsidRDefault="0012324A" w:rsidP="0012324A">
      <w:pPr>
        <w:spacing w:after="0" w:line="240" w:lineRule="auto"/>
        <w:rPr>
          <w:rFonts w:cstheme="minorHAnsi"/>
        </w:rPr>
      </w:pPr>
    </w:p>
    <w:p w14:paraId="26E310B6" w14:textId="64014320"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To perform your duties to the highest standard with particular regard to effective and efficient use of resources, maintaining quality and contributing to improvements.</w:t>
      </w:r>
    </w:p>
    <w:p w14:paraId="7004E34A" w14:textId="77777777" w:rsidR="0012324A" w:rsidRPr="00C93F69" w:rsidRDefault="0012324A" w:rsidP="0012324A">
      <w:pPr>
        <w:spacing w:after="0" w:line="240" w:lineRule="auto"/>
        <w:rPr>
          <w:rFonts w:cstheme="minorHAnsi"/>
        </w:rPr>
      </w:pPr>
    </w:p>
    <w:p w14:paraId="06909189" w14:textId="0B5E0E9B"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 xml:space="preserve">Ensure you work towards the Knowledge and Skills Framework (KSF) requirements of this post.  KSF is a competency framework that describes the knowledge and skills necessary for the post in order to deliver a quality service.  </w:t>
      </w:r>
    </w:p>
    <w:p w14:paraId="732BEDCA" w14:textId="77777777" w:rsidR="0012324A" w:rsidRPr="00C93F69" w:rsidRDefault="0012324A" w:rsidP="0012324A">
      <w:pPr>
        <w:spacing w:after="0" w:line="240" w:lineRule="auto"/>
        <w:rPr>
          <w:rFonts w:cstheme="minorHAnsi"/>
        </w:rPr>
      </w:pPr>
    </w:p>
    <w:p w14:paraId="774E40FC" w14:textId="470F980D"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Your behaviour will demonstrate the values and vision of the Trust by showing you care for others, that you act professionally as part of a team and that you will continually seek to innovate and improve.  Our vision, values and behaviours have been designed to ensure that everyone is clear about expected behaviours and desired ways of working in addition to the professional and clinical requirements of their roles.</w:t>
      </w:r>
    </w:p>
    <w:p w14:paraId="10200540" w14:textId="77777777" w:rsidR="0012324A" w:rsidRPr="00C93F69" w:rsidRDefault="0012324A" w:rsidP="0012324A">
      <w:pPr>
        <w:spacing w:after="0" w:line="240" w:lineRule="auto"/>
        <w:rPr>
          <w:rFonts w:cstheme="minorHAnsi"/>
        </w:rPr>
      </w:pPr>
    </w:p>
    <w:p w14:paraId="48DE7F41" w14:textId="4B8E4B5F"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 xml:space="preserve">Ensure you adhere to and work within local and national safeguarding children legislation and policies including the Children Act 1989 &amp; 2004 , Working Together to Safeguard Children  2013, 4LSCB guidance and the IOW Safeguarding Policy. </w:t>
      </w:r>
    </w:p>
    <w:p w14:paraId="1AC4ABFE" w14:textId="77777777" w:rsidR="0012324A" w:rsidRPr="00C93F69" w:rsidRDefault="0012324A" w:rsidP="0012324A">
      <w:pPr>
        <w:spacing w:after="0" w:line="240" w:lineRule="auto"/>
        <w:rPr>
          <w:rFonts w:cstheme="minorHAnsi"/>
        </w:rPr>
      </w:pPr>
    </w:p>
    <w:p w14:paraId="0606FEC7" w14:textId="7DB5A8DF"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Ensure you adhere to and work within the local Multiagency safeguarding vulnerable adults policies and procedures</w:t>
      </w:r>
    </w:p>
    <w:p w14:paraId="5568C10E" w14:textId="77777777" w:rsidR="0012324A" w:rsidRPr="00C93F69" w:rsidRDefault="0012324A" w:rsidP="0012324A">
      <w:pPr>
        <w:spacing w:after="0" w:line="240" w:lineRule="auto"/>
        <w:rPr>
          <w:rFonts w:cstheme="minorHAnsi"/>
        </w:rPr>
      </w:pPr>
    </w:p>
    <w:p w14:paraId="2EC308BC" w14:textId="55FCCF00"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Ensure that you comply with the Mental Capacity Act and its Code of Practice when working with adults who may be unable to make decisions for themselves,</w:t>
      </w:r>
    </w:p>
    <w:p w14:paraId="0B32D530" w14:textId="77777777" w:rsidR="0012324A" w:rsidRPr="00C93F69" w:rsidRDefault="0012324A" w:rsidP="0012324A">
      <w:pPr>
        <w:spacing w:after="0" w:line="240" w:lineRule="auto"/>
        <w:rPr>
          <w:rFonts w:cstheme="minorHAnsi"/>
        </w:rPr>
      </w:pPr>
    </w:p>
    <w:p w14:paraId="09573CAC" w14:textId="0742C2C9" w:rsidR="0012324A" w:rsidRPr="00C93F69" w:rsidRDefault="0012324A" w:rsidP="00C93F69">
      <w:pPr>
        <w:pStyle w:val="ListParagraph"/>
        <w:numPr>
          <w:ilvl w:val="0"/>
          <w:numId w:val="29"/>
        </w:numPr>
        <w:spacing w:before="100" w:after="100" w:line="240" w:lineRule="auto"/>
        <w:rPr>
          <w:rFonts w:cstheme="minorHAnsi"/>
          <w:color w:val="000000"/>
        </w:rPr>
      </w:pPr>
      <w:r w:rsidRPr="00C93F69">
        <w:rPr>
          <w:rFonts w:cstheme="minorHAnsi"/>
          <w:color w:val="000000"/>
        </w:rPr>
        <w:t>Ensure that you maintain personal and professional development to meet the changing demands of the job, participate in appropriate training activities and encourage and support staff development and training.</w:t>
      </w:r>
    </w:p>
    <w:p w14:paraId="3755CF41" w14:textId="3E527280" w:rsidR="0012324A" w:rsidRPr="00C93F69" w:rsidRDefault="0012324A" w:rsidP="00C93F69">
      <w:pPr>
        <w:pStyle w:val="ListParagraph"/>
        <w:numPr>
          <w:ilvl w:val="0"/>
          <w:numId w:val="29"/>
        </w:numPr>
        <w:spacing w:before="100" w:after="100" w:line="240" w:lineRule="auto"/>
        <w:rPr>
          <w:rFonts w:cstheme="minorHAnsi"/>
        </w:rPr>
      </w:pPr>
      <w:r w:rsidRPr="00C93F69">
        <w:rPr>
          <w:rFonts w:cstheme="minorHAnsi"/>
        </w:rPr>
        <w:t>Respect the confidentiality of all matters that they may learn relating to their employment and other members of staff.  All staff are expected to respect conform to the requirements of the Data Protection Act 1998, including the responsibility to ensure that personal data is accurate and kept up to date</w:t>
      </w:r>
    </w:p>
    <w:p w14:paraId="172BE0E9" w14:textId="55C55940" w:rsidR="00B47E3D" w:rsidRPr="00C93F69" w:rsidRDefault="00B47E3D" w:rsidP="00B47E3D">
      <w:pPr>
        <w:spacing w:after="0" w:line="240" w:lineRule="auto"/>
        <w:rPr>
          <w:rFonts w:cstheme="minorHAnsi"/>
        </w:rPr>
      </w:pPr>
    </w:p>
    <w:p w14:paraId="09872032" w14:textId="46A84158"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If your employment is to a post that requires you to be registered with a professional body, the continuation of your employment is conditional upon you continuing to be registered with the appropriate professional body. The Trust will require evidence of current registration.</w:t>
      </w:r>
    </w:p>
    <w:p w14:paraId="3FDF9C78" w14:textId="77777777" w:rsidR="0012324A" w:rsidRPr="00C93F69" w:rsidRDefault="0012324A" w:rsidP="0012324A">
      <w:pPr>
        <w:spacing w:after="0" w:line="240" w:lineRule="auto"/>
        <w:rPr>
          <w:rFonts w:cstheme="minorHAnsi"/>
        </w:rPr>
      </w:pPr>
    </w:p>
    <w:p w14:paraId="0EFDE1D1" w14:textId="2811437E"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 xml:space="preserve">Proactively, meaningfully and consistently demonstrate the Trust Values in your </w:t>
      </w:r>
      <w:proofErr w:type="spellStart"/>
      <w:r w:rsidRPr="00C93F69">
        <w:rPr>
          <w:rFonts w:cstheme="minorHAnsi"/>
        </w:rPr>
        <w:t>every day</w:t>
      </w:r>
      <w:proofErr w:type="spellEnd"/>
      <w:r w:rsidRPr="00C93F69">
        <w:rPr>
          <w:rFonts w:cstheme="minorHAnsi"/>
        </w:rPr>
        <w:t xml:space="preserve"> practice, decision making and interactions with patients and colleagues.</w:t>
      </w:r>
    </w:p>
    <w:p w14:paraId="3956F9AA" w14:textId="58B4B946" w:rsidR="0012324A" w:rsidRPr="00C93F69" w:rsidRDefault="0012324A" w:rsidP="0012324A">
      <w:pPr>
        <w:spacing w:after="0" w:line="240" w:lineRule="auto"/>
        <w:rPr>
          <w:rFonts w:cstheme="minorHAnsi"/>
        </w:rPr>
      </w:pPr>
    </w:p>
    <w:p w14:paraId="03C7DB4D" w14:textId="77777777"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Perform any other duties that may be required from time to time.</w:t>
      </w:r>
    </w:p>
    <w:p w14:paraId="283491BE" w14:textId="766BBFBF" w:rsidR="0012324A" w:rsidRPr="00C93F69" w:rsidRDefault="0012324A" w:rsidP="0012324A">
      <w:pPr>
        <w:spacing w:after="0" w:line="240" w:lineRule="auto"/>
        <w:rPr>
          <w:rFonts w:cstheme="minorHAnsi"/>
        </w:rPr>
      </w:pPr>
    </w:p>
    <w:p w14:paraId="6F96127E" w14:textId="5B44550F" w:rsidR="0012324A" w:rsidRPr="00C93F69" w:rsidRDefault="0012324A" w:rsidP="00C93F69">
      <w:pPr>
        <w:spacing w:after="0" w:line="240" w:lineRule="auto"/>
        <w:rPr>
          <w:rFonts w:cstheme="minorHAnsi"/>
        </w:rPr>
      </w:pPr>
      <w:r w:rsidRPr="00C93F69">
        <w:rPr>
          <w:rFonts w:cstheme="minorHAnsi"/>
        </w:rPr>
        <w:t>This job description may be altered</w:t>
      </w:r>
      <w:r w:rsidR="00C93F69">
        <w:rPr>
          <w:rFonts w:cstheme="minorHAnsi"/>
        </w:rPr>
        <w:t>, from time to time,</w:t>
      </w:r>
      <w:r w:rsidRPr="00C93F69">
        <w:rPr>
          <w:rFonts w:cstheme="minorHAnsi"/>
        </w:rPr>
        <w:t xml:space="preserve"> to meet changing needs of the service, and will be reviewed in consultation with the post holder.</w:t>
      </w:r>
    </w:p>
    <w:p w14:paraId="1EA7FFF8" w14:textId="77777777" w:rsidR="0012324A" w:rsidRPr="00C93F69" w:rsidRDefault="0012324A" w:rsidP="0012324A">
      <w:pPr>
        <w:spacing w:after="0" w:line="240" w:lineRule="auto"/>
        <w:rPr>
          <w:rFonts w:cstheme="minorHAnsi"/>
        </w:rPr>
      </w:pPr>
    </w:p>
    <w:sectPr w:rsidR="0012324A" w:rsidRPr="00C93F69">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CC197" w14:textId="77777777" w:rsidR="005E7CA2" w:rsidRDefault="005E7CA2" w:rsidP="00C228A7">
      <w:pPr>
        <w:spacing w:after="0" w:line="240" w:lineRule="auto"/>
      </w:pPr>
      <w:r>
        <w:separator/>
      </w:r>
    </w:p>
  </w:endnote>
  <w:endnote w:type="continuationSeparator" w:id="0">
    <w:p w14:paraId="0AFC87E6" w14:textId="77777777" w:rsidR="005E7CA2" w:rsidRDefault="005E7CA2" w:rsidP="00C22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8264301"/>
      <w:docPartObj>
        <w:docPartGallery w:val="Page Numbers (Bottom of Page)"/>
        <w:docPartUnique/>
      </w:docPartObj>
    </w:sdtPr>
    <w:sdtEndPr>
      <w:rPr>
        <w:noProof/>
      </w:rPr>
    </w:sdtEndPr>
    <w:sdtContent>
      <w:p w14:paraId="3A105D4E" w14:textId="13E0AA91" w:rsidR="007E66A1" w:rsidRDefault="007E66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70316D" w14:textId="77777777" w:rsidR="00EC2C8E" w:rsidRDefault="00EC2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B7F64" w14:textId="77777777" w:rsidR="005E7CA2" w:rsidRDefault="005E7CA2" w:rsidP="00C228A7">
      <w:pPr>
        <w:spacing w:after="0" w:line="240" w:lineRule="auto"/>
      </w:pPr>
      <w:r>
        <w:separator/>
      </w:r>
    </w:p>
  </w:footnote>
  <w:footnote w:type="continuationSeparator" w:id="0">
    <w:p w14:paraId="2B6756D1" w14:textId="77777777" w:rsidR="005E7CA2" w:rsidRDefault="005E7CA2" w:rsidP="00C22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D222C" w14:textId="79FADFAE" w:rsidR="00C228A7" w:rsidRDefault="006201D9">
    <w:pPr>
      <w:pStyle w:val="Header"/>
    </w:pPr>
    <w:r>
      <w:rPr>
        <w:noProof/>
      </w:rPr>
      <mc:AlternateContent>
        <mc:Choice Requires="wps">
          <w:drawing>
            <wp:anchor distT="0" distB="0" distL="114300" distR="114300" simplePos="0" relativeHeight="251657728" behindDoc="0" locked="0" layoutInCell="1" allowOverlap="1" wp14:anchorId="0F5A1E3C" wp14:editId="309083AA">
              <wp:simplePos x="0" y="0"/>
              <wp:positionH relativeFrom="column">
                <wp:posOffset>4149306</wp:posOffset>
              </wp:positionH>
              <wp:positionV relativeFrom="paragraph">
                <wp:posOffset>-371942</wp:posOffset>
              </wp:positionV>
              <wp:extent cx="2388259" cy="685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388259" cy="685800"/>
                      </a:xfrm>
                      <a:prstGeom prst="rect">
                        <a:avLst/>
                      </a:prstGeom>
                      <a:solidFill>
                        <a:schemeClr val="lt1"/>
                      </a:solidFill>
                      <a:ln w="6350">
                        <a:noFill/>
                      </a:ln>
                    </wps:spPr>
                    <wps:txb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5A1E3C" id="_x0000_t202" coordsize="21600,21600" o:spt="202" path="m,l,21600r21600,l21600,xe">
              <v:stroke joinstyle="miter"/>
              <v:path gradientshapeok="t" o:connecttype="rect"/>
            </v:shapetype>
            <v:shape id="Text Box 3" o:spid="_x0000_s1026" type="#_x0000_t202" style="position:absolute;margin-left:326.7pt;margin-top:-29.3pt;width:188.05pt;height:54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" fillcolor="white [3201]" stroked="f" strokeweight=".5pt">
              <v:textbo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v:textbox>
            </v:shape>
          </w:pict>
        </mc:Fallback>
      </mc:AlternateContent>
    </w:r>
    <w:r w:rsidR="00C228A7">
      <w:rPr>
        <w:noProof/>
      </w:rPr>
      <mc:AlternateContent>
        <mc:Choice Requires="wps">
          <w:drawing>
            <wp:anchor distT="0" distB="0" distL="114300" distR="114300" simplePos="0" relativeHeight="251656704" behindDoc="0" locked="0" layoutInCell="1" allowOverlap="1" wp14:anchorId="04B268D8" wp14:editId="396DB593">
              <wp:simplePos x="0" y="0"/>
              <wp:positionH relativeFrom="column">
                <wp:posOffset>4810125</wp:posOffset>
              </wp:positionH>
              <wp:positionV relativeFrom="paragraph">
                <wp:posOffset>-373380</wp:posOffset>
              </wp:positionV>
              <wp:extent cx="1724025" cy="6858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724025" cy="685800"/>
                      </a:xfrm>
                      <a:prstGeom prst="rect">
                        <a:avLst/>
                      </a:prstGeom>
                      <a:solidFill>
                        <a:schemeClr val="lt1"/>
                      </a:solidFill>
                      <a:ln w="6350">
                        <a:noFill/>
                      </a:ln>
                    </wps:spPr>
                    <wps:txbx>
                      <w:txbxContent>
                        <w:p w14:paraId="68476DC9" w14:textId="178DA485" w:rsidR="00C228A7" w:rsidRDefault="00C228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B268D8" id="Text Box 1" o:spid="_x0000_s1027" type="#_x0000_t202" style="position:absolute;margin-left:378.75pt;margin-top:-29.4pt;width:135.75pt;height:54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" fillcolor="white [3201]" stroked="f" strokeweight=".5pt">
              <v:textbox>
                <w:txbxContent>
                  <w:p w14:paraId="68476DC9" w14:textId="178DA485" w:rsidR="00C228A7" w:rsidRDefault="00C228A7"/>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2320"/>
    <w:multiLevelType w:val="hybridMultilevel"/>
    <w:tmpl w:val="7EDE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A19EA"/>
    <w:multiLevelType w:val="hybridMultilevel"/>
    <w:tmpl w:val="B99E6CD0"/>
    <w:lvl w:ilvl="0" w:tplc="1ED67178">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A65BE8"/>
    <w:multiLevelType w:val="hybridMultilevel"/>
    <w:tmpl w:val="579EA9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EF3081"/>
    <w:multiLevelType w:val="hybridMultilevel"/>
    <w:tmpl w:val="03567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FD6C07"/>
    <w:multiLevelType w:val="hybridMultilevel"/>
    <w:tmpl w:val="4738C3D4"/>
    <w:lvl w:ilvl="0" w:tplc="0809000F">
      <w:start w:val="1"/>
      <w:numFmt w:val="decimal"/>
      <w:lvlText w:val="%1."/>
      <w:lvlJc w:val="left"/>
      <w:pPr>
        <w:ind w:left="1080" w:hanging="360"/>
      </w:p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11342EFF"/>
    <w:multiLevelType w:val="hybridMultilevel"/>
    <w:tmpl w:val="1B0ACD8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3154CB8"/>
    <w:multiLevelType w:val="hybridMultilevel"/>
    <w:tmpl w:val="CBBEF1CE"/>
    <w:lvl w:ilvl="0" w:tplc="04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15:restartNumberingAfterBreak="0">
    <w:nsid w:val="140C4A12"/>
    <w:multiLevelType w:val="hybridMultilevel"/>
    <w:tmpl w:val="D0FE4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101837"/>
    <w:multiLevelType w:val="hybridMultilevel"/>
    <w:tmpl w:val="3948F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9A3BCE"/>
    <w:multiLevelType w:val="hybridMultilevel"/>
    <w:tmpl w:val="979246EC"/>
    <w:lvl w:ilvl="0" w:tplc="AED00E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077EA7"/>
    <w:multiLevelType w:val="hybridMultilevel"/>
    <w:tmpl w:val="67CA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C7816"/>
    <w:multiLevelType w:val="hybridMultilevel"/>
    <w:tmpl w:val="1EB0A3E0"/>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D24CF2"/>
    <w:multiLevelType w:val="hybridMultilevel"/>
    <w:tmpl w:val="602CD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3817F5"/>
    <w:multiLevelType w:val="hybridMultilevel"/>
    <w:tmpl w:val="A90A4F2C"/>
    <w:lvl w:ilvl="0" w:tplc="33C22646">
      <w:start w:val="1"/>
      <w:numFmt w:val="decimal"/>
      <w:lvlText w:val="%1."/>
      <w:lvlJc w:val="left"/>
      <w:pPr>
        <w:tabs>
          <w:tab w:val="num" w:pos="0"/>
        </w:tabs>
        <w:ind w:left="284" w:hanging="284"/>
      </w:pPr>
    </w:lvl>
    <w:lvl w:ilvl="1" w:tplc="6C66177C">
      <w:start w:val="1"/>
      <w:numFmt w:val="bullet"/>
      <w:lvlText w:val=""/>
      <w:lvlJc w:val="left"/>
      <w:pPr>
        <w:tabs>
          <w:tab w:val="num" w:pos="624"/>
        </w:tabs>
        <w:ind w:left="624" w:hanging="454"/>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333129AF"/>
    <w:multiLevelType w:val="hybridMultilevel"/>
    <w:tmpl w:val="C12C7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37315C"/>
    <w:multiLevelType w:val="hybridMultilevel"/>
    <w:tmpl w:val="C360C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6794A"/>
    <w:multiLevelType w:val="hybridMultilevel"/>
    <w:tmpl w:val="DB40A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3C026C"/>
    <w:multiLevelType w:val="hybridMultilevel"/>
    <w:tmpl w:val="13CE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BE7BA7"/>
    <w:multiLevelType w:val="hybridMultilevel"/>
    <w:tmpl w:val="17348EF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9" w15:restartNumberingAfterBreak="0">
    <w:nsid w:val="424106EE"/>
    <w:multiLevelType w:val="hybridMultilevel"/>
    <w:tmpl w:val="0A245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5A61CD"/>
    <w:multiLevelType w:val="hybridMultilevel"/>
    <w:tmpl w:val="660C74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201E4D"/>
    <w:multiLevelType w:val="hybridMultilevel"/>
    <w:tmpl w:val="6D5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261500"/>
    <w:multiLevelType w:val="hybridMultilevel"/>
    <w:tmpl w:val="810C41A2"/>
    <w:lvl w:ilvl="0" w:tplc="1ED67178">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E738C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4" w15:restartNumberingAfterBreak="0">
    <w:nsid w:val="582D10DA"/>
    <w:multiLevelType w:val="hybridMultilevel"/>
    <w:tmpl w:val="397C9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A0058C"/>
    <w:multiLevelType w:val="hybridMultilevel"/>
    <w:tmpl w:val="1820F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4E5C93"/>
    <w:multiLevelType w:val="hybridMultilevel"/>
    <w:tmpl w:val="B4F6CDB2"/>
    <w:lvl w:ilvl="0" w:tplc="B31A75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9B5EDB"/>
    <w:multiLevelType w:val="hybridMultilevel"/>
    <w:tmpl w:val="B586680E"/>
    <w:lvl w:ilvl="0" w:tplc="9F2CFBD4">
      <w:start w:val="1"/>
      <w:numFmt w:val="lowerLetter"/>
      <w:lvlText w:val="(%1)"/>
      <w:lvlJc w:val="left"/>
      <w:pPr>
        <w:ind w:left="720" w:hanging="360"/>
      </w:pPr>
      <w:rPr>
        <w:rFonts w:cstheme="minorBid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93661B"/>
    <w:multiLevelType w:val="hybridMultilevel"/>
    <w:tmpl w:val="B0C03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6334C2"/>
    <w:multiLevelType w:val="hybridMultilevel"/>
    <w:tmpl w:val="1EFA9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5F09D3"/>
    <w:multiLevelType w:val="hybridMultilevel"/>
    <w:tmpl w:val="4C5AA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A27166"/>
    <w:multiLevelType w:val="hybridMultilevel"/>
    <w:tmpl w:val="9398C63E"/>
    <w:lvl w:ilvl="0" w:tplc="F6D886C4">
      <w:start w:val="1"/>
      <w:numFmt w:val="lowerLetter"/>
      <w:lvlText w:val="(%1)"/>
      <w:lvlJc w:val="left"/>
      <w:pPr>
        <w:ind w:left="720" w:hanging="360"/>
      </w:pPr>
      <w:rPr>
        <w:rFonts w:hint="default"/>
        <w:color w:val="1A1F3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BE08DE"/>
    <w:multiLevelType w:val="hybridMultilevel"/>
    <w:tmpl w:val="A8B23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7D2358"/>
    <w:multiLevelType w:val="hybridMultilevel"/>
    <w:tmpl w:val="51FCA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8E72C2"/>
    <w:multiLevelType w:val="hybridMultilevel"/>
    <w:tmpl w:val="AE7E9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45509">
    <w:abstractNumId w:val="7"/>
  </w:num>
  <w:num w:numId="2" w16cid:durableId="266426907">
    <w:abstractNumId w:val="22"/>
  </w:num>
  <w:num w:numId="3" w16cid:durableId="658582995">
    <w:abstractNumId w:val="10"/>
  </w:num>
  <w:num w:numId="4" w16cid:durableId="394203543">
    <w:abstractNumId w:val="3"/>
  </w:num>
  <w:num w:numId="5" w16cid:durableId="581260405">
    <w:abstractNumId w:val="24"/>
  </w:num>
  <w:num w:numId="6" w16cid:durableId="12151571">
    <w:abstractNumId w:val="1"/>
  </w:num>
  <w:num w:numId="7" w16cid:durableId="1310865914">
    <w:abstractNumId w:val="33"/>
  </w:num>
  <w:num w:numId="8" w16cid:durableId="1122962674">
    <w:abstractNumId w:val="28"/>
  </w:num>
  <w:num w:numId="9" w16cid:durableId="25446215">
    <w:abstractNumId w:val="15"/>
  </w:num>
  <w:num w:numId="10" w16cid:durableId="388695820">
    <w:abstractNumId w:val="5"/>
  </w:num>
  <w:num w:numId="11" w16cid:durableId="462891432">
    <w:abstractNumId w:val="17"/>
  </w:num>
  <w:num w:numId="12" w16cid:durableId="1240479132">
    <w:abstractNumId w:val="9"/>
  </w:num>
  <w:num w:numId="13" w16cid:durableId="852576456">
    <w:abstractNumId w:val="26"/>
  </w:num>
  <w:num w:numId="14" w16cid:durableId="89395975">
    <w:abstractNumId w:val="14"/>
  </w:num>
  <w:num w:numId="15" w16cid:durableId="883979253">
    <w:abstractNumId w:val="27"/>
  </w:num>
  <w:num w:numId="16" w16cid:durableId="1697997398">
    <w:abstractNumId w:val="21"/>
  </w:num>
  <w:num w:numId="17" w16cid:durableId="1589344160">
    <w:abstractNumId w:val="34"/>
  </w:num>
  <w:num w:numId="18" w16cid:durableId="1453091122">
    <w:abstractNumId w:val="30"/>
  </w:num>
  <w:num w:numId="19" w16cid:durableId="18548649">
    <w:abstractNumId w:val="8"/>
  </w:num>
  <w:num w:numId="20" w16cid:durableId="1503081348">
    <w:abstractNumId w:val="0"/>
  </w:num>
  <w:num w:numId="21" w16cid:durableId="204487177">
    <w:abstractNumId w:val="16"/>
  </w:num>
  <w:num w:numId="22" w16cid:durableId="31851578">
    <w:abstractNumId w:val="19"/>
  </w:num>
  <w:num w:numId="23" w16cid:durableId="1544636722">
    <w:abstractNumId w:val="25"/>
  </w:num>
  <w:num w:numId="24" w16cid:durableId="939482732">
    <w:abstractNumId w:val="12"/>
  </w:num>
  <w:num w:numId="25" w16cid:durableId="1706560228">
    <w:abstractNumId w:val="32"/>
  </w:num>
  <w:num w:numId="26" w16cid:durableId="1976449270">
    <w:abstractNumId w:val="31"/>
  </w:num>
  <w:num w:numId="27" w16cid:durableId="1985114447">
    <w:abstractNumId w:val="6"/>
  </w:num>
  <w:num w:numId="28" w16cid:durableId="29767560">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1106144">
    <w:abstractNumId w:val="29"/>
  </w:num>
  <w:num w:numId="30" w16cid:durableId="690036425">
    <w:abstractNumId w:val="11"/>
  </w:num>
  <w:num w:numId="31" w16cid:durableId="7915100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32477947">
    <w:abstractNumId w:val="4"/>
    <w:lvlOverride w:ilvl="0">
      <w:startOverride w:val="1"/>
    </w:lvlOverride>
    <w:lvlOverride w:ilvl="1"/>
    <w:lvlOverride w:ilvl="2"/>
    <w:lvlOverride w:ilvl="3"/>
    <w:lvlOverride w:ilvl="4"/>
    <w:lvlOverride w:ilvl="5"/>
    <w:lvlOverride w:ilvl="6"/>
    <w:lvlOverride w:ilvl="7"/>
    <w:lvlOverride w:ilvl="8"/>
  </w:num>
  <w:num w:numId="33" w16cid:durableId="1541629294">
    <w:abstractNumId w:val="2"/>
  </w:num>
  <w:num w:numId="34" w16cid:durableId="399138548">
    <w:abstractNumId w:val="23"/>
  </w:num>
  <w:num w:numId="35" w16cid:durableId="20659868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8A7"/>
    <w:rsid w:val="00027008"/>
    <w:rsid w:val="00083F8B"/>
    <w:rsid w:val="000A2724"/>
    <w:rsid w:val="000E34D8"/>
    <w:rsid w:val="000E7EF7"/>
    <w:rsid w:val="0012324A"/>
    <w:rsid w:val="00137866"/>
    <w:rsid w:val="001D2D72"/>
    <w:rsid w:val="002D55B5"/>
    <w:rsid w:val="002F07CA"/>
    <w:rsid w:val="002F6461"/>
    <w:rsid w:val="003702F4"/>
    <w:rsid w:val="003860CF"/>
    <w:rsid w:val="003A02DD"/>
    <w:rsid w:val="003B0299"/>
    <w:rsid w:val="003F41E2"/>
    <w:rsid w:val="00420024"/>
    <w:rsid w:val="004D3EEF"/>
    <w:rsid w:val="00526DF3"/>
    <w:rsid w:val="00554084"/>
    <w:rsid w:val="005D0FA7"/>
    <w:rsid w:val="005D4986"/>
    <w:rsid w:val="005E7CA2"/>
    <w:rsid w:val="005F6D47"/>
    <w:rsid w:val="00603CA0"/>
    <w:rsid w:val="006201D9"/>
    <w:rsid w:val="00654E1D"/>
    <w:rsid w:val="00664915"/>
    <w:rsid w:val="00682854"/>
    <w:rsid w:val="00725D65"/>
    <w:rsid w:val="007462A2"/>
    <w:rsid w:val="007C6D67"/>
    <w:rsid w:val="007C77EC"/>
    <w:rsid w:val="007E5822"/>
    <w:rsid w:val="007E66A1"/>
    <w:rsid w:val="008B281F"/>
    <w:rsid w:val="008E0726"/>
    <w:rsid w:val="00921E4C"/>
    <w:rsid w:val="00922B5E"/>
    <w:rsid w:val="00933680"/>
    <w:rsid w:val="00942AD2"/>
    <w:rsid w:val="009B64F0"/>
    <w:rsid w:val="009C18C0"/>
    <w:rsid w:val="009D2129"/>
    <w:rsid w:val="009E5285"/>
    <w:rsid w:val="00A0000C"/>
    <w:rsid w:val="00A10D44"/>
    <w:rsid w:val="00A4217B"/>
    <w:rsid w:val="00A802F6"/>
    <w:rsid w:val="00A850F0"/>
    <w:rsid w:val="00A95272"/>
    <w:rsid w:val="00B166FE"/>
    <w:rsid w:val="00B23473"/>
    <w:rsid w:val="00B47E3D"/>
    <w:rsid w:val="00B701AA"/>
    <w:rsid w:val="00BA0C06"/>
    <w:rsid w:val="00BA7F00"/>
    <w:rsid w:val="00C228A7"/>
    <w:rsid w:val="00C27FF7"/>
    <w:rsid w:val="00C55667"/>
    <w:rsid w:val="00C93F69"/>
    <w:rsid w:val="00CB7D2A"/>
    <w:rsid w:val="00CC280E"/>
    <w:rsid w:val="00D13DB6"/>
    <w:rsid w:val="00DD2943"/>
    <w:rsid w:val="00DF73E3"/>
    <w:rsid w:val="00EB276E"/>
    <w:rsid w:val="00EC2C8E"/>
    <w:rsid w:val="00EE2106"/>
    <w:rsid w:val="00EF5CFF"/>
    <w:rsid w:val="00F20FF0"/>
    <w:rsid w:val="00F82AF9"/>
    <w:rsid w:val="00F873E8"/>
    <w:rsid w:val="00FD728B"/>
    <w:rsid w:val="4AFB604B"/>
    <w:rsid w:val="6BDD4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A68F5"/>
  <w15:chartTrackingRefBased/>
  <w15:docId w15:val="{4A575AFB-8DD2-42C8-B1A7-37764412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7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21E4C"/>
    <w:pPr>
      <w:keepNext/>
      <w:spacing w:after="0" w:line="240" w:lineRule="auto"/>
      <w:outlineLvl w:val="1"/>
    </w:pPr>
    <w:rPr>
      <w:rFonts w:ascii="Arial" w:eastAsia="Times New Roman" w:hAnsi="Arial" w:cs="Arial"/>
      <w:b/>
      <w:kern w:val="0"/>
      <w:sz w:val="16"/>
      <w:szCs w:val="24"/>
      <w14:ligatures w14:val="none"/>
    </w:rPr>
  </w:style>
  <w:style w:type="paragraph" w:styleId="Heading3">
    <w:name w:val="heading 3"/>
    <w:basedOn w:val="Normal"/>
    <w:next w:val="Normal"/>
    <w:link w:val="Heading3Char"/>
    <w:uiPriority w:val="9"/>
    <w:semiHidden/>
    <w:unhideWhenUsed/>
    <w:qFormat/>
    <w:rsid w:val="005D0F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D0FA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8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8A7"/>
  </w:style>
  <w:style w:type="paragraph" w:styleId="Footer">
    <w:name w:val="footer"/>
    <w:basedOn w:val="Normal"/>
    <w:link w:val="FooterChar"/>
    <w:uiPriority w:val="99"/>
    <w:unhideWhenUsed/>
    <w:rsid w:val="00C22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8A7"/>
  </w:style>
  <w:style w:type="table" w:styleId="TableGrid">
    <w:name w:val="Table Grid"/>
    <w:basedOn w:val="TableNormal"/>
    <w:uiPriority w:val="59"/>
    <w:rsid w:val="00CB7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7D2A"/>
    <w:pPr>
      <w:ind w:left="720"/>
      <w:contextualSpacing/>
    </w:pPr>
  </w:style>
  <w:style w:type="character" w:customStyle="1" w:styleId="Heading2Char">
    <w:name w:val="Heading 2 Char"/>
    <w:basedOn w:val="DefaultParagraphFont"/>
    <w:link w:val="Heading2"/>
    <w:rsid w:val="00921E4C"/>
    <w:rPr>
      <w:rFonts w:ascii="Arial" w:eastAsia="Times New Roman" w:hAnsi="Arial" w:cs="Arial"/>
      <w:b/>
      <w:kern w:val="0"/>
      <w:sz w:val="16"/>
      <w:szCs w:val="24"/>
      <w14:ligatures w14:val="none"/>
    </w:rPr>
  </w:style>
  <w:style w:type="character" w:customStyle="1" w:styleId="Heading1Char">
    <w:name w:val="Heading 1 Char"/>
    <w:basedOn w:val="DefaultParagraphFont"/>
    <w:link w:val="Heading1"/>
    <w:uiPriority w:val="9"/>
    <w:rsid w:val="007C77E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D0FA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D0FA7"/>
    <w:rPr>
      <w:rFonts w:asciiTheme="majorHAnsi" w:eastAsiaTheme="majorEastAsia" w:hAnsiTheme="majorHAnsi" w:cstheme="majorBidi"/>
      <w:i/>
      <w:iCs/>
      <w:color w:val="365F91" w:themeColor="accent1" w:themeShade="BF"/>
    </w:rPr>
  </w:style>
  <w:style w:type="paragraph" w:customStyle="1" w:styleId="TxBrp14">
    <w:name w:val="TxBr_p14"/>
    <w:basedOn w:val="Normal"/>
    <w:rsid w:val="000E7EF7"/>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kern w:val="0"/>
      <w:sz w:val="24"/>
      <w:szCs w:val="24"/>
      <w:lang w:val="en-US" w:eastAsia="en-GB"/>
      <w14:ligatures w14:val="none"/>
    </w:rPr>
  </w:style>
  <w:style w:type="paragraph" w:styleId="BodyTextIndent">
    <w:name w:val="Body Text Indent"/>
    <w:basedOn w:val="Normal"/>
    <w:link w:val="BodyTextIndentChar"/>
    <w:semiHidden/>
    <w:unhideWhenUsed/>
    <w:rsid w:val="0012324A"/>
    <w:pPr>
      <w:spacing w:after="0" w:line="240" w:lineRule="auto"/>
      <w:ind w:left="720"/>
    </w:pPr>
    <w:rPr>
      <w:rFonts w:ascii="Arial" w:eastAsia="Times New Roman" w:hAnsi="Arial" w:cs="Arial"/>
      <w:kern w:val="0"/>
      <w:sz w:val="24"/>
      <w:szCs w:val="24"/>
      <w14:ligatures w14:val="none"/>
    </w:rPr>
  </w:style>
  <w:style w:type="character" w:customStyle="1" w:styleId="BodyTextIndentChar">
    <w:name w:val="Body Text Indent Char"/>
    <w:basedOn w:val="DefaultParagraphFont"/>
    <w:link w:val="BodyTextIndent"/>
    <w:semiHidden/>
    <w:rsid w:val="0012324A"/>
    <w:rPr>
      <w:rFonts w:ascii="Arial" w:eastAsia="Times New Roman" w:hAnsi="Arial" w:cs="Arial"/>
      <w:kern w:val="0"/>
      <w:sz w:val="24"/>
      <w:szCs w:val="24"/>
      <w14:ligatures w14:val="none"/>
    </w:rPr>
  </w:style>
  <w:style w:type="paragraph" w:styleId="BodyText">
    <w:name w:val="Body Text"/>
    <w:basedOn w:val="Normal"/>
    <w:link w:val="BodyTextChar"/>
    <w:uiPriority w:val="99"/>
    <w:unhideWhenUsed/>
    <w:rsid w:val="00083F8B"/>
    <w:pPr>
      <w:spacing w:after="120"/>
    </w:pPr>
  </w:style>
  <w:style w:type="character" w:customStyle="1" w:styleId="BodyTextChar">
    <w:name w:val="Body Text Char"/>
    <w:basedOn w:val="DefaultParagraphFont"/>
    <w:link w:val="BodyText"/>
    <w:uiPriority w:val="99"/>
    <w:rsid w:val="00083F8B"/>
  </w:style>
  <w:style w:type="paragraph" w:customStyle="1" w:styleId="Default">
    <w:name w:val="Default"/>
    <w:rsid w:val="00554084"/>
    <w:pPr>
      <w:autoSpaceDE w:val="0"/>
      <w:autoSpaceDN w:val="0"/>
      <w:adjustRightInd w:val="0"/>
      <w:spacing w:after="0" w:line="240" w:lineRule="auto"/>
    </w:pPr>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727621">
      <w:bodyDiv w:val="1"/>
      <w:marLeft w:val="0"/>
      <w:marRight w:val="0"/>
      <w:marTop w:val="0"/>
      <w:marBottom w:val="0"/>
      <w:divBdr>
        <w:top w:val="none" w:sz="0" w:space="0" w:color="auto"/>
        <w:left w:val="none" w:sz="0" w:space="0" w:color="auto"/>
        <w:bottom w:val="none" w:sz="0" w:space="0" w:color="auto"/>
        <w:right w:val="none" w:sz="0" w:space="0" w:color="auto"/>
      </w:divBdr>
    </w:div>
    <w:div w:id="586696416">
      <w:bodyDiv w:val="1"/>
      <w:marLeft w:val="0"/>
      <w:marRight w:val="0"/>
      <w:marTop w:val="0"/>
      <w:marBottom w:val="0"/>
      <w:divBdr>
        <w:top w:val="none" w:sz="0" w:space="0" w:color="auto"/>
        <w:left w:val="none" w:sz="0" w:space="0" w:color="auto"/>
        <w:bottom w:val="none" w:sz="0" w:space="0" w:color="auto"/>
        <w:right w:val="none" w:sz="0" w:space="0" w:color="auto"/>
      </w:divBdr>
    </w:div>
    <w:div w:id="611059917">
      <w:bodyDiv w:val="1"/>
      <w:marLeft w:val="0"/>
      <w:marRight w:val="0"/>
      <w:marTop w:val="0"/>
      <w:marBottom w:val="0"/>
      <w:divBdr>
        <w:top w:val="none" w:sz="0" w:space="0" w:color="auto"/>
        <w:left w:val="none" w:sz="0" w:space="0" w:color="auto"/>
        <w:bottom w:val="none" w:sz="0" w:space="0" w:color="auto"/>
        <w:right w:val="none" w:sz="0" w:space="0" w:color="auto"/>
      </w:divBdr>
    </w:div>
    <w:div w:id="950940737">
      <w:bodyDiv w:val="1"/>
      <w:marLeft w:val="0"/>
      <w:marRight w:val="0"/>
      <w:marTop w:val="0"/>
      <w:marBottom w:val="0"/>
      <w:divBdr>
        <w:top w:val="none" w:sz="0" w:space="0" w:color="auto"/>
        <w:left w:val="none" w:sz="0" w:space="0" w:color="auto"/>
        <w:bottom w:val="none" w:sz="0" w:space="0" w:color="auto"/>
        <w:right w:val="none" w:sz="0" w:space="0" w:color="auto"/>
      </w:divBdr>
      <w:divsChild>
        <w:div w:id="138770017">
          <w:marLeft w:val="0"/>
          <w:marRight w:val="0"/>
          <w:marTop w:val="0"/>
          <w:marBottom w:val="0"/>
          <w:divBdr>
            <w:top w:val="none" w:sz="0" w:space="0" w:color="auto"/>
            <w:left w:val="none" w:sz="0" w:space="0" w:color="auto"/>
            <w:bottom w:val="none" w:sz="0" w:space="0" w:color="auto"/>
            <w:right w:val="none" w:sz="0" w:space="0" w:color="auto"/>
          </w:divBdr>
          <w:divsChild>
            <w:div w:id="213663492">
              <w:marLeft w:val="480"/>
              <w:marRight w:val="0"/>
              <w:marTop w:val="0"/>
              <w:marBottom w:val="0"/>
              <w:divBdr>
                <w:top w:val="none" w:sz="0" w:space="0" w:color="auto"/>
                <w:left w:val="none" w:sz="0" w:space="0" w:color="auto"/>
                <w:bottom w:val="none" w:sz="0" w:space="0" w:color="auto"/>
                <w:right w:val="none" w:sz="0" w:space="0" w:color="auto"/>
              </w:divBdr>
              <w:divsChild>
                <w:div w:id="1713724628">
                  <w:marLeft w:val="0"/>
                  <w:marRight w:val="0"/>
                  <w:marTop w:val="0"/>
                  <w:marBottom w:val="0"/>
                  <w:divBdr>
                    <w:top w:val="none" w:sz="0" w:space="0" w:color="auto"/>
                    <w:left w:val="none" w:sz="0" w:space="0" w:color="auto"/>
                    <w:bottom w:val="none" w:sz="0" w:space="0" w:color="auto"/>
                    <w:right w:val="none" w:sz="0" w:space="0" w:color="auto"/>
                  </w:divBdr>
                </w:div>
                <w:div w:id="2097557057">
                  <w:marLeft w:val="0"/>
                  <w:marRight w:val="0"/>
                  <w:marTop w:val="720"/>
                  <w:marBottom w:val="0"/>
                  <w:divBdr>
                    <w:top w:val="none" w:sz="0" w:space="0" w:color="auto"/>
                    <w:left w:val="none" w:sz="0" w:space="0" w:color="auto"/>
                    <w:bottom w:val="none" w:sz="0" w:space="0" w:color="auto"/>
                    <w:right w:val="none" w:sz="0" w:space="0" w:color="auto"/>
                  </w:divBdr>
                  <w:divsChild>
                    <w:div w:id="1532256933">
                      <w:marLeft w:val="0"/>
                      <w:marRight w:val="0"/>
                      <w:marTop w:val="0"/>
                      <w:marBottom w:val="0"/>
                      <w:divBdr>
                        <w:top w:val="none" w:sz="0" w:space="0" w:color="auto"/>
                        <w:left w:val="none" w:sz="0" w:space="0" w:color="auto"/>
                        <w:bottom w:val="none" w:sz="0" w:space="0" w:color="auto"/>
                        <w:right w:val="none" w:sz="0" w:space="0" w:color="auto"/>
                      </w:divBdr>
                    </w:div>
                  </w:divsChild>
                </w:div>
                <w:div w:id="9575161">
                  <w:marLeft w:val="0"/>
                  <w:marRight w:val="0"/>
                  <w:marTop w:val="720"/>
                  <w:marBottom w:val="0"/>
                  <w:divBdr>
                    <w:top w:val="none" w:sz="0" w:space="0" w:color="auto"/>
                    <w:left w:val="none" w:sz="0" w:space="0" w:color="auto"/>
                    <w:bottom w:val="none" w:sz="0" w:space="0" w:color="auto"/>
                    <w:right w:val="none" w:sz="0" w:space="0" w:color="auto"/>
                  </w:divBdr>
                  <w:divsChild>
                    <w:div w:id="303781997">
                      <w:marLeft w:val="0"/>
                      <w:marRight w:val="0"/>
                      <w:marTop w:val="0"/>
                      <w:marBottom w:val="0"/>
                      <w:divBdr>
                        <w:top w:val="none" w:sz="0" w:space="0" w:color="auto"/>
                        <w:left w:val="none" w:sz="0" w:space="0" w:color="auto"/>
                        <w:bottom w:val="none" w:sz="0" w:space="0" w:color="auto"/>
                        <w:right w:val="none" w:sz="0" w:space="0" w:color="auto"/>
                      </w:divBdr>
                    </w:div>
                  </w:divsChild>
                </w:div>
                <w:div w:id="1323972473">
                  <w:marLeft w:val="0"/>
                  <w:marRight w:val="0"/>
                  <w:marTop w:val="720"/>
                  <w:marBottom w:val="0"/>
                  <w:divBdr>
                    <w:top w:val="none" w:sz="0" w:space="0" w:color="auto"/>
                    <w:left w:val="none" w:sz="0" w:space="0" w:color="auto"/>
                    <w:bottom w:val="none" w:sz="0" w:space="0" w:color="auto"/>
                    <w:right w:val="none" w:sz="0" w:space="0" w:color="auto"/>
                  </w:divBdr>
                  <w:divsChild>
                    <w:div w:id="243882319">
                      <w:marLeft w:val="0"/>
                      <w:marRight w:val="0"/>
                      <w:marTop w:val="0"/>
                      <w:marBottom w:val="0"/>
                      <w:divBdr>
                        <w:top w:val="none" w:sz="0" w:space="0" w:color="auto"/>
                        <w:left w:val="none" w:sz="0" w:space="0" w:color="auto"/>
                        <w:bottom w:val="none" w:sz="0" w:space="0" w:color="auto"/>
                        <w:right w:val="none" w:sz="0" w:space="0" w:color="auto"/>
                      </w:divBdr>
                    </w:div>
                  </w:divsChild>
                </w:div>
                <w:div w:id="1732921755">
                  <w:marLeft w:val="0"/>
                  <w:marRight w:val="0"/>
                  <w:marTop w:val="720"/>
                  <w:marBottom w:val="0"/>
                  <w:divBdr>
                    <w:top w:val="none" w:sz="0" w:space="0" w:color="auto"/>
                    <w:left w:val="none" w:sz="0" w:space="0" w:color="auto"/>
                    <w:bottom w:val="none" w:sz="0" w:space="0" w:color="auto"/>
                    <w:right w:val="none" w:sz="0" w:space="0" w:color="auto"/>
                  </w:divBdr>
                  <w:divsChild>
                    <w:div w:id="1507208368">
                      <w:marLeft w:val="0"/>
                      <w:marRight w:val="0"/>
                      <w:marTop w:val="0"/>
                      <w:marBottom w:val="0"/>
                      <w:divBdr>
                        <w:top w:val="none" w:sz="0" w:space="0" w:color="auto"/>
                        <w:left w:val="none" w:sz="0" w:space="0" w:color="auto"/>
                        <w:bottom w:val="none" w:sz="0" w:space="0" w:color="auto"/>
                        <w:right w:val="none" w:sz="0" w:space="0" w:color="auto"/>
                      </w:divBdr>
                    </w:div>
                  </w:divsChild>
                </w:div>
                <w:div w:id="374158995">
                  <w:marLeft w:val="0"/>
                  <w:marRight w:val="0"/>
                  <w:marTop w:val="720"/>
                  <w:marBottom w:val="0"/>
                  <w:divBdr>
                    <w:top w:val="none" w:sz="0" w:space="0" w:color="auto"/>
                    <w:left w:val="none" w:sz="0" w:space="0" w:color="auto"/>
                    <w:bottom w:val="none" w:sz="0" w:space="0" w:color="auto"/>
                    <w:right w:val="none" w:sz="0" w:space="0" w:color="auto"/>
                  </w:divBdr>
                  <w:divsChild>
                    <w:div w:id="1278097616">
                      <w:marLeft w:val="0"/>
                      <w:marRight w:val="0"/>
                      <w:marTop w:val="0"/>
                      <w:marBottom w:val="0"/>
                      <w:divBdr>
                        <w:top w:val="none" w:sz="0" w:space="0" w:color="auto"/>
                        <w:left w:val="none" w:sz="0" w:space="0" w:color="auto"/>
                        <w:bottom w:val="none" w:sz="0" w:space="0" w:color="auto"/>
                        <w:right w:val="none" w:sz="0" w:space="0" w:color="auto"/>
                      </w:divBdr>
                    </w:div>
                  </w:divsChild>
                </w:div>
                <w:div w:id="1501697599">
                  <w:marLeft w:val="0"/>
                  <w:marRight w:val="0"/>
                  <w:marTop w:val="720"/>
                  <w:marBottom w:val="0"/>
                  <w:divBdr>
                    <w:top w:val="none" w:sz="0" w:space="0" w:color="auto"/>
                    <w:left w:val="none" w:sz="0" w:space="0" w:color="auto"/>
                    <w:bottom w:val="none" w:sz="0" w:space="0" w:color="auto"/>
                    <w:right w:val="none" w:sz="0" w:space="0" w:color="auto"/>
                  </w:divBdr>
                  <w:divsChild>
                    <w:div w:id="824711692">
                      <w:marLeft w:val="0"/>
                      <w:marRight w:val="0"/>
                      <w:marTop w:val="0"/>
                      <w:marBottom w:val="0"/>
                      <w:divBdr>
                        <w:top w:val="none" w:sz="0" w:space="0" w:color="auto"/>
                        <w:left w:val="none" w:sz="0" w:space="0" w:color="auto"/>
                        <w:bottom w:val="none" w:sz="0" w:space="0" w:color="auto"/>
                        <w:right w:val="none" w:sz="0" w:space="0" w:color="auto"/>
                      </w:divBdr>
                    </w:div>
                  </w:divsChild>
                </w:div>
                <w:div w:id="1341152640">
                  <w:marLeft w:val="0"/>
                  <w:marRight w:val="0"/>
                  <w:marTop w:val="720"/>
                  <w:marBottom w:val="0"/>
                  <w:divBdr>
                    <w:top w:val="none" w:sz="0" w:space="0" w:color="auto"/>
                    <w:left w:val="none" w:sz="0" w:space="0" w:color="auto"/>
                    <w:bottom w:val="none" w:sz="0" w:space="0" w:color="auto"/>
                    <w:right w:val="none" w:sz="0" w:space="0" w:color="auto"/>
                  </w:divBdr>
                  <w:divsChild>
                    <w:div w:id="699280222">
                      <w:marLeft w:val="0"/>
                      <w:marRight w:val="0"/>
                      <w:marTop w:val="0"/>
                      <w:marBottom w:val="0"/>
                      <w:divBdr>
                        <w:top w:val="none" w:sz="0" w:space="0" w:color="auto"/>
                        <w:left w:val="none" w:sz="0" w:space="0" w:color="auto"/>
                        <w:bottom w:val="none" w:sz="0" w:space="0" w:color="auto"/>
                        <w:right w:val="none" w:sz="0" w:space="0" w:color="auto"/>
                      </w:divBdr>
                    </w:div>
                  </w:divsChild>
                </w:div>
                <w:div w:id="445659989">
                  <w:marLeft w:val="0"/>
                  <w:marRight w:val="0"/>
                  <w:marTop w:val="720"/>
                  <w:marBottom w:val="0"/>
                  <w:divBdr>
                    <w:top w:val="none" w:sz="0" w:space="0" w:color="auto"/>
                    <w:left w:val="none" w:sz="0" w:space="0" w:color="auto"/>
                    <w:bottom w:val="none" w:sz="0" w:space="0" w:color="auto"/>
                    <w:right w:val="none" w:sz="0" w:space="0" w:color="auto"/>
                  </w:divBdr>
                  <w:divsChild>
                    <w:div w:id="663508468">
                      <w:marLeft w:val="0"/>
                      <w:marRight w:val="0"/>
                      <w:marTop w:val="0"/>
                      <w:marBottom w:val="0"/>
                      <w:divBdr>
                        <w:top w:val="none" w:sz="0" w:space="0" w:color="auto"/>
                        <w:left w:val="none" w:sz="0" w:space="0" w:color="auto"/>
                        <w:bottom w:val="none" w:sz="0" w:space="0" w:color="auto"/>
                        <w:right w:val="none" w:sz="0" w:space="0" w:color="auto"/>
                      </w:divBdr>
                    </w:div>
                  </w:divsChild>
                </w:div>
                <w:div w:id="957906851">
                  <w:marLeft w:val="0"/>
                  <w:marRight w:val="0"/>
                  <w:marTop w:val="720"/>
                  <w:marBottom w:val="0"/>
                  <w:divBdr>
                    <w:top w:val="none" w:sz="0" w:space="0" w:color="auto"/>
                    <w:left w:val="none" w:sz="0" w:space="0" w:color="auto"/>
                    <w:bottom w:val="none" w:sz="0" w:space="0" w:color="auto"/>
                    <w:right w:val="none" w:sz="0" w:space="0" w:color="auto"/>
                  </w:divBdr>
                  <w:divsChild>
                    <w:div w:id="1102804304">
                      <w:marLeft w:val="0"/>
                      <w:marRight w:val="0"/>
                      <w:marTop w:val="0"/>
                      <w:marBottom w:val="0"/>
                      <w:divBdr>
                        <w:top w:val="none" w:sz="0" w:space="0" w:color="auto"/>
                        <w:left w:val="none" w:sz="0" w:space="0" w:color="auto"/>
                        <w:bottom w:val="none" w:sz="0" w:space="0" w:color="auto"/>
                        <w:right w:val="none" w:sz="0" w:space="0" w:color="auto"/>
                      </w:divBdr>
                    </w:div>
                  </w:divsChild>
                </w:div>
                <w:div w:id="546526710">
                  <w:marLeft w:val="0"/>
                  <w:marRight w:val="0"/>
                  <w:marTop w:val="720"/>
                  <w:marBottom w:val="0"/>
                  <w:divBdr>
                    <w:top w:val="none" w:sz="0" w:space="0" w:color="auto"/>
                    <w:left w:val="none" w:sz="0" w:space="0" w:color="auto"/>
                    <w:bottom w:val="none" w:sz="0" w:space="0" w:color="auto"/>
                    <w:right w:val="none" w:sz="0" w:space="0" w:color="auto"/>
                  </w:divBdr>
                  <w:divsChild>
                    <w:div w:id="1202018418">
                      <w:marLeft w:val="0"/>
                      <w:marRight w:val="0"/>
                      <w:marTop w:val="0"/>
                      <w:marBottom w:val="0"/>
                      <w:divBdr>
                        <w:top w:val="none" w:sz="0" w:space="0" w:color="auto"/>
                        <w:left w:val="none" w:sz="0" w:space="0" w:color="auto"/>
                        <w:bottom w:val="none" w:sz="0" w:space="0" w:color="auto"/>
                        <w:right w:val="none" w:sz="0" w:space="0" w:color="auto"/>
                      </w:divBdr>
                    </w:div>
                  </w:divsChild>
                </w:div>
                <w:div w:id="395738168">
                  <w:marLeft w:val="0"/>
                  <w:marRight w:val="0"/>
                  <w:marTop w:val="720"/>
                  <w:marBottom w:val="0"/>
                  <w:divBdr>
                    <w:top w:val="none" w:sz="0" w:space="0" w:color="auto"/>
                    <w:left w:val="none" w:sz="0" w:space="0" w:color="auto"/>
                    <w:bottom w:val="none" w:sz="0" w:space="0" w:color="auto"/>
                    <w:right w:val="none" w:sz="0" w:space="0" w:color="auto"/>
                  </w:divBdr>
                  <w:divsChild>
                    <w:div w:id="377821777">
                      <w:marLeft w:val="0"/>
                      <w:marRight w:val="0"/>
                      <w:marTop w:val="0"/>
                      <w:marBottom w:val="0"/>
                      <w:divBdr>
                        <w:top w:val="none" w:sz="0" w:space="0" w:color="auto"/>
                        <w:left w:val="none" w:sz="0" w:space="0" w:color="auto"/>
                        <w:bottom w:val="none" w:sz="0" w:space="0" w:color="auto"/>
                        <w:right w:val="none" w:sz="0" w:space="0" w:color="auto"/>
                      </w:divBdr>
                    </w:div>
                  </w:divsChild>
                </w:div>
                <w:div w:id="1260259220">
                  <w:marLeft w:val="0"/>
                  <w:marRight w:val="0"/>
                  <w:marTop w:val="720"/>
                  <w:marBottom w:val="0"/>
                  <w:divBdr>
                    <w:top w:val="none" w:sz="0" w:space="0" w:color="auto"/>
                    <w:left w:val="none" w:sz="0" w:space="0" w:color="auto"/>
                    <w:bottom w:val="none" w:sz="0" w:space="0" w:color="auto"/>
                    <w:right w:val="none" w:sz="0" w:space="0" w:color="auto"/>
                  </w:divBdr>
                  <w:divsChild>
                    <w:div w:id="499002947">
                      <w:marLeft w:val="0"/>
                      <w:marRight w:val="0"/>
                      <w:marTop w:val="0"/>
                      <w:marBottom w:val="0"/>
                      <w:divBdr>
                        <w:top w:val="none" w:sz="0" w:space="0" w:color="auto"/>
                        <w:left w:val="none" w:sz="0" w:space="0" w:color="auto"/>
                        <w:bottom w:val="none" w:sz="0" w:space="0" w:color="auto"/>
                        <w:right w:val="none" w:sz="0" w:space="0" w:color="auto"/>
                      </w:divBdr>
                    </w:div>
                  </w:divsChild>
                </w:div>
                <w:div w:id="213323020">
                  <w:marLeft w:val="0"/>
                  <w:marRight w:val="0"/>
                  <w:marTop w:val="720"/>
                  <w:marBottom w:val="0"/>
                  <w:divBdr>
                    <w:top w:val="none" w:sz="0" w:space="0" w:color="auto"/>
                    <w:left w:val="none" w:sz="0" w:space="0" w:color="auto"/>
                    <w:bottom w:val="none" w:sz="0" w:space="0" w:color="auto"/>
                    <w:right w:val="none" w:sz="0" w:space="0" w:color="auto"/>
                  </w:divBdr>
                  <w:divsChild>
                    <w:div w:id="2055615709">
                      <w:marLeft w:val="0"/>
                      <w:marRight w:val="0"/>
                      <w:marTop w:val="0"/>
                      <w:marBottom w:val="0"/>
                      <w:divBdr>
                        <w:top w:val="none" w:sz="0" w:space="0" w:color="auto"/>
                        <w:left w:val="none" w:sz="0" w:space="0" w:color="auto"/>
                        <w:bottom w:val="none" w:sz="0" w:space="0" w:color="auto"/>
                        <w:right w:val="none" w:sz="0" w:space="0" w:color="auto"/>
                      </w:divBdr>
                    </w:div>
                  </w:divsChild>
                </w:div>
                <w:div w:id="28461604">
                  <w:marLeft w:val="0"/>
                  <w:marRight w:val="0"/>
                  <w:marTop w:val="720"/>
                  <w:marBottom w:val="0"/>
                  <w:divBdr>
                    <w:top w:val="none" w:sz="0" w:space="0" w:color="auto"/>
                    <w:left w:val="none" w:sz="0" w:space="0" w:color="auto"/>
                    <w:bottom w:val="none" w:sz="0" w:space="0" w:color="auto"/>
                    <w:right w:val="none" w:sz="0" w:space="0" w:color="auto"/>
                  </w:divBdr>
                  <w:divsChild>
                    <w:div w:id="211972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8808">
              <w:marLeft w:val="0"/>
              <w:marRight w:val="0"/>
              <w:marTop w:val="0"/>
              <w:marBottom w:val="0"/>
              <w:divBdr>
                <w:top w:val="none" w:sz="0" w:space="0" w:color="auto"/>
                <w:left w:val="none" w:sz="0" w:space="0" w:color="auto"/>
                <w:bottom w:val="none" w:sz="0" w:space="0" w:color="auto"/>
                <w:right w:val="none" w:sz="0" w:space="0" w:color="auto"/>
              </w:divBdr>
              <w:divsChild>
                <w:div w:id="1334603401">
                  <w:marLeft w:val="0"/>
                  <w:marRight w:val="0"/>
                  <w:marTop w:val="0"/>
                  <w:marBottom w:val="0"/>
                  <w:divBdr>
                    <w:top w:val="none" w:sz="0" w:space="0" w:color="auto"/>
                    <w:left w:val="none" w:sz="0" w:space="0" w:color="auto"/>
                    <w:bottom w:val="none" w:sz="0" w:space="0" w:color="auto"/>
                    <w:right w:val="none" w:sz="0" w:space="0" w:color="auto"/>
                  </w:divBdr>
                  <w:divsChild>
                    <w:div w:id="877349968">
                      <w:marLeft w:val="0"/>
                      <w:marRight w:val="0"/>
                      <w:marTop w:val="0"/>
                      <w:marBottom w:val="0"/>
                      <w:divBdr>
                        <w:top w:val="none" w:sz="0" w:space="0" w:color="auto"/>
                        <w:left w:val="none" w:sz="0" w:space="0" w:color="auto"/>
                        <w:bottom w:val="none" w:sz="0" w:space="0" w:color="auto"/>
                        <w:right w:val="none" w:sz="0" w:space="0" w:color="auto"/>
                      </w:divBdr>
                      <w:divsChild>
                        <w:div w:id="2017462277">
                          <w:marLeft w:val="0"/>
                          <w:marRight w:val="0"/>
                          <w:marTop w:val="0"/>
                          <w:marBottom w:val="0"/>
                          <w:divBdr>
                            <w:top w:val="none" w:sz="0" w:space="0" w:color="auto"/>
                            <w:left w:val="none" w:sz="0" w:space="0" w:color="auto"/>
                            <w:bottom w:val="none" w:sz="0" w:space="0" w:color="auto"/>
                            <w:right w:val="none" w:sz="0" w:space="0" w:color="auto"/>
                          </w:divBdr>
                          <w:divsChild>
                            <w:div w:id="847645693">
                              <w:marLeft w:val="0"/>
                              <w:marRight w:val="0"/>
                              <w:marTop w:val="0"/>
                              <w:marBottom w:val="0"/>
                              <w:divBdr>
                                <w:top w:val="none" w:sz="0" w:space="0" w:color="auto"/>
                                <w:left w:val="none" w:sz="0" w:space="0" w:color="auto"/>
                                <w:bottom w:val="none" w:sz="0" w:space="0" w:color="auto"/>
                                <w:right w:val="none" w:sz="0" w:space="0" w:color="auto"/>
                              </w:divBdr>
                              <w:divsChild>
                                <w:div w:id="1383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6063">
                      <w:marLeft w:val="0"/>
                      <w:marRight w:val="0"/>
                      <w:marTop w:val="720"/>
                      <w:marBottom w:val="0"/>
                      <w:divBdr>
                        <w:top w:val="single" w:sz="6" w:space="6" w:color="BFD4DE"/>
                        <w:left w:val="none" w:sz="0" w:space="0" w:color="auto"/>
                        <w:bottom w:val="none" w:sz="0" w:space="0" w:color="auto"/>
                        <w:right w:val="none" w:sz="0" w:space="0" w:color="auto"/>
                      </w:divBdr>
                    </w:div>
                  </w:divsChild>
                </w:div>
                <w:div w:id="3839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6610">
          <w:marLeft w:val="0"/>
          <w:marRight w:val="0"/>
          <w:marTop w:val="0"/>
          <w:marBottom w:val="0"/>
          <w:divBdr>
            <w:top w:val="none" w:sz="0" w:space="0" w:color="auto"/>
            <w:left w:val="none" w:sz="0" w:space="0" w:color="auto"/>
            <w:bottom w:val="none" w:sz="0" w:space="0" w:color="auto"/>
            <w:right w:val="none" w:sz="0" w:space="0" w:color="auto"/>
          </w:divBdr>
          <w:divsChild>
            <w:div w:id="2146195509">
              <w:marLeft w:val="480"/>
              <w:marRight w:val="0"/>
              <w:marTop w:val="0"/>
              <w:marBottom w:val="0"/>
              <w:divBdr>
                <w:top w:val="none" w:sz="0" w:space="0" w:color="auto"/>
                <w:left w:val="none" w:sz="0" w:space="0" w:color="auto"/>
                <w:bottom w:val="none" w:sz="0" w:space="0" w:color="auto"/>
                <w:right w:val="none" w:sz="0" w:space="0" w:color="auto"/>
              </w:divBdr>
              <w:divsChild>
                <w:div w:id="215316480">
                  <w:marLeft w:val="0"/>
                  <w:marRight w:val="0"/>
                  <w:marTop w:val="0"/>
                  <w:marBottom w:val="0"/>
                  <w:divBdr>
                    <w:top w:val="none" w:sz="0" w:space="0" w:color="auto"/>
                    <w:left w:val="none" w:sz="0" w:space="0" w:color="auto"/>
                    <w:bottom w:val="none" w:sz="0" w:space="0" w:color="auto"/>
                    <w:right w:val="none" w:sz="0" w:space="0" w:color="auto"/>
                  </w:divBdr>
                </w:div>
                <w:div w:id="1375539119">
                  <w:marLeft w:val="0"/>
                  <w:marRight w:val="0"/>
                  <w:marTop w:val="60"/>
                  <w:marBottom w:val="0"/>
                  <w:divBdr>
                    <w:top w:val="none" w:sz="0" w:space="0" w:color="auto"/>
                    <w:left w:val="none" w:sz="0" w:space="0" w:color="auto"/>
                    <w:bottom w:val="none" w:sz="0" w:space="0" w:color="auto"/>
                    <w:right w:val="none" w:sz="0" w:space="0" w:color="auto"/>
                  </w:divBdr>
                </w:div>
                <w:div w:id="8916242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61693723">
          <w:marLeft w:val="0"/>
          <w:marRight w:val="0"/>
          <w:marTop w:val="1200"/>
          <w:marBottom w:val="0"/>
          <w:divBdr>
            <w:top w:val="none" w:sz="0" w:space="0" w:color="auto"/>
            <w:left w:val="none" w:sz="0" w:space="0" w:color="auto"/>
            <w:bottom w:val="none" w:sz="0" w:space="0" w:color="auto"/>
            <w:right w:val="none" w:sz="0" w:space="0" w:color="auto"/>
          </w:divBdr>
          <w:divsChild>
            <w:div w:id="76053503">
              <w:marLeft w:val="0"/>
              <w:marRight w:val="0"/>
              <w:marTop w:val="0"/>
              <w:marBottom w:val="0"/>
              <w:divBdr>
                <w:top w:val="none" w:sz="0" w:space="0" w:color="auto"/>
                <w:left w:val="none" w:sz="0" w:space="0" w:color="auto"/>
                <w:bottom w:val="none" w:sz="0" w:space="0" w:color="auto"/>
                <w:right w:val="none" w:sz="0" w:space="0" w:color="auto"/>
              </w:divBdr>
              <w:divsChild>
                <w:div w:id="1720008145">
                  <w:marLeft w:val="0"/>
                  <w:marRight w:val="0"/>
                  <w:marTop w:val="0"/>
                  <w:marBottom w:val="0"/>
                  <w:divBdr>
                    <w:top w:val="none" w:sz="0" w:space="0" w:color="auto"/>
                    <w:left w:val="none" w:sz="0" w:space="0" w:color="auto"/>
                    <w:bottom w:val="none" w:sz="0" w:space="0" w:color="auto"/>
                    <w:right w:val="none" w:sz="0" w:space="0" w:color="auto"/>
                  </w:divBdr>
                  <w:divsChild>
                    <w:div w:id="142815521">
                      <w:marLeft w:val="480"/>
                      <w:marRight w:val="0"/>
                      <w:marTop w:val="0"/>
                      <w:marBottom w:val="0"/>
                      <w:divBdr>
                        <w:top w:val="none" w:sz="0" w:space="0" w:color="auto"/>
                        <w:left w:val="none" w:sz="0" w:space="0" w:color="auto"/>
                        <w:bottom w:val="none" w:sz="0" w:space="0" w:color="auto"/>
                        <w:right w:val="none" w:sz="0" w:space="0" w:color="auto"/>
                      </w:divBdr>
                      <w:divsChild>
                        <w:div w:id="1844127405">
                          <w:marLeft w:val="0"/>
                          <w:marRight w:val="0"/>
                          <w:marTop w:val="0"/>
                          <w:marBottom w:val="0"/>
                          <w:divBdr>
                            <w:top w:val="none" w:sz="0" w:space="0" w:color="auto"/>
                            <w:left w:val="none" w:sz="0" w:space="0" w:color="auto"/>
                            <w:bottom w:val="none" w:sz="0" w:space="0" w:color="auto"/>
                            <w:right w:val="none" w:sz="0" w:space="0" w:color="auto"/>
                          </w:divBdr>
                        </w:div>
                        <w:div w:id="1733263119">
                          <w:marLeft w:val="0"/>
                          <w:marRight w:val="0"/>
                          <w:marTop w:val="0"/>
                          <w:marBottom w:val="0"/>
                          <w:divBdr>
                            <w:top w:val="none" w:sz="0" w:space="0" w:color="auto"/>
                            <w:left w:val="none" w:sz="0" w:space="0" w:color="auto"/>
                            <w:bottom w:val="none" w:sz="0" w:space="0" w:color="auto"/>
                            <w:right w:val="none" w:sz="0" w:space="0" w:color="auto"/>
                          </w:divBdr>
                          <w:divsChild>
                            <w:div w:id="8741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25642">
                      <w:marLeft w:val="480"/>
                      <w:marRight w:val="0"/>
                      <w:marTop w:val="0"/>
                      <w:marBottom w:val="0"/>
                      <w:divBdr>
                        <w:top w:val="none" w:sz="0" w:space="0" w:color="auto"/>
                        <w:left w:val="none" w:sz="0" w:space="0" w:color="auto"/>
                        <w:bottom w:val="none" w:sz="0" w:space="0" w:color="auto"/>
                        <w:right w:val="none" w:sz="0" w:space="0" w:color="auto"/>
                      </w:divBdr>
                      <w:divsChild>
                        <w:div w:id="2029528198">
                          <w:marLeft w:val="0"/>
                          <w:marRight w:val="0"/>
                          <w:marTop w:val="0"/>
                          <w:marBottom w:val="0"/>
                          <w:divBdr>
                            <w:top w:val="none" w:sz="0" w:space="0" w:color="auto"/>
                            <w:left w:val="none" w:sz="0" w:space="0" w:color="auto"/>
                            <w:bottom w:val="none" w:sz="0" w:space="0" w:color="auto"/>
                            <w:right w:val="none" w:sz="0" w:space="0" w:color="auto"/>
                          </w:divBdr>
                        </w:div>
                        <w:div w:id="1646467187">
                          <w:marLeft w:val="0"/>
                          <w:marRight w:val="0"/>
                          <w:marTop w:val="0"/>
                          <w:marBottom w:val="0"/>
                          <w:divBdr>
                            <w:top w:val="none" w:sz="0" w:space="0" w:color="auto"/>
                            <w:left w:val="none" w:sz="0" w:space="0" w:color="auto"/>
                            <w:bottom w:val="none" w:sz="0" w:space="0" w:color="auto"/>
                            <w:right w:val="none" w:sz="0" w:space="0" w:color="auto"/>
                          </w:divBdr>
                          <w:divsChild>
                            <w:div w:id="37535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6596">
                      <w:marLeft w:val="480"/>
                      <w:marRight w:val="0"/>
                      <w:marTop w:val="0"/>
                      <w:marBottom w:val="0"/>
                      <w:divBdr>
                        <w:top w:val="none" w:sz="0" w:space="0" w:color="auto"/>
                        <w:left w:val="none" w:sz="0" w:space="0" w:color="auto"/>
                        <w:bottom w:val="none" w:sz="0" w:space="0" w:color="auto"/>
                        <w:right w:val="none" w:sz="0" w:space="0" w:color="auto"/>
                      </w:divBdr>
                      <w:divsChild>
                        <w:div w:id="2023895692">
                          <w:marLeft w:val="0"/>
                          <w:marRight w:val="0"/>
                          <w:marTop w:val="0"/>
                          <w:marBottom w:val="0"/>
                          <w:divBdr>
                            <w:top w:val="none" w:sz="0" w:space="0" w:color="auto"/>
                            <w:left w:val="none" w:sz="0" w:space="0" w:color="auto"/>
                            <w:bottom w:val="none" w:sz="0" w:space="0" w:color="auto"/>
                            <w:right w:val="none" w:sz="0" w:space="0" w:color="auto"/>
                          </w:divBdr>
                        </w:div>
                        <w:div w:id="1690109411">
                          <w:marLeft w:val="0"/>
                          <w:marRight w:val="0"/>
                          <w:marTop w:val="0"/>
                          <w:marBottom w:val="0"/>
                          <w:divBdr>
                            <w:top w:val="none" w:sz="0" w:space="0" w:color="auto"/>
                            <w:left w:val="none" w:sz="0" w:space="0" w:color="auto"/>
                            <w:bottom w:val="none" w:sz="0" w:space="0" w:color="auto"/>
                            <w:right w:val="none" w:sz="0" w:space="0" w:color="auto"/>
                          </w:divBdr>
                          <w:divsChild>
                            <w:div w:id="19513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1959">
                      <w:marLeft w:val="480"/>
                      <w:marRight w:val="0"/>
                      <w:marTop w:val="0"/>
                      <w:marBottom w:val="0"/>
                      <w:divBdr>
                        <w:top w:val="none" w:sz="0" w:space="0" w:color="auto"/>
                        <w:left w:val="none" w:sz="0" w:space="0" w:color="auto"/>
                        <w:bottom w:val="none" w:sz="0" w:space="0" w:color="auto"/>
                        <w:right w:val="none" w:sz="0" w:space="0" w:color="auto"/>
                      </w:divBdr>
                      <w:divsChild>
                        <w:div w:id="1007250736">
                          <w:marLeft w:val="0"/>
                          <w:marRight w:val="0"/>
                          <w:marTop w:val="0"/>
                          <w:marBottom w:val="0"/>
                          <w:divBdr>
                            <w:top w:val="none" w:sz="0" w:space="0" w:color="auto"/>
                            <w:left w:val="none" w:sz="0" w:space="0" w:color="auto"/>
                            <w:bottom w:val="none" w:sz="0" w:space="0" w:color="auto"/>
                            <w:right w:val="none" w:sz="0" w:space="0" w:color="auto"/>
                          </w:divBdr>
                        </w:div>
                        <w:div w:id="1918518729">
                          <w:marLeft w:val="0"/>
                          <w:marRight w:val="0"/>
                          <w:marTop w:val="0"/>
                          <w:marBottom w:val="0"/>
                          <w:divBdr>
                            <w:top w:val="none" w:sz="0" w:space="0" w:color="auto"/>
                            <w:left w:val="none" w:sz="0" w:space="0" w:color="auto"/>
                            <w:bottom w:val="none" w:sz="0" w:space="0" w:color="auto"/>
                            <w:right w:val="none" w:sz="0" w:space="0" w:color="auto"/>
                          </w:divBdr>
                          <w:divsChild>
                            <w:div w:id="5908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060130">
          <w:marLeft w:val="0"/>
          <w:marRight w:val="0"/>
          <w:marTop w:val="0"/>
          <w:marBottom w:val="0"/>
          <w:divBdr>
            <w:top w:val="none" w:sz="0" w:space="0" w:color="auto"/>
            <w:left w:val="none" w:sz="0" w:space="0" w:color="auto"/>
            <w:bottom w:val="none" w:sz="0" w:space="0" w:color="auto"/>
            <w:right w:val="none" w:sz="0" w:space="0" w:color="auto"/>
          </w:divBdr>
          <w:divsChild>
            <w:div w:id="2064253120">
              <w:marLeft w:val="0"/>
              <w:marRight w:val="0"/>
              <w:marTop w:val="0"/>
              <w:marBottom w:val="0"/>
              <w:divBdr>
                <w:top w:val="none" w:sz="0" w:space="0" w:color="auto"/>
                <w:left w:val="none" w:sz="0" w:space="0" w:color="auto"/>
                <w:bottom w:val="none" w:sz="0" w:space="0" w:color="auto"/>
                <w:right w:val="none" w:sz="0" w:space="0" w:color="auto"/>
              </w:divBdr>
              <w:divsChild>
                <w:div w:id="1323506910">
                  <w:marLeft w:val="0"/>
                  <w:marRight w:val="0"/>
                  <w:marTop w:val="0"/>
                  <w:marBottom w:val="0"/>
                  <w:divBdr>
                    <w:top w:val="none" w:sz="0" w:space="0" w:color="auto"/>
                    <w:left w:val="none" w:sz="0" w:space="0" w:color="auto"/>
                    <w:bottom w:val="none" w:sz="0" w:space="0" w:color="auto"/>
                    <w:right w:val="none" w:sz="0" w:space="0" w:color="auto"/>
                  </w:divBdr>
                  <w:divsChild>
                    <w:div w:id="31406440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799646">
      <w:bodyDiv w:val="1"/>
      <w:marLeft w:val="0"/>
      <w:marRight w:val="0"/>
      <w:marTop w:val="0"/>
      <w:marBottom w:val="0"/>
      <w:divBdr>
        <w:top w:val="none" w:sz="0" w:space="0" w:color="auto"/>
        <w:left w:val="none" w:sz="0" w:space="0" w:color="auto"/>
        <w:bottom w:val="none" w:sz="0" w:space="0" w:color="auto"/>
        <w:right w:val="none" w:sz="0" w:space="0" w:color="auto"/>
      </w:divBdr>
    </w:div>
    <w:div w:id="1134061819">
      <w:bodyDiv w:val="1"/>
      <w:marLeft w:val="0"/>
      <w:marRight w:val="0"/>
      <w:marTop w:val="0"/>
      <w:marBottom w:val="0"/>
      <w:divBdr>
        <w:top w:val="none" w:sz="0" w:space="0" w:color="auto"/>
        <w:left w:val="none" w:sz="0" w:space="0" w:color="auto"/>
        <w:bottom w:val="none" w:sz="0" w:space="0" w:color="auto"/>
        <w:right w:val="none" w:sz="0" w:space="0" w:color="auto"/>
      </w:divBdr>
    </w:div>
    <w:div w:id="1437481823">
      <w:bodyDiv w:val="1"/>
      <w:marLeft w:val="0"/>
      <w:marRight w:val="0"/>
      <w:marTop w:val="0"/>
      <w:marBottom w:val="0"/>
      <w:divBdr>
        <w:top w:val="none" w:sz="0" w:space="0" w:color="auto"/>
        <w:left w:val="none" w:sz="0" w:space="0" w:color="auto"/>
        <w:bottom w:val="none" w:sz="0" w:space="0" w:color="auto"/>
        <w:right w:val="none" w:sz="0" w:space="0" w:color="auto"/>
      </w:divBdr>
    </w:div>
    <w:div w:id="1583373316">
      <w:bodyDiv w:val="1"/>
      <w:marLeft w:val="0"/>
      <w:marRight w:val="0"/>
      <w:marTop w:val="0"/>
      <w:marBottom w:val="0"/>
      <w:divBdr>
        <w:top w:val="none" w:sz="0" w:space="0" w:color="auto"/>
        <w:left w:val="none" w:sz="0" w:space="0" w:color="auto"/>
        <w:bottom w:val="none" w:sz="0" w:space="0" w:color="auto"/>
        <w:right w:val="none" w:sz="0" w:space="0" w:color="auto"/>
      </w:divBdr>
    </w:div>
    <w:div w:id="1601794912">
      <w:bodyDiv w:val="1"/>
      <w:marLeft w:val="0"/>
      <w:marRight w:val="0"/>
      <w:marTop w:val="0"/>
      <w:marBottom w:val="0"/>
      <w:divBdr>
        <w:top w:val="none" w:sz="0" w:space="0" w:color="auto"/>
        <w:left w:val="none" w:sz="0" w:space="0" w:color="auto"/>
        <w:bottom w:val="none" w:sz="0" w:space="0" w:color="auto"/>
        <w:right w:val="none" w:sz="0" w:space="0" w:color="auto"/>
      </w:divBdr>
    </w:div>
    <w:div w:id="1901093400">
      <w:bodyDiv w:val="1"/>
      <w:marLeft w:val="0"/>
      <w:marRight w:val="0"/>
      <w:marTop w:val="0"/>
      <w:marBottom w:val="0"/>
      <w:divBdr>
        <w:top w:val="none" w:sz="0" w:space="0" w:color="auto"/>
        <w:left w:val="none" w:sz="0" w:space="0" w:color="auto"/>
        <w:bottom w:val="none" w:sz="0" w:space="0" w:color="auto"/>
        <w:right w:val="none" w:sz="0" w:space="0" w:color="auto"/>
      </w:divBdr>
    </w:div>
    <w:div w:id="1904372141">
      <w:bodyDiv w:val="1"/>
      <w:marLeft w:val="0"/>
      <w:marRight w:val="0"/>
      <w:marTop w:val="0"/>
      <w:marBottom w:val="0"/>
      <w:divBdr>
        <w:top w:val="none" w:sz="0" w:space="0" w:color="auto"/>
        <w:left w:val="none" w:sz="0" w:space="0" w:color="auto"/>
        <w:bottom w:val="none" w:sz="0" w:space="0" w:color="auto"/>
        <w:right w:val="none" w:sz="0" w:space="0" w:color="auto"/>
      </w:divBdr>
    </w:div>
    <w:div w:id="1979142106">
      <w:bodyDiv w:val="1"/>
      <w:marLeft w:val="0"/>
      <w:marRight w:val="0"/>
      <w:marTop w:val="0"/>
      <w:marBottom w:val="0"/>
      <w:divBdr>
        <w:top w:val="none" w:sz="0" w:space="0" w:color="auto"/>
        <w:left w:val="none" w:sz="0" w:space="0" w:color="auto"/>
        <w:bottom w:val="none" w:sz="0" w:space="0" w:color="auto"/>
        <w:right w:val="none" w:sz="0" w:space="0" w:color="auto"/>
      </w:divBdr>
    </w:div>
    <w:div w:id="2056345406">
      <w:bodyDiv w:val="1"/>
      <w:marLeft w:val="0"/>
      <w:marRight w:val="0"/>
      <w:marTop w:val="0"/>
      <w:marBottom w:val="0"/>
      <w:divBdr>
        <w:top w:val="none" w:sz="0" w:space="0" w:color="auto"/>
        <w:left w:val="none" w:sz="0" w:space="0" w:color="auto"/>
        <w:bottom w:val="none" w:sz="0" w:space="0" w:color="auto"/>
        <w:right w:val="none" w:sz="0" w:space="0" w:color="auto"/>
      </w:divBdr>
    </w:div>
    <w:div w:id="214499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255fe1-2fa6-4950-b385-1d5d74827934">
      <Terms xmlns="http://schemas.microsoft.com/office/infopath/2007/PartnerControls"/>
    </lcf76f155ced4ddcb4097134ff3c332f>
    <TaxCatchAll xmlns="b86d577e-69a2-4345-9c0f-bc6a77283f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52A40CC7487742807C4D328CE1594D" ma:contentTypeVersion="13" ma:contentTypeDescription="Create a new document." ma:contentTypeScope="" ma:versionID="f9d982359e6be1512307d8fb743c9866">
  <xsd:schema xmlns:xsd="http://www.w3.org/2001/XMLSchema" xmlns:xs="http://www.w3.org/2001/XMLSchema" xmlns:p="http://schemas.microsoft.com/office/2006/metadata/properties" xmlns:ns2="52255fe1-2fa6-4950-b385-1d5d74827934" xmlns:ns3="b86d577e-69a2-4345-9c0f-bc6a77283f59" targetNamespace="http://schemas.microsoft.com/office/2006/metadata/properties" ma:root="true" ma:fieldsID="065070bc4936481e6b2c8210d122c022" ns2:_="" ns3:_="">
    <xsd:import namespace="52255fe1-2fa6-4950-b385-1d5d74827934"/>
    <xsd:import namespace="b86d577e-69a2-4345-9c0f-bc6a77283f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55fe1-2fa6-4950-b385-1d5d748279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708b01e-6437-49b1-8592-98cbfe3375a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6d577e-69a2-4345-9c0f-bc6a77283f5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37523f3-32b6-4aa2-b621-f3bc5ab3cd4b}" ma:internalName="TaxCatchAll" ma:showField="CatchAllData" ma:web="b86d577e-69a2-4345-9c0f-bc6a77283f5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57EBF-45B4-4BC5-BE70-3B809FE6DDC8}">
  <ds:schemaRefs>
    <ds:schemaRef ds:uri="http://purl.org/dc/terms/"/>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ec51a3eb-e75f-461d-a891-3b08b0dcacc1"/>
    <ds:schemaRef ds:uri="http://www.w3.org/XML/1998/namespace"/>
  </ds:schemaRefs>
</ds:datastoreItem>
</file>

<file path=customXml/itemProps2.xml><?xml version="1.0" encoding="utf-8"?>
<ds:datastoreItem xmlns:ds="http://schemas.openxmlformats.org/officeDocument/2006/customXml" ds:itemID="{98ECCD84-F1B4-4734-BB3F-21C0552D6618}">
  <ds:schemaRefs>
    <ds:schemaRef ds:uri="http://schemas.microsoft.com/sharepoint/v3/contenttype/forms"/>
  </ds:schemaRefs>
</ds:datastoreItem>
</file>

<file path=customXml/itemProps3.xml><?xml version="1.0" encoding="utf-8"?>
<ds:datastoreItem xmlns:ds="http://schemas.openxmlformats.org/officeDocument/2006/customXml" ds:itemID="{90DD7CDB-76E6-4CCF-B789-FC7ED37C701F}"/>
</file>

<file path=customXml/itemProps4.xml><?xml version="1.0" encoding="utf-8"?>
<ds:datastoreItem xmlns:ds="http://schemas.openxmlformats.org/officeDocument/2006/customXml" ds:itemID="{EBFEE03C-885C-485C-861A-C956E6833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11</Pages>
  <Words>3247</Words>
  <Characters>18509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Amy (ISLE OF WIGHT NHS TRUST)</dc:creator>
  <cp:keywords/>
  <dc:description/>
  <cp:lastModifiedBy>Foster Suzanne - Director of Estates Facilities and PFI</cp:lastModifiedBy>
  <cp:revision>19</cp:revision>
  <dcterms:created xsi:type="dcterms:W3CDTF">2024-06-27T15:31:00Z</dcterms:created>
  <dcterms:modified xsi:type="dcterms:W3CDTF">2024-10-01T23:29:00Z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0x010100DA52A40CC7487742807C4D328CE1594D</vt:lpwstr>
  </property>
</Properties>
</file>