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8F9A" w14:textId="60DCE88F" w:rsidR="008C73C3" w:rsidRPr="000E4DE1" w:rsidRDefault="00904D7D" w:rsidP="008C73C3">
      <w:pPr>
        <w:rPr>
          <w:b/>
        </w:rPr>
      </w:pPr>
      <w:r w:rsidRPr="000E4DE1">
        <w:rPr>
          <w:b/>
        </w:rPr>
        <w:t>Grade:</w:t>
      </w:r>
      <w:r w:rsidR="008C73C3">
        <w:rPr>
          <w:b/>
        </w:rPr>
        <w:t xml:space="preserve"> </w:t>
      </w:r>
      <w:r w:rsidR="008573EC" w:rsidRPr="00732BBA">
        <w:rPr>
          <w:sz w:val="20"/>
        </w:rPr>
        <w:t>Consultant</w:t>
      </w:r>
      <w:r w:rsidR="00D430A0">
        <w:rPr>
          <w:sz w:val="20"/>
        </w:rPr>
        <w:t xml:space="preserve"> Breast </w:t>
      </w:r>
      <w:r w:rsidR="008573EC" w:rsidRPr="00732BBA">
        <w:rPr>
          <w:sz w:val="20"/>
        </w:rPr>
        <w:t xml:space="preserve">Radiologist </w:t>
      </w:r>
    </w:p>
    <w:p w14:paraId="4391C789" w14:textId="1D8FE2BB" w:rsidR="008C73C3" w:rsidRPr="000E4DE1" w:rsidRDefault="008C73C3" w:rsidP="008C73C3">
      <w:pPr>
        <w:rPr>
          <w:b/>
        </w:rPr>
      </w:pPr>
      <w:r>
        <w:rPr>
          <w:b/>
        </w:rPr>
        <w:t xml:space="preserve">Department: </w:t>
      </w:r>
      <w:r w:rsidR="00D430A0">
        <w:rPr>
          <w:b/>
        </w:rPr>
        <w:t xml:space="preserve"> </w:t>
      </w:r>
      <w:r w:rsidR="008573EC" w:rsidRPr="00732BBA">
        <w:rPr>
          <w:sz w:val="20"/>
        </w:rPr>
        <w:t>Radiology</w:t>
      </w:r>
    </w:p>
    <w:p w14:paraId="4AA09C46" w14:textId="77777777" w:rsidR="008C73C3" w:rsidRDefault="00342C82" w:rsidP="008C73C3">
      <w:r w:rsidRPr="000E4DE1">
        <w:rPr>
          <w:b/>
        </w:rPr>
        <w:t>Reports to:</w:t>
      </w:r>
      <w:r w:rsidR="008C73C3">
        <w:rPr>
          <w:b/>
        </w:rPr>
        <w:t xml:space="preserve"> </w:t>
      </w:r>
      <w:r w:rsidR="008573EC" w:rsidRPr="00732BBA">
        <w:rPr>
          <w:sz w:val="20"/>
        </w:rPr>
        <w:t>Clinical Director for Radiology</w:t>
      </w:r>
    </w:p>
    <w:p w14:paraId="0E980A8A" w14:textId="77777777" w:rsidR="00256824" w:rsidRDefault="00282EEB" w:rsidP="00256824">
      <w:pPr>
        <w:spacing w:after="0"/>
        <w:rPr>
          <w:b/>
        </w:rPr>
      </w:pPr>
      <w:r w:rsidRPr="000E4DE1">
        <w:rPr>
          <w:b/>
          <w:noProof/>
          <w:lang w:eastAsia="en-GB"/>
        </w:rPr>
        <mc:AlternateContent>
          <mc:Choice Requires="wps">
            <w:drawing>
              <wp:anchor distT="0" distB="0" distL="114300" distR="114300" simplePos="0" relativeHeight="251672576" behindDoc="0" locked="0" layoutInCell="1" allowOverlap="1" wp14:anchorId="4BC29806" wp14:editId="034EEAD6">
                <wp:simplePos x="0" y="0"/>
                <wp:positionH relativeFrom="column">
                  <wp:posOffset>9525</wp:posOffset>
                </wp:positionH>
                <wp:positionV relativeFrom="paragraph">
                  <wp:posOffset>69850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EBCC3B"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5.5pt" to="524.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" strokecolor="#4579b8 [3044]"/>
            </w:pict>
          </mc:Fallback>
        </mc:AlternateContent>
      </w:r>
    </w:p>
    <w:p w14:paraId="79D91331" w14:textId="77777777" w:rsidR="00342C82" w:rsidRPr="000E4DE1" w:rsidRDefault="00904D7D" w:rsidP="00342C82">
      <w:pPr>
        <w:rPr>
          <w:b/>
        </w:rPr>
      </w:pPr>
      <w:r w:rsidRPr="000E4DE1">
        <w:rPr>
          <w:b/>
        </w:rPr>
        <w:t>Key R</w:t>
      </w:r>
      <w:r w:rsidR="00342C82" w:rsidRPr="000E4DE1">
        <w:rPr>
          <w:b/>
        </w:rPr>
        <w:t>esponsibilities:</w:t>
      </w:r>
    </w:p>
    <w:p w14:paraId="17C22E72" w14:textId="0AB029E6" w:rsidR="005C37A0" w:rsidRPr="005C37A0" w:rsidRDefault="00D430A0" w:rsidP="005C37A0">
      <w:pPr>
        <w:pStyle w:val="ListParagraph"/>
        <w:numPr>
          <w:ilvl w:val="0"/>
          <w:numId w:val="20"/>
        </w:numPr>
      </w:pPr>
      <w:r>
        <w:t xml:space="preserve">1 year fixed term locum breast radiology consultant undertaking both screening and symptomatic breast work to support our large breast unit.  Symptomatic and breast screening is both undertaken at our site and PHU diagnose and treat 700 breast cancers per year.  </w:t>
      </w:r>
    </w:p>
    <w:p w14:paraId="1174BFAA" w14:textId="77777777" w:rsidR="008573EC" w:rsidRPr="00732BBA" w:rsidRDefault="008573EC" w:rsidP="008573EC">
      <w:pPr>
        <w:numPr>
          <w:ilvl w:val="0"/>
          <w:numId w:val="21"/>
        </w:numPr>
        <w:tabs>
          <w:tab w:val="clear" w:pos="720"/>
          <w:tab w:val="num" w:pos="426"/>
        </w:tabs>
        <w:spacing w:after="113" w:line="240" w:lineRule="auto"/>
        <w:ind w:left="284" w:hanging="284"/>
        <w:jc w:val="both"/>
        <w:rPr>
          <w:sz w:val="20"/>
        </w:rPr>
      </w:pPr>
      <w:r w:rsidRPr="00732BBA">
        <w:rPr>
          <w:rFonts w:eastAsia="Times New Roman" w:cs="Arial"/>
          <w:sz w:val="20"/>
        </w:rPr>
        <w:t xml:space="preserve">Share with colleagues in the training, supervision and support of radiographers and ultrasonographers, including skill mix training.  </w:t>
      </w:r>
    </w:p>
    <w:p w14:paraId="46E99E78" w14:textId="77777777" w:rsidR="008573EC" w:rsidRPr="00732BBA" w:rsidRDefault="008573EC" w:rsidP="008573EC">
      <w:pPr>
        <w:numPr>
          <w:ilvl w:val="0"/>
          <w:numId w:val="21"/>
        </w:numPr>
        <w:tabs>
          <w:tab w:val="clear" w:pos="720"/>
          <w:tab w:val="num" w:pos="426"/>
        </w:tabs>
        <w:spacing w:after="113" w:line="240" w:lineRule="auto"/>
        <w:ind w:left="284" w:hanging="284"/>
        <w:jc w:val="both"/>
        <w:rPr>
          <w:sz w:val="20"/>
        </w:rPr>
      </w:pPr>
      <w:r w:rsidRPr="00732BBA">
        <w:rPr>
          <w:rFonts w:eastAsia="Times New Roman" w:cs="Arial"/>
          <w:sz w:val="20"/>
        </w:rPr>
        <w:t>Provide training for the Portsmouth Radiology Training Scheme Specialty Trainees and other Southampton based rotating Wessex SPRs.</w:t>
      </w:r>
    </w:p>
    <w:p w14:paraId="0B7146E6" w14:textId="3385CE2A" w:rsidR="008573EC" w:rsidRPr="00200997" w:rsidRDefault="008573EC" w:rsidP="008573EC">
      <w:pPr>
        <w:numPr>
          <w:ilvl w:val="0"/>
          <w:numId w:val="21"/>
        </w:numPr>
        <w:tabs>
          <w:tab w:val="clear" w:pos="720"/>
          <w:tab w:val="num" w:pos="426"/>
        </w:tabs>
        <w:spacing w:after="113" w:line="240" w:lineRule="auto"/>
        <w:ind w:left="284" w:hanging="284"/>
        <w:jc w:val="both"/>
        <w:rPr>
          <w:sz w:val="20"/>
        </w:rPr>
      </w:pPr>
      <w:r w:rsidRPr="00732BBA">
        <w:rPr>
          <w:rFonts w:eastAsia="Times New Roman" w:cs="Arial"/>
          <w:sz w:val="20"/>
        </w:rPr>
        <w:t xml:space="preserve">The job comprises </w:t>
      </w:r>
      <w:r w:rsidR="00D430A0">
        <w:rPr>
          <w:rFonts w:eastAsia="Times New Roman" w:cs="Arial"/>
          <w:sz w:val="20"/>
        </w:rPr>
        <w:t>9</w:t>
      </w:r>
      <w:r w:rsidRPr="00732BBA">
        <w:rPr>
          <w:rFonts w:eastAsia="Times New Roman" w:cs="Arial"/>
          <w:sz w:val="20"/>
        </w:rPr>
        <w:t xml:space="preserve"> direct clinical care (DCC) and </w:t>
      </w:r>
      <w:r w:rsidR="00D430A0">
        <w:rPr>
          <w:rFonts w:eastAsia="Times New Roman" w:cs="Arial"/>
          <w:sz w:val="20"/>
        </w:rPr>
        <w:t>1</w:t>
      </w:r>
      <w:r w:rsidRPr="00732BBA">
        <w:rPr>
          <w:rFonts w:eastAsia="Times New Roman" w:cs="Arial"/>
          <w:sz w:val="20"/>
        </w:rPr>
        <w:t xml:space="preserve"> supporting programme activities (SPA).  Extra DDC PAs may be available following consultation with the Clinical Director, depending on departmental and personal requirements</w:t>
      </w:r>
      <w:r w:rsidR="003600A6">
        <w:rPr>
          <w:rFonts w:eastAsia="Times New Roman" w:cs="Arial"/>
          <w:sz w:val="20"/>
        </w:rPr>
        <w:t>.</w:t>
      </w:r>
      <w:r w:rsidR="00045635">
        <w:rPr>
          <w:rFonts w:eastAsia="Times New Roman" w:cs="Arial"/>
          <w:sz w:val="20"/>
        </w:rPr>
        <w:t xml:space="preserve">  Regular reviews of job plan with be undertaken.  </w:t>
      </w:r>
    </w:p>
    <w:p w14:paraId="0E195335" w14:textId="7C99CCC6" w:rsidR="00200997" w:rsidRDefault="00200997" w:rsidP="00200997">
      <w:pPr>
        <w:spacing w:after="113" w:line="240" w:lineRule="auto"/>
        <w:jc w:val="both"/>
        <w:rPr>
          <w:rFonts w:eastAsia="Times New Roman" w:cs="Arial"/>
          <w:sz w:val="20"/>
        </w:rPr>
      </w:pPr>
    </w:p>
    <w:p w14:paraId="3351D4CC" w14:textId="503CD472" w:rsidR="00200997" w:rsidRPr="00773A18" w:rsidRDefault="00200997" w:rsidP="00773A18">
      <w:pPr>
        <w:pStyle w:val="Title"/>
        <w:rPr>
          <w:rFonts w:eastAsia="Times New Roman"/>
          <w:sz w:val="24"/>
          <w:szCs w:val="24"/>
        </w:rPr>
      </w:pPr>
      <w:r w:rsidRPr="00773A18">
        <w:rPr>
          <w:rFonts w:eastAsia="Times New Roman"/>
          <w:sz w:val="24"/>
          <w:szCs w:val="24"/>
        </w:rPr>
        <w:t>Portsmouth Radiology department</w:t>
      </w:r>
    </w:p>
    <w:p w14:paraId="48AEF6B3" w14:textId="7B3B1055" w:rsidR="00200997" w:rsidRDefault="00200997" w:rsidP="00200997">
      <w:pPr>
        <w:spacing w:after="113" w:line="240" w:lineRule="auto"/>
        <w:jc w:val="both"/>
        <w:rPr>
          <w:rFonts w:eastAsia="Times New Roman" w:cs="Arial"/>
          <w:sz w:val="20"/>
        </w:rPr>
      </w:pPr>
    </w:p>
    <w:p w14:paraId="292B5889" w14:textId="355D5A23" w:rsidR="00402B8F" w:rsidRDefault="00200997" w:rsidP="00200997">
      <w:pPr>
        <w:spacing w:after="113" w:line="240" w:lineRule="auto"/>
        <w:jc w:val="both"/>
        <w:rPr>
          <w:rFonts w:eastAsia="Times New Roman" w:cs="Arial"/>
          <w:sz w:val="20"/>
        </w:rPr>
      </w:pPr>
      <w:r>
        <w:rPr>
          <w:rFonts w:eastAsia="Times New Roman" w:cs="Arial"/>
          <w:sz w:val="20"/>
        </w:rPr>
        <w:t>There are 44 consultant radiologist</w:t>
      </w:r>
      <w:r w:rsidR="00EC4F20">
        <w:rPr>
          <w:rFonts w:eastAsia="Times New Roman" w:cs="Arial"/>
          <w:sz w:val="20"/>
        </w:rPr>
        <w:t>s</w:t>
      </w:r>
      <w:r>
        <w:rPr>
          <w:rFonts w:eastAsia="Times New Roman" w:cs="Arial"/>
          <w:sz w:val="20"/>
        </w:rPr>
        <w:t xml:space="preserve"> with the department divided into subspeciality covering chest, cardiac, GI, GU, Head and neck and neuro, intervention, oncology and breast.  </w:t>
      </w:r>
    </w:p>
    <w:p w14:paraId="630145FE" w14:textId="5F07874C" w:rsidR="00402B8F" w:rsidRPr="003600A6" w:rsidRDefault="00402B8F" w:rsidP="00200997">
      <w:pPr>
        <w:spacing w:after="113" w:line="240" w:lineRule="auto"/>
        <w:jc w:val="both"/>
        <w:rPr>
          <w:sz w:val="20"/>
        </w:rPr>
      </w:pPr>
      <w:r>
        <w:rPr>
          <w:rFonts w:eastAsia="Times New Roman" w:cs="Arial"/>
          <w:sz w:val="20"/>
        </w:rPr>
        <w:t>Portsmouth is a large teaching hospital and has most subspecialties</w:t>
      </w:r>
      <w:r w:rsidR="00773A18">
        <w:rPr>
          <w:rFonts w:eastAsia="Times New Roman" w:cs="Arial"/>
          <w:sz w:val="20"/>
        </w:rPr>
        <w:t xml:space="preserve"> and has a large research department</w:t>
      </w:r>
      <w:r>
        <w:rPr>
          <w:rFonts w:eastAsia="Times New Roman" w:cs="Arial"/>
          <w:sz w:val="20"/>
        </w:rPr>
        <w:t>.  It is the regional centre for renal transplant, Renal services and Bariatric surgery. Portsmouth</w:t>
      </w:r>
      <w:r w:rsidR="00D430A0">
        <w:rPr>
          <w:rFonts w:eastAsia="Times New Roman" w:cs="Arial"/>
          <w:sz w:val="20"/>
        </w:rPr>
        <w:t xml:space="preserve"> hospital is host to Portsmouth Medical School.</w:t>
      </w:r>
    </w:p>
    <w:p w14:paraId="5488E40B" w14:textId="77777777" w:rsidR="003600A6" w:rsidRPr="00256493" w:rsidRDefault="003600A6" w:rsidP="003600A6">
      <w:pPr>
        <w:spacing w:after="0"/>
        <w:jc w:val="both"/>
        <w:rPr>
          <w:sz w:val="20"/>
          <w:szCs w:val="20"/>
        </w:rPr>
      </w:pPr>
    </w:p>
    <w:p w14:paraId="674083C6" w14:textId="77777777" w:rsidR="0061374D" w:rsidRPr="0061374D" w:rsidRDefault="003600A6" w:rsidP="0061374D">
      <w:pPr>
        <w:spacing w:after="0"/>
        <w:jc w:val="both"/>
        <w:rPr>
          <w:sz w:val="20"/>
          <w:szCs w:val="20"/>
        </w:rPr>
      </w:pPr>
      <w:r w:rsidRPr="004A7BC5">
        <w:rPr>
          <w:sz w:val="20"/>
          <w:szCs w:val="20"/>
        </w:rPr>
        <w:t xml:space="preserve">Intending applicants may obtain further information and/or arrange a visit by </w:t>
      </w:r>
      <w:r w:rsidR="00C110B0" w:rsidRPr="004A7BC5">
        <w:rPr>
          <w:sz w:val="20"/>
          <w:szCs w:val="20"/>
        </w:rPr>
        <w:t>contacting</w:t>
      </w:r>
      <w:r w:rsidR="00C110B0">
        <w:rPr>
          <w:sz w:val="20"/>
          <w:szCs w:val="20"/>
        </w:rPr>
        <w:t xml:space="preserve"> </w:t>
      </w:r>
    </w:p>
    <w:p w14:paraId="310C2097" w14:textId="77777777" w:rsidR="0061374D" w:rsidRDefault="0061374D" w:rsidP="0061374D">
      <w:pPr>
        <w:spacing w:after="0"/>
        <w:jc w:val="both"/>
        <w:rPr>
          <w:sz w:val="20"/>
          <w:szCs w:val="20"/>
        </w:rPr>
      </w:pPr>
      <w:r w:rsidRPr="0061374D">
        <w:rPr>
          <w:sz w:val="20"/>
          <w:szCs w:val="20"/>
        </w:rPr>
        <w:t xml:space="preserve">Head and breast unit Dr Angelique Beling, </w:t>
      </w:r>
      <w:hyperlink r:id="rId11" w:history="1">
        <w:r w:rsidRPr="0061374D">
          <w:rPr>
            <w:rStyle w:val="Hyperlink"/>
            <w:sz w:val="20"/>
            <w:szCs w:val="20"/>
          </w:rPr>
          <w:t>a.beling@nhs.net</w:t>
        </w:r>
      </w:hyperlink>
    </w:p>
    <w:p w14:paraId="32FD8A57" w14:textId="7802A567" w:rsidR="0061374D" w:rsidRPr="0061374D" w:rsidRDefault="0061374D" w:rsidP="0061374D">
      <w:pPr>
        <w:spacing w:after="0"/>
        <w:jc w:val="both"/>
        <w:rPr>
          <w:sz w:val="20"/>
          <w:szCs w:val="20"/>
        </w:rPr>
      </w:pPr>
      <w:r>
        <w:rPr>
          <w:sz w:val="20"/>
          <w:szCs w:val="20"/>
        </w:rPr>
        <w:t>or</w:t>
      </w:r>
    </w:p>
    <w:p w14:paraId="394B1CA5" w14:textId="77777777" w:rsidR="0061374D" w:rsidRPr="0061374D" w:rsidRDefault="0061374D" w:rsidP="0061374D">
      <w:pPr>
        <w:spacing w:after="0"/>
        <w:jc w:val="both"/>
        <w:rPr>
          <w:sz w:val="20"/>
          <w:szCs w:val="20"/>
        </w:rPr>
      </w:pPr>
      <w:r w:rsidRPr="0061374D">
        <w:rPr>
          <w:sz w:val="20"/>
          <w:szCs w:val="20"/>
        </w:rPr>
        <w:t xml:space="preserve">Clinical director Dr Paula McParland,  </w:t>
      </w:r>
      <w:hyperlink r:id="rId12" w:history="1">
        <w:r w:rsidRPr="0061374D">
          <w:rPr>
            <w:rStyle w:val="Hyperlink"/>
            <w:sz w:val="20"/>
            <w:szCs w:val="20"/>
          </w:rPr>
          <w:t>p.mcparland@nhs.net</w:t>
        </w:r>
      </w:hyperlink>
    </w:p>
    <w:p w14:paraId="20AFDAB6" w14:textId="1196ACFA" w:rsidR="003600A6" w:rsidRPr="00732BBA" w:rsidRDefault="003600A6" w:rsidP="0061374D">
      <w:pPr>
        <w:spacing w:after="0"/>
        <w:jc w:val="both"/>
        <w:rPr>
          <w:sz w:val="20"/>
        </w:rPr>
      </w:pPr>
    </w:p>
    <w:p w14:paraId="15663FAD" w14:textId="77777777" w:rsidR="00D55B95" w:rsidRPr="000E4DE1" w:rsidRDefault="00D55B95" w:rsidP="00342C82">
      <w:pPr>
        <w:rPr>
          <w:b/>
        </w:rPr>
      </w:pPr>
      <w:r w:rsidRPr="000E4DE1">
        <w:rPr>
          <w:b/>
          <w:noProof/>
          <w:lang w:eastAsia="en-GB"/>
        </w:rPr>
        <mc:AlternateContent>
          <mc:Choice Requires="wps">
            <w:drawing>
              <wp:anchor distT="0" distB="0" distL="114300" distR="114300" simplePos="0" relativeHeight="251668480" behindDoc="0" locked="0" layoutInCell="1" allowOverlap="1" wp14:anchorId="0593C041" wp14:editId="10432D0C">
                <wp:simplePos x="0" y="0"/>
                <wp:positionH relativeFrom="column">
                  <wp:posOffset>9525</wp:posOffset>
                </wp:positionH>
                <wp:positionV relativeFrom="paragraph">
                  <wp:posOffset>88900</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3542F"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" strokecolor="#4579b8 [3044]"/>
            </w:pict>
          </mc:Fallback>
        </mc:AlternateContent>
      </w:r>
    </w:p>
    <w:p w14:paraId="0EA5953C" w14:textId="77777777" w:rsidR="001B7D42" w:rsidRPr="000E4DE1" w:rsidRDefault="0086322A">
      <w:pPr>
        <w:rPr>
          <w:b/>
          <w:color w:val="00B0F0"/>
          <w:sz w:val="28"/>
          <w:szCs w:val="28"/>
        </w:rPr>
      </w:pPr>
      <w:r w:rsidRPr="000E4DE1">
        <w:rPr>
          <w:noProof/>
          <w:lang w:eastAsia="en-GB"/>
        </w:rPr>
        <w:drawing>
          <wp:anchor distT="0" distB="0" distL="114300" distR="114300" simplePos="0" relativeHeight="251663360" behindDoc="1" locked="0" layoutInCell="1" allowOverlap="1" wp14:anchorId="7C23EF00" wp14:editId="0994D92A">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E5BC965" wp14:editId="1249F6D2">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3A8E8293" wp14:editId="08340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0E4DE1">
        <w:rPr>
          <w:b/>
          <w:color w:val="00B0F0"/>
          <w:sz w:val="28"/>
          <w:szCs w:val="28"/>
        </w:rPr>
        <w:t>Person Specification</w:t>
      </w:r>
    </w:p>
    <w:p w14:paraId="015AD9EB" w14:textId="77777777" w:rsidR="001B7D42" w:rsidRPr="00732BBA" w:rsidRDefault="001B7D42" w:rsidP="008573EC">
      <w:pPr>
        <w:spacing w:after="0"/>
        <w:rPr>
          <w:b/>
          <w:sz w:val="20"/>
        </w:rPr>
      </w:pPr>
      <w:r w:rsidRPr="00732BBA">
        <w:rPr>
          <w:b/>
          <w:sz w:val="20"/>
        </w:rPr>
        <w:t>Qualifications</w:t>
      </w:r>
    </w:p>
    <w:p w14:paraId="1566CBEA" w14:textId="77777777" w:rsidR="008573EC" w:rsidRPr="00732BBA" w:rsidRDefault="008573EC" w:rsidP="008573EC">
      <w:pPr>
        <w:spacing w:after="0"/>
        <w:rPr>
          <w:i/>
          <w:sz w:val="20"/>
        </w:rPr>
      </w:pPr>
      <w:r w:rsidRPr="00732BBA">
        <w:rPr>
          <w:i/>
          <w:sz w:val="20"/>
        </w:rPr>
        <w:t>Essential</w:t>
      </w:r>
    </w:p>
    <w:p w14:paraId="23A984B0" w14:textId="77777777" w:rsidR="008573EC" w:rsidRPr="00732BBA" w:rsidRDefault="008573EC" w:rsidP="008573EC">
      <w:pPr>
        <w:pStyle w:val="ListParagraph"/>
        <w:numPr>
          <w:ilvl w:val="0"/>
          <w:numId w:val="15"/>
        </w:numPr>
        <w:spacing w:after="0"/>
        <w:rPr>
          <w:sz w:val="20"/>
        </w:rPr>
      </w:pPr>
      <w:r w:rsidRPr="00732BBA">
        <w:rPr>
          <w:rFonts w:cs="Arial"/>
          <w:sz w:val="20"/>
        </w:rPr>
        <w:t>Full GMC Registration</w:t>
      </w:r>
      <w:r w:rsidRPr="00732BBA">
        <w:rPr>
          <w:sz w:val="20"/>
        </w:rPr>
        <w:t xml:space="preserve"> with a licence to practice</w:t>
      </w:r>
    </w:p>
    <w:p w14:paraId="39540727" w14:textId="77777777" w:rsidR="002C73B0" w:rsidRPr="002C73B0" w:rsidRDefault="008573EC" w:rsidP="002C73B0">
      <w:pPr>
        <w:pStyle w:val="ListParagraph"/>
        <w:numPr>
          <w:ilvl w:val="0"/>
          <w:numId w:val="15"/>
        </w:numPr>
        <w:spacing w:after="150"/>
        <w:rPr>
          <w:sz w:val="20"/>
        </w:rPr>
      </w:pPr>
      <w:r w:rsidRPr="00732BBA">
        <w:rPr>
          <w:sz w:val="20"/>
        </w:rPr>
        <w:t>Entry on the GMC specialist register via CCT (proposed date must be within 6 months), CESR or European Community Rights</w:t>
      </w:r>
    </w:p>
    <w:p w14:paraId="67A32FA1" w14:textId="77777777" w:rsidR="008573EC" w:rsidRDefault="008573EC" w:rsidP="008573EC">
      <w:pPr>
        <w:pStyle w:val="ListParagraph"/>
        <w:numPr>
          <w:ilvl w:val="0"/>
          <w:numId w:val="15"/>
        </w:numPr>
        <w:spacing w:after="150"/>
        <w:rPr>
          <w:rFonts w:cs="Arial"/>
          <w:sz w:val="20"/>
        </w:rPr>
      </w:pPr>
      <w:r w:rsidRPr="00732BBA">
        <w:rPr>
          <w:rFonts w:cs="Arial"/>
          <w:sz w:val="20"/>
        </w:rPr>
        <w:t>Fellowship of Royal College of Radiologists, or equivalent. </w:t>
      </w:r>
    </w:p>
    <w:p w14:paraId="7A672E84" w14:textId="5B9E6C86" w:rsidR="002C73B0" w:rsidRPr="00732BBA" w:rsidRDefault="002C73B0" w:rsidP="008573EC">
      <w:pPr>
        <w:pStyle w:val="ListParagraph"/>
        <w:numPr>
          <w:ilvl w:val="0"/>
          <w:numId w:val="15"/>
        </w:numPr>
        <w:spacing w:after="150"/>
        <w:rPr>
          <w:rFonts w:cs="Arial"/>
          <w:sz w:val="20"/>
        </w:rPr>
      </w:pPr>
      <w:r>
        <w:t>Subspecialty experience</w:t>
      </w:r>
    </w:p>
    <w:p w14:paraId="637087E5" w14:textId="77777777" w:rsidR="008573EC" w:rsidRPr="00732BBA" w:rsidRDefault="008573EC" w:rsidP="008573EC">
      <w:pPr>
        <w:spacing w:after="0"/>
        <w:rPr>
          <w:i/>
          <w:sz w:val="20"/>
        </w:rPr>
      </w:pPr>
      <w:r w:rsidRPr="00732BBA">
        <w:rPr>
          <w:i/>
          <w:sz w:val="20"/>
        </w:rPr>
        <w:t>Desirable</w:t>
      </w:r>
    </w:p>
    <w:p w14:paraId="6F1A4577" w14:textId="77777777" w:rsidR="008573EC" w:rsidRPr="002C73B0" w:rsidRDefault="008573EC" w:rsidP="008573EC">
      <w:pPr>
        <w:pStyle w:val="ListParagraph"/>
        <w:numPr>
          <w:ilvl w:val="0"/>
          <w:numId w:val="16"/>
        </w:numPr>
        <w:spacing w:after="150"/>
        <w:rPr>
          <w:sz w:val="20"/>
        </w:rPr>
      </w:pPr>
      <w:r w:rsidRPr="00732BBA">
        <w:rPr>
          <w:rFonts w:cs="Arial"/>
          <w:sz w:val="20"/>
        </w:rPr>
        <w:lastRenderedPageBreak/>
        <w:t>Management course or experience.</w:t>
      </w:r>
    </w:p>
    <w:p w14:paraId="5DE7C7EF" w14:textId="67B64ABC" w:rsidR="002C73B0" w:rsidRPr="002C73B0" w:rsidRDefault="002C73B0" w:rsidP="002C73B0">
      <w:pPr>
        <w:pStyle w:val="ListParagraph"/>
        <w:numPr>
          <w:ilvl w:val="0"/>
          <w:numId w:val="16"/>
        </w:numPr>
        <w:rPr>
          <w:rFonts w:cs="Arial"/>
        </w:rPr>
      </w:pPr>
      <w:r w:rsidRPr="002C73B0">
        <w:rPr>
          <w:rFonts w:cs="Arial"/>
        </w:rPr>
        <w:t xml:space="preserve">Fellowship level training </w:t>
      </w:r>
    </w:p>
    <w:p w14:paraId="0BE71388" w14:textId="77777777" w:rsidR="001B7D42" w:rsidRPr="00732BBA" w:rsidRDefault="002162D7" w:rsidP="008573EC">
      <w:pPr>
        <w:spacing w:after="0"/>
        <w:rPr>
          <w:b/>
          <w:sz w:val="20"/>
        </w:rPr>
      </w:pPr>
      <w:r w:rsidRPr="00732BBA">
        <w:rPr>
          <w:b/>
          <w:sz w:val="20"/>
        </w:rPr>
        <w:t>Clinical Experience</w:t>
      </w:r>
    </w:p>
    <w:p w14:paraId="3AE4F13E" w14:textId="77777777" w:rsidR="008573EC" w:rsidRDefault="008573EC" w:rsidP="008573EC">
      <w:pPr>
        <w:spacing w:after="0"/>
        <w:rPr>
          <w:i/>
          <w:sz w:val="20"/>
        </w:rPr>
      </w:pPr>
      <w:r w:rsidRPr="00732BBA">
        <w:rPr>
          <w:i/>
          <w:sz w:val="20"/>
        </w:rPr>
        <w:t>Essential</w:t>
      </w:r>
    </w:p>
    <w:p w14:paraId="5BD2B295" w14:textId="085A894D" w:rsidR="00D430A0" w:rsidRDefault="00D430A0" w:rsidP="00D430A0">
      <w:pPr>
        <w:pStyle w:val="ListParagraph"/>
        <w:spacing w:after="160" w:line="259" w:lineRule="auto"/>
      </w:pPr>
      <w:r>
        <w:rPr>
          <w:i/>
          <w:sz w:val="20"/>
        </w:rPr>
        <w:t>-</w:t>
      </w:r>
      <w:r w:rsidRPr="00D430A0">
        <w:t xml:space="preserve"> </w:t>
      </w:r>
      <w:r>
        <w:t xml:space="preserve">Quality Assured film reader </w:t>
      </w:r>
    </w:p>
    <w:p w14:paraId="4B6FF97F" w14:textId="77777777" w:rsidR="00D430A0" w:rsidRDefault="00D430A0" w:rsidP="00D430A0">
      <w:pPr>
        <w:pStyle w:val="ListParagraph"/>
        <w:spacing w:after="160" w:line="259" w:lineRule="auto"/>
      </w:pPr>
      <w:r>
        <w:t>-Responsible Assessor in breast screening assessment clinics</w:t>
      </w:r>
    </w:p>
    <w:p w14:paraId="027A0378" w14:textId="77777777" w:rsidR="00D430A0" w:rsidRDefault="00D430A0" w:rsidP="00D430A0">
      <w:pPr>
        <w:pStyle w:val="ListParagraph"/>
        <w:spacing w:after="160" w:line="259" w:lineRule="auto"/>
      </w:pPr>
      <w:r>
        <w:t>-Participation in 2WW clinics</w:t>
      </w:r>
    </w:p>
    <w:p w14:paraId="14ACDCFD" w14:textId="1DE3B1FE" w:rsidR="00D430A0" w:rsidRDefault="00D430A0" w:rsidP="00D430A0">
      <w:pPr>
        <w:pStyle w:val="ListParagraph"/>
        <w:spacing w:after="160" w:line="259" w:lineRule="auto"/>
      </w:pPr>
      <w:r>
        <w:t>-Participation in cold symptomatic (problem solving, further biopsy etc.)</w:t>
      </w:r>
    </w:p>
    <w:p w14:paraId="54E5D671" w14:textId="46A68A23" w:rsidR="00D430A0" w:rsidRPr="00732BBA" w:rsidRDefault="00D430A0" w:rsidP="008573EC">
      <w:pPr>
        <w:spacing w:after="0"/>
        <w:rPr>
          <w:i/>
          <w:sz w:val="20"/>
        </w:rPr>
      </w:pPr>
    </w:p>
    <w:p w14:paraId="46A949AE" w14:textId="77777777" w:rsidR="008573EC" w:rsidRPr="00732BBA" w:rsidRDefault="008573EC" w:rsidP="008573EC">
      <w:pPr>
        <w:spacing w:after="0"/>
        <w:rPr>
          <w:i/>
          <w:sz w:val="20"/>
        </w:rPr>
      </w:pPr>
      <w:r w:rsidRPr="00732BBA">
        <w:rPr>
          <w:i/>
          <w:sz w:val="20"/>
        </w:rPr>
        <w:t>Desirable</w:t>
      </w:r>
    </w:p>
    <w:p w14:paraId="57EE11E2" w14:textId="77777777" w:rsidR="00D430A0" w:rsidRDefault="00D430A0" w:rsidP="00D430A0">
      <w:pPr>
        <w:pStyle w:val="ListParagraph"/>
        <w:numPr>
          <w:ilvl w:val="0"/>
          <w:numId w:val="18"/>
        </w:numPr>
        <w:spacing w:after="160" w:line="256" w:lineRule="auto"/>
      </w:pPr>
      <w:r>
        <w:t>Preparation of, and participation/presentation in, MDT.</w:t>
      </w:r>
    </w:p>
    <w:p w14:paraId="6330F952" w14:textId="77777777" w:rsidR="00D430A0" w:rsidRDefault="00D430A0" w:rsidP="00D430A0">
      <w:pPr>
        <w:pStyle w:val="ListParagraph"/>
        <w:numPr>
          <w:ilvl w:val="0"/>
          <w:numId w:val="18"/>
        </w:numPr>
        <w:spacing w:after="160" w:line="256" w:lineRule="auto"/>
      </w:pPr>
      <w:r>
        <w:t>Surveillance mammogram reporting</w:t>
      </w:r>
    </w:p>
    <w:p w14:paraId="68D9A00B" w14:textId="77777777" w:rsidR="00D430A0" w:rsidRDefault="00D430A0" w:rsidP="00D430A0">
      <w:pPr>
        <w:pStyle w:val="ListParagraph"/>
        <w:numPr>
          <w:ilvl w:val="0"/>
          <w:numId w:val="18"/>
        </w:numPr>
        <w:spacing w:after="160" w:line="256" w:lineRule="auto"/>
      </w:pPr>
      <w:r>
        <w:t>Breast MRI reporting</w:t>
      </w:r>
    </w:p>
    <w:p w14:paraId="7FDDBD5A" w14:textId="77777777" w:rsidR="00D430A0" w:rsidRDefault="00D430A0" w:rsidP="00D430A0">
      <w:pPr>
        <w:pStyle w:val="ListParagraph"/>
        <w:numPr>
          <w:ilvl w:val="0"/>
          <w:numId w:val="18"/>
        </w:numPr>
        <w:spacing w:after="160" w:line="256" w:lineRule="auto"/>
      </w:pPr>
      <w:r>
        <w:t>CT breast staging reporting</w:t>
      </w:r>
    </w:p>
    <w:p w14:paraId="2B0AFB96" w14:textId="5EF4FDC3" w:rsidR="00574ED8" w:rsidRPr="00732BBA" w:rsidRDefault="00574ED8" w:rsidP="00D430A0">
      <w:pPr>
        <w:pStyle w:val="ListParagraph"/>
        <w:spacing w:after="0"/>
        <w:rPr>
          <w:sz w:val="20"/>
        </w:rPr>
      </w:pPr>
    </w:p>
    <w:p w14:paraId="5F62813B" w14:textId="77777777" w:rsidR="001B7D42" w:rsidRDefault="002162D7" w:rsidP="008573EC">
      <w:pPr>
        <w:rPr>
          <w:b/>
          <w:sz w:val="20"/>
        </w:rPr>
      </w:pPr>
      <w:r w:rsidRPr="00732BBA">
        <w:rPr>
          <w:b/>
          <w:sz w:val="20"/>
        </w:rPr>
        <w:t>Skills</w:t>
      </w:r>
    </w:p>
    <w:p w14:paraId="6104A92C" w14:textId="77777777" w:rsidR="00574ED8" w:rsidRPr="00574ED8" w:rsidRDefault="00574ED8" w:rsidP="00574ED8">
      <w:pPr>
        <w:rPr>
          <w:b/>
          <w:i/>
        </w:rPr>
      </w:pPr>
      <w:r w:rsidRPr="00574ED8">
        <w:rPr>
          <w:i/>
        </w:rPr>
        <w:t>Essential</w:t>
      </w:r>
    </w:p>
    <w:p w14:paraId="0ADAD6AD" w14:textId="77777777" w:rsidR="00574ED8" w:rsidRPr="00574ED8" w:rsidRDefault="00574ED8" w:rsidP="00574ED8">
      <w:pPr>
        <w:numPr>
          <w:ilvl w:val="0"/>
          <w:numId w:val="6"/>
        </w:numPr>
        <w:contextualSpacing/>
        <w:rPr>
          <w:rFonts w:cs="Arial"/>
        </w:rPr>
      </w:pPr>
      <w:r w:rsidRPr="00574ED8">
        <w:rPr>
          <w:rFonts w:cs="Arial"/>
        </w:rPr>
        <w:t>Professional skills of high standard in Clinical Radiology.</w:t>
      </w:r>
    </w:p>
    <w:p w14:paraId="086A6E96" w14:textId="77777777" w:rsidR="00574ED8" w:rsidRPr="00574ED8" w:rsidRDefault="00574ED8" w:rsidP="00574ED8">
      <w:pPr>
        <w:numPr>
          <w:ilvl w:val="0"/>
          <w:numId w:val="6"/>
        </w:numPr>
        <w:contextualSpacing/>
        <w:rPr>
          <w:rFonts w:cs="Arial"/>
        </w:rPr>
      </w:pPr>
      <w:r w:rsidRPr="00574ED8">
        <w:rPr>
          <w:rFonts w:cs="Arial"/>
        </w:rPr>
        <w:t>Demonstrable basic management skills.</w:t>
      </w:r>
    </w:p>
    <w:p w14:paraId="76212BC2" w14:textId="77777777" w:rsidR="00574ED8" w:rsidRPr="00574ED8" w:rsidRDefault="00574ED8" w:rsidP="00574ED8">
      <w:pPr>
        <w:numPr>
          <w:ilvl w:val="0"/>
          <w:numId w:val="6"/>
        </w:numPr>
        <w:contextualSpacing/>
        <w:rPr>
          <w:rFonts w:cs="Arial"/>
        </w:rPr>
      </w:pPr>
      <w:r w:rsidRPr="00574ED8">
        <w:rPr>
          <w:rFonts w:cs="Arial"/>
        </w:rPr>
        <w:t>Excellent time management.</w:t>
      </w:r>
    </w:p>
    <w:p w14:paraId="7198A550" w14:textId="77777777" w:rsidR="00574ED8" w:rsidRPr="00574ED8" w:rsidRDefault="00574ED8" w:rsidP="00574ED8">
      <w:pPr>
        <w:numPr>
          <w:ilvl w:val="0"/>
          <w:numId w:val="6"/>
        </w:numPr>
        <w:contextualSpacing/>
        <w:rPr>
          <w:rFonts w:cs="Arial"/>
        </w:rPr>
      </w:pPr>
      <w:r w:rsidRPr="00574ED8">
        <w:rPr>
          <w:rFonts w:cs="Arial"/>
        </w:rPr>
        <w:t>Computer literacy.</w:t>
      </w:r>
    </w:p>
    <w:p w14:paraId="080AE760" w14:textId="77777777" w:rsidR="00574ED8" w:rsidRPr="00574ED8" w:rsidRDefault="00574ED8" w:rsidP="00574ED8">
      <w:pPr>
        <w:rPr>
          <w:i/>
        </w:rPr>
      </w:pPr>
      <w:r w:rsidRPr="00574ED8">
        <w:rPr>
          <w:i/>
        </w:rPr>
        <w:t>Desirable</w:t>
      </w:r>
    </w:p>
    <w:p w14:paraId="255B045A" w14:textId="77777777" w:rsidR="00574ED8" w:rsidRPr="00574ED8" w:rsidRDefault="00574ED8" w:rsidP="00574ED8">
      <w:pPr>
        <w:numPr>
          <w:ilvl w:val="0"/>
          <w:numId w:val="6"/>
        </w:numPr>
        <w:contextualSpacing/>
        <w:rPr>
          <w:rFonts w:cs="Arial"/>
        </w:rPr>
      </w:pPr>
      <w:r w:rsidRPr="00574ED8">
        <w:rPr>
          <w:rFonts w:cs="Arial"/>
        </w:rPr>
        <w:t>Appropriate and relevant publications in peer reviewed journals; presentations at national or international meetings.</w:t>
      </w:r>
    </w:p>
    <w:p w14:paraId="2FC2A632" w14:textId="77777777" w:rsidR="00574ED8" w:rsidRPr="00574ED8" w:rsidRDefault="00574ED8" w:rsidP="00574ED8">
      <w:pPr>
        <w:numPr>
          <w:ilvl w:val="0"/>
          <w:numId w:val="6"/>
        </w:numPr>
        <w:contextualSpacing/>
        <w:rPr>
          <w:rFonts w:cs="Arial"/>
        </w:rPr>
      </w:pPr>
      <w:r w:rsidRPr="00574ED8">
        <w:rPr>
          <w:rFonts w:cs="Arial"/>
        </w:rPr>
        <w:t>Evidence of clinical research training and significant involvement in research projects.</w:t>
      </w:r>
    </w:p>
    <w:p w14:paraId="596E9A2A" w14:textId="77777777" w:rsidR="00574ED8" w:rsidRPr="00574ED8" w:rsidRDefault="00574ED8" w:rsidP="00574ED8">
      <w:pPr>
        <w:numPr>
          <w:ilvl w:val="0"/>
          <w:numId w:val="6"/>
        </w:numPr>
        <w:contextualSpacing/>
        <w:rPr>
          <w:rFonts w:cs="Arial"/>
        </w:rPr>
      </w:pPr>
      <w:r w:rsidRPr="00574ED8">
        <w:rPr>
          <w:rFonts w:cs="Arial"/>
        </w:rPr>
        <w:t>Advanced computer skills.</w:t>
      </w:r>
    </w:p>
    <w:p w14:paraId="031D1A79" w14:textId="77777777" w:rsidR="00574ED8" w:rsidRPr="00574ED8" w:rsidRDefault="00574ED8" w:rsidP="008573EC">
      <w:pPr>
        <w:numPr>
          <w:ilvl w:val="0"/>
          <w:numId w:val="6"/>
        </w:numPr>
        <w:contextualSpacing/>
        <w:rPr>
          <w:rFonts w:cs="Arial"/>
        </w:rPr>
      </w:pPr>
      <w:r w:rsidRPr="00574ED8">
        <w:rPr>
          <w:rFonts w:cs="Arial"/>
        </w:rPr>
        <w:t>Knowledge of the principles of service redesign.</w:t>
      </w:r>
    </w:p>
    <w:p w14:paraId="0E8D45F0" w14:textId="77777777" w:rsidR="002162D7" w:rsidRPr="00732BBA" w:rsidRDefault="002162D7" w:rsidP="008573EC">
      <w:pPr>
        <w:rPr>
          <w:b/>
          <w:sz w:val="20"/>
        </w:rPr>
      </w:pPr>
      <w:r w:rsidRPr="00732BBA">
        <w:rPr>
          <w:b/>
          <w:sz w:val="20"/>
        </w:rPr>
        <w:t>Knowledge</w:t>
      </w:r>
    </w:p>
    <w:p w14:paraId="5CC0C195" w14:textId="77777777" w:rsidR="002162D7" w:rsidRPr="00732BBA" w:rsidRDefault="002162D7" w:rsidP="002162D7">
      <w:pPr>
        <w:pStyle w:val="ListParagraph"/>
        <w:numPr>
          <w:ilvl w:val="0"/>
          <w:numId w:val="6"/>
        </w:numPr>
        <w:rPr>
          <w:sz w:val="20"/>
        </w:rPr>
      </w:pPr>
      <w:r w:rsidRPr="00732BBA">
        <w:rPr>
          <w:sz w:val="20"/>
        </w:rPr>
        <w:t>Able to demonstrate appropriate level of clinical knowledge</w:t>
      </w:r>
    </w:p>
    <w:p w14:paraId="69CF6737" w14:textId="77777777" w:rsidR="002162D7" w:rsidRPr="00732BBA" w:rsidRDefault="002162D7" w:rsidP="002162D7">
      <w:pPr>
        <w:pStyle w:val="ListParagraph"/>
        <w:numPr>
          <w:ilvl w:val="0"/>
          <w:numId w:val="6"/>
        </w:numPr>
        <w:rPr>
          <w:sz w:val="20"/>
        </w:rPr>
      </w:pPr>
      <w:r w:rsidRPr="00732BBA">
        <w:rPr>
          <w:sz w:val="20"/>
        </w:rPr>
        <w:t>Knowledge and use of evidence based practice</w:t>
      </w:r>
    </w:p>
    <w:p w14:paraId="54B78D02" w14:textId="77777777" w:rsidR="002162D7" w:rsidRPr="00732BBA" w:rsidRDefault="002162D7" w:rsidP="002162D7">
      <w:pPr>
        <w:pStyle w:val="ListParagraph"/>
        <w:numPr>
          <w:ilvl w:val="0"/>
          <w:numId w:val="6"/>
        </w:numPr>
        <w:rPr>
          <w:sz w:val="20"/>
        </w:rPr>
      </w:pPr>
      <w:r w:rsidRPr="00732BBA">
        <w:rPr>
          <w:sz w:val="20"/>
        </w:rPr>
        <w:t>IT skills</w:t>
      </w:r>
    </w:p>
    <w:p w14:paraId="20A97260" w14:textId="77777777" w:rsidR="002162D7" w:rsidRPr="00732BBA" w:rsidRDefault="002162D7" w:rsidP="002162D7">
      <w:pPr>
        <w:pStyle w:val="ListParagraph"/>
        <w:numPr>
          <w:ilvl w:val="0"/>
          <w:numId w:val="6"/>
        </w:numPr>
        <w:rPr>
          <w:sz w:val="20"/>
        </w:rPr>
      </w:pPr>
      <w:r w:rsidRPr="00732BBA">
        <w:rPr>
          <w:sz w:val="20"/>
        </w:rPr>
        <w:t>Effective, confident presentation ability</w:t>
      </w:r>
    </w:p>
    <w:p w14:paraId="1F958EE4" w14:textId="77777777" w:rsidR="002162D7" w:rsidRPr="00732BBA" w:rsidRDefault="002162D7" w:rsidP="002162D7">
      <w:pPr>
        <w:pStyle w:val="ListParagraph"/>
        <w:numPr>
          <w:ilvl w:val="0"/>
          <w:numId w:val="6"/>
        </w:numPr>
        <w:rPr>
          <w:sz w:val="20"/>
        </w:rPr>
      </w:pPr>
      <w:r w:rsidRPr="00732BBA">
        <w:rPr>
          <w:sz w:val="20"/>
        </w:rPr>
        <w:t>Experience in and outside speciality</w:t>
      </w:r>
    </w:p>
    <w:p w14:paraId="47977547" w14:textId="77777777" w:rsidR="002162D7" w:rsidRPr="00732BBA" w:rsidRDefault="002162D7" w:rsidP="002162D7">
      <w:pPr>
        <w:rPr>
          <w:b/>
          <w:sz w:val="20"/>
        </w:rPr>
      </w:pPr>
      <w:r w:rsidRPr="00732BBA">
        <w:rPr>
          <w:b/>
          <w:sz w:val="20"/>
        </w:rPr>
        <w:t>Other</w:t>
      </w:r>
    </w:p>
    <w:p w14:paraId="187B0454" w14:textId="77777777" w:rsidR="002162D7" w:rsidRPr="00732BBA" w:rsidRDefault="002162D7" w:rsidP="002162D7">
      <w:pPr>
        <w:pStyle w:val="ListParagraph"/>
        <w:numPr>
          <w:ilvl w:val="0"/>
          <w:numId w:val="6"/>
        </w:numPr>
        <w:rPr>
          <w:sz w:val="20"/>
        </w:rPr>
      </w:pPr>
      <w:r w:rsidRPr="00732BBA">
        <w:rPr>
          <w:sz w:val="20"/>
        </w:rPr>
        <w:t>Evidence of participation in audit</w:t>
      </w:r>
    </w:p>
    <w:p w14:paraId="4261D4B2" w14:textId="77777777" w:rsidR="002162D7" w:rsidRPr="00732BBA" w:rsidRDefault="002162D7" w:rsidP="002162D7">
      <w:pPr>
        <w:pStyle w:val="ListParagraph"/>
        <w:numPr>
          <w:ilvl w:val="0"/>
          <w:numId w:val="6"/>
        </w:numPr>
        <w:rPr>
          <w:sz w:val="20"/>
        </w:rPr>
      </w:pPr>
      <w:r w:rsidRPr="00732BBA">
        <w:rPr>
          <w:sz w:val="20"/>
        </w:rPr>
        <w:t>Good oral and written communication skills</w:t>
      </w:r>
    </w:p>
    <w:p w14:paraId="3E2983C3" w14:textId="77777777" w:rsidR="002162D7" w:rsidRPr="00732BBA" w:rsidRDefault="002162D7" w:rsidP="002162D7">
      <w:pPr>
        <w:pStyle w:val="ListParagraph"/>
        <w:numPr>
          <w:ilvl w:val="0"/>
          <w:numId w:val="6"/>
        </w:numPr>
        <w:rPr>
          <w:sz w:val="20"/>
        </w:rPr>
      </w:pPr>
      <w:r w:rsidRPr="00732BBA">
        <w:rPr>
          <w:sz w:val="20"/>
        </w:rPr>
        <w:t xml:space="preserve">Publications </w:t>
      </w:r>
    </w:p>
    <w:p w14:paraId="59B0942C" w14:textId="77777777" w:rsidR="002162D7" w:rsidRPr="00732BBA" w:rsidRDefault="002162D7" w:rsidP="002162D7">
      <w:pPr>
        <w:pStyle w:val="ListParagraph"/>
        <w:numPr>
          <w:ilvl w:val="0"/>
          <w:numId w:val="6"/>
        </w:numPr>
        <w:rPr>
          <w:sz w:val="20"/>
        </w:rPr>
      </w:pPr>
      <w:r w:rsidRPr="00732BBA">
        <w:rPr>
          <w:sz w:val="20"/>
        </w:rPr>
        <w:t>Prizes and honours</w:t>
      </w:r>
    </w:p>
    <w:p w14:paraId="66314EFF" w14:textId="77777777" w:rsidR="002162D7" w:rsidRPr="00732BBA" w:rsidRDefault="002162D7" w:rsidP="002162D7">
      <w:pPr>
        <w:pStyle w:val="ListParagraph"/>
        <w:numPr>
          <w:ilvl w:val="0"/>
          <w:numId w:val="6"/>
        </w:numPr>
        <w:rPr>
          <w:sz w:val="20"/>
        </w:rPr>
      </w:pPr>
      <w:r w:rsidRPr="00732BBA">
        <w:rPr>
          <w:sz w:val="20"/>
        </w:rPr>
        <w:t>Logical thinking, problem solving and decision making</w:t>
      </w:r>
    </w:p>
    <w:p w14:paraId="0CB085E0" w14:textId="77777777" w:rsidR="008573EC" w:rsidRPr="00732BBA" w:rsidRDefault="008573EC" w:rsidP="002162D7">
      <w:pPr>
        <w:pStyle w:val="ListParagraph"/>
        <w:numPr>
          <w:ilvl w:val="0"/>
          <w:numId w:val="6"/>
        </w:numPr>
        <w:rPr>
          <w:sz w:val="20"/>
        </w:rPr>
      </w:pPr>
      <w:r w:rsidRPr="00732BBA">
        <w:rPr>
          <w:rFonts w:cs="Arial"/>
          <w:sz w:val="20"/>
        </w:rPr>
        <w:t>Demonstrable experience and ability in teaching, both formally and informally</w:t>
      </w:r>
    </w:p>
    <w:p w14:paraId="6B0C91CD" w14:textId="77777777" w:rsidR="002741F2" w:rsidRPr="00732BBA" w:rsidRDefault="0086551D" w:rsidP="001B7D42">
      <w:pPr>
        <w:rPr>
          <w:b/>
          <w:sz w:val="20"/>
        </w:rPr>
      </w:pPr>
      <w:r w:rsidRPr="00732BBA">
        <w:rPr>
          <w:b/>
          <w:sz w:val="20"/>
        </w:rPr>
        <w:t xml:space="preserve">Working Together </w:t>
      </w:r>
      <w:r w:rsidR="008573EC" w:rsidRPr="00732BBA">
        <w:rPr>
          <w:b/>
          <w:sz w:val="20"/>
        </w:rPr>
        <w:t>f</w:t>
      </w:r>
      <w:r w:rsidR="002741F2" w:rsidRPr="00732BBA">
        <w:rPr>
          <w:b/>
          <w:sz w:val="20"/>
        </w:rPr>
        <w:t>or Patients</w:t>
      </w:r>
      <w:r w:rsidRPr="00732BBA">
        <w:rPr>
          <w:b/>
          <w:sz w:val="20"/>
        </w:rPr>
        <w:t xml:space="preserve"> </w:t>
      </w:r>
      <w:r w:rsidR="008573EC" w:rsidRPr="00732BBA">
        <w:rPr>
          <w:b/>
          <w:sz w:val="20"/>
        </w:rPr>
        <w:t>w</w:t>
      </w:r>
      <w:r w:rsidR="002741F2" w:rsidRPr="00732BBA">
        <w:rPr>
          <w:b/>
          <w:sz w:val="20"/>
        </w:rPr>
        <w:t>ith Compassion</w:t>
      </w:r>
      <w:r w:rsidRPr="00732BBA">
        <w:rPr>
          <w:b/>
          <w:sz w:val="20"/>
        </w:rPr>
        <w:t xml:space="preserve"> </w:t>
      </w:r>
      <w:r w:rsidR="002741F2" w:rsidRPr="00732BBA">
        <w:rPr>
          <w:b/>
          <w:sz w:val="20"/>
        </w:rPr>
        <w:t>As One Team</w:t>
      </w:r>
      <w:r w:rsidRPr="00732BBA">
        <w:rPr>
          <w:b/>
          <w:sz w:val="20"/>
        </w:rPr>
        <w:t xml:space="preserve"> </w:t>
      </w:r>
      <w:r w:rsidR="002741F2" w:rsidRPr="00732BBA">
        <w:rPr>
          <w:b/>
          <w:sz w:val="20"/>
        </w:rPr>
        <w:t>Always Improving</w:t>
      </w:r>
    </w:p>
    <w:p w14:paraId="5C4264D9" w14:textId="77777777" w:rsidR="00651EA6" w:rsidRPr="00732BBA" w:rsidRDefault="00651EA6" w:rsidP="00651EA6">
      <w:pPr>
        <w:pStyle w:val="BodyTextIndent"/>
        <w:ind w:left="0"/>
        <w:rPr>
          <w:rFonts w:asciiTheme="minorHAnsi" w:eastAsiaTheme="minorHAnsi" w:hAnsiTheme="minorHAnsi"/>
          <w:bCs/>
          <w:sz w:val="20"/>
          <w:szCs w:val="22"/>
        </w:rPr>
      </w:pPr>
      <w:r w:rsidRPr="00732BBA">
        <w:rPr>
          <w:rFonts w:asciiTheme="minorHAnsi" w:eastAsiaTheme="minorHAnsi" w:hAnsiTheme="minorHAnsi"/>
          <w:b/>
          <w:bCs/>
          <w:sz w:val="20"/>
          <w:szCs w:val="22"/>
        </w:rPr>
        <w:lastRenderedPageBreak/>
        <w:t>Strategic approach</w:t>
      </w:r>
      <w:r w:rsidRPr="00732BBA">
        <w:rPr>
          <w:rFonts w:asciiTheme="minorHAnsi" w:eastAsiaTheme="minorHAnsi" w:hAnsiTheme="minorHAnsi"/>
          <w:bCs/>
          <w:sz w:val="20"/>
          <w:szCs w:val="22"/>
        </w:rPr>
        <w:t xml:space="preserve"> (clarity on objectives, clear on expectations)</w:t>
      </w:r>
    </w:p>
    <w:p w14:paraId="7A23D0F0" w14:textId="77777777" w:rsidR="00651EA6" w:rsidRPr="00732BBA" w:rsidRDefault="00651EA6" w:rsidP="00651EA6">
      <w:pPr>
        <w:pStyle w:val="BodyTextIndent"/>
        <w:rPr>
          <w:rFonts w:asciiTheme="minorHAnsi" w:eastAsiaTheme="minorHAnsi" w:hAnsiTheme="minorHAnsi"/>
          <w:bCs/>
          <w:sz w:val="20"/>
          <w:szCs w:val="22"/>
        </w:rPr>
      </w:pPr>
    </w:p>
    <w:p w14:paraId="4B138DE9" w14:textId="77777777" w:rsidR="00651EA6" w:rsidRPr="00732BBA" w:rsidRDefault="00651EA6" w:rsidP="00651EA6">
      <w:pPr>
        <w:pStyle w:val="BodyTextIndent"/>
        <w:ind w:left="0"/>
        <w:rPr>
          <w:rFonts w:asciiTheme="minorHAnsi" w:eastAsiaTheme="minorHAnsi" w:hAnsiTheme="minorHAnsi"/>
          <w:bCs/>
          <w:sz w:val="20"/>
          <w:szCs w:val="22"/>
        </w:rPr>
      </w:pPr>
      <w:r w:rsidRPr="00732BBA">
        <w:rPr>
          <w:rFonts w:asciiTheme="minorHAnsi" w:eastAsiaTheme="minorHAnsi" w:hAnsiTheme="minorHAnsi"/>
          <w:b/>
          <w:bCs/>
          <w:sz w:val="20"/>
          <w:szCs w:val="22"/>
        </w:rPr>
        <w:t>Relationship building</w:t>
      </w:r>
      <w:r w:rsidRPr="00732BBA">
        <w:rPr>
          <w:rFonts w:asciiTheme="minorHAnsi" w:eastAsiaTheme="minorHAnsi" w:hAnsiTheme="minorHAnsi"/>
          <w:bCs/>
          <w:sz w:val="20"/>
          <w:szCs w:val="22"/>
        </w:rPr>
        <w:t xml:space="preserve"> (communicate effectively, be open and willing to help, courtesy, nurtures partnerships)</w:t>
      </w:r>
    </w:p>
    <w:p w14:paraId="4837EDE6" w14:textId="77777777" w:rsidR="00651EA6" w:rsidRPr="00732BBA" w:rsidRDefault="00651EA6" w:rsidP="00651EA6">
      <w:pPr>
        <w:pStyle w:val="BodyTextIndent"/>
        <w:rPr>
          <w:rFonts w:asciiTheme="minorHAnsi" w:eastAsiaTheme="minorHAnsi" w:hAnsiTheme="minorHAnsi"/>
          <w:bCs/>
          <w:sz w:val="20"/>
          <w:szCs w:val="22"/>
        </w:rPr>
      </w:pPr>
    </w:p>
    <w:p w14:paraId="24AE6A9F" w14:textId="77777777" w:rsidR="00651EA6" w:rsidRPr="00732BBA" w:rsidRDefault="00651EA6" w:rsidP="00651EA6">
      <w:pPr>
        <w:pStyle w:val="BodyTextIndent"/>
        <w:ind w:left="0"/>
        <w:rPr>
          <w:rFonts w:asciiTheme="minorHAnsi" w:eastAsiaTheme="minorHAnsi" w:hAnsiTheme="minorHAnsi"/>
          <w:bCs/>
          <w:sz w:val="20"/>
          <w:szCs w:val="22"/>
        </w:rPr>
      </w:pPr>
      <w:r w:rsidRPr="00732BBA">
        <w:rPr>
          <w:rFonts w:asciiTheme="minorHAnsi" w:eastAsiaTheme="minorHAnsi" w:hAnsiTheme="minorHAnsi"/>
          <w:b/>
          <w:bCs/>
          <w:sz w:val="20"/>
          <w:szCs w:val="22"/>
        </w:rPr>
        <w:t>Personal credibility</w:t>
      </w:r>
      <w:r w:rsidRPr="00732BBA">
        <w:rPr>
          <w:rFonts w:asciiTheme="minorHAnsi" w:eastAsiaTheme="minorHAnsi" w:hAnsiTheme="minorHAnsi"/>
          <w:bCs/>
          <w:sz w:val="20"/>
          <w:szCs w:val="22"/>
        </w:rPr>
        <w:t xml:space="preserve"> (visibility, approachable, back bone, courage, resilience, confidence, role model, challenge bad behaviour, manage poor performance, act with honesty and integrity) </w:t>
      </w:r>
    </w:p>
    <w:p w14:paraId="523D15F9" w14:textId="77777777" w:rsidR="00651EA6" w:rsidRPr="00732BBA" w:rsidRDefault="00651EA6" w:rsidP="00651EA6">
      <w:pPr>
        <w:pStyle w:val="BodyTextIndent"/>
        <w:rPr>
          <w:rFonts w:asciiTheme="minorHAnsi" w:eastAsiaTheme="minorHAnsi" w:hAnsiTheme="minorHAnsi"/>
          <w:bCs/>
          <w:sz w:val="20"/>
          <w:szCs w:val="22"/>
        </w:rPr>
      </w:pPr>
    </w:p>
    <w:p w14:paraId="0C80E4DA" w14:textId="77777777" w:rsidR="00651EA6" w:rsidRPr="00732BBA" w:rsidRDefault="00651EA6" w:rsidP="00651EA6">
      <w:pPr>
        <w:pStyle w:val="BodyTextIndent"/>
        <w:ind w:left="0"/>
        <w:rPr>
          <w:rFonts w:asciiTheme="minorHAnsi" w:eastAsiaTheme="minorHAnsi" w:hAnsiTheme="minorHAnsi"/>
          <w:bCs/>
          <w:sz w:val="20"/>
          <w:szCs w:val="22"/>
        </w:rPr>
      </w:pPr>
      <w:r w:rsidRPr="00732BBA">
        <w:rPr>
          <w:rFonts w:asciiTheme="minorHAnsi" w:eastAsiaTheme="minorHAnsi" w:hAnsiTheme="minorHAnsi"/>
          <w:b/>
          <w:bCs/>
          <w:sz w:val="20"/>
          <w:szCs w:val="22"/>
        </w:rPr>
        <w:t xml:space="preserve">Passion to succeed </w:t>
      </w:r>
      <w:r w:rsidRPr="00732BBA">
        <w:rPr>
          <w:rFonts w:asciiTheme="minorHAnsi" w:eastAsiaTheme="minorHAnsi" w:hAnsiTheme="minorHAnsi"/>
          <w:bCs/>
          <w:sz w:val="20"/>
          <w:szCs w:val="22"/>
        </w:rPr>
        <w:t>(patient centred, positive attitude, take action, take pride, take responsibility, aspire for excellence)</w:t>
      </w:r>
    </w:p>
    <w:p w14:paraId="47D8282E" w14:textId="77777777" w:rsidR="00651EA6" w:rsidRPr="00732BBA" w:rsidRDefault="00651EA6" w:rsidP="00651EA6">
      <w:pPr>
        <w:pStyle w:val="BodyTextIndent"/>
        <w:rPr>
          <w:rFonts w:asciiTheme="minorHAnsi" w:eastAsiaTheme="minorHAnsi" w:hAnsiTheme="minorHAnsi"/>
          <w:bCs/>
          <w:sz w:val="20"/>
          <w:szCs w:val="22"/>
        </w:rPr>
      </w:pPr>
    </w:p>
    <w:p w14:paraId="4A8A5443" w14:textId="77777777" w:rsidR="00651EA6" w:rsidRPr="00732BBA" w:rsidRDefault="00651EA6" w:rsidP="00651EA6">
      <w:pPr>
        <w:pStyle w:val="BodyTextIndent"/>
        <w:ind w:left="0"/>
        <w:rPr>
          <w:rFonts w:asciiTheme="minorHAnsi" w:eastAsiaTheme="minorHAnsi" w:hAnsiTheme="minorHAnsi"/>
          <w:bCs/>
          <w:sz w:val="20"/>
          <w:szCs w:val="22"/>
        </w:rPr>
      </w:pPr>
      <w:r w:rsidRPr="00732BBA">
        <w:rPr>
          <w:rFonts w:asciiTheme="minorHAnsi" w:eastAsiaTheme="minorHAnsi" w:hAnsiTheme="minorHAnsi"/>
          <w:b/>
          <w:bCs/>
          <w:sz w:val="20"/>
          <w:szCs w:val="22"/>
        </w:rPr>
        <w:t>Harness performance through teams</w:t>
      </w:r>
      <w:r w:rsidRPr="00732BBA">
        <w:rPr>
          <w:rFonts w:asciiTheme="minorHAnsi" w:eastAsiaTheme="minorHAnsi" w:hAnsiTheme="minorHAnsi"/>
          <w:bCs/>
          <w:sz w:val="20"/>
          <w:szCs w:val="22"/>
        </w:rPr>
        <w:t xml:space="preserve"> (champion positive change, develop staff, create a culture without fear of retribution, actively listen and value contribution, feedback and empower staff , respect diversity)</w:t>
      </w:r>
    </w:p>
    <w:p w14:paraId="37CF693B" w14:textId="77777777" w:rsidR="007D57A1" w:rsidRPr="00732BBA" w:rsidRDefault="002A71C8" w:rsidP="007D57A1">
      <w:pPr>
        <w:rPr>
          <w:rFonts w:cs="Arial"/>
          <w:bCs/>
          <w:sz w:val="20"/>
        </w:rPr>
      </w:pPr>
      <w:r w:rsidRPr="00732BBA">
        <w:rPr>
          <w:b/>
          <w:noProof/>
          <w:sz w:val="20"/>
          <w:lang w:eastAsia="en-GB"/>
        </w:rPr>
        <mc:AlternateContent>
          <mc:Choice Requires="wps">
            <w:drawing>
              <wp:anchor distT="0" distB="0" distL="114300" distR="114300" simplePos="0" relativeHeight="251670528" behindDoc="0" locked="0" layoutInCell="1" allowOverlap="1" wp14:anchorId="4E48B643" wp14:editId="5684F8F6">
                <wp:simplePos x="0" y="0"/>
                <wp:positionH relativeFrom="column">
                  <wp:posOffset>9525</wp:posOffset>
                </wp:positionH>
                <wp:positionV relativeFrom="paragraph">
                  <wp:posOffset>150495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CFAAF"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2B04BC93" w14:textId="3D2167F3" w:rsidR="0023774D" w:rsidRPr="00732BBA" w:rsidRDefault="0023774D" w:rsidP="007D57A1">
      <w:pPr>
        <w:rPr>
          <w:rFonts w:cs="Arial"/>
          <w:bCs/>
          <w:sz w:val="20"/>
        </w:rPr>
      </w:pPr>
      <w:r w:rsidRPr="00732BBA">
        <w:rPr>
          <w:rFonts w:cs="Arial"/>
          <w:bCs/>
          <w:sz w:val="20"/>
        </w:rPr>
        <w:t xml:space="preserve">Job holders are required to act in such a way that at all times the health and well being of children and vulnerable adults is safeguarded. Familiarisation with and adherence to the Safeguarding Policies of the Trust is an essential requirement for all employees. In </w:t>
      </w:r>
      <w:r w:rsidR="004E69BA" w:rsidRPr="00732BBA">
        <w:rPr>
          <w:rFonts w:cs="Arial"/>
          <w:bCs/>
          <w:sz w:val="20"/>
        </w:rPr>
        <w:t>addition,</w:t>
      </w:r>
      <w:r w:rsidRPr="00732BBA">
        <w:rPr>
          <w:rFonts w:cs="Arial"/>
          <w:bCs/>
          <w:sz w:val="20"/>
        </w:rPr>
        <w:t xml:space="preserve"> all staff are expected to complete</w:t>
      </w:r>
      <w:r w:rsidR="007D57A1" w:rsidRPr="00732BBA">
        <w:rPr>
          <w:rFonts w:cs="Arial"/>
          <w:bCs/>
          <w:sz w:val="20"/>
        </w:rPr>
        <w:t> essential</w:t>
      </w:r>
      <w:r w:rsidRPr="00732BBA">
        <w:rPr>
          <w:rFonts w:cs="Arial"/>
          <w:bCs/>
          <w:sz w:val="20"/>
        </w:rPr>
        <w:t>/mandatory training in this area.</w:t>
      </w:r>
    </w:p>
    <w:p w14:paraId="6FC31975" w14:textId="77777777" w:rsidR="002A71C8" w:rsidRPr="00732BBA" w:rsidRDefault="002A71C8" w:rsidP="0022709F">
      <w:pPr>
        <w:rPr>
          <w:b/>
          <w:sz w:val="20"/>
        </w:rPr>
      </w:pPr>
      <w:r w:rsidRPr="00732BBA">
        <w:rPr>
          <w:b/>
          <w:sz w:val="20"/>
        </w:rPr>
        <w:t>Print Name:</w:t>
      </w:r>
    </w:p>
    <w:p w14:paraId="2AB49757" w14:textId="77777777" w:rsidR="002A71C8" w:rsidRPr="00732BBA" w:rsidRDefault="002A71C8" w:rsidP="0022709F">
      <w:pPr>
        <w:rPr>
          <w:b/>
          <w:sz w:val="20"/>
        </w:rPr>
      </w:pPr>
      <w:r w:rsidRPr="00732BBA">
        <w:rPr>
          <w:b/>
          <w:sz w:val="20"/>
        </w:rPr>
        <w:t>Date:</w:t>
      </w:r>
    </w:p>
    <w:p w14:paraId="6D1EA591" w14:textId="77777777" w:rsidR="0022709F" w:rsidRPr="00732BBA" w:rsidRDefault="002A71C8" w:rsidP="0022709F">
      <w:pPr>
        <w:rPr>
          <w:b/>
          <w:sz w:val="20"/>
        </w:rPr>
      </w:pPr>
      <w:r w:rsidRPr="00732BBA">
        <w:rPr>
          <w:b/>
          <w:sz w:val="20"/>
        </w:rPr>
        <w:t>Signature:</w:t>
      </w:r>
    </w:p>
    <w:sectPr w:rsidR="0022709F" w:rsidRPr="00732BBA" w:rsidSect="002741F2">
      <w:headerReference w:type="default" r:id="rId15"/>
      <w:footerReference w:type="default" r:id="rId16"/>
      <w:headerReference w:type="first" r:id="rId17"/>
      <w:footerReference w:type="first" r:id="rId18"/>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A791" w14:textId="77777777" w:rsidR="00FF30AA" w:rsidRDefault="00FF30AA" w:rsidP="001B7D42">
      <w:pPr>
        <w:spacing w:after="0" w:line="240" w:lineRule="auto"/>
      </w:pPr>
      <w:r>
        <w:separator/>
      </w:r>
    </w:p>
  </w:endnote>
  <w:endnote w:type="continuationSeparator" w:id="0">
    <w:p w14:paraId="4B12C0E9" w14:textId="77777777" w:rsidR="00FF30AA" w:rsidRDefault="00FF30AA"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2A95" w14:textId="77777777" w:rsidR="0086322A" w:rsidRDefault="002741F2" w:rsidP="002741F2">
    <w:pPr>
      <w:pStyle w:val="Footer"/>
      <w:jc w:val="right"/>
    </w:pPr>
    <w:r>
      <w:rPr>
        <w:noProof/>
        <w:lang w:eastAsia="en-GB"/>
      </w:rPr>
      <w:drawing>
        <wp:inline distT="0" distB="0" distL="0" distR="0" wp14:anchorId="0C59D1AE" wp14:editId="6CCDB02A">
          <wp:extent cx="1927266" cy="781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29EC1EB0" wp14:editId="62622146">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D5E9" w14:textId="77777777" w:rsidR="002741F2" w:rsidRDefault="002741F2" w:rsidP="002741F2">
    <w:pPr>
      <w:pStyle w:val="Footer"/>
      <w:jc w:val="right"/>
    </w:pPr>
    <w:r>
      <w:rPr>
        <w:noProof/>
        <w:lang w:eastAsia="en-GB"/>
      </w:rPr>
      <w:drawing>
        <wp:inline distT="0" distB="0" distL="0" distR="0" wp14:anchorId="31E6968B" wp14:editId="762A248A">
          <wp:extent cx="1927266"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E04A" w14:textId="77777777" w:rsidR="00FF30AA" w:rsidRDefault="00FF30AA" w:rsidP="001B7D42">
      <w:pPr>
        <w:spacing w:after="0" w:line="240" w:lineRule="auto"/>
      </w:pPr>
      <w:r>
        <w:separator/>
      </w:r>
    </w:p>
  </w:footnote>
  <w:footnote w:type="continuationSeparator" w:id="0">
    <w:p w14:paraId="4EB9AD8F" w14:textId="77777777" w:rsidR="00FF30AA" w:rsidRDefault="00FF30AA"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2E1F" w14:textId="77777777" w:rsidR="001B7D42" w:rsidRDefault="001B7D42">
    <w:pPr>
      <w:pStyle w:val="Header"/>
    </w:pPr>
  </w:p>
  <w:p w14:paraId="370512A2" w14:textId="77777777" w:rsidR="001B7D42" w:rsidRDefault="001B7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212F" w14:textId="77777777" w:rsidR="002741F2" w:rsidRDefault="002741F2" w:rsidP="002741F2">
    <w:pPr>
      <w:rPr>
        <w:b/>
        <w:color w:val="00B0F0"/>
        <w:sz w:val="28"/>
        <w:szCs w:val="28"/>
      </w:rPr>
    </w:pPr>
    <w:r>
      <w:rPr>
        <w:noProof/>
        <w:lang w:eastAsia="en-GB"/>
      </w:rPr>
      <mc:AlternateContent>
        <mc:Choice Requires="wps">
          <w:drawing>
            <wp:anchor distT="0" distB="0" distL="114300" distR="114300" simplePos="0" relativeHeight="251664384" behindDoc="0" locked="0" layoutInCell="1" allowOverlap="1" wp14:anchorId="69A36460" wp14:editId="3C4EB0EF">
              <wp:simplePos x="0" y="0"/>
              <wp:positionH relativeFrom="column">
                <wp:posOffset>4694555</wp:posOffset>
              </wp:positionH>
              <wp:positionV relativeFrom="paragraph">
                <wp:posOffset>-78105</wp:posOffset>
              </wp:positionV>
              <wp:extent cx="2011045" cy="866775"/>
              <wp:effectExtent l="0" t="0" r="825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49C8BE5D" w14:textId="77777777" w:rsidR="002741F2" w:rsidRDefault="002741F2" w:rsidP="002741F2">
                          <w:r>
                            <w:rPr>
                              <w:noProof/>
                              <w:lang w:eastAsia="en-GB"/>
                            </w:rPr>
                            <w:drawing>
                              <wp:inline distT="0" distB="0" distL="0" distR="0" wp14:anchorId="018E7052" wp14:editId="50779AC2">
                                <wp:extent cx="1941733" cy="6667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951041" cy="6699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36460" id="_x0000_t202" coordsize="21600,21600" o:spt="202" path="m,l,21600r21600,l21600,xe">
              <v:stroke joinstyle="miter"/>
              <v:path gradientshapeok="t" o:connecttype="rect"/>
            </v:shapetype>
            <v:shape id="Text Box 11" o:spid="_x0000_s1026" type="#_x0000_t202" style="position:absolute;margin-left:369.65pt;margin-top:-6.15pt;width:158.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" stroked="f">
              <v:textbox>
                <w:txbxContent>
                  <w:p w14:paraId="49C8BE5D" w14:textId="77777777" w:rsidR="002741F2" w:rsidRDefault="002741F2" w:rsidP="002741F2">
                    <w:r>
                      <w:rPr>
                        <w:noProof/>
                        <w:lang w:eastAsia="en-GB"/>
                      </w:rPr>
                      <w:drawing>
                        <wp:inline distT="0" distB="0" distL="0" distR="0" wp14:anchorId="018E7052" wp14:editId="50779AC2">
                          <wp:extent cx="1941733" cy="6667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951041" cy="669946"/>
                                  </a:xfrm>
                                  <a:prstGeom prst="rect">
                                    <a:avLst/>
                                  </a:prstGeom>
                                </pic:spPr>
                              </pic:pic>
                            </a:graphicData>
                          </a:graphic>
                        </wp:inline>
                      </w:drawing>
                    </w:r>
                  </w:p>
                </w:txbxContent>
              </v:textbox>
            </v:shape>
          </w:pict>
        </mc:Fallback>
      </mc:AlternateContent>
    </w:r>
  </w:p>
  <w:p w14:paraId="3A18FD1D" w14:textId="77777777" w:rsidR="002741F2" w:rsidRDefault="002741F2" w:rsidP="002741F2">
    <w:r>
      <w:rPr>
        <w:b/>
        <w:color w:val="00B0F0"/>
        <w:sz w:val="28"/>
        <w:szCs w:val="28"/>
      </w:rPr>
      <w:t xml:space="preserve">Consultant </w:t>
    </w:r>
    <w:r w:rsidRPr="000E4DE1">
      <w:rPr>
        <w:b/>
        <w:color w:val="00B0F0"/>
        <w:sz w:val="28"/>
        <w:szCs w:val="28"/>
      </w:rPr>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037"/>
    <w:multiLevelType w:val="hybridMultilevel"/>
    <w:tmpl w:val="633EA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CB12A0"/>
    <w:multiLevelType w:val="multilevel"/>
    <w:tmpl w:val="4FB0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C21F6"/>
    <w:multiLevelType w:val="hybridMultilevel"/>
    <w:tmpl w:val="0A06E308"/>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64FFE"/>
    <w:multiLevelType w:val="hybridMultilevel"/>
    <w:tmpl w:val="1576A7C2"/>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A3F34"/>
    <w:multiLevelType w:val="hybridMultilevel"/>
    <w:tmpl w:val="C92C3624"/>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F3088"/>
    <w:multiLevelType w:val="hybridMultilevel"/>
    <w:tmpl w:val="FC7CDC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B82444"/>
    <w:multiLevelType w:val="hybridMultilevel"/>
    <w:tmpl w:val="12DCFA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51F90"/>
    <w:multiLevelType w:val="hybridMultilevel"/>
    <w:tmpl w:val="0F626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B875D5"/>
    <w:multiLevelType w:val="hybridMultilevel"/>
    <w:tmpl w:val="6D782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D9408D"/>
    <w:multiLevelType w:val="hybridMultilevel"/>
    <w:tmpl w:val="4C7C8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1338D"/>
    <w:multiLevelType w:val="hybridMultilevel"/>
    <w:tmpl w:val="DB62E97A"/>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E743E"/>
    <w:multiLevelType w:val="hybridMultilevel"/>
    <w:tmpl w:val="D4C2C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96F7A"/>
    <w:multiLevelType w:val="hybridMultilevel"/>
    <w:tmpl w:val="D214D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622344"/>
    <w:multiLevelType w:val="multilevel"/>
    <w:tmpl w:val="1D8A934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DD3185A"/>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72C88"/>
    <w:multiLevelType w:val="hybridMultilevel"/>
    <w:tmpl w:val="2D3A4E22"/>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261914">
    <w:abstractNumId w:val="23"/>
  </w:num>
  <w:num w:numId="2" w16cid:durableId="243690170">
    <w:abstractNumId w:val="14"/>
  </w:num>
  <w:num w:numId="3" w16cid:durableId="738288145">
    <w:abstractNumId w:val="16"/>
  </w:num>
  <w:num w:numId="4" w16cid:durableId="1284464409">
    <w:abstractNumId w:val="5"/>
  </w:num>
  <w:num w:numId="5" w16cid:durableId="640647081">
    <w:abstractNumId w:val="18"/>
  </w:num>
  <w:num w:numId="6" w16cid:durableId="1536309661">
    <w:abstractNumId w:val="3"/>
  </w:num>
  <w:num w:numId="7" w16cid:durableId="2127767422">
    <w:abstractNumId w:val="13"/>
  </w:num>
  <w:num w:numId="8" w16cid:durableId="1991397381">
    <w:abstractNumId w:val="9"/>
  </w:num>
  <w:num w:numId="9" w16cid:durableId="1980960023">
    <w:abstractNumId w:val="22"/>
  </w:num>
  <w:num w:numId="10" w16cid:durableId="369306713">
    <w:abstractNumId w:val="12"/>
  </w:num>
  <w:num w:numId="11" w16cid:durableId="1306084858">
    <w:abstractNumId w:val="0"/>
  </w:num>
  <w:num w:numId="12" w16cid:durableId="1930044300">
    <w:abstractNumId w:val="11"/>
  </w:num>
  <w:num w:numId="13" w16cid:durableId="1055664956">
    <w:abstractNumId w:val="19"/>
  </w:num>
  <w:num w:numId="14" w16cid:durableId="1065227540">
    <w:abstractNumId w:val="10"/>
  </w:num>
  <w:num w:numId="15" w16cid:durableId="521892952">
    <w:abstractNumId w:val="15"/>
  </w:num>
  <w:num w:numId="16" w16cid:durableId="100299829">
    <w:abstractNumId w:val="4"/>
  </w:num>
  <w:num w:numId="17" w16cid:durableId="682050063">
    <w:abstractNumId w:val="6"/>
  </w:num>
  <w:num w:numId="18" w16cid:durableId="990670466">
    <w:abstractNumId w:val="2"/>
  </w:num>
  <w:num w:numId="19" w16cid:durableId="1866752063">
    <w:abstractNumId w:val="24"/>
  </w:num>
  <w:num w:numId="20" w16cid:durableId="1315452419">
    <w:abstractNumId w:val="20"/>
  </w:num>
  <w:num w:numId="21" w16cid:durableId="1669400768">
    <w:abstractNumId w:val="1"/>
  </w:num>
  <w:num w:numId="22" w16cid:durableId="2144616913">
    <w:abstractNumId w:val="21"/>
  </w:num>
  <w:num w:numId="23" w16cid:durableId="1030764694">
    <w:abstractNumId w:val="8"/>
  </w:num>
  <w:num w:numId="24" w16cid:durableId="357045438">
    <w:abstractNumId w:val="17"/>
  </w:num>
  <w:num w:numId="25" w16cid:durableId="1687094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D42"/>
    <w:rsid w:val="00033541"/>
    <w:rsid w:val="00045635"/>
    <w:rsid w:val="00055BFB"/>
    <w:rsid w:val="000E4DE1"/>
    <w:rsid w:val="001B7D42"/>
    <w:rsid w:val="001F52A7"/>
    <w:rsid w:val="00200997"/>
    <w:rsid w:val="002162D7"/>
    <w:rsid w:val="00220294"/>
    <w:rsid w:val="0022709F"/>
    <w:rsid w:val="00230BCE"/>
    <w:rsid w:val="0023774D"/>
    <w:rsid w:val="00256824"/>
    <w:rsid w:val="002741F2"/>
    <w:rsid w:val="00282EEB"/>
    <w:rsid w:val="00284575"/>
    <w:rsid w:val="002A71C8"/>
    <w:rsid w:val="002C73B0"/>
    <w:rsid w:val="002C7458"/>
    <w:rsid w:val="002F3AAF"/>
    <w:rsid w:val="00342C82"/>
    <w:rsid w:val="003600A6"/>
    <w:rsid w:val="003A3DEE"/>
    <w:rsid w:val="00402B8F"/>
    <w:rsid w:val="004365E3"/>
    <w:rsid w:val="004E69BA"/>
    <w:rsid w:val="00503D5B"/>
    <w:rsid w:val="00574ED8"/>
    <w:rsid w:val="00592272"/>
    <w:rsid w:val="005A57F6"/>
    <w:rsid w:val="005C37A0"/>
    <w:rsid w:val="0060302D"/>
    <w:rsid w:val="0061374D"/>
    <w:rsid w:val="00642871"/>
    <w:rsid w:val="00651EA6"/>
    <w:rsid w:val="006714FE"/>
    <w:rsid w:val="0067762E"/>
    <w:rsid w:val="006F58A3"/>
    <w:rsid w:val="00732BBA"/>
    <w:rsid w:val="00773A18"/>
    <w:rsid w:val="007C03B2"/>
    <w:rsid w:val="007D57A1"/>
    <w:rsid w:val="007E6E5F"/>
    <w:rsid w:val="007F477F"/>
    <w:rsid w:val="00826458"/>
    <w:rsid w:val="008573EC"/>
    <w:rsid w:val="0086322A"/>
    <w:rsid w:val="0086551D"/>
    <w:rsid w:val="008C73C3"/>
    <w:rsid w:val="008F4AC2"/>
    <w:rsid w:val="00904D7D"/>
    <w:rsid w:val="00993F47"/>
    <w:rsid w:val="00A23D83"/>
    <w:rsid w:val="00A725FE"/>
    <w:rsid w:val="00B458F7"/>
    <w:rsid w:val="00B47B91"/>
    <w:rsid w:val="00C110B0"/>
    <w:rsid w:val="00C16E2D"/>
    <w:rsid w:val="00C361CD"/>
    <w:rsid w:val="00C82EEC"/>
    <w:rsid w:val="00C8321F"/>
    <w:rsid w:val="00D11ED2"/>
    <w:rsid w:val="00D430A0"/>
    <w:rsid w:val="00D55B95"/>
    <w:rsid w:val="00DE5CEB"/>
    <w:rsid w:val="00E13B21"/>
    <w:rsid w:val="00EC4F20"/>
    <w:rsid w:val="00FF3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82ABBD"/>
  <w15:docId w15:val="{871B5C17-9331-436D-BF5C-655210B2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651EA6"/>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651EA6"/>
    <w:rPr>
      <w:rFonts w:ascii="Arial" w:eastAsia="Times New Roman" w:hAnsi="Arial" w:cs="Arial"/>
      <w:szCs w:val="24"/>
    </w:rPr>
  </w:style>
  <w:style w:type="paragraph" w:customStyle="1" w:styleId="TxBrp2">
    <w:name w:val="TxBr_p2"/>
    <w:basedOn w:val="Normal"/>
    <w:rsid w:val="0067762E"/>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67762E"/>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67762E"/>
    <w:rPr>
      <w:color w:val="0000FF"/>
      <w:u w:val="single"/>
    </w:rPr>
  </w:style>
  <w:style w:type="character" w:styleId="FollowedHyperlink">
    <w:name w:val="FollowedHyperlink"/>
    <w:basedOn w:val="DefaultParagraphFont"/>
    <w:uiPriority w:val="99"/>
    <w:semiHidden/>
    <w:unhideWhenUsed/>
    <w:rsid w:val="00256824"/>
    <w:rPr>
      <w:color w:val="800080" w:themeColor="followedHyperlink"/>
      <w:u w:val="single"/>
    </w:rPr>
  </w:style>
  <w:style w:type="paragraph" w:styleId="Title">
    <w:name w:val="Title"/>
    <w:basedOn w:val="Normal"/>
    <w:next w:val="Normal"/>
    <w:link w:val="TitleChar"/>
    <w:uiPriority w:val="10"/>
    <w:qFormat/>
    <w:rsid w:val="00773A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A1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1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12214">
      <w:bodyDiv w:val="1"/>
      <w:marLeft w:val="0"/>
      <w:marRight w:val="0"/>
      <w:marTop w:val="0"/>
      <w:marBottom w:val="0"/>
      <w:divBdr>
        <w:top w:val="none" w:sz="0" w:space="0" w:color="auto"/>
        <w:left w:val="none" w:sz="0" w:space="0" w:color="auto"/>
        <w:bottom w:val="none" w:sz="0" w:space="0" w:color="auto"/>
        <w:right w:val="none" w:sz="0" w:space="0" w:color="auto"/>
      </w:divBdr>
    </w:div>
    <w:div w:id="1242301864">
      <w:bodyDiv w:val="1"/>
      <w:marLeft w:val="0"/>
      <w:marRight w:val="0"/>
      <w:marTop w:val="0"/>
      <w:marBottom w:val="0"/>
      <w:divBdr>
        <w:top w:val="none" w:sz="0" w:space="0" w:color="auto"/>
        <w:left w:val="none" w:sz="0" w:space="0" w:color="auto"/>
        <w:bottom w:val="none" w:sz="0" w:space="0" w:color="auto"/>
        <w:right w:val="none" w:sz="0" w:space="0" w:color="auto"/>
      </w:divBdr>
    </w:div>
    <w:div w:id="14131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mcparland@nhs.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eling@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9B1C3-45E0-4B7D-A932-3F53ED0A65CA}">
  <ds:schemaRefs>
    <ds:schemaRef ds:uri="http://schemas.openxmlformats.org/officeDocument/2006/bibliography"/>
  </ds:schemaRefs>
</ds:datastoreItem>
</file>

<file path=customXml/itemProps2.xml><?xml version="1.0" encoding="utf-8"?>
<ds:datastoreItem xmlns:ds="http://schemas.openxmlformats.org/officeDocument/2006/customXml" ds:itemID="{3EB5100D-C588-433B-8889-53BC2F9E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7B2898-0840-49BF-9071-0F0F0478D6B2}">
  <ds:schemaRefs>
    <ds:schemaRef ds:uri="http://schemas.microsoft.com/sharepoint/v3/contenttype/forms"/>
  </ds:schemaRefs>
</ds:datastoreItem>
</file>

<file path=customXml/itemProps4.xml><?xml version="1.0" encoding="utf-8"?>
<ds:datastoreItem xmlns:ds="http://schemas.openxmlformats.org/officeDocument/2006/customXml" ds:itemID="{BD4CA577-00BB-4D30-8681-F341CA38D45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Dolby Ruth - Recruitment Team Leader</dc:creator>
  <cp:lastModifiedBy>HATCH, Janine (PORTSMOUTH HOSPITALS UNIVERSITY NHS TRUST)</cp:lastModifiedBy>
  <cp:revision>3</cp:revision>
  <dcterms:created xsi:type="dcterms:W3CDTF">2026-01-14T10:33:00Z</dcterms:created>
  <dcterms:modified xsi:type="dcterms:W3CDTF">2026-01-14T15:16:00Z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