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mc:Ignorable="w14 w15 w16se w16cid w16 w16cex w16sdtdh wp14">
  <w:body>
    <w:p w:rsidRPr="003C04B0" w:rsidR="00342C82" w:rsidP="7B6542D7" w:rsidRDefault="00CE25C7" w14:paraId="013F0084" w14:textId="56A47106">
      <w:pPr>
        <w:rPr>
          <w:b w:val="1"/>
          <w:bCs w:val="1"/>
        </w:rPr>
      </w:pPr>
      <w:r w:rsidRPr="7B6542D7" w:rsidR="00342C82">
        <w:rPr>
          <w:b w:val="1"/>
          <w:bCs w:val="1"/>
        </w:rPr>
        <w:t>Title:</w:t>
      </w:r>
      <w:r w:rsidRPr="7B6542D7" w:rsidR="0086322A">
        <w:rPr>
          <w:b w:val="1"/>
          <w:bCs w:val="1"/>
        </w:rPr>
        <w:t xml:space="preserve"> </w:t>
      </w:r>
      <w:r w:rsidRPr="7B6542D7" w:rsidR="2723599A">
        <w:rPr>
          <w:rFonts w:ascii="Calibri" w:hAnsi="Calibri" w:eastAsia="Calibri" w:cs="Calibri" w:asciiTheme="minorAscii" w:hAnsiTheme="minorAscii" w:eastAsiaTheme="minorAscii" w:cstheme="minorAscii"/>
          <w:noProof w:val="0"/>
          <w:sz w:val="22"/>
          <w:szCs w:val="22"/>
          <w:lang w:val="en-GB"/>
        </w:rPr>
        <w:t xml:space="preserve">Patient </w:t>
      </w:r>
      <w:r w:rsidR="00872DB4">
        <w:rPr/>
        <w:t>Receptionist</w:t>
      </w:r>
    </w:p>
    <w:p w:rsidRPr="003C04B0" w:rsidR="00904D7D" w:rsidP="00342C82" w:rsidRDefault="008966DF" w14:paraId="69036A7E" w14:textId="77777777">
      <w:pPr>
        <w:rPr>
          <w:b/>
        </w:rPr>
      </w:pPr>
      <w:r>
        <w:rPr>
          <w:b/>
        </w:rPr>
        <w:t>Band</w:t>
      </w:r>
      <w:r w:rsidRPr="003C04B0" w:rsidR="00904D7D">
        <w:rPr>
          <w:b/>
        </w:rPr>
        <w:t>:</w:t>
      </w:r>
      <w:r>
        <w:rPr>
          <w:b/>
        </w:rPr>
        <w:t xml:space="preserve"> </w:t>
      </w:r>
      <w:r w:rsidR="00872DB4">
        <w:t>2</w:t>
      </w:r>
    </w:p>
    <w:p w:rsidR="00342C82" w:rsidP="00342C82" w:rsidRDefault="00342C82" w14:paraId="431959DD" w14:textId="6C92B89F">
      <w:r w:rsidRPr="7B6542D7" w:rsidR="00342C82">
        <w:rPr>
          <w:b w:val="1"/>
          <w:bCs w:val="1"/>
        </w:rPr>
        <w:t>Reports to:</w:t>
      </w:r>
      <w:r w:rsidRPr="7B6542D7" w:rsidR="008966DF">
        <w:rPr>
          <w:b w:val="1"/>
          <w:bCs w:val="1"/>
        </w:rPr>
        <w:t xml:space="preserve"> </w:t>
      </w:r>
      <w:r w:rsidRPr="7B6542D7" w:rsidR="5322F2D6">
        <w:rPr>
          <w:rFonts w:ascii="Calibri" w:hAnsi="Calibri" w:eastAsia="Calibri" w:cs="Calibri" w:asciiTheme="minorAscii" w:hAnsiTheme="minorAscii" w:eastAsiaTheme="minorAscii" w:cstheme="minorAscii"/>
          <w:noProof w:val="0"/>
          <w:sz w:val="22"/>
          <w:szCs w:val="22"/>
          <w:lang w:val="en-GB"/>
        </w:rPr>
        <w:t xml:space="preserve">Patient </w:t>
      </w:r>
      <w:r w:rsidR="00872DB4">
        <w:rPr/>
        <w:t xml:space="preserve">Reception and Health Records Portering </w:t>
      </w:r>
      <w:r w:rsidR="000D2118">
        <w:rPr/>
        <w:t>Admin Manager</w:t>
      </w:r>
    </w:p>
    <w:p w:rsidR="00D55B95" w:rsidP="00342C82" w:rsidRDefault="00C82EEC" w14:paraId="3E993C6A" w14:textId="77777777">
      <w:pPr>
        <w:rPr>
          <w:b/>
        </w:rPr>
      </w:pPr>
      <w:r w:rsidRPr="003C04B0">
        <w:rPr>
          <w:b/>
        </w:rPr>
        <w:t xml:space="preserve">Job </w:t>
      </w:r>
      <w:r w:rsidRPr="003C04B0" w:rsidR="00904D7D">
        <w:rPr>
          <w:b/>
        </w:rPr>
        <w:t>Summary</w:t>
      </w:r>
      <w:r w:rsidRPr="003C04B0" w:rsidR="00342C82">
        <w:rPr>
          <w:b/>
        </w:rPr>
        <w:t>:</w:t>
      </w:r>
    </w:p>
    <w:p w:rsidRPr="00C2243C" w:rsidR="00872DB4" w:rsidP="00872DB4" w:rsidRDefault="00872DB4" w14:paraId="17AF9324" w14:textId="77777777">
      <w:pPr>
        <w:pStyle w:val="BodyText"/>
        <w:rPr>
          <w:rFonts w:asciiTheme="minorHAnsi" w:hAnsiTheme="minorHAnsi"/>
          <w:sz w:val="22"/>
          <w:szCs w:val="22"/>
        </w:rPr>
      </w:pPr>
      <w:r w:rsidRPr="00C2243C">
        <w:rPr>
          <w:rFonts w:asciiTheme="minorHAnsi" w:hAnsiTheme="minorHAnsi"/>
          <w:sz w:val="22"/>
          <w:szCs w:val="22"/>
        </w:rPr>
        <w:t>To project a modern, professional, capable and customer facing service in the corporate reception areas of the QA site.</w:t>
      </w:r>
    </w:p>
    <w:p w:rsidRPr="00C2243C" w:rsidR="00872DB4" w:rsidP="00872DB4" w:rsidRDefault="00872DB4" w14:paraId="45AC7D62" w14:textId="77777777">
      <w:pPr>
        <w:pStyle w:val="BodyText"/>
        <w:rPr>
          <w:rFonts w:asciiTheme="minorHAnsi" w:hAnsiTheme="minorHAnsi"/>
          <w:sz w:val="22"/>
          <w:szCs w:val="22"/>
        </w:rPr>
      </w:pPr>
    </w:p>
    <w:p w:rsidR="00872DB4" w:rsidP="00872DB4" w:rsidRDefault="00872DB4" w14:paraId="0552E003" w14:textId="756E72D1">
      <w:pPr>
        <w:pStyle w:val="BodyText"/>
        <w:rPr>
          <w:rFonts w:asciiTheme="minorHAnsi" w:hAnsiTheme="minorHAnsi"/>
          <w:sz w:val="22"/>
          <w:szCs w:val="22"/>
        </w:rPr>
      </w:pPr>
      <w:r w:rsidRPr="00C2243C">
        <w:rPr>
          <w:rFonts w:asciiTheme="minorHAnsi" w:hAnsiTheme="minorHAnsi"/>
          <w:sz w:val="22"/>
          <w:szCs w:val="22"/>
        </w:rPr>
        <w:t>To be the first point of contact for the majority of non-emergency patients, their carers and visitors: to provide information, give directions, offer advice and assistance either face-to-face or via telephone enquiries.</w:t>
      </w:r>
    </w:p>
    <w:p w:rsidR="004715F5" w:rsidP="00872DB4" w:rsidRDefault="004715F5" w14:paraId="2937AC05" w14:textId="57CF0B77">
      <w:pPr>
        <w:pStyle w:val="BodyText"/>
        <w:rPr>
          <w:rFonts w:asciiTheme="minorHAnsi" w:hAnsiTheme="minorHAnsi"/>
          <w:sz w:val="22"/>
          <w:szCs w:val="22"/>
        </w:rPr>
      </w:pPr>
    </w:p>
    <w:p w:rsidRPr="00C2243C" w:rsidR="004715F5" w:rsidP="00872DB4" w:rsidRDefault="004715F5" w14:paraId="3CF7B14B" w14:textId="1B5A5F77">
      <w:pPr>
        <w:pStyle w:val="BodyText"/>
        <w:rPr>
          <w:rFonts w:asciiTheme="minorHAnsi" w:hAnsiTheme="minorHAnsi"/>
          <w:sz w:val="22"/>
          <w:szCs w:val="22"/>
        </w:rPr>
      </w:pPr>
      <w:r>
        <w:rPr>
          <w:rFonts w:asciiTheme="minorHAnsi" w:hAnsiTheme="minorHAnsi"/>
          <w:sz w:val="22"/>
          <w:szCs w:val="22"/>
        </w:rPr>
        <w:t xml:space="preserve">To offer support and empathy to our patients and the ability to defuse high emotional situations, professionally and discretely </w:t>
      </w:r>
    </w:p>
    <w:p w:rsidRPr="00C2243C" w:rsidR="00872DB4" w:rsidP="00872DB4" w:rsidRDefault="00872DB4" w14:paraId="57688A89" w14:textId="77777777">
      <w:pPr>
        <w:pStyle w:val="BodyText"/>
        <w:rPr>
          <w:rFonts w:asciiTheme="minorHAnsi" w:hAnsiTheme="minorHAnsi"/>
          <w:sz w:val="22"/>
          <w:szCs w:val="22"/>
        </w:rPr>
      </w:pPr>
    </w:p>
    <w:p w:rsidR="000D2118" w:rsidP="00872DB4" w:rsidRDefault="00872DB4" w14:paraId="06C3A4EC" w14:textId="7CD446BA">
      <w:pPr>
        <w:pStyle w:val="BodyText"/>
        <w:rPr>
          <w:rFonts w:asciiTheme="minorHAnsi" w:hAnsiTheme="minorHAnsi"/>
          <w:sz w:val="22"/>
          <w:szCs w:val="22"/>
        </w:rPr>
      </w:pPr>
      <w:r w:rsidRPr="00C2243C">
        <w:rPr>
          <w:rFonts w:asciiTheme="minorHAnsi" w:hAnsiTheme="minorHAnsi"/>
          <w:sz w:val="22"/>
          <w:szCs w:val="22"/>
        </w:rPr>
        <w:t>To provide reception cover on</w:t>
      </w:r>
      <w:r w:rsidR="00EA16CD">
        <w:rPr>
          <w:rFonts w:asciiTheme="minorHAnsi" w:hAnsiTheme="minorHAnsi"/>
          <w:sz w:val="22"/>
          <w:szCs w:val="22"/>
        </w:rPr>
        <w:t xml:space="preserve"> the main reception on </w:t>
      </w:r>
      <w:r w:rsidR="00F92303">
        <w:rPr>
          <w:rFonts w:asciiTheme="minorHAnsi" w:hAnsiTheme="minorHAnsi"/>
          <w:sz w:val="22"/>
          <w:szCs w:val="22"/>
        </w:rPr>
        <w:t>all corporate reception areas.</w:t>
      </w:r>
    </w:p>
    <w:p w:rsidR="000D2118" w:rsidP="00872DB4" w:rsidRDefault="000D2118" w14:paraId="7665265B" w14:textId="217D6B32">
      <w:pPr>
        <w:pStyle w:val="BodyText"/>
        <w:rPr>
          <w:rFonts w:asciiTheme="minorHAnsi" w:hAnsiTheme="minorHAnsi"/>
          <w:sz w:val="22"/>
          <w:szCs w:val="22"/>
        </w:rPr>
      </w:pPr>
    </w:p>
    <w:p w:rsidRPr="00C2243C" w:rsidR="000D2118" w:rsidP="7B6542D7" w:rsidRDefault="000D2118" w14:paraId="25E61489" w14:textId="712BC4B2" w14:noSpellErr="1">
      <w:pPr>
        <w:pStyle w:val="BodyText"/>
        <w:rPr>
          <w:rFonts w:ascii="Calibri" w:hAnsi="Calibri" w:asciiTheme="minorAscii" w:hAnsiTheme="minorAscii"/>
          <w:sz w:val="22"/>
          <w:szCs w:val="22"/>
        </w:rPr>
      </w:pPr>
    </w:p>
    <w:p w:rsidRPr="00C2243C" w:rsidR="00872DB4" w:rsidP="7B6542D7" w:rsidRDefault="00A074AF" w14:paraId="32022DEE" w14:textId="13731DA1" w14:noSpellErr="1">
      <w:pPr>
        <w:pStyle w:val="BodyText"/>
        <w:rPr>
          <w:rFonts w:ascii="Calibri" w:hAnsi="Calibri" w:asciiTheme="minorAscii" w:hAnsiTheme="minorAscii"/>
          <w:sz w:val="22"/>
          <w:szCs w:val="22"/>
        </w:rPr>
      </w:pPr>
      <w:r w:rsidRPr="7B6542D7" w:rsidR="00A074AF">
        <w:rPr>
          <w:rFonts w:ascii="Calibri" w:hAnsi="Calibri" w:asciiTheme="minorAscii" w:hAnsiTheme="minorAscii"/>
          <w:sz w:val="22"/>
          <w:szCs w:val="22"/>
        </w:rPr>
        <w:t xml:space="preserve">This role will be </w:t>
      </w:r>
      <w:r w:rsidRPr="7B6542D7" w:rsidR="00A074AF">
        <w:rPr>
          <w:rFonts w:ascii="Calibri" w:hAnsi="Calibri" w:asciiTheme="minorAscii" w:hAnsiTheme="minorAscii"/>
          <w:sz w:val="22"/>
          <w:szCs w:val="22"/>
        </w:rPr>
        <w:t>required</w:t>
      </w:r>
      <w:r w:rsidRPr="7B6542D7" w:rsidR="00A074AF">
        <w:rPr>
          <w:rFonts w:ascii="Calibri" w:hAnsi="Calibri" w:asciiTheme="minorAscii" w:hAnsiTheme="minorAscii"/>
          <w:sz w:val="22"/>
          <w:szCs w:val="22"/>
        </w:rPr>
        <w:t xml:space="preserve"> to work </w:t>
      </w:r>
      <w:r w:rsidRPr="7B6542D7" w:rsidR="004715F5">
        <w:rPr>
          <w:rFonts w:ascii="Calibri" w:hAnsi="Calibri" w:asciiTheme="minorAscii" w:hAnsiTheme="minorAscii"/>
          <w:sz w:val="22"/>
          <w:szCs w:val="22"/>
        </w:rPr>
        <w:t>over a 24/7 in line with the roster</w:t>
      </w:r>
      <w:r w:rsidRPr="7B6542D7" w:rsidR="00646AEE">
        <w:rPr>
          <w:rFonts w:ascii="Calibri" w:hAnsi="Calibri" w:asciiTheme="minorAscii" w:hAnsiTheme="minorAscii"/>
          <w:sz w:val="22"/>
          <w:szCs w:val="22"/>
        </w:rPr>
        <w:t xml:space="preserve"> which includes relief week, where staff are </w:t>
      </w:r>
      <w:r w:rsidRPr="7B6542D7" w:rsidR="00DE7211">
        <w:rPr>
          <w:rFonts w:ascii="Calibri" w:hAnsi="Calibri" w:asciiTheme="minorAscii" w:hAnsiTheme="minorAscii"/>
          <w:sz w:val="22"/>
          <w:szCs w:val="22"/>
        </w:rPr>
        <w:t>requested</w:t>
      </w:r>
      <w:r w:rsidRPr="7B6542D7" w:rsidR="00646AEE">
        <w:rPr>
          <w:rFonts w:ascii="Calibri" w:hAnsi="Calibri" w:asciiTheme="minorAscii" w:hAnsiTheme="minorAscii"/>
          <w:sz w:val="22"/>
          <w:szCs w:val="22"/>
        </w:rPr>
        <w:t xml:space="preserve"> to be available for last minute sickness if not rostered on shift.</w:t>
      </w:r>
      <w:r w:rsidRPr="7B6542D7" w:rsidR="00646AEE">
        <w:rPr>
          <w:rFonts w:ascii="Calibri" w:hAnsi="Calibri" w:asciiTheme="minorAscii" w:hAnsiTheme="minorAscii"/>
          <w:sz w:val="22"/>
          <w:szCs w:val="22"/>
        </w:rPr>
        <w:t xml:space="preserve"> </w:t>
      </w:r>
    </w:p>
    <w:p w:rsidRPr="003C04B0" w:rsidR="00904D7D" w:rsidP="00342C82" w:rsidRDefault="00D55B95" w14:paraId="1CBB18A3" w14:textId="77777777">
      <w:pPr>
        <w:rPr>
          <w:b/>
        </w:rPr>
      </w:pPr>
      <w:r w:rsidRPr="003C04B0">
        <w:rPr>
          <w:b/>
          <w:noProof/>
          <w:lang w:eastAsia="en-GB"/>
        </w:rPr>
        <mc:AlternateContent>
          <mc:Choice Requires="wps">
            <w:drawing>
              <wp:anchor distT="0" distB="0" distL="114300" distR="114300" simplePos="0" relativeHeight="251666432" behindDoc="0" locked="0" layoutInCell="1" allowOverlap="1" wp14:anchorId="5443A6F9" wp14:editId="426985DC">
                <wp:simplePos x="0" y="0"/>
                <wp:positionH relativeFrom="column">
                  <wp:posOffset>9525</wp:posOffset>
                </wp:positionH>
                <wp:positionV relativeFrom="paragraph">
                  <wp:posOffset>123190</wp:posOffset>
                </wp:positionV>
                <wp:extent cx="66484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75pt,9.7pt" to="524.25pt,10.45pt" w14:anchorId="45A90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"/>
            </w:pict>
          </mc:Fallback>
        </mc:AlternateContent>
      </w:r>
    </w:p>
    <w:p w:rsidRPr="003C04B0" w:rsidR="00342C82" w:rsidP="00342C82" w:rsidRDefault="00904D7D" w14:paraId="50ACDF49" w14:textId="77777777">
      <w:pPr>
        <w:rPr>
          <w:b/>
        </w:rPr>
      </w:pPr>
      <w:r w:rsidRPr="003C04B0">
        <w:rPr>
          <w:b/>
        </w:rPr>
        <w:t>Key R</w:t>
      </w:r>
      <w:r w:rsidRPr="003C04B0" w:rsidR="00342C82">
        <w:rPr>
          <w:b/>
        </w:rPr>
        <w:t>esponsibilities:</w:t>
      </w:r>
    </w:p>
    <w:p w:rsidRPr="00C2243C" w:rsidR="00872DB4" w:rsidP="00612979" w:rsidRDefault="00872DB4" w14:paraId="12FEC498" w14:textId="77777777">
      <w:pPr>
        <w:pStyle w:val="BodyTextIndent"/>
        <w:widowControl/>
        <w:numPr>
          <w:ilvl w:val="0"/>
          <w:numId w:val="14"/>
        </w:numPr>
        <w:autoSpaceDE/>
        <w:autoSpaceDN/>
        <w:adjustRightInd/>
        <w:spacing w:after="0"/>
        <w:jc w:val="both"/>
        <w:rPr>
          <w:rFonts w:cs="Arial" w:asciiTheme="minorHAnsi" w:hAnsiTheme="minorHAnsi"/>
          <w:color w:val="000000"/>
          <w:sz w:val="22"/>
          <w:szCs w:val="22"/>
        </w:rPr>
      </w:pPr>
      <w:r w:rsidRPr="00C2243C">
        <w:rPr>
          <w:rFonts w:cs="Arial" w:asciiTheme="minorHAnsi" w:hAnsiTheme="minorHAnsi"/>
          <w:color w:val="000000"/>
          <w:sz w:val="22"/>
          <w:szCs w:val="22"/>
        </w:rPr>
        <w:t xml:space="preserve">To be the first point of contact and provide customer assistance to patients, carers and </w:t>
      </w:r>
      <w:r w:rsidRPr="00C2243C" w:rsidR="00C61B01">
        <w:rPr>
          <w:rFonts w:cs="Arial" w:asciiTheme="minorHAnsi" w:hAnsiTheme="minorHAnsi"/>
          <w:color w:val="000000"/>
          <w:sz w:val="22"/>
          <w:szCs w:val="22"/>
        </w:rPr>
        <w:t>business visitors to the Trust.</w:t>
      </w:r>
    </w:p>
    <w:p w:rsidRPr="00C2243C" w:rsidR="00872DB4" w:rsidP="00612979" w:rsidRDefault="00872DB4" w14:paraId="52C8C339" w14:textId="77777777">
      <w:pPr>
        <w:pStyle w:val="BodyTextIndent"/>
        <w:widowControl/>
        <w:numPr>
          <w:ilvl w:val="0"/>
          <w:numId w:val="14"/>
        </w:numPr>
        <w:autoSpaceDE/>
        <w:autoSpaceDN/>
        <w:adjustRightInd/>
        <w:spacing w:after="0"/>
        <w:jc w:val="both"/>
        <w:rPr>
          <w:rFonts w:cs="Arial" w:asciiTheme="minorHAnsi" w:hAnsiTheme="minorHAnsi"/>
          <w:color w:val="000000"/>
          <w:sz w:val="22"/>
          <w:szCs w:val="22"/>
        </w:rPr>
      </w:pPr>
      <w:r w:rsidRPr="00C2243C">
        <w:rPr>
          <w:rFonts w:cs="Arial" w:asciiTheme="minorHAnsi" w:hAnsiTheme="minorHAnsi"/>
          <w:color w:val="000000"/>
          <w:sz w:val="22"/>
          <w:szCs w:val="22"/>
        </w:rPr>
        <w:t>The post-holder should recognise the importance of effective communication within the team and will strive to:</w:t>
      </w:r>
    </w:p>
    <w:p w:rsidRPr="00C2243C" w:rsidR="00872DB4" w:rsidP="00612979" w:rsidRDefault="00872DB4" w14:paraId="7AF650E6" w14:textId="77777777">
      <w:pPr>
        <w:pStyle w:val="BodyTextIndent"/>
        <w:widowControl/>
        <w:numPr>
          <w:ilvl w:val="0"/>
          <w:numId w:val="15"/>
        </w:numPr>
        <w:autoSpaceDE/>
        <w:autoSpaceDN/>
        <w:adjustRightInd/>
        <w:spacing w:after="0"/>
        <w:jc w:val="both"/>
        <w:rPr>
          <w:rFonts w:cs="Arial" w:asciiTheme="minorHAnsi" w:hAnsiTheme="minorHAnsi"/>
          <w:color w:val="000000"/>
          <w:sz w:val="22"/>
          <w:szCs w:val="22"/>
        </w:rPr>
      </w:pPr>
      <w:r w:rsidRPr="00C2243C">
        <w:rPr>
          <w:rFonts w:cs="Arial" w:asciiTheme="minorHAnsi" w:hAnsiTheme="minorHAnsi"/>
          <w:color w:val="000000"/>
          <w:sz w:val="22"/>
          <w:szCs w:val="22"/>
        </w:rPr>
        <w:t>Communicate effectively with team members</w:t>
      </w:r>
    </w:p>
    <w:p w:rsidRPr="00C2243C" w:rsidR="00872DB4" w:rsidP="00612979" w:rsidRDefault="00872DB4" w14:paraId="568A76AC" w14:textId="77777777">
      <w:pPr>
        <w:pStyle w:val="BodyTextIndent"/>
        <w:widowControl/>
        <w:numPr>
          <w:ilvl w:val="0"/>
          <w:numId w:val="15"/>
        </w:numPr>
        <w:autoSpaceDE/>
        <w:autoSpaceDN/>
        <w:adjustRightInd/>
        <w:spacing w:after="0"/>
        <w:jc w:val="both"/>
        <w:rPr>
          <w:rFonts w:cs="Arial" w:asciiTheme="minorHAnsi" w:hAnsiTheme="minorHAnsi"/>
          <w:color w:val="000000"/>
          <w:sz w:val="22"/>
          <w:szCs w:val="22"/>
        </w:rPr>
      </w:pPr>
      <w:r w:rsidRPr="00C2243C">
        <w:rPr>
          <w:rFonts w:cs="Arial" w:asciiTheme="minorHAnsi" w:hAnsiTheme="minorHAnsi"/>
          <w:color w:val="000000"/>
          <w:sz w:val="22"/>
          <w:szCs w:val="22"/>
        </w:rPr>
        <w:t>Communicate effectively with patient and carers</w:t>
      </w:r>
    </w:p>
    <w:p w:rsidR="00612979" w:rsidP="000861D2" w:rsidRDefault="00872DB4" w14:paraId="18F78CB6" w14:textId="3CBA9147">
      <w:pPr>
        <w:pStyle w:val="BodyTextIndent"/>
        <w:widowControl/>
        <w:numPr>
          <w:ilvl w:val="0"/>
          <w:numId w:val="15"/>
        </w:numPr>
        <w:autoSpaceDE/>
        <w:autoSpaceDN/>
        <w:adjustRightInd/>
        <w:spacing w:after="0"/>
        <w:jc w:val="both"/>
        <w:rPr>
          <w:rFonts w:cs="Arial" w:asciiTheme="minorHAnsi" w:hAnsiTheme="minorHAnsi"/>
          <w:color w:val="000000"/>
          <w:sz w:val="22"/>
          <w:szCs w:val="22"/>
        </w:rPr>
      </w:pPr>
      <w:r w:rsidRPr="00C2243C">
        <w:rPr>
          <w:rFonts w:cs="Arial" w:asciiTheme="minorHAnsi" w:hAnsiTheme="minorHAnsi"/>
          <w:color w:val="000000"/>
          <w:sz w:val="22"/>
          <w:szCs w:val="22"/>
        </w:rPr>
        <w:t>Recognise people’s needs for alternative methods of communication and respond accordingly.</w:t>
      </w:r>
    </w:p>
    <w:p w:rsidR="004715F5" w:rsidP="000861D2" w:rsidRDefault="004715F5" w14:paraId="5C641773" w14:textId="498C4F51">
      <w:pPr>
        <w:pStyle w:val="BodyTextIndent"/>
        <w:widowControl/>
        <w:numPr>
          <w:ilvl w:val="0"/>
          <w:numId w:val="15"/>
        </w:numPr>
        <w:autoSpaceDE/>
        <w:autoSpaceDN/>
        <w:adjustRightInd/>
        <w:spacing w:after="0"/>
        <w:jc w:val="both"/>
        <w:rPr>
          <w:rFonts w:cs="Arial" w:asciiTheme="minorHAnsi" w:hAnsiTheme="minorHAnsi"/>
          <w:color w:val="000000"/>
          <w:sz w:val="22"/>
          <w:szCs w:val="22"/>
        </w:rPr>
      </w:pPr>
      <w:r>
        <w:rPr>
          <w:rFonts w:cs="Arial" w:asciiTheme="minorHAnsi" w:hAnsiTheme="minorHAnsi"/>
          <w:color w:val="000000"/>
          <w:sz w:val="22"/>
          <w:szCs w:val="22"/>
        </w:rPr>
        <w:t xml:space="preserve">Show compassion and </w:t>
      </w:r>
      <w:r w:rsidR="00F92303">
        <w:rPr>
          <w:rFonts w:cs="Arial" w:asciiTheme="minorHAnsi" w:hAnsiTheme="minorHAnsi"/>
          <w:color w:val="000000"/>
          <w:sz w:val="22"/>
          <w:szCs w:val="22"/>
        </w:rPr>
        <w:t>empathy</w:t>
      </w:r>
      <w:r>
        <w:rPr>
          <w:rFonts w:cs="Arial" w:asciiTheme="minorHAnsi" w:hAnsiTheme="minorHAnsi"/>
          <w:color w:val="000000"/>
          <w:sz w:val="22"/>
          <w:szCs w:val="22"/>
        </w:rPr>
        <w:t xml:space="preserve"> </w:t>
      </w:r>
    </w:p>
    <w:p w:rsidRPr="000861D2" w:rsidR="000861D2" w:rsidP="000861D2" w:rsidRDefault="000861D2" w14:paraId="6BDDEEFE" w14:textId="77777777">
      <w:pPr>
        <w:pStyle w:val="BodyTextIndent"/>
        <w:widowControl/>
        <w:autoSpaceDE/>
        <w:autoSpaceDN/>
        <w:adjustRightInd/>
        <w:spacing w:after="0"/>
        <w:ind w:left="1440"/>
        <w:jc w:val="both"/>
        <w:rPr>
          <w:rFonts w:cs="Arial" w:asciiTheme="minorHAnsi" w:hAnsiTheme="minorHAnsi"/>
          <w:color w:val="000000"/>
          <w:sz w:val="22"/>
          <w:szCs w:val="22"/>
        </w:rPr>
      </w:pPr>
    </w:p>
    <w:p w:rsidR="00872DB4" w:rsidP="00612979" w:rsidRDefault="00872DB4" w14:paraId="3C266E0D" w14:textId="66277D16">
      <w:pPr>
        <w:pStyle w:val="BodyTextIndent"/>
        <w:widowControl/>
        <w:numPr>
          <w:ilvl w:val="0"/>
          <w:numId w:val="14"/>
        </w:numPr>
        <w:autoSpaceDE/>
        <w:autoSpaceDN/>
        <w:adjustRightInd/>
        <w:spacing w:after="0"/>
        <w:jc w:val="both"/>
        <w:rPr>
          <w:rFonts w:cs="Arial" w:asciiTheme="minorHAnsi" w:hAnsiTheme="minorHAnsi"/>
          <w:color w:val="000000"/>
          <w:sz w:val="22"/>
          <w:szCs w:val="22"/>
        </w:rPr>
      </w:pPr>
      <w:r w:rsidRPr="00C2243C">
        <w:rPr>
          <w:rFonts w:cs="Arial" w:asciiTheme="minorHAnsi" w:hAnsiTheme="minorHAnsi"/>
          <w:color w:val="000000"/>
          <w:sz w:val="22"/>
          <w:szCs w:val="22"/>
        </w:rPr>
        <w:t>Respond to enquiries by telephone and in person in a courteous, professional and informed manner.</w:t>
      </w:r>
    </w:p>
    <w:p w:rsidRPr="00C2243C" w:rsidR="004715F5" w:rsidP="00612979" w:rsidRDefault="004715F5" w14:paraId="13F69893" w14:textId="78D292D2">
      <w:pPr>
        <w:pStyle w:val="BodyTextIndent"/>
        <w:widowControl/>
        <w:numPr>
          <w:ilvl w:val="0"/>
          <w:numId w:val="14"/>
        </w:numPr>
        <w:autoSpaceDE/>
        <w:autoSpaceDN/>
        <w:adjustRightInd/>
        <w:spacing w:after="0"/>
        <w:jc w:val="both"/>
        <w:rPr>
          <w:rFonts w:cs="Arial" w:asciiTheme="minorHAnsi" w:hAnsiTheme="minorHAnsi"/>
          <w:color w:val="000000"/>
          <w:sz w:val="22"/>
          <w:szCs w:val="22"/>
        </w:rPr>
      </w:pPr>
      <w:r>
        <w:rPr>
          <w:rFonts w:cs="Arial" w:asciiTheme="minorHAnsi" w:hAnsiTheme="minorHAnsi"/>
          <w:color w:val="000000"/>
          <w:sz w:val="22"/>
          <w:szCs w:val="22"/>
        </w:rPr>
        <w:t>React calmly in high emotional situations, always showing empathy and compassion</w:t>
      </w:r>
    </w:p>
    <w:p w:rsidR="00872DB4" w:rsidP="00612979" w:rsidRDefault="00872DB4" w14:paraId="2958B23B" w14:textId="01CB0DA7">
      <w:pPr>
        <w:pStyle w:val="BodyTextIndent"/>
        <w:widowControl/>
        <w:numPr>
          <w:ilvl w:val="0"/>
          <w:numId w:val="14"/>
        </w:numPr>
        <w:autoSpaceDE/>
        <w:autoSpaceDN/>
        <w:adjustRightInd/>
        <w:spacing w:after="0"/>
        <w:jc w:val="both"/>
        <w:rPr>
          <w:rFonts w:cs="Arial" w:asciiTheme="minorHAnsi" w:hAnsiTheme="minorHAnsi"/>
          <w:color w:val="000000"/>
          <w:sz w:val="22"/>
          <w:szCs w:val="22"/>
        </w:rPr>
      </w:pPr>
      <w:r w:rsidRPr="00C2243C">
        <w:rPr>
          <w:rFonts w:cs="Arial" w:asciiTheme="minorHAnsi" w:hAnsiTheme="minorHAnsi"/>
          <w:color w:val="000000"/>
          <w:sz w:val="22"/>
          <w:szCs w:val="22"/>
        </w:rPr>
        <w:t>Deal with face-to-face and telephone enquiries in a courteous, professional and informed manner, ensuring adherence to Trust Policies regarding Confidentiality</w:t>
      </w:r>
    </w:p>
    <w:p w:rsidRPr="00C2243C" w:rsidR="001C1C57" w:rsidP="00612979" w:rsidRDefault="001C1C57" w14:paraId="65D760EF" w14:textId="71189865">
      <w:pPr>
        <w:pStyle w:val="BodyTextIndent"/>
        <w:widowControl/>
        <w:numPr>
          <w:ilvl w:val="0"/>
          <w:numId w:val="14"/>
        </w:numPr>
        <w:autoSpaceDE/>
        <w:autoSpaceDN/>
        <w:adjustRightInd/>
        <w:spacing w:after="0"/>
        <w:jc w:val="both"/>
        <w:rPr>
          <w:rFonts w:cs="Arial" w:asciiTheme="minorHAnsi" w:hAnsiTheme="minorHAnsi"/>
          <w:color w:val="000000"/>
          <w:sz w:val="22"/>
          <w:szCs w:val="22"/>
        </w:rPr>
      </w:pPr>
      <w:r>
        <w:rPr>
          <w:rFonts w:cs="Arial" w:asciiTheme="minorHAnsi" w:hAnsiTheme="minorHAnsi"/>
          <w:color w:val="000000"/>
          <w:sz w:val="22"/>
          <w:szCs w:val="22"/>
        </w:rPr>
        <w:t>In the absence of portering staff, reception staff will be expected to take patients in wheelchairs to the appropriate area</w:t>
      </w:r>
    </w:p>
    <w:p w:rsidRPr="00C2243C" w:rsidR="00872DB4" w:rsidP="00612979" w:rsidRDefault="00872DB4" w14:paraId="65A373C5" w14:textId="77777777">
      <w:pPr>
        <w:pStyle w:val="BodyTextIndent"/>
        <w:widowControl/>
        <w:numPr>
          <w:ilvl w:val="0"/>
          <w:numId w:val="14"/>
        </w:numPr>
        <w:autoSpaceDE/>
        <w:autoSpaceDN/>
        <w:adjustRightInd/>
        <w:spacing w:after="0"/>
        <w:jc w:val="both"/>
        <w:rPr>
          <w:rFonts w:cs="Arial" w:asciiTheme="minorHAnsi" w:hAnsiTheme="minorHAnsi"/>
          <w:color w:val="000000"/>
          <w:sz w:val="22"/>
          <w:szCs w:val="22"/>
        </w:rPr>
      </w:pPr>
      <w:r w:rsidRPr="00C2243C">
        <w:rPr>
          <w:rFonts w:cs="Arial" w:asciiTheme="minorHAnsi" w:hAnsiTheme="minorHAnsi"/>
          <w:color w:val="000000"/>
          <w:sz w:val="22"/>
          <w:szCs w:val="22"/>
        </w:rPr>
        <w:t>Work to standard procedures, using Trust and Local policies and procedures.</w:t>
      </w:r>
    </w:p>
    <w:p w:rsidRPr="00C2243C" w:rsidR="00872DB4" w:rsidP="00612979" w:rsidRDefault="00872DB4" w14:paraId="4A9D3C36" w14:textId="77777777">
      <w:pPr>
        <w:pStyle w:val="BodyTextIndent"/>
        <w:widowControl/>
        <w:numPr>
          <w:ilvl w:val="0"/>
          <w:numId w:val="14"/>
        </w:numPr>
        <w:autoSpaceDE/>
        <w:autoSpaceDN/>
        <w:adjustRightInd/>
        <w:spacing w:after="0"/>
        <w:jc w:val="both"/>
        <w:rPr>
          <w:rFonts w:cs="Arial" w:asciiTheme="minorHAnsi" w:hAnsiTheme="minorHAnsi"/>
          <w:color w:val="000000"/>
          <w:sz w:val="22"/>
          <w:szCs w:val="22"/>
        </w:rPr>
      </w:pPr>
      <w:r w:rsidRPr="00C2243C">
        <w:rPr>
          <w:rFonts w:cs="Arial" w:asciiTheme="minorHAnsi" w:hAnsiTheme="minorHAnsi"/>
          <w:color w:val="000000"/>
          <w:sz w:val="22"/>
          <w:szCs w:val="22"/>
        </w:rPr>
        <w:t xml:space="preserve">Data entry, for example: accessing the Trust’s </w:t>
      </w:r>
      <w:r w:rsidR="000861D2">
        <w:rPr>
          <w:rFonts w:cs="Arial" w:asciiTheme="minorHAnsi" w:hAnsiTheme="minorHAnsi"/>
          <w:color w:val="000000"/>
          <w:sz w:val="22"/>
          <w:szCs w:val="22"/>
        </w:rPr>
        <w:t>Patient Centre</w:t>
      </w:r>
      <w:r w:rsidRPr="00C2243C">
        <w:rPr>
          <w:rFonts w:cs="Arial" w:asciiTheme="minorHAnsi" w:hAnsiTheme="minorHAnsi"/>
          <w:color w:val="000000"/>
          <w:sz w:val="22"/>
          <w:szCs w:val="22"/>
        </w:rPr>
        <w:t xml:space="preserve"> system to accurately record the admission, transfer and discharge of patients or entering feedback from patient surveys</w:t>
      </w:r>
    </w:p>
    <w:p w:rsidRPr="00C2243C" w:rsidR="00872DB4" w:rsidP="00612979" w:rsidRDefault="00872DB4" w14:paraId="0D1BAFD3" w14:textId="77777777">
      <w:pPr>
        <w:pStyle w:val="BodyTextIndent"/>
        <w:widowControl/>
        <w:numPr>
          <w:ilvl w:val="0"/>
          <w:numId w:val="14"/>
        </w:numPr>
        <w:autoSpaceDE/>
        <w:autoSpaceDN/>
        <w:adjustRightInd/>
        <w:spacing w:after="0"/>
        <w:jc w:val="both"/>
        <w:rPr>
          <w:rFonts w:cs="Arial" w:asciiTheme="minorHAnsi" w:hAnsiTheme="minorHAnsi"/>
          <w:color w:val="000000"/>
          <w:sz w:val="22"/>
          <w:szCs w:val="22"/>
        </w:rPr>
      </w:pPr>
      <w:r w:rsidRPr="00C2243C">
        <w:rPr>
          <w:rFonts w:cs="Arial" w:asciiTheme="minorHAnsi" w:hAnsiTheme="minorHAnsi"/>
          <w:color w:val="000000"/>
          <w:sz w:val="22"/>
          <w:szCs w:val="22"/>
        </w:rPr>
        <w:t xml:space="preserve">Access the </w:t>
      </w:r>
      <w:r w:rsidR="00EA16CD">
        <w:rPr>
          <w:rFonts w:cs="Arial" w:asciiTheme="minorHAnsi" w:hAnsiTheme="minorHAnsi"/>
          <w:color w:val="000000"/>
          <w:sz w:val="22"/>
          <w:szCs w:val="22"/>
        </w:rPr>
        <w:t xml:space="preserve">Patient Centre </w:t>
      </w:r>
      <w:r w:rsidRPr="00C2243C">
        <w:rPr>
          <w:rFonts w:cs="Arial" w:asciiTheme="minorHAnsi" w:hAnsiTheme="minorHAnsi"/>
          <w:color w:val="000000"/>
          <w:sz w:val="22"/>
          <w:szCs w:val="22"/>
        </w:rPr>
        <w:t>system to answer patient related queries.</w:t>
      </w:r>
    </w:p>
    <w:p w:rsidRPr="00C2243C" w:rsidR="00872DB4" w:rsidP="00612979" w:rsidRDefault="00872DB4" w14:paraId="0EE9520F" w14:textId="77777777">
      <w:pPr>
        <w:pStyle w:val="BodyTextIndent"/>
        <w:widowControl/>
        <w:numPr>
          <w:ilvl w:val="0"/>
          <w:numId w:val="14"/>
        </w:numPr>
        <w:autoSpaceDE/>
        <w:autoSpaceDN/>
        <w:adjustRightInd/>
        <w:spacing w:after="0"/>
        <w:jc w:val="both"/>
        <w:rPr>
          <w:rFonts w:cs="Arial" w:asciiTheme="minorHAnsi" w:hAnsiTheme="minorHAnsi"/>
          <w:sz w:val="22"/>
          <w:szCs w:val="22"/>
        </w:rPr>
      </w:pPr>
      <w:r w:rsidRPr="00C2243C">
        <w:rPr>
          <w:rFonts w:cs="Arial" w:asciiTheme="minorHAnsi" w:hAnsiTheme="minorHAnsi"/>
          <w:sz w:val="22"/>
          <w:szCs w:val="22"/>
        </w:rPr>
        <w:t>In staff absence, staff maybe asked to assist in covering shifts on the rota to ensure that the service is covered.</w:t>
      </w:r>
    </w:p>
    <w:p w:rsidRPr="00C2243C" w:rsidR="00872DB4" w:rsidP="00612979" w:rsidRDefault="001C1C57" w14:paraId="27FDD0EF" w14:textId="3CA7362D">
      <w:pPr>
        <w:pStyle w:val="BodyTextIndent"/>
        <w:widowControl/>
        <w:numPr>
          <w:ilvl w:val="0"/>
          <w:numId w:val="14"/>
        </w:numPr>
        <w:autoSpaceDE/>
        <w:autoSpaceDN/>
        <w:adjustRightInd/>
        <w:spacing w:after="0"/>
        <w:jc w:val="both"/>
        <w:rPr>
          <w:rFonts w:cs="Arial" w:asciiTheme="minorHAnsi" w:hAnsiTheme="minorHAnsi"/>
          <w:sz w:val="22"/>
          <w:szCs w:val="22"/>
        </w:rPr>
      </w:pPr>
      <w:r>
        <w:rPr>
          <w:rFonts w:cs="Arial" w:asciiTheme="minorHAnsi" w:hAnsiTheme="minorHAnsi"/>
          <w:sz w:val="22"/>
          <w:szCs w:val="22"/>
        </w:rPr>
        <w:t>S</w:t>
      </w:r>
      <w:r w:rsidRPr="00C2243C" w:rsidR="00872DB4">
        <w:rPr>
          <w:rFonts w:cs="Arial" w:asciiTheme="minorHAnsi" w:hAnsiTheme="minorHAnsi"/>
          <w:sz w:val="22"/>
          <w:szCs w:val="22"/>
        </w:rPr>
        <w:t xml:space="preserve">taff </w:t>
      </w:r>
      <w:r>
        <w:rPr>
          <w:rFonts w:cs="Arial" w:asciiTheme="minorHAnsi" w:hAnsiTheme="minorHAnsi"/>
          <w:sz w:val="22"/>
          <w:szCs w:val="22"/>
        </w:rPr>
        <w:t xml:space="preserve">will </w:t>
      </w:r>
      <w:r w:rsidRPr="00C2243C" w:rsidR="00872DB4">
        <w:rPr>
          <w:rFonts w:cs="Arial" w:asciiTheme="minorHAnsi" w:hAnsiTheme="minorHAnsi"/>
          <w:sz w:val="22"/>
          <w:szCs w:val="22"/>
        </w:rPr>
        <w:t xml:space="preserve">be requested to </w:t>
      </w:r>
      <w:r>
        <w:rPr>
          <w:rFonts w:cs="Arial" w:asciiTheme="minorHAnsi" w:hAnsiTheme="minorHAnsi"/>
          <w:sz w:val="22"/>
          <w:szCs w:val="22"/>
        </w:rPr>
        <w:t>support portering to deliver casenotes to various</w:t>
      </w:r>
      <w:r w:rsidRPr="00C2243C" w:rsidR="00872DB4">
        <w:rPr>
          <w:rFonts w:cs="Arial" w:asciiTheme="minorHAnsi" w:hAnsiTheme="minorHAnsi"/>
          <w:sz w:val="22"/>
          <w:szCs w:val="22"/>
        </w:rPr>
        <w:t xml:space="preserve"> areas </w:t>
      </w:r>
      <w:r w:rsidR="000861D2">
        <w:rPr>
          <w:rFonts w:cs="Arial" w:asciiTheme="minorHAnsi" w:hAnsiTheme="minorHAnsi"/>
          <w:sz w:val="22"/>
          <w:szCs w:val="22"/>
        </w:rPr>
        <w:t xml:space="preserve">within </w:t>
      </w:r>
      <w:r>
        <w:rPr>
          <w:rFonts w:cs="Arial" w:asciiTheme="minorHAnsi" w:hAnsiTheme="minorHAnsi"/>
          <w:sz w:val="22"/>
          <w:szCs w:val="22"/>
        </w:rPr>
        <w:t>the QAH site</w:t>
      </w:r>
      <w:r w:rsidR="000861D2">
        <w:rPr>
          <w:rFonts w:cs="Arial" w:asciiTheme="minorHAnsi" w:hAnsiTheme="minorHAnsi"/>
          <w:sz w:val="22"/>
          <w:szCs w:val="22"/>
        </w:rPr>
        <w:t>.</w:t>
      </w:r>
    </w:p>
    <w:p w:rsidR="00872DB4" w:rsidP="00612979" w:rsidRDefault="00872DB4" w14:paraId="4F451F3D" w14:textId="2A843692">
      <w:pPr>
        <w:pStyle w:val="BodyTextIndent"/>
        <w:widowControl/>
        <w:numPr>
          <w:ilvl w:val="0"/>
          <w:numId w:val="14"/>
        </w:numPr>
        <w:autoSpaceDE/>
        <w:autoSpaceDN/>
        <w:adjustRightInd/>
        <w:spacing w:after="0"/>
        <w:jc w:val="both"/>
        <w:rPr>
          <w:rFonts w:cs="Arial" w:asciiTheme="minorHAnsi" w:hAnsiTheme="minorHAnsi"/>
          <w:sz w:val="22"/>
          <w:szCs w:val="22"/>
        </w:rPr>
      </w:pPr>
      <w:r w:rsidRPr="00C2243C">
        <w:rPr>
          <w:rFonts w:cs="Arial" w:asciiTheme="minorHAnsi" w:hAnsiTheme="minorHAnsi"/>
          <w:sz w:val="22"/>
          <w:szCs w:val="22"/>
        </w:rPr>
        <w:t>The post holder may be required to undertake other duties relevant to the service as may be determined by the Management Team.</w:t>
      </w:r>
      <w:r w:rsidR="00646AEE">
        <w:rPr>
          <w:rFonts w:cs="Arial" w:asciiTheme="minorHAnsi" w:hAnsiTheme="minorHAnsi"/>
          <w:sz w:val="22"/>
          <w:szCs w:val="22"/>
        </w:rPr>
        <w:t xml:space="preserve"> </w:t>
      </w:r>
    </w:p>
    <w:p w:rsidRPr="009E3206" w:rsidR="00646AEE" w:rsidP="7B6542D7" w:rsidRDefault="00646AEE" w14:paraId="2D2E5B21" w14:textId="1E04DE94" w14:noSpellErr="1">
      <w:pPr>
        <w:pStyle w:val="BodyTextIndent"/>
        <w:widowControl w:val="1"/>
        <w:numPr>
          <w:ilvl w:val="0"/>
          <w:numId w:val="14"/>
        </w:numPr>
        <w:autoSpaceDE/>
        <w:autoSpaceDN/>
        <w:adjustRightInd/>
        <w:spacing w:after="0"/>
        <w:jc w:val="both"/>
        <w:rPr>
          <w:rFonts w:ascii="Calibri" w:hAnsi="Calibri" w:cs="Arial" w:asciiTheme="minorAscii" w:hAnsiTheme="minorAscii"/>
          <w:sz w:val="22"/>
          <w:szCs w:val="22"/>
        </w:rPr>
      </w:pPr>
      <w:r w:rsidRPr="7B6542D7" w:rsidR="00646AEE">
        <w:rPr>
          <w:rFonts w:ascii="Calibri" w:hAnsi="Calibri" w:cs="Arial" w:asciiTheme="minorAscii" w:hAnsiTheme="minorAscii"/>
          <w:sz w:val="22"/>
          <w:szCs w:val="22"/>
        </w:rPr>
        <w:t xml:space="preserve">Staff are expected to work as a relief week where staff are </w:t>
      </w:r>
      <w:r w:rsidRPr="7B6542D7" w:rsidR="00DE7211">
        <w:rPr>
          <w:rFonts w:ascii="Calibri" w:hAnsi="Calibri" w:cs="Arial" w:asciiTheme="minorAscii" w:hAnsiTheme="minorAscii"/>
          <w:sz w:val="22"/>
          <w:szCs w:val="22"/>
        </w:rPr>
        <w:t>requested</w:t>
      </w:r>
      <w:r w:rsidRPr="7B6542D7" w:rsidR="00646AEE">
        <w:rPr>
          <w:rFonts w:ascii="Calibri" w:hAnsi="Calibri" w:cs="Arial" w:asciiTheme="minorAscii" w:hAnsiTheme="minorAscii"/>
          <w:sz w:val="22"/>
          <w:szCs w:val="22"/>
        </w:rPr>
        <w:t xml:space="preserve"> to be available for </w:t>
      </w:r>
      <w:r w:rsidRPr="7B6542D7" w:rsidR="00646AEE">
        <w:rPr>
          <w:rFonts w:ascii="Calibri" w:hAnsi="Calibri" w:cs="Arial" w:asciiTheme="minorAscii" w:hAnsiTheme="minorAscii"/>
          <w:sz w:val="22"/>
          <w:szCs w:val="22"/>
        </w:rPr>
        <w:t>last minute</w:t>
      </w:r>
      <w:r w:rsidRPr="7B6542D7" w:rsidR="00646AEE">
        <w:rPr>
          <w:rFonts w:ascii="Calibri" w:hAnsi="Calibri" w:cs="Arial" w:asciiTheme="minorAscii" w:hAnsiTheme="minorAscii"/>
          <w:sz w:val="22"/>
          <w:szCs w:val="22"/>
        </w:rPr>
        <w:t xml:space="preserve"> sickness if applicable. </w:t>
      </w:r>
      <w:r w:rsidRPr="7B6542D7" w:rsidR="009E3206">
        <w:rPr>
          <w:rFonts w:ascii="Calibri" w:hAnsi="Calibri" w:cs="Arial" w:asciiTheme="minorAscii" w:hAnsiTheme="minorAscii"/>
          <w:sz w:val="22"/>
          <w:szCs w:val="22"/>
        </w:rPr>
        <w:t>This will be once every 11 weeks.</w:t>
      </w:r>
    </w:p>
    <w:p w:rsidR="00612979" w:rsidP="00612979" w:rsidRDefault="00612979" w14:paraId="29CC4CC4" w14:textId="77777777">
      <w:pPr>
        <w:pStyle w:val="BodyTextIndent"/>
        <w:widowControl/>
        <w:autoSpaceDE/>
        <w:autoSpaceDN/>
        <w:adjustRightInd/>
        <w:spacing w:after="0"/>
        <w:ind w:left="720"/>
        <w:jc w:val="both"/>
        <w:rPr>
          <w:rFonts w:cs="Arial" w:asciiTheme="minorHAnsi" w:hAnsiTheme="minorHAnsi"/>
          <w:sz w:val="22"/>
          <w:szCs w:val="22"/>
        </w:rPr>
      </w:pPr>
    </w:p>
    <w:p w:rsidR="00612979" w:rsidP="7B6542D7" w:rsidRDefault="00612979" w14:paraId="1DA9BA5F" w14:textId="77777777" w14:noSpellErr="1">
      <w:pPr>
        <w:pStyle w:val="BodyTextIndent"/>
        <w:widowControl w:val="1"/>
        <w:autoSpaceDE/>
        <w:autoSpaceDN/>
        <w:adjustRightInd/>
        <w:spacing w:after="0"/>
        <w:ind w:left="720"/>
        <w:jc w:val="both"/>
        <w:rPr>
          <w:rFonts w:ascii="Calibri" w:hAnsi="Calibri" w:cs="Arial" w:asciiTheme="minorAscii" w:hAnsiTheme="minorAscii"/>
          <w:sz w:val="22"/>
          <w:szCs w:val="22"/>
        </w:rPr>
      </w:pPr>
    </w:p>
    <w:p w:rsidR="0996AB79" w:rsidP="7B6542D7" w:rsidRDefault="0996AB79" w14:paraId="65C422E1" w14:textId="6BDC3E3F">
      <w:pPr>
        <w:rPr>
          <w:b w:val="1"/>
          <w:bCs w:val="1"/>
        </w:rPr>
      </w:pPr>
      <w:r w:rsidRPr="7B6542D7" w:rsidR="0996AB79">
        <w:rPr>
          <w:b w:val="1"/>
          <w:bCs w:val="1"/>
          <w:color w:val="00B0F0"/>
          <w:sz w:val="28"/>
          <w:szCs w:val="28"/>
        </w:rPr>
        <w:t>Organisational</w:t>
      </w:r>
      <w:r w:rsidRPr="7B6542D7" w:rsidR="0996AB79">
        <w:rPr>
          <w:b w:val="1"/>
          <w:bCs w:val="1"/>
          <w:color w:val="00B0F0"/>
          <w:sz w:val="28"/>
          <w:szCs w:val="28"/>
        </w:rPr>
        <w:t xml:space="preserve"> Chart</w:t>
      </w:r>
    </w:p>
    <w:p w:rsidR="7B6542D7" w:rsidP="7B6542D7" w:rsidRDefault="7B6542D7" w14:paraId="78429513" w14:textId="767F5BAC">
      <w:pPr>
        <w:pStyle w:val="BodyTextIndent"/>
        <w:widowControl w:val="1"/>
        <w:spacing w:after="0"/>
        <w:ind w:left="720"/>
        <w:jc w:val="both"/>
        <w:rPr>
          <w:rFonts w:ascii="Calibri" w:hAnsi="Calibri" w:cs="Arial" w:asciiTheme="minorAscii" w:hAnsiTheme="minorAscii"/>
          <w:sz w:val="22"/>
          <w:szCs w:val="22"/>
        </w:rPr>
      </w:pPr>
    </w:p>
    <w:p w:rsidR="00612979" w:rsidP="00612979" w:rsidRDefault="00612979" w14:paraId="135F86B6" w14:textId="77777777">
      <w:pPr>
        <w:pStyle w:val="BodyTextIndent"/>
        <w:widowControl/>
        <w:autoSpaceDE/>
        <w:autoSpaceDN/>
        <w:adjustRightInd/>
        <w:spacing w:after="0"/>
        <w:ind w:left="720"/>
        <w:jc w:val="both"/>
        <w:rPr>
          <w:rFonts w:cs="Arial" w:asciiTheme="minorHAnsi" w:hAnsiTheme="minorHAnsi"/>
          <w:sz w:val="22"/>
          <w:szCs w:val="22"/>
        </w:rPr>
      </w:pPr>
    </w:p>
    <w:p w:rsidRPr="001B7760" w:rsidR="001B7760" w:rsidP="7B6542D7" w:rsidRDefault="008F6908" w14:textId="092E35E4" w14:paraId="46DC9357">
      <w:pPr>
        <w:rPr>
          <w:b w:val="1"/>
          <w:bCs w:val="1"/>
          <w:color w:val="00B0F0"/>
          <w:sz w:val="28"/>
          <w:szCs w:val="28"/>
        </w:rPr>
      </w:pPr>
      <w:r>
        <w:rPr>
          <w:b/>
          <w:noProof/>
          <w:color w:val="00B0F0"/>
          <w:lang w:eastAsia="en-GB"/>
        </w:rPr>
        <w:drawing>
          <wp:anchor distT="0" distB="0" distL="114300" distR="114300" simplePos="0" relativeHeight="251675648" behindDoc="0" locked="0" layoutInCell="1" allowOverlap="1" wp14:anchorId="13D0A9CA" wp14:editId="39236AE6">
            <wp:simplePos x="0" y="0"/>
            <wp:positionH relativeFrom="column">
              <wp:posOffset>231775</wp:posOffset>
            </wp:positionH>
            <wp:positionV relativeFrom="paragraph">
              <wp:posOffset>551180</wp:posOffset>
            </wp:positionV>
            <wp:extent cx="6182360" cy="2346960"/>
            <wp:effectExtent l="0" t="0" r="0" b="15240"/>
            <wp:wrapSquare wrapText="bothSides"/>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Pr="003C04B0" w:rsidR="001B7760" w:rsidRDefault="001B7760" w14:paraId="76606CE4" w14:textId="6C3E568B">
      <w:pPr>
        <w:rPr>
          <w:b/>
          <w:color w:val="00B0F0"/>
        </w:rPr>
      </w:pPr>
      <w:r>
        <w:rPr>
          <w:noProof/>
        </w:rPr>
        <w:drawing>
          <wp:inline distT="0" distB="0" distL="0" distR="0" wp14:anchorId="2E8B0C1B" wp14:editId="275C3A28">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rsidR="001B7760" w:rsidRDefault="001B7760" w14:paraId="5041C510" w14:textId="77777777">
      <w:pPr>
        <w:rPr>
          <w:b/>
          <w:color w:val="00B0F0"/>
          <w:sz w:val="28"/>
          <w:szCs w:val="28"/>
        </w:rPr>
      </w:pPr>
    </w:p>
    <w:p w:rsidR="001B7760" w:rsidRDefault="001B7760" w14:paraId="42BC2A35" w14:textId="77777777">
      <w:pPr>
        <w:rPr>
          <w:b/>
          <w:color w:val="00B0F0"/>
          <w:sz w:val="28"/>
          <w:szCs w:val="28"/>
        </w:rPr>
      </w:pPr>
    </w:p>
    <w:p w:rsidR="001B7760" w:rsidRDefault="001B7760" w14:paraId="2E42C61C" w14:textId="77777777">
      <w:pPr>
        <w:rPr>
          <w:b/>
          <w:color w:val="00B0F0"/>
          <w:sz w:val="28"/>
          <w:szCs w:val="28"/>
        </w:rPr>
      </w:pPr>
    </w:p>
    <w:p w:rsidR="001B7760" w:rsidRDefault="001B7760" w14:paraId="4C49A8CF" w14:textId="77777777">
      <w:pPr>
        <w:rPr>
          <w:b/>
          <w:color w:val="00B0F0"/>
          <w:sz w:val="28"/>
          <w:szCs w:val="28"/>
        </w:rPr>
      </w:pPr>
    </w:p>
    <w:p w:rsidRPr="003C04B0" w:rsidR="001B7D42" w:rsidRDefault="0086322A" w14:paraId="57D8659A" w14:textId="52B6DD03">
      <w:pPr>
        <w:rPr>
          <w:b/>
          <w:color w:val="00B0F0"/>
          <w:sz w:val="28"/>
          <w:szCs w:val="28"/>
        </w:rPr>
      </w:pPr>
      <w:r w:rsidRPr="003C04B0">
        <w:rPr>
          <w:noProof/>
          <w:lang w:eastAsia="en-GB"/>
        </w:rPr>
        <w:lastRenderedPageBreak/>
        <w:drawing>
          <wp:anchor distT="0" distB="0" distL="114300" distR="114300" simplePos="0" relativeHeight="251663360" behindDoc="1" locked="0" layoutInCell="1" allowOverlap="1" wp14:anchorId="0D4D716F" wp14:editId="6F05639F">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8">
                      <a:extLst>
                        <a:ext uri="{BEBA8EAE-BF5A-486C-A8C5-ECC9F3942E4B}">
                          <a14:imgProps xmlns:a14="http://schemas.microsoft.com/office/drawing/2010/main">
                            <a14:imgLayer r:embed="rId19">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3C04B0">
        <w:rPr>
          <w:noProof/>
          <w:lang w:eastAsia="en-GB"/>
        </w:rPr>
        <w:drawing>
          <wp:anchor distT="0" distB="0" distL="114300" distR="114300" simplePos="0" relativeHeight="251661312" behindDoc="1" locked="0" layoutInCell="1" allowOverlap="1" wp14:anchorId="3CCBC2B9" wp14:editId="6FFA05B3">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8">
                      <a:extLst>
                        <a:ext uri="{BEBA8EAE-BF5A-486C-A8C5-ECC9F3942E4B}">
                          <a14:imgProps xmlns:a14="http://schemas.microsoft.com/office/drawing/2010/main">
                            <a14:imgLayer r:embed="rId19">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3C04B0">
        <w:rPr>
          <w:noProof/>
          <w:lang w:eastAsia="en-GB"/>
        </w:rPr>
        <w:drawing>
          <wp:anchor distT="0" distB="0" distL="114300" distR="114300" simplePos="0" relativeHeight="251659264" behindDoc="1" locked="0" layoutInCell="1" allowOverlap="1" wp14:anchorId="65B9A3B4" wp14:editId="1DCA1E03">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8">
                      <a:extLst>
                        <a:ext uri="{BEBA8EAE-BF5A-486C-A8C5-ECC9F3942E4B}">
                          <a14:imgProps xmlns:a14="http://schemas.microsoft.com/office/drawing/2010/main">
                            <a14:imgLayer r:embed="rId19">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F6908">
        <w:rPr>
          <w:b/>
          <w:color w:val="00B0F0"/>
          <w:sz w:val="28"/>
          <w:szCs w:val="28"/>
        </w:rPr>
        <w:t>P</w:t>
      </w:r>
      <w:r w:rsidRPr="003C04B0" w:rsidR="001B7D42">
        <w:rPr>
          <w:b/>
          <w:color w:val="00B0F0"/>
          <w:sz w:val="28"/>
          <w:szCs w:val="28"/>
        </w:rPr>
        <w:t>erson Specification</w:t>
      </w:r>
    </w:p>
    <w:p w:rsidRPr="003C04B0" w:rsidR="001B7D42" w:rsidP="001B7D42" w:rsidRDefault="001B7D42" w14:paraId="23BE98CB" w14:textId="77777777">
      <w:pPr>
        <w:rPr>
          <w:b/>
        </w:rPr>
      </w:pPr>
      <w:r w:rsidRPr="003C04B0">
        <w:rPr>
          <w:b/>
        </w:rPr>
        <w:t>Qualifications</w:t>
      </w:r>
    </w:p>
    <w:p w:rsidRPr="008F6908" w:rsidR="001B7D42" w:rsidP="00C2243C" w:rsidRDefault="00C2243C" w14:paraId="61F86109" w14:textId="05A9E52F">
      <w:pPr>
        <w:pStyle w:val="BodyTextIndent2"/>
        <w:widowControl/>
        <w:numPr>
          <w:ilvl w:val="0"/>
          <w:numId w:val="6"/>
        </w:numPr>
        <w:autoSpaceDE/>
        <w:autoSpaceDN/>
        <w:adjustRightInd/>
        <w:spacing w:after="0" w:line="240" w:lineRule="auto"/>
        <w:rPr>
          <w:rFonts w:cs="Arial" w:asciiTheme="minorHAnsi" w:hAnsiTheme="minorHAnsi"/>
          <w:b/>
          <w:sz w:val="22"/>
          <w:szCs w:val="22"/>
        </w:rPr>
      </w:pPr>
      <w:r w:rsidRPr="00C2243C">
        <w:rPr>
          <w:rFonts w:cs="Arial" w:asciiTheme="minorHAnsi" w:hAnsiTheme="minorHAnsi"/>
          <w:sz w:val="22"/>
          <w:szCs w:val="22"/>
        </w:rPr>
        <w:t>NVQ 2 in Customer Service or relevant experience</w:t>
      </w:r>
    </w:p>
    <w:p w:rsidRPr="00C2243C" w:rsidR="008F6908" w:rsidP="00C2243C" w:rsidRDefault="008F6908" w14:paraId="61C9F8FD" w14:textId="6477FE73">
      <w:pPr>
        <w:pStyle w:val="BodyTextIndent2"/>
        <w:widowControl/>
        <w:numPr>
          <w:ilvl w:val="0"/>
          <w:numId w:val="6"/>
        </w:numPr>
        <w:autoSpaceDE/>
        <w:autoSpaceDN/>
        <w:adjustRightInd/>
        <w:spacing w:after="0" w:line="240" w:lineRule="auto"/>
        <w:rPr>
          <w:rFonts w:cs="Arial" w:asciiTheme="minorHAnsi" w:hAnsiTheme="minorHAnsi"/>
          <w:b/>
          <w:sz w:val="22"/>
          <w:szCs w:val="22"/>
        </w:rPr>
      </w:pPr>
      <w:r>
        <w:rPr>
          <w:rFonts w:cs="Arial" w:asciiTheme="minorHAnsi" w:hAnsiTheme="minorHAnsi"/>
          <w:sz w:val="22"/>
          <w:szCs w:val="22"/>
        </w:rPr>
        <w:t>2 years’ experience in a customer facing role</w:t>
      </w:r>
    </w:p>
    <w:p w:rsidRPr="00C2243C" w:rsidR="00C2243C" w:rsidP="00C2243C" w:rsidRDefault="00C2243C" w14:paraId="10AF8671" w14:textId="77777777">
      <w:pPr>
        <w:pStyle w:val="BodyTextIndent2"/>
        <w:widowControl/>
        <w:autoSpaceDE/>
        <w:autoSpaceDN/>
        <w:adjustRightInd/>
        <w:spacing w:after="0" w:line="240" w:lineRule="auto"/>
        <w:ind w:left="720"/>
        <w:rPr>
          <w:rFonts w:ascii="Arial" w:hAnsi="Arial" w:cs="Arial"/>
          <w:b/>
          <w:sz w:val="18"/>
        </w:rPr>
      </w:pPr>
    </w:p>
    <w:p w:rsidRPr="003C04B0" w:rsidR="001B7D42" w:rsidRDefault="00B47B91" w14:paraId="38C54D4E" w14:textId="77777777">
      <w:pPr>
        <w:rPr>
          <w:b/>
        </w:rPr>
      </w:pPr>
      <w:r w:rsidRPr="003C04B0">
        <w:rPr>
          <w:b/>
        </w:rPr>
        <w:t>Skills and Knowledge</w:t>
      </w:r>
    </w:p>
    <w:p w:rsidRPr="00C2243C" w:rsidR="00C2243C" w:rsidP="00C2243C" w:rsidRDefault="008F6908" w14:paraId="04338248" w14:textId="207DA4AC">
      <w:pPr>
        <w:pStyle w:val="TxBrp14"/>
        <w:numPr>
          <w:ilvl w:val="0"/>
          <w:numId w:val="6"/>
        </w:numPr>
        <w:spacing w:line="215" w:lineRule="exact"/>
        <w:ind w:left="714" w:hanging="357"/>
        <w:rPr>
          <w:rFonts w:cs="Arial" w:asciiTheme="minorHAnsi" w:hAnsiTheme="minorHAnsi"/>
          <w:b/>
          <w:bCs/>
          <w:sz w:val="22"/>
          <w:szCs w:val="22"/>
        </w:rPr>
      </w:pPr>
      <w:r>
        <w:rPr>
          <w:rFonts w:cs="Arial" w:asciiTheme="minorHAnsi" w:hAnsiTheme="minorHAnsi"/>
          <w:bCs/>
          <w:sz w:val="22"/>
          <w:szCs w:val="22"/>
        </w:rPr>
        <w:t>Ability to communicate effectively</w:t>
      </w:r>
      <w:r w:rsidR="00C1352C">
        <w:rPr>
          <w:rFonts w:cs="Arial" w:asciiTheme="minorHAnsi" w:hAnsiTheme="minorHAnsi"/>
          <w:bCs/>
          <w:sz w:val="22"/>
          <w:szCs w:val="22"/>
        </w:rPr>
        <w:t xml:space="preserve"> with all visitors to the QAH site</w:t>
      </w:r>
    </w:p>
    <w:p w:rsidRPr="00C2243C" w:rsidR="001B7D42" w:rsidP="00C2243C" w:rsidRDefault="00C2243C" w14:paraId="4719A892" w14:textId="69C30165">
      <w:pPr>
        <w:pStyle w:val="ListParagraph"/>
        <w:numPr>
          <w:ilvl w:val="0"/>
          <w:numId w:val="6"/>
        </w:numPr>
        <w:spacing w:after="0"/>
        <w:ind w:left="714" w:hanging="357"/>
        <w:rPr>
          <w:b/>
        </w:rPr>
      </w:pPr>
      <w:r w:rsidRPr="00C2243C">
        <w:rPr>
          <w:rFonts w:cs="Arial"/>
          <w:bCs/>
        </w:rPr>
        <w:t>Ability to manage and resolve patient/visitor/carer related queries</w:t>
      </w:r>
      <w:r w:rsidR="00C1352C">
        <w:rPr>
          <w:rFonts w:cs="Arial"/>
          <w:bCs/>
        </w:rPr>
        <w:t xml:space="preserve"> professionally </w:t>
      </w:r>
    </w:p>
    <w:p w:rsidRPr="00C2243C" w:rsidR="00C2243C" w:rsidP="00C2243C" w:rsidRDefault="00C2243C" w14:paraId="3E64CD85" w14:textId="1FCD7E0E">
      <w:pPr>
        <w:pStyle w:val="BodyTextIndent2"/>
        <w:widowControl/>
        <w:numPr>
          <w:ilvl w:val="0"/>
          <w:numId w:val="6"/>
        </w:numPr>
        <w:autoSpaceDE/>
        <w:autoSpaceDN/>
        <w:adjustRightInd/>
        <w:spacing w:after="0" w:line="240" w:lineRule="auto"/>
        <w:ind w:left="714" w:hanging="357"/>
        <w:rPr>
          <w:rFonts w:cs="Arial" w:asciiTheme="minorHAnsi" w:hAnsiTheme="minorHAnsi"/>
          <w:sz w:val="22"/>
          <w:szCs w:val="22"/>
        </w:rPr>
      </w:pPr>
      <w:r w:rsidRPr="00C2243C">
        <w:rPr>
          <w:rFonts w:cs="Arial" w:asciiTheme="minorHAnsi" w:hAnsiTheme="minorHAnsi"/>
          <w:sz w:val="22"/>
          <w:szCs w:val="22"/>
        </w:rPr>
        <w:t xml:space="preserve">Ability to </w:t>
      </w:r>
      <w:r w:rsidR="008F6908">
        <w:rPr>
          <w:rFonts w:cs="Arial" w:asciiTheme="minorHAnsi" w:hAnsiTheme="minorHAnsi"/>
          <w:sz w:val="22"/>
          <w:szCs w:val="22"/>
        </w:rPr>
        <w:t xml:space="preserve">use multiple computer </w:t>
      </w:r>
      <w:r w:rsidR="00C1352C">
        <w:rPr>
          <w:rFonts w:cs="Arial" w:asciiTheme="minorHAnsi" w:hAnsiTheme="minorHAnsi"/>
          <w:sz w:val="22"/>
          <w:szCs w:val="22"/>
        </w:rPr>
        <w:t>programs</w:t>
      </w:r>
    </w:p>
    <w:p w:rsidRPr="00C2243C" w:rsidR="00C2243C" w:rsidP="00C2243C" w:rsidRDefault="00C2243C" w14:paraId="3C2D310C" w14:textId="77777777">
      <w:pPr>
        <w:pStyle w:val="BodyTextIndent2"/>
        <w:widowControl/>
        <w:numPr>
          <w:ilvl w:val="0"/>
          <w:numId w:val="6"/>
        </w:numPr>
        <w:autoSpaceDE/>
        <w:autoSpaceDN/>
        <w:adjustRightInd/>
        <w:spacing w:after="0" w:line="240" w:lineRule="auto"/>
        <w:ind w:left="714" w:hanging="357"/>
        <w:rPr>
          <w:rFonts w:cs="Arial" w:asciiTheme="minorHAnsi" w:hAnsiTheme="minorHAnsi"/>
          <w:sz w:val="22"/>
          <w:szCs w:val="22"/>
        </w:rPr>
      </w:pPr>
      <w:r w:rsidRPr="00C2243C">
        <w:rPr>
          <w:rFonts w:cs="Arial" w:asciiTheme="minorHAnsi" w:hAnsiTheme="minorHAnsi"/>
          <w:sz w:val="22"/>
          <w:szCs w:val="22"/>
        </w:rPr>
        <w:t>Ability to work using own initiative</w:t>
      </w:r>
    </w:p>
    <w:p w:rsidR="00C2243C" w:rsidP="00C2243C" w:rsidRDefault="00C2243C" w14:paraId="2CBF6902" w14:textId="7B1368D4">
      <w:pPr>
        <w:pStyle w:val="BodyTextIndent2"/>
        <w:widowControl/>
        <w:numPr>
          <w:ilvl w:val="0"/>
          <w:numId w:val="6"/>
        </w:numPr>
        <w:autoSpaceDE/>
        <w:autoSpaceDN/>
        <w:adjustRightInd/>
        <w:spacing w:after="0" w:line="240" w:lineRule="auto"/>
        <w:ind w:left="714" w:hanging="357"/>
        <w:rPr>
          <w:rFonts w:cs="Arial" w:asciiTheme="minorHAnsi" w:hAnsiTheme="minorHAnsi"/>
          <w:sz w:val="22"/>
          <w:szCs w:val="22"/>
        </w:rPr>
      </w:pPr>
      <w:r w:rsidRPr="00C2243C">
        <w:rPr>
          <w:rFonts w:cs="Arial" w:asciiTheme="minorHAnsi" w:hAnsiTheme="minorHAnsi"/>
          <w:sz w:val="22"/>
          <w:szCs w:val="22"/>
        </w:rPr>
        <w:t>Ability to balance competing priorities</w:t>
      </w:r>
    </w:p>
    <w:p w:rsidR="008F6908" w:rsidP="00C2243C" w:rsidRDefault="008F6908" w14:paraId="32A99982" w14:textId="76D230CA">
      <w:pPr>
        <w:pStyle w:val="BodyTextIndent2"/>
        <w:widowControl/>
        <w:numPr>
          <w:ilvl w:val="0"/>
          <w:numId w:val="6"/>
        </w:numPr>
        <w:autoSpaceDE/>
        <w:autoSpaceDN/>
        <w:adjustRightInd/>
        <w:spacing w:after="0" w:line="240" w:lineRule="auto"/>
        <w:ind w:left="714" w:hanging="357"/>
        <w:rPr>
          <w:rFonts w:cs="Arial" w:asciiTheme="minorHAnsi" w:hAnsiTheme="minorHAnsi"/>
          <w:sz w:val="22"/>
          <w:szCs w:val="22"/>
        </w:rPr>
      </w:pPr>
      <w:r>
        <w:rPr>
          <w:rFonts w:cs="Arial" w:asciiTheme="minorHAnsi" w:hAnsiTheme="minorHAnsi"/>
          <w:sz w:val="22"/>
          <w:szCs w:val="22"/>
        </w:rPr>
        <w:t>Confident in dealing with highly emotive situations, whilst remaining calm</w:t>
      </w:r>
    </w:p>
    <w:p w:rsidRPr="00C2243C" w:rsidR="008F6908" w:rsidP="00C1352C" w:rsidRDefault="008F6908" w14:paraId="3171CF73" w14:textId="77777777">
      <w:pPr>
        <w:pStyle w:val="BodyTextIndent2"/>
        <w:widowControl/>
        <w:autoSpaceDE/>
        <w:autoSpaceDN/>
        <w:adjustRightInd/>
        <w:spacing w:after="0" w:line="240" w:lineRule="auto"/>
        <w:ind w:left="714"/>
        <w:rPr>
          <w:rFonts w:cs="Arial" w:asciiTheme="minorHAnsi" w:hAnsiTheme="minorHAnsi"/>
          <w:sz w:val="22"/>
          <w:szCs w:val="22"/>
        </w:rPr>
      </w:pPr>
    </w:p>
    <w:p w:rsidRPr="00C2243C" w:rsidR="00C2243C" w:rsidP="00C2243C" w:rsidRDefault="00C2243C" w14:paraId="462C4ECA" w14:textId="77777777">
      <w:pPr>
        <w:pStyle w:val="BodyTextIndent2"/>
        <w:widowControl/>
        <w:autoSpaceDE/>
        <w:autoSpaceDN/>
        <w:adjustRightInd/>
        <w:spacing w:after="0" w:line="240" w:lineRule="auto"/>
        <w:ind w:left="720"/>
        <w:rPr>
          <w:rFonts w:ascii="Arial" w:hAnsi="Arial" w:cs="Arial"/>
          <w:sz w:val="18"/>
        </w:rPr>
      </w:pPr>
    </w:p>
    <w:p w:rsidRPr="003C04B0" w:rsidR="001B7D42" w:rsidRDefault="00B47B91" w14:paraId="2CD765CA" w14:textId="77777777">
      <w:pPr>
        <w:rPr>
          <w:b/>
        </w:rPr>
      </w:pPr>
      <w:r w:rsidRPr="003C04B0">
        <w:rPr>
          <w:b/>
        </w:rPr>
        <w:t>Experience</w:t>
      </w:r>
    </w:p>
    <w:p w:rsidRPr="00C2243C" w:rsidR="00C2243C" w:rsidP="00C2243C" w:rsidRDefault="00C2243C" w14:paraId="5E68B805" w14:textId="77777777">
      <w:pPr>
        <w:pStyle w:val="BodyTextIndent2"/>
        <w:widowControl/>
        <w:numPr>
          <w:ilvl w:val="0"/>
          <w:numId w:val="6"/>
        </w:numPr>
        <w:autoSpaceDE/>
        <w:autoSpaceDN/>
        <w:adjustRightInd/>
        <w:spacing w:after="0" w:line="240" w:lineRule="auto"/>
        <w:rPr>
          <w:rFonts w:cs="Arial" w:asciiTheme="minorHAnsi" w:hAnsiTheme="minorHAnsi"/>
          <w:b/>
          <w:sz w:val="22"/>
          <w:szCs w:val="22"/>
        </w:rPr>
      </w:pPr>
      <w:r w:rsidRPr="00C2243C">
        <w:rPr>
          <w:rFonts w:cs="Arial" w:asciiTheme="minorHAnsi" w:hAnsiTheme="minorHAnsi"/>
          <w:sz w:val="22"/>
          <w:szCs w:val="22"/>
        </w:rPr>
        <w:t>NHS experience – desirable but not essential.</w:t>
      </w:r>
    </w:p>
    <w:p w:rsidRPr="00C2243C" w:rsidR="00C2243C" w:rsidP="00C2243C" w:rsidRDefault="008F6908" w14:paraId="72687626" w14:textId="6D8F4BBF">
      <w:pPr>
        <w:pStyle w:val="BodyTextIndent2"/>
        <w:widowControl/>
        <w:numPr>
          <w:ilvl w:val="0"/>
          <w:numId w:val="6"/>
        </w:numPr>
        <w:autoSpaceDE/>
        <w:autoSpaceDN/>
        <w:adjustRightInd/>
        <w:spacing w:after="0" w:line="240" w:lineRule="auto"/>
        <w:rPr>
          <w:rFonts w:cs="Arial" w:asciiTheme="minorHAnsi" w:hAnsiTheme="minorHAnsi"/>
          <w:b/>
          <w:sz w:val="22"/>
          <w:szCs w:val="22"/>
        </w:rPr>
      </w:pPr>
      <w:r>
        <w:rPr>
          <w:rFonts w:cs="Arial" w:asciiTheme="minorHAnsi" w:hAnsiTheme="minorHAnsi"/>
          <w:sz w:val="22"/>
          <w:szCs w:val="22"/>
        </w:rPr>
        <w:t xml:space="preserve">GCSE English and </w:t>
      </w:r>
      <w:proofErr w:type="spellStart"/>
      <w:r>
        <w:rPr>
          <w:rFonts w:cs="Arial" w:asciiTheme="minorHAnsi" w:hAnsiTheme="minorHAnsi"/>
          <w:sz w:val="22"/>
          <w:szCs w:val="22"/>
        </w:rPr>
        <w:t>Maths</w:t>
      </w:r>
      <w:proofErr w:type="spellEnd"/>
    </w:p>
    <w:p w:rsidRPr="008F6908" w:rsidR="001B7D42" w:rsidP="00C2243C" w:rsidRDefault="00C1352C" w14:paraId="2C8983F2" w14:textId="3E7305C3">
      <w:pPr>
        <w:pStyle w:val="BodyTextIndent2"/>
        <w:widowControl/>
        <w:numPr>
          <w:ilvl w:val="0"/>
          <w:numId w:val="6"/>
        </w:numPr>
        <w:autoSpaceDE/>
        <w:autoSpaceDN/>
        <w:adjustRightInd/>
        <w:spacing w:after="0" w:line="240" w:lineRule="auto"/>
        <w:rPr>
          <w:rFonts w:cs="Arial" w:asciiTheme="minorHAnsi" w:hAnsiTheme="minorHAnsi"/>
          <w:b/>
          <w:sz w:val="22"/>
          <w:szCs w:val="22"/>
        </w:rPr>
      </w:pPr>
      <w:r>
        <w:rPr>
          <w:rFonts w:cs="Arial" w:asciiTheme="minorHAnsi" w:hAnsiTheme="minorHAnsi"/>
          <w:sz w:val="22"/>
          <w:szCs w:val="22"/>
        </w:rPr>
        <w:t>Working</w:t>
      </w:r>
      <w:r w:rsidR="008F6908">
        <w:rPr>
          <w:rFonts w:cs="Arial" w:asciiTheme="minorHAnsi" w:hAnsiTheme="minorHAnsi"/>
          <w:sz w:val="22"/>
          <w:szCs w:val="22"/>
        </w:rPr>
        <w:t xml:space="preserve"> with the general public in a customer facing role</w:t>
      </w:r>
      <w:r>
        <w:rPr>
          <w:rFonts w:cs="Arial" w:asciiTheme="minorHAnsi" w:hAnsiTheme="minorHAnsi"/>
          <w:sz w:val="22"/>
          <w:szCs w:val="22"/>
        </w:rPr>
        <w:t xml:space="preserve"> for at least 1 year</w:t>
      </w:r>
    </w:p>
    <w:p w:rsidRPr="008F6908" w:rsidR="008F6908" w:rsidP="00C2243C" w:rsidRDefault="008F6908" w14:paraId="26CB23EE" w14:textId="31EF0B73">
      <w:pPr>
        <w:pStyle w:val="BodyTextIndent2"/>
        <w:widowControl/>
        <w:numPr>
          <w:ilvl w:val="0"/>
          <w:numId w:val="6"/>
        </w:numPr>
        <w:autoSpaceDE/>
        <w:autoSpaceDN/>
        <w:adjustRightInd/>
        <w:spacing w:after="0" w:line="240" w:lineRule="auto"/>
        <w:rPr>
          <w:rFonts w:cs="Arial" w:asciiTheme="minorHAnsi" w:hAnsiTheme="minorHAnsi"/>
          <w:b/>
          <w:sz w:val="22"/>
          <w:szCs w:val="22"/>
        </w:rPr>
      </w:pPr>
      <w:r>
        <w:rPr>
          <w:rFonts w:cs="Arial" w:asciiTheme="minorHAnsi" w:hAnsiTheme="minorHAnsi"/>
          <w:sz w:val="22"/>
          <w:szCs w:val="22"/>
        </w:rPr>
        <w:t>Worked as part of a team</w:t>
      </w:r>
    </w:p>
    <w:p w:rsidRPr="00612979" w:rsidR="00612979" w:rsidP="00612979" w:rsidRDefault="00612979" w14:paraId="3297A35F" w14:textId="77777777">
      <w:pPr>
        <w:pStyle w:val="BodyTextIndent2"/>
        <w:widowControl/>
        <w:autoSpaceDE/>
        <w:autoSpaceDN/>
        <w:adjustRightInd/>
        <w:spacing w:after="0" w:line="240" w:lineRule="auto"/>
        <w:ind w:left="720"/>
        <w:rPr>
          <w:rFonts w:cs="Arial" w:asciiTheme="minorHAnsi" w:hAnsiTheme="minorHAnsi"/>
          <w:b/>
          <w:sz w:val="22"/>
          <w:szCs w:val="22"/>
        </w:rPr>
      </w:pPr>
    </w:p>
    <w:p w:rsidR="00037E8C" w:rsidP="001B7D42" w:rsidRDefault="00037E8C" w14:paraId="7E633FC9" w14:textId="77777777">
      <w:pPr>
        <w:rPr>
          <w:b/>
        </w:rPr>
      </w:pPr>
      <w:r>
        <w:rPr>
          <w:b/>
        </w:rPr>
        <w:t>Working Together:</w:t>
      </w:r>
    </w:p>
    <w:p w:rsidR="001B7D42" w:rsidP="001B7D42" w:rsidRDefault="00037E8C" w14:paraId="4092FEC7" w14:textId="77777777">
      <w:pPr>
        <w:rPr>
          <w:b/>
        </w:rPr>
      </w:pPr>
      <w:r>
        <w:rPr>
          <w:b/>
        </w:rPr>
        <w:t>For Patients</w:t>
      </w:r>
    </w:p>
    <w:p w:rsidR="00037E8C" w:rsidP="001B7D42" w:rsidRDefault="00037E8C" w14:paraId="6244DC67" w14:textId="77777777">
      <w:pPr>
        <w:rPr>
          <w:b/>
        </w:rPr>
      </w:pPr>
      <w:r>
        <w:rPr>
          <w:b/>
        </w:rPr>
        <w:t>With Compassion</w:t>
      </w:r>
    </w:p>
    <w:p w:rsidR="00037E8C" w:rsidP="001B7D42" w:rsidRDefault="00037E8C" w14:paraId="06C83988" w14:textId="77777777">
      <w:pPr>
        <w:rPr>
          <w:b/>
        </w:rPr>
      </w:pPr>
      <w:r>
        <w:rPr>
          <w:b/>
        </w:rPr>
        <w:t>As One Team</w:t>
      </w:r>
    </w:p>
    <w:p w:rsidRPr="003C04B0" w:rsidR="00037E8C" w:rsidP="001B7D42" w:rsidRDefault="00037E8C" w14:paraId="4A53CF47" w14:textId="77777777">
      <w:pPr>
        <w:rPr>
          <w:b/>
        </w:rPr>
      </w:pPr>
      <w:r>
        <w:rPr>
          <w:b/>
        </w:rPr>
        <w:t>Always Improving</w:t>
      </w:r>
    </w:p>
    <w:p w:rsidR="00817149" w:rsidP="00133933" w:rsidRDefault="00817149" w14:paraId="0C43AB77" w14:textId="77777777">
      <w:pPr>
        <w:rPr>
          <w:b/>
        </w:rPr>
      </w:pPr>
      <w:r w:rsidRPr="003C04B0">
        <w:rPr>
          <w:b/>
          <w:noProof/>
          <w:lang w:eastAsia="en-GB"/>
        </w:rPr>
        <mc:AlternateContent>
          <mc:Choice Requires="wps">
            <w:drawing>
              <wp:anchor distT="0" distB="0" distL="114300" distR="114300" simplePos="0" relativeHeight="251670528" behindDoc="0" locked="0" layoutInCell="1" allowOverlap="1" wp14:anchorId="6DEE28F6" wp14:editId="64A65755">
                <wp:simplePos x="0" y="0"/>
                <wp:positionH relativeFrom="column">
                  <wp:posOffset>-47625</wp:posOffset>
                </wp:positionH>
                <wp:positionV relativeFrom="paragraph">
                  <wp:posOffset>52705</wp:posOffset>
                </wp:positionV>
                <wp:extent cx="66484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3.75pt,4.15pt" to="519.75pt,4.9pt" w14:anchorId="57026D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"/>
            </w:pict>
          </mc:Fallback>
        </mc:AlternateContent>
      </w:r>
    </w:p>
    <w:p w:rsidR="00817149" w:rsidP="00817149" w:rsidRDefault="00817149" w14:paraId="1B15B173" w14:textId="77777777">
      <w:pPr>
        <w:spacing w:before="100" w:after="100" w:line="240" w:lineRule="auto"/>
        <w:rPr>
          <w:rFonts w:cs="Arial"/>
          <w:bCs/>
        </w:rPr>
      </w:pPr>
      <w:r>
        <w:rPr>
          <w:rFonts w:cs="Arial"/>
          <w:bCs/>
        </w:rPr>
        <w:t>Job holders are required to a</w:t>
      </w:r>
      <w:r w:rsidRPr="00817149">
        <w:rPr>
          <w:rFonts w:cs="Arial"/>
          <w:bCs/>
        </w:rPr>
        <w:t>ct in such a way that at all times the health and well being of children and vulnerable adults is safeguarded. Familiarisation with and adherence to the Safeguarding Policies of the Trust is an essential requirement for all employees. In addition all staff are expected to complete</w:t>
      </w:r>
      <w:r w:rsidRPr="00817149" w:rsidR="00037E8C">
        <w:rPr>
          <w:rFonts w:cs="Arial"/>
          <w:bCs/>
        </w:rPr>
        <w:t> essential</w:t>
      </w:r>
      <w:r w:rsidRPr="00817149">
        <w:rPr>
          <w:rFonts w:cs="Arial"/>
          <w:bCs/>
        </w:rPr>
        <w:t>/mandatory training in this area.</w:t>
      </w:r>
    </w:p>
    <w:p w:rsidR="00612979" w:rsidP="00817149" w:rsidRDefault="00612979" w14:paraId="2A454B9D" w14:textId="77777777">
      <w:pPr>
        <w:spacing w:before="100" w:after="100" w:line="240" w:lineRule="auto"/>
        <w:rPr>
          <w:b/>
        </w:rPr>
      </w:pPr>
    </w:p>
    <w:p w:rsidRPr="003C04B0" w:rsidR="00133933" w:rsidP="00133933" w:rsidRDefault="00133933" w14:paraId="3F72A0C6" w14:textId="77777777">
      <w:pPr>
        <w:rPr>
          <w:b/>
        </w:rPr>
      </w:pPr>
      <w:r w:rsidRPr="003C04B0">
        <w:rPr>
          <w:b/>
        </w:rPr>
        <w:t>Print Name:</w:t>
      </w:r>
    </w:p>
    <w:p w:rsidRPr="003C04B0" w:rsidR="00133933" w:rsidP="00133933" w:rsidRDefault="00133933" w14:paraId="2B8EA47F" w14:textId="77777777">
      <w:pPr>
        <w:rPr>
          <w:b/>
        </w:rPr>
      </w:pPr>
      <w:r w:rsidRPr="003C04B0">
        <w:rPr>
          <w:b/>
        </w:rPr>
        <w:t>Date:</w:t>
      </w:r>
    </w:p>
    <w:p w:rsidRPr="003C04B0" w:rsidR="00133933" w:rsidP="00133933" w:rsidRDefault="00133933" w14:paraId="1A496A70" w14:textId="77777777">
      <w:pPr>
        <w:rPr>
          <w:b/>
        </w:rPr>
      </w:pPr>
      <w:r w:rsidRPr="003C04B0">
        <w:rPr>
          <w:b/>
        </w:rPr>
        <w:t>Signature:</w:t>
      </w:r>
    </w:p>
    <w:p w:rsidRPr="00133933" w:rsidR="00133933" w:rsidP="00133933" w:rsidRDefault="00133933" w14:paraId="0D851D69" w14:textId="77777777">
      <w:pPr>
        <w:rPr>
          <w:b/>
          <w:sz w:val="24"/>
          <w:szCs w:val="24"/>
        </w:rPr>
      </w:pPr>
    </w:p>
    <w:sectPr w:rsidRPr="00133933" w:rsidR="00133933" w:rsidSect="00CE25C7">
      <w:headerReference w:type="even" r:id="rId20"/>
      <w:headerReference w:type="default" r:id="rId21"/>
      <w:footerReference w:type="even" r:id="rId22"/>
      <w:footerReference w:type="default" r:id="rId23"/>
      <w:headerReference w:type="first" r:id="rId24"/>
      <w:footerReference w:type="first" r:id="rId25"/>
      <w:pgSz w:w="11906" w:h="16838" w:orient="portrait"/>
      <w:pgMar w:top="720" w:right="720" w:bottom="720" w:left="720" w:header="708" w:footer="708" w:gutter="0"/>
      <w:pgBorders w:offsetFrom="page">
        <w:top w:val="single" w:color="00B0F0" w:sz="18" w:space="24"/>
        <w:left w:val="single" w:color="00B0F0" w:sz="18" w:space="24"/>
        <w:bottom w:val="single" w:color="00B0F0" w:sz="18" w:space="24"/>
        <w:right w:val="single" w:color="00B0F0" w:sz="18"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126B" w:rsidP="001B7D42" w:rsidRDefault="009C126B" w14:paraId="57CD647E" w14:textId="77777777">
      <w:pPr>
        <w:spacing w:after="0" w:line="240" w:lineRule="auto"/>
      </w:pPr>
      <w:r>
        <w:separator/>
      </w:r>
    </w:p>
  </w:endnote>
  <w:endnote w:type="continuationSeparator" w:id="0">
    <w:p w:rsidR="009C126B" w:rsidP="001B7D42" w:rsidRDefault="009C126B" w14:paraId="59B8B4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25C7" w:rsidRDefault="00CE25C7" w14:paraId="1E70E1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6322A" w:rsidP="00037E8C" w:rsidRDefault="00037E8C" w14:paraId="0F8E6A72" w14:textId="77777777">
    <w:pPr>
      <w:pStyle w:val="Footer"/>
      <w:jc w:val="right"/>
    </w:pPr>
    <w:r>
      <w:rPr>
        <w:noProof/>
        <w:lang w:eastAsia="en-GB"/>
      </w:rPr>
      <w:drawing>
        <wp:inline distT="0" distB="0" distL="0" distR="0" wp14:anchorId="42FB0BDA" wp14:editId="340275E0">
          <wp:extent cx="1927264" cy="781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35306" cy="784309"/>
                  </a:xfrm>
                  <a:prstGeom prst="rect">
                    <a:avLst/>
                  </a:prstGeom>
                </pic:spPr>
              </pic:pic>
            </a:graphicData>
          </a:graphic>
        </wp:inline>
      </w:drawing>
    </w:r>
    <w:r w:rsidRPr="00A929AA" w:rsidR="0086322A">
      <w:rPr>
        <w:noProof/>
        <w:sz w:val="24"/>
        <w:szCs w:val="24"/>
        <w:lang w:eastAsia="en-GB"/>
      </w:rPr>
      <w:drawing>
        <wp:anchor distT="0" distB="0" distL="114300" distR="114300" simplePos="0" relativeHeight="251661312" behindDoc="1" locked="0" layoutInCell="1" allowOverlap="1" wp14:anchorId="5D70D762" wp14:editId="4D03AF9B">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25C7" w:rsidRDefault="00CE25C7" w14:paraId="1692A2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126B" w:rsidP="001B7D42" w:rsidRDefault="009C126B" w14:paraId="4DBF030C" w14:textId="77777777">
      <w:pPr>
        <w:spacing w:after="0" w:line="240" w:lineRule="auto"/>
      </w:pPr>
      <w:r>
        <w:separator/>
      </w:r>
    </w:p>
  </w:footnote>
  <w:footnote w:type="continuationSeparator" w:id="0">
    <w:p w:rsidR="009C126B" w:rsidP="001B7D42" w:rsidRDefault="009C126B" w14:paraId="6AF00B8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25C7" w:rsidRDefault="00CE25C7" w14:paraId="2E84FF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7D42" w:rsidP="00037E8C" w:rsidRDefault="001B7D42" w14:paraId="42EFA962"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E25C7" w:rsidP="7B6542D7" w:rsidRDefault="00CE25C7" w14:paraId="53A6C8C6" w14:textId="4FC02672">
    <w:pPr>
      <w:jc w:val="right"/>
    </w:pPr>
    <w:r w:rsidR="7B6542D7">
      <w:drawing>
        <wp:inline wp14:editId="56C71E28" wp14:anchorId="33DDF22C">
          <wp:extent cx="2028825" cy="885825"/>
          <wp:effectExtent l="0" t="0" r="0" b="0"/>
          <wp:docPr id="727185498" name="drawing" descr="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7185498" name=""/>
                  <pic:cNvPicPr/>
                </pic:nvPicPr>
                <pic:blipFill>
                  <a:blip xmlns:r="http://schemas.openxmlformats.org/officeDocument/2006/relationships" r:embed="rId566354639">
                    <a:extLst>
                      <a:ext xmlns:a="http://schemas.openxmlformats.org/drawingml/2006/main" uri="{28A0092B-C50C-407E-A947-70E740481C1C}">
                        <a14:useLocalDpi xmlns:a14="http://schemas.microsoft.com/office/drawing/2010/main" val="0"/>
                      </a:ext>
                    </a:extLst>
                  </a:blip>
                  <a:stretch>
                    <a:fillRect/>
                  </a:stretch>
                </pic:blipFill>
                <pic:spPr>
                  <a:xfrm>
                    <a:off x="0" y="0"/>
                    <a:ext cx="2028825" cy="885825"/>
                  </a:xfrm>
                  <a:prstGeom prst="rect">
                    <a:avLst/>
                  </a:prstGeom>
                </pic:spPr>
              </pic:pic>
            </a:graphicData>
          </a:graphic>
        </wp:inline>
      </w:drawing>
    </w:r>
  </w:p>
  <w:p w:rsidRPr="003C04B0" w:rsidR="00CE25C7" w:rsidP="00CE25C7" w:rsidRDefault="00CE25C7" w14:paraId="40712B85" w14:textId="77777777">
    <w:pPr>
      <w:rPr>
        <w:b/>
        <w:color w:val="00B0F0"/>
        <w:sz w:val="28"/>
        <w:szCs w:val="28"/>
      </w:rPr>
    </w:pPr>
    <w:r>
      <w:rPr>
        <w:b/>
        <w:color w:val="00B0F0"/>
        <w:sz w:val="28"/>
        <w:szCs w:val="28"/>
      </w:rPr>
      <w:t>Job Description</w:t>
    </w:r>
  </w:p>
  <w:p w:rsidR="00CE25C7" w:rsidP="00CE25C7" w:rsidRDefault="00CE25C7" w14:paraId="509F741E"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67E4"/>
    <w:multiLevelType w:val="hybridMultilevel"/>
    <w:tmpl w:val="A136FF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437DE7"/>
    <w:multiLevelType w:val="hybridMultilevel"/>
    <w:tmpl w:val="8568623E"/>
    <w:lvl w:ilvl="0" w:tplc="60EE0162">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41519DC"/>
    <w:multiLevelType w:val="singleLevel"/>
    <w:tmpl w:val="0809000F"/>
    <w:lvl w:ilvl="0">
      <w:start w:val="1"/>
      <w:numFmt w:val="decimal"/>
      <w:lvlText w:val="%1."/>
      <w:lvlJc w:val="left"/>
      <w:pPr>
        <w:ind w:left="720" w:hanging="360"/>
      </w:pPr>
    </w:lvl>
  </w:abstractNum>
  <w:abstractNum w:abstractNumId="4" w15:restartNumberingAfterBreak="0">
    <w:nsid w:val="19297804"/>
    <w:multiLevelType w:val="hybridMultilevel"/>
    <w:tmpl w:val="00E823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4E5DBD"/>
    <w:multiLevelType w:val="hybridMultilevel"/>
    <w:tmpl w:val="917E0E10"/>
    <w:lvl w:ilvl="0" w:tplc="4E7C497C">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9D53A6"/>
    <w:multiLevelType w:val="hybridMultilevel"/>
    <w:tmpl w:val="BAC46A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2C2FBB"/>
    <w:multiLevelType w:val="hybridMultilevel"/>
    <w:tmpl w:val="8A74305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284466EC"/>
    <w:multiLevelType w:val="hybridMultilevel"/>
    <w:tmpl w:val="6D9679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B063109"/>
    <w:multiLevelType w:val="hybridMultilevel"/>
    <w:tmpl w:val="B536497C"/>
    <w:lvl w:ilvl="0" w:tplc="32229A5E">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E934BC1"/>
    <w:multiLevelType w:val="hybridMultilevel"/>
    <w:tmpl w:val="FAA2BD2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468225EC"/>
    <w:multiLevelType w:val="hybridMultilevel"/>
    <w:tmpl w:val="FFD63C98"/>
    <w:lvl w:ilvl="0" w:tplc="1004A4BA">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B744DA9"/>
    <w:multiLevelType w:val="hybridMultilevel"/>
    <w:tmpl w:val="36D26818"/>
    <w:lvl w:ilvl="0" w:tplc="2A705624">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E50658C"/>
    <w:multiLevelType w:val="hybridMultilevel"/>
    <w:tmpl w:val="DF44C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B33F04"/>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6AC673F4"/>
    <w:multiLevelType w:val="hybridMultilevel"/>
    <w:tmpl w:val="49465A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64636D7"/>
    <w:multiLevelType w:val="hybridMultilevel"/>
    <w:tmpl w:val="542ECBF2"/>
    <w:lvl w:ilvl="0" w:tplc="FC7EF6C4">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26237254">
    <w:abstractNumId w:val="18"/>
  </w:num>
  <w:num w:numId="2" w16cid:durableId="1960986563">
    <w:abstractNumId w:val="12"/>
  </w:num>
  <w:num w:numId="3" w16cid:durableId="2032413354">
    <w:abstractNumId w:val="13"/>
  </w:num>
  <w:num w:numId="4" w16cid:durableId="2038970647">
    <w:abstractNumId w:val="5"/>
  </w:num>
  <w:num w:numId="5" w16cid:durableId="1383485500">
    <w:abstractNumId w:val="14"/>
  </w:num>
  <w:num w:numId="6" w16cid:durableId="1509518660">
    <w:abstractNumId w:val="1"/>
  </w:num>
  <w:num w:numId="7" w16cid:durableId="45495919">
    <w:abstractNumId w:val="11"/>
  </w:num>
  <w:num w:numId="8" w16cid:durableId="1934706716">
    <w:abstractNumId w:val="9"/>
  </w:num>
  <w:num w:numId="9" w16cid:durableId="2120636965">
    <w:abstractNumId w:val="2"/>
  </w:num>
  <w:num w:numId="10" w16cid:durableId="318924950">
    <w:abstractNumId w:val="3"/>
  </w:num>
  <w:num w:numId="11" w16cid:durableId="377437097">
    <w:abstractNumId w:val="16"/>
  </w:num>
  <w:num w:numId="12" w16cid:durableId="433209946">
    <w:abstractNumId w:val="7"/>
  </w:num>
  <w:num w:numId="13" w16cid:durableId="763382263">
    <w:abstractNumId w:val="6"/>
  </w:num>
  <w:num w:numId="14" w16cid:durableId="1140658328">
    <w:abstractNumId w:val="15"/>
  </w:num>
  <w:num w:numId="15" w16cid:durableId="779564921">
    <w:abstractNumId w:val="10"/>
  </w:num>
  <w:num w:numId="16" w16cid:durableId="784226418">
    <w:abstractNumId w:val="0"/>
  </w:num>
  <w:num w:numId="17" w16cid:durableId="346948920">
    <w:abstractNumId w:val="4"/>
  </w:num>
  <w:num w:numId="18" w16cid:durableId="1373769020">
    <w:abstractNumId w:val="17"/>
  </w:num>
  <w:num w:numId="19" w16cid:durableId="1009604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37E8C"/>
    <w:rsid w:val="00066933"/>
    <w:rsid w:val="000861D2"/>
    <w:rsid w:val="000D2118"/>
    <w:rsid w:val="000E3DDB"/>
    <w:rsid w:val="00133933"/>
    <w:rsid w:val="001B7760"/>
    <w:rsid w:val="001B7D42"/>
    <w:rsid w:val="001C1C57"/>
    <w:rsid w:val="001D5C69"/>
    <w:rsid w:val="00241477"/>
    <w:rsid w:val="00342C82"/>
    <w:rsid w:val="003656EA"/>
    <w:rsid w:val="003C04B0"/>
    <w:rsid w:val="004715F5"/>
    <w:rsid w:val="0060302D"/>
    <w:rsid w:val="00612979"/>
    <w:rsid w:val="00646AEE"/>
    <w:rsid w:val="007727F0"/>
    <w:rsid w:val="007C03B2"/>
    <w:rsid w:val="00817149"/>
    <w:rsid w:val="0086322A"/>
    <w:rsid w:val="00872DB4"/>
    <w:rsid w:val="008966DF"/>
    <w:rsid w:val="008F6908"/>
    <w:rsid w:val="00904D7D"/>
    <w:rsid w:val="009C126B"/>
    <w:rsid w:val="009E3206"/>
    <w:rsid w:val="00A074AF"/>
    <w:rsid w:val="00A23D83"/>
    <w:rsid w:val="00AD7009"/>
    <w:rsid w:val="00B24B55"/>
    <w:rsid w:val="00B47B91"/>
    <w:rsid w:val="00C1352C"/>
    <w:rsid w:val="00C2243C"/>
    <w:rsid w:val="00C361CD"/>
    <w:rsid w:val="00C61B01"/>
    <w:rsid w:val="00C82EEC"/>
    <w:rsid w:val="00CE25C7"/>
    <w:rsid w:val="00D34B3B"/>
    <w:rsid w:val="00D55B95"/>
    <w:rsid w:val="00DE5CEB"/>
    <w:rsid w:val="00DE7211"/>
    <w:rsid w:val="00EA16CD"/>
    <w:rsid w:val="00F92303"/>
    <w:rsid w:val="0996AB79"/>
    <w:rsid w:val="2723599A"/>
    <w:rsid w:val="2A729F33"/>
    <w:rsid w:val="5322F2D6"/>
    <w:rsid w:val="658BFB92"/>
    <w:rsid w:val="7B654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FA894"/>
  <w15:docId w15:val="{1C3C697C-7DE1-4BB3-A290-26596E4B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styleId="TxBrp14" w:customStyle="1">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hAnsi="Times New Roman" w:eastAsia="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styleId="NoSpacingChar" w:customStyle="1">
    <w:name w:val="No Spacing Char"/>
    <w:basedOn w:val="DefaultParagraphFont"/>
    <w:link w:val="NoSpacing"/>
    <w:uiPriority w:val="1"/>
    <w:rsid w:val="0086322A"/>
    <w:rPr>
      <w:rFonts w:eastAsiaTheme="minorEastAsia"/>
      <w:lang w:val="en-US" w:eastAsia="ja-JP"/>
    </w:rPr>
  </w:style>
  <w:style w:type="paragraph" w:styleId="TxBrp2" w:customStyle="1">
    <w:name w:val="TxBr_p2"/>
    <w:basedOn w:val="Normal"/>
    <w:rsid w:val="00066933"/>
    <w:pPr>
      <w:widowControl w:val="0"/>
      <w:tabs>
        <w:tab w:val="left" w:pos="204"/>
      </w:tabs>
      <w:autoSpaceDE w:val="0"/>
      <w:autoSpaceDN w:val="0"/>
      <w:adjustRightInd w:val="0"/>
      <w:spacing w:after="0" w:line="215" w:lineRule="atLeast"/>
    </w:pPr>
    <w:rPr>
      <w:rFonts w:ascii="Times New Roman" w:hAnsi="Times New Roman" w:eastAsia="Times New Roman" w:cs="Times New Roman"/>
      <w:sz w:val="24"/>
      <w:szCs w:val="24"/>
      <w:lang w:val="en-US" w:eastAsia="en-GB"/>
    </w:rPr>
  </w:style>
  <w:style w:type="paragraph" w:styleId="TxBrp5" w:customStyle="1">
    <w:name w:val="TxBr_p5"/>
    <w:basedOn w:val="Normal"/>
    <w:rsid w:val="00066933"/>
    <w:pPr>
      <w:widowControl w:val="0"/>
      <w:autoSpaceDE w:val="0"/>
      <w:autoSpaceDN w:val="0"/>
      <w:adjustRightInd w:val="0"/>
      <w:spacing w:after="0" w:line="215" w:lineRule="atLeast"/>
      <w:ind w:left="1032" w:hanging="301"/>
    </w:pPr>
    <w:rPr>
      <w:rFonts w:ascii="Times New Roman" w:hAnsi="Times New Roman" w:eastAsia="Times New Roman" w:cs="Times New Roman"/>
      <w:sz w:val="24"/>
      <w:szCs w:val="24"/>
      <w:lang w:val="en-US" w:eastAsia="en-GB"/>
    </w:rPr>
  </w:style>
  <w:style w:type="character" w:styleId="Hyperlink">
    <w:name w:val="Hyperlink"/>
    <w:rsid w:val="00066933"/>
    <w:rPr>
      <w:color w:val="0000FF"/>
      <w:u w:val="single"/>
    </w:rPr>
  </w:style>
  <w:style w:type="character" w:styleId="FollowedHyperlink">
    <w:name w:val="FollowedHyperlink"/>
    <w:basedOn w:val="DefaultParagraphFont"/>
    <w:uiPriority w:val="99"/>
    <w:semiHidden/>
    <w:unhideWhenUsed/>
    <w:rsid w:val="000E3DDB"/>
    <w:rPr>
      <w:color w:val="800080" w:themeColor="followedHyperlink"/>
      <w:u w:val="single"/>
    </w:rPr>
  </w:style>
  <w:style w:type="paragraph" w:styleId="BodyText">
    <w:name w:val="Body Text"/>
    <w:basedOn w:val="Normal"/>
    <w:link w:val="BodyTextChar"/>
    <w:rsid w:val="00872DB4"/>
    <w:pPr>
      <w:spacing w:after="0" w:line="240" w:lineRule="auto"/>
    </w:pPr>
    <w:rPr>
      <w:rFonts w:ascii="Arial" w:hAnsi="Arial" w:eastAsia="Times New Roman" w:cs="Arial"/>
      <w:sz w:val="16"/>
      <w:szCs w:val="24"/>
    </w:rPr>
  </w:style>
  <w:style w:type="character" w:styleId="BodyTextChar" w:customStyle="1">
    <w:name w:val="Body Text Char"/>
    <w:basedOn w:val="DefaultParagraphFont"/>
    <w:link w:val="BodyText"/>
    <w:rsid w:val="00872DB4"/>
    <w:rPr>
      <w:rFonts w:ascii="Arial" w:hAnsi="Arial" w:eastAsia="Times New Roman" w:cs="Arial"/>
      <w:sz w:val="16"/>
      <w:szCs w:val="24"/>
    </w:rPr>
  </w:style>
  <w:style w:type="paragraph" w:styleId="BodyTextIndent">
    <w:name w:val="Body Text Indent"/>
    <w:basedOn w:val="Normal"/>
    <w:link w:val="BodyTextIndentChar"/>
    <w:rsid w:val="00872DB4"/>
    <w:pPr>
      <w:widowControl w:val="0"/>
      <w:autoSpaceDE w:val="0"/>
      <w:autoSpaceDN w:val="0"/>
      <w:adjustRightInd w:val="0"/>
      <w:spacing w:after="120" w:line="240" w:lineRule="auto"/>
      <w:ind w:left="283"/>
    </w:pPr>
    <w:rPr>
      <w:rFonts w:ascii="Times New Roman" w:hAnsi="Times New Roman" w:eastAsia="Times New Roman" w:cs="Times New Roman"/>
      <w:sz w:val="24"/>
      <w:szCs w:val="24"/>
      <w:lang w:val="en-US" w:eastAsia="en-GB"/>
    </w:rPr>
  </w:style>
  <w:style w:type="character" w:styleId="BodyTextIndentChar" w:customStyle="1">
    <w:name w:val="Body Text Indent Char"/>
    <w:basedOn w:val="DefaultParagraphFont"/>
    <w:link w:val="BodyTextIndent"/>
    <w:rsid w:val="00872DB4"/>
    <w:rPr>
      <w:rFonts w:ascii="Times New Roman" w:hAnsi="Times New Roman" w:eastAsia="Times New Roman" w:cs="Times New Roman"/>
      <w:sz w:val="24"/>
      <w:szCs w:val="24"/>
      <w:lang w:val="en-US" w:eastAsia="en-GB"/>
    </w:rPr>
  </w:style>
  <w:style w:type="paragraph" w:styleId="BodyTextIndent2">
    <w:name w:val="Body Text Indent 2"/>
    <w:basedOn w:val="Normal"/>
    <w:link w:val="BodyTextIndent2Char"/>
    <w:rsid w:val="00C2243C"/>
    <w:pPr>
      <w:widowControl w:val="0"/>
      <w:autoSpaceDE w:val="0"/>
      <w:autoSpaceDN w:val="0"/>
      <w:adjustRightInd w:val="0"/>
      <w:spacing w:after="120" w:line="480" w:lineRule="auto"/>
      <w:ind w:left="283"/>
    </w:pPr>
    <w:rPr>
      <w:rFonts w:ascii="Times New Roman" w:hAnsi="Times New Roman" w:eastAsia="Times New Roman" w:cs="Times New Roman"/>
      <w:sz w:val="24"/>
      <w:szCs w:val="24"/>
      <w:lang w:val="en-US" w:eastAsia="en-GB"/>
    </w:rPr>
  </w:style>
  <w:style w:type="character" w:styleId="BodyTextIndent2Char" w:customStyle="1">
    <w:name w:val="Body Text Indent 2 Char"/>
    <w:basedOn w:val="DefaultParagraphFont"/>
    <w:link w:val="BodyTextIndent2"/>
    <w:rsid w:val="00C2243C"/>
    <w:rPr>
      <w:rFonts w:ascii="Times New Roman" w:hAnsi="Times New Roman" w:eastAsia="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Layout" Target="diagrams/layout1.xml" Id="rId13" /><Relationship Type="http://schemas.openxmlformats.org/officeDocument/2006/relationships/image" Target="media/image3.png"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diagramData" Target="diagrams/data1.xml" Id="rId12" /><Relationship Type="http://schemas.openxmlformats.org/officeDocument/2006/relationships/image" Target="media/image2.png" Id="rId17" /><Relationship Type="http://schemas.openxmlformats.org/officeDocument/2006/relationships/footer" Target="footer3.xml" Id="rId25" /><Relationship Type="http://schemas.openxmlformats.org/officeDocument/2006/relationships/customXml" Target="../customXml/item2.xml" Id="rId2" /><Relationship Type="http://schemas.microsoft.com/office/2007/relationships/diagramDrawing" Target="diagrams/drawing1.xm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3.xml" Id="rId24" /><Relationship Type="http://schemas.openxmlformats.org/officeDocument/2006/relationships/numbering" Target="numbering.xml" Id="rId5" /><Relationship Type="http://schemas.openxmlformats.org/officeDocument/2006/relationships/diagramColors" Target="diagrams/colors1.xml" Id="rId15" /><Relationship Type="http://schemas.openxmlformats.org/officeDocument/2006/relationships/footer" Target="footer2.xml" Id="rId23" /><Relationship Type="http://schemas.openxmlformats.org/officeDocument/2006/relationships/endnotes" Target="endnotes.xml" Id="rId10" /><Relationship Type="http://schemas.microsoft.com/office/2007/relationships/hdphoto" Target="media/hdphoto1.wdp"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QuickStyle" Target="diagrams/quickStyle1.xml" Id="rId14" /><Relationship Type="http://schemas.openxmlformats.org/officeDocument/2006/relationships/footer" Target="footer1.xml" Id="rId22" /><Relationship Type="http://schemas.openxmlformats.org/officeDocument/2006/relationships/theme" Target="theme/theme1.xml" Id="rId27" /></Relationships>
</file>

<file path=word/_rels/foot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4.png"/></Relationships>
</file>

<file path=word/_rels/header3.xml.rels>&#65279;<?xml version="1.0" encoding="utf-8"?><Relationships xmlns="http://schemas.openxmlformats.org/package/2006/relationships"><Relationship Type="http://schemas.openxmlformats.org/officeDocument/2006/relationships/image" Target="/media/image5.png" Id="rId566354639"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209F87-8953-4AA5-BD03-72081F295FC7}" type="doc">
      <dgm:prSet loTypeId="urn:microsoft.com/office/officeart/2005/8/layout/orgChart1" loCatId="hierarchy" qsTypeId="urn:microsoft.com/office/officeart/2005/8/quickstyle/simple1" qsCatId="simple" csTypeId="urn:microsoft.com/office/officeart/2005/8/colors/accent1_2" csCatId="accent1" phldr="1"/>
      <dgm:spPr/>
    </dgm:pt>
    <dgm:pt modelId="{7BD6F9B7-F6C6-4D14-BEFC-3ECF6C0F592F}">
      <dgm:prSet/>
      <dgm:spPr/>
      <dgm:t>
        <a:bodyPr/>
        <a:lstStyle/>
        <a:p>
          <a:pPr marR="0" algn="ctr" rtl="0"/>
          <a:r>
            <a:rPr lang="en-GB" b="0" i="0" u="none" strike="noStrike" baseline="0">
              <a:latin typeface="Arial"/>
            </a:rPr>
            <a:t>Head of Patient Administration Services and Outpatients</a:t>
          </a:r>
        </a:p>
      </dgm:t>
    </dgm:pt>
    <dgm:pt modelId="{34D1D932-AD7A-4BF8-AC5C-B7E94E1788D9}" type="parTrans" cxnId="{E85B3ED9-8A9E-4498-8198-237AE40809CB}">
      <dgm:prSet/>
      <dgm:spPr/>
      <dgm:t>
        <a:bodyPr/>
        <a:lstStyle/>
        <a:p>
          <a:endParaRPr lang="en-GB"/>
        </a:p>
      </dgm:t>
    </dgm:pt>
    <dgm:pt modelId="{478E8EF0-6D22-4699-9589-0AD459109C67}" type="sibTrans" cxnId="{E85B3ED9-8A9E-4498-8198-237AE40809CB}">
      <dgm:prSet/>
      <dgm:spPr/>
      <dgm:t>
        <a:bodyPr/>
        <a:lstStyle/>
        <a:p>
          <a:endParaRPr lang="en-GB"/>
        </a:p>
      </dgm:t>
    </dgm:pt>
    <dgm:pt modelId="{98077C76-87AF-4AE9-A0E9-4945947518E1}">
      <dgm:prSet/>
      <dgm:spPr/>
      <dgm:t>
        <a:bodyPr/>
        <a:lstStyle/>
        <a:p>
          <a:pPr marR="0" algn="ctr" rtl="0"/>
          <a:r>
            <a:rPr lang="en-GB" b="0" i="0" u="none" strike="noStrike" baseline="0">
              <a:latin typeface="Arial"/>
            </a:rPr>
            <a:t>Deputy Head of Patient Administraion SErvices and Outpatients </a:t>
          </a:r>
        </a:p>
      </dgm:t>
    </dgm:pt>
    <dgm:pt modelId="{41A8EED6-B21E-4C35-B07A-8EDED7DE1277}" type="parTrans" cxnId="{C0E7B87C-DB90-4276-B77F-F5AF57D362BD}">
      <dgm:prSet/>
      <dgm:spPr/>
      <dgm:t>
        <a:bodyPr/>
        <a:lstStyle/>
        <a:p>
          <a:endParaRPr lang="en-GB"/>
        </a:p>
      </dgm:t>
    </dgm:pt>
    <dgm:pt modelId="{C72D3160-3032-4C4A-976A-66120B2D36ED}" type="sibTrans" cxnId="{C0E7B87C-DB90-4276-B77F-F5AF57D362BD}">
      <dgm:prSet/>
      <dgm:spPr/>
      <dgm:t>
        <a:bodyPr/>
        <a:lstStyle/>
        <a:p>
          <a:endParaRPr lang="en-GB"/>
        </a:p>
      </dgm:t>
    </dgm:pt>
    <dgm:pt modelId="{8B621101-A879-4B73-B027-FBC0CB71ABBE}">
      <dgm:prSet/>
      <dgm:spPr/>
      <dgm:t>
        <a:bodyPr/>
        <a:lstStyle/>
        <a:p>
          <a:pPr marR="0" algn="ctr" rtl="0"/>
          <a:r>
            <a:rPr lang="en-GB" b="0" i="0" u="none" strike="noStrike" baseline="0">
              <a:latin typeface="Arial"/>
            </a:rPr>
            <a:t> Service Manager</a:t>
          </a:r>
        </a:p>
      </dgm:t>
    </dgm:pt>
    <dgm:pt modelId="{CEE06817-9F59-4A65-B08E-9BFCB38D7B42}" type="parTrans" cxnId="{507B0B28-B1F6-46A8-94FB-7BEC23D03F95}">
      <dgm:prSet/>
      <dgm:spPr/>
      <dgm:t>
        <a:bodyPr/>
        <a:lstStyle/>
        <a:p>
          <a:endParaRPr lang="en-GB"/>
        </a:p>
      </dgm:t>
    </dgm:pt>
    <dgm:pt modelId="{737673B0-616D-4161-A60D-4DB0EED5CC1A}" type="sibTrans" cxnId="{507B0B28-B1F6-46A8-94FB-7BEC23D03F95}">
      <dgm:prSet/>
      <dgm:spPr/>
      <dgm:t>
        <a:bodyPr/>
        <a:lstStyle/>
        <a:p>
          <a:endParaRPr lang="en-GB"/>
        </a:p>
      </dgm:t>
    </dgm:pt>
    <dgm:pt modelId="{B74AB00A-A0D7-40C7-990B-E21A6EA5D07A}">
      <dgm:prSet/>
      <dgm:spPr/>
      <dgm:t>
        <a:bodyPr/>
        <a:lstStyle/>
        <a:p>
          <a:pPr marR="0" algn="ctr" rtl="0"/>
          <a:r>
            <a:rPr lang="en-GB"/>
            <a:t>Corporate Reception and Portering Supervisor</a:t>
          </a:r>
        </a:p>
      </dgm:t>
    </dgm:pt>
    <dgm:pt modelId="{F6C7E43C-4D0E-4708-80D7-6201D1E266FA}" type="sibTrans" cxnId="{700F1A83-AEF3-4F1C-BC60-0F7B775D9A5E}">
      <dgm:prSet/>
      <dgm:spPr/>
      <dgm:t>
        <a:bodyPr/>
        <a:lstStyle/>
        <a:p>
          <a:endParaRPr lang="en-GB"/>
        </a:p>
      </dgm:t>
    </dgm:pt>
    <dgm:pt modelId="{7F80C256-F7CD-4BFF-B8FA-235008BBAFC5}" type="parTrans" cxnId="{700F1A83-AEF3-4F1C-BC60-0F7B775D9A5E}">
      <dgm:prSet/>
      <dgm:spPr/>
      <dgm:t>
        <a:bodyPr/>
        <a:lstStyle/>
        <a:p>
          <a:endParaRPr lang="en-GB"/>
        </a:p>
      </dgm:t>
    </dgm:pt>
    <dgm:pt modelId="{B0051AD9-4D5C-47F0-B5B3-F82959A612EA}">
      <dgm:prSet/>
      <dgm:spPr/>
      <dgm:t>
        <a:bodyPr/>
        <a:lstStyle/>
        <a:p>
          <a:r>
            <a:rPr lang="en-GB"/>
            <a:t>This post</a:t>
          </a:r>
        </a:p>
      </dgm:t>
    </dgm:pt>
    <dgm:pt modelId="{98393024-A8B8-4F16-9CAD-57C5D974AC71}" type="parTrans" cxnId="{2D1EB31B-F58D-4464-80CE-24B13DF3440C}">
      <dgm:prSet/>
      <dgm:spPr/>
      <dgm:t>
        <a:bodyPr/>
        <a:lstStyle/>
        <a:p>
          <a:endParaRPr lang="en-GB"/>
        </a:p>
      </dgm:t>
    </dgm:pt>
    <dgm:pt modelId="{56B63528-E096-493B-82E0-E93E2539C85D}" type="sibTrans" cxnId="{2D1EB31B-F58D-4464-80CE-24B13DF3440C}">
      <dgm:prSet/>
      <dgm:spPr/>
      <dgm:t>
        <a:bodyPr/>
        <a:lstStyle/>
        <a:p>
          <a:endParaRPr lang="en-GB"/>
        </a:p>
      </dgm:t>
    </dgm:pt>
    <dgm:pt modelId="{437A7E72-AF28-4886-B012-68676D2DA2BE}" type="pres">
      <dgm:prSet presAssocID="{CE209F87-8953-4AA5-BD03-72081F295FC7}" presName="hierChild1" presStyleCnt="0">
        <dgm:presLayoutVars>
          <dgm:orgChart val="1"/>
          <dgm:chPref val="1"/>
          <dgm:dir/>
          <dgm:animOne val="branch"/>
          <dgm:animLvl val="lvl"/>
          <dgm:resizeHandles/>
        </dgm:presLayoutVars>
      </dgm:prSet>
      <dgm:spPr/>
    </dgm:pt>
    <dgm:pt modelId="{B95A3056-4E6D-499B-99B1-5BA15DD4585E}" type="pres">
      <dgm:prSet presAssocID="{7BD6F9B7-F6C6-4D14-BEFC-3ECF6C0F592F}" presName="hierRoot1" presStyleCnt="0">
        <dgm:presLayoutVars>
          <dgm:hierBranch/>
        </dgm:presLayoutVars>
      </dgm:prSet>
      <dgm:spPr/>
    </dgm:pt>
    <dgm:pt modelId="{FBD33339-8073-48A1-B270-FD4B4B6EA951}" type="pres">
      <dgm:prSet presAssocID="{7BD6F9B7-F6C6-4D14-BEFC-3ECF6C0F592F}" presName="rootComposite1" presStyleCnt="0"/>
      <dgm:spPr/>
    </dgm:pt>
    <dgm:pt modelId="{203EC2AC-47A7-4736-B65E-1D1C47301F23}" type="pres">
      <dgm:prSet presAssocID="{7BD6F9B7-F6C6-4D14-BEFC-3ECF6C0F592F}" presName="rootText1" presStyleLbl="node0" presStyleIdx="0" presStyleCnt="1" custScaleX="276544" custLinFactNeighborX="-2780" custLinFactNeighborY="2793">
        <dgm:presLayoutVars>
          <dgm:chPref val="3"/>
        </dgm:presLayoutVars>
      </dgm:prSet>
      <dgm:spPr/>
    </dgm:pt>
    <dgm:pt modelId="{5715A943-B30C-4D33-9B89-B0468DA57050}" type="pres">
      <dgm:prSet presAssocID="{7BD6F9B7-F6C6-4D14-BEFC-3ECF6C0F592F}" presName="rootConnector1" presStyleLbl="node1" presStyleIdx="0" presStyleCnt="0"/>
      <dgm:spPr/>
    </dgm:pt>
    <dgm:pt modelId="{A9D2C156-BA67-4BBB-9CCD-7C7DA817825D}" type="pres">
      <dgm:prSet presAssocID="{7BD6F9B7-F6C6-4D14-BEFC-3ECF6C0F592F}" presName="hierChild2" presStyleCnt="0"/>
      <dgm:spPr/>
    </dgm:pt>
    <dgm:pt modelId="{4DA9EEC6-3CA7-4BE1-BA87-1ED74075AF1C}" type="pres">
      <dgm:prSet presAssocID="{41A8EED6-B21E-4C35-B07A-8EDED7DE1277}" presName="Name35" presStyleLbl="parChTrans1D2" presStyleIdx="0" presStyleCnt="1"/>
      <dgm:spPr/>
    </dgm:pt>
    <dgm:pt modelId="{7D6DD216-3DCD-4E80-BE5F-EA6F436F0C31}" type="pres">
      <dgm:prSet presAssocID="{98077C76-87AF-4AE9-A0E9-4945947518E1}" presName="hierRoot2" presStyleCnt="0">
        <dgm:presLayoutVars>
          <dgm:hierBranch/>
        </dgm:presLayoutVars>
      </dgm:prSet>
      <dgm:spPr/>
    </dgm:pt>
    <dgm:pt modelId="{1ED353EC-3BE7-4AA3-8D3A-8BA5BACF659C}" type="pres">
      <dgm:prSet presAssocID="{98077C76-87AF-4AE9-A0E9-4945947518E1}" presName="rootComposite" presStyleCnt="0"/>
      <dgm:spPr/>
    </dgm:pt>
    <dgm:pt modelId="{D752A4F7-D50B-4A82-AE17-C0F6FD0DF231}" type="pres">
      <dgm:prSet presAssocID="{98077C76-87AF-4AE9-A0E9-4945947518E1}" presName="rootText" presStyleLbl="node2" presStyleIdx="0" presStyleCnt="1" custScaleX="263329">
        <dgm:presLayoutVars>
          <dgm:chPref val="3"/>
        </dgm:presLayoutVars>
      </dgm:prSet>
      <dgm:spPr/>
    </dgm:pt>
    <dgm:pt modelId="{C0C015C0-5D58-4CD4-A520-069E442B65F4}" type="pres">
      <dgm:prSet presAssocID="{98077C76-87AF-4AE9-A0E9-4945947518E1}" presName="rootConnector" presStyleLbl="node2" presStyleIdx="0" presStyleCnt="1"/>
      <dgm:spPr/>
    </dgm:pt>
    <dgm:pt modelId="{128C4FB2-F278-4303-A490-879F0F9E04DD}" type="pres">
      <dgm:prSet presAssocID="{98077C76-87AF-4AE9-A0E9-4945947518E1}" presName="hierChild4" presStyleCnt="0"/>
      <dgm:spPr/>
    </dgm:pt>
    <dgm:pt modelId="{F9A9CBA4-2424-4E01-89A9-14FD3050DB56}" type="pres">
      <dgm:prSet presAssocID="{CEE06817-9F59-4A65-B08E-9BFCB38D7B42}" presName="Name35" presStyleLbl="parChTrans1D3" presStyleIdx="0" presStyleCnt="1"/>
      <dgm:spPr/>
    </dgm:pt>
    <dgm:pt modelId="{D6571086-09A9-4205-8F51-88EC51872D74}" type="pres">
      <dgm:prSet presAssocID="{8B621101-A879-4B73-B027-FBC0CB71ABBE}" presName="hierRoot2" presStyleCnt="0">
        <dgm:presLayoutVars>
          <dgm:hierBranch/>
        </dgm:presLayoutVars>
      </dgm:prSet>
      <dgm:spPr/>
    </dgm:pt>
    <dgm:pt modelId="{B4729418-6D58-4651-96F2-B1416CD926BE}" type="pres">
      <dgm:prSet presAssocID="{8B621101-A879-4B73-B027-FBC0CB71ABBE}" presName="rootComposite" presStyleCnt="0"/>
      <dgm:spPr/>
    </dgm:pt>
    <dgm:pt modelId="{7B974E63-3529-498E-8B9A-9CB1A6A36045}" type="pres">
      <dgm:prSet presAssocID="{8B621101-A879-4B73-B027-FBC0CB71ABBE}" presName="rootText" presStyleLbl="node3" presStyleIdx="0" presStyleCnt="1" custScaleX="183720">
        <dgm:presLayoutVars>
          <dgm:chPref val="3"/>
        </dgm:presLayoutVars>
      </dgm:prSet>
      <dgm:spPr/>
    </dgm:pt>
    <dgm:pt modelId="{535BD694-3759-47F8-B275-63F4243CB9DB}" type="pres">
      <dgm:prSet presAssocID="{8B621101-A879-4B73-B027-FBC0CB71ABBE}" presName="rootConnector" presStyleLbl="node3" presStyleIdx="0" presStyleCnt="1"/>
      <dgm:spPr/>
    </dgm:pt>
    <dgm:pt modelId="{759932A6-1942-46D6-B3C4-75B36532C95B}" type="pres">
      <dgm:prSet presAssocID="{8B621101-A879-4B73-B027-FBC0CB71ABBE}" presName="hierChild4" presStyleCnt="0"/>
      <dgm:spPr/>
    </dgm:pt>
    <dgm:pt modelId="{34BF3960-7399-479C-B50A-8AAFF2A4FD3A}" type="pres">
      <dgm:prSet presAssocID="{7F80C256-F7CD-4BFF-B8FA-235008BBAFC5}" presName="Name35" presStyleLbl="parChTrans1D4" presStyleIdx="0" presStyleCnt="2"/>
      <dgm:spPr/>
    </dgm:pt>
    <dgm:pt modelId="{7BBD15D9-E534-4383-B1EA-EC365AD2B31E}" type="pres">
      <dgm:prSet presAssocID="{B74AB00A-A0D7-40C7-990B-E21A6EA5D07A}" presName="hierRoot2" presStyleCnt="0">
        <dgm:presLayoutVars>
          <dgm:hierBranch/>
        </dgm:presLayoutVars>
      </dgm:prSet>
      <dgm:spPr/>
    </dgm:pt>
    <dgm:pt modelId="{A2EF4299-784B-4C24-BC41-34FD3EEE7728}" type="pres">
      <dgm:prSet presAssocID="{B74AB00A-A0D7-40C7-990B-E21A6EA5D07A}" presName="rootComposite" presStyleCnt="0"/>
      <dgm:spPr/>
    </dgm:pt>
    <dgm:pt modelId="{A96B7748-3929-4812-95F2-41875736BD55}" type="pres">
      <dgm:prSet presAssocID="{B74AB00A-A0D7-40C7-990B-E21A6EA5D07A}" presName="rootText" presStyleLbl="node4" presStyleIdx="0" presStyleCnt="2" custScaleX="168411">
        <dgm:presLayoutVars>
          <dgm:chPref val="3"/>
        </dgm:presLayoutVars>
      </dgm:prSet>
      <dgm:spPr/>
    </dgm:pt>
    <dgm:pt modelId="{59E09027-8EA9-4B07-861A-2F0B857BFD1A}" type="pres">
      <dgm:prSet presAssocID="{B74AB00A-A0D7-40C7-990B-E21A6EA5D07A}" presName="rootConnector" presStyleLbl="node4" presStyleIdx="0" presStyleCnt="2"/>
      <dgm:spPr/>
    </dgm:pt>
    <dgm:pt modelId="{9D643B04-3469-4F04-BEFF-4F567A2A295E}" type="pres">
      <dgm:prSet presAssocID="{B74AB00A-A0D7-40C7-990B-E21A6EA5D07A}" presName="hierChild4" presStyleCnt="0"/>
      <dgm:spPr/>
    </dgm:pt>
    <dgm:pt modelId="{3154C4CE-C5DC-4037-ADAD-B68DE23EBE7A}" type="pres">
      <dgm:prSet presAssocID="{98393024-A8B8-4F16-9CAD-57C5D974AC71}" presName="Name35" presStyleLbl="parChTrans1D4" presStyleIdx="1" presStyleCnt="2"/>
      <dgm:spPr/>
    </dgm:pt>
    <dgm:pt modelId="{A178E44C-D685-458E-B14E-6062320E780D}" type="pres">
      <dgm:prSet presAssocID="{B0051AD9-4D5C-47F0-B5B3-F82959A612EA}" presName="hierRoot2" presStyleCnt="0">
        <dgm:presLayoutVars>
          <dgm:hierBranch val="init"/>
        </dgm:presLayoutVars>
      </dgm:prSet>
      <dgm:spPr/>
    </dgm:pt>
    <dgm:pt modelId="{FB9B1959-4628-487C-A26C-4F082F6FCFDF}" type="pres">
      <dgm:prSet presAssocID="{B0051AD9-4D5C-47F0-B5B3-F82959A612EA}" presName="rootComposite" presStyleCnt="0"/>
      <dgm:spPr/>
    </dgm:pt>
    <dgm:pt modelId="{3991BE75-EC76-4799-BABF-013983F6E270}" type="pres">
      <dgm:prSet presAssocID="{B0051AD9-4D5C-47F0-B5B3-F82959A612EA}" presName="rootText" presStyleLbl="node4" presStyleIdx="1" presStyleCnt="2">
        <dgm:presLayoutVars>
          <dgm:chPref val="3"/>
        </dgm:presLayoutVars>
      </dgm:prSet>
      <dgm:spPr/>
    </dgm:pt>
    <dgm:pt modelId="{31B5D043-9B25-4C0F-8FEC-BFFA1555543C}" type="pres">
      <dgm:prSet presAssocID="{B0051AD9-4D5C-47F0-B5B3-F82959A612EA}" presName="rootConnector" presStyleLbl="node4" presStyleIdx="1" presStyleCnt="2"/>
      <dgm:spPr/>
    </dgm:pt>
    <dgm:pt modelId="{9B38D28C-98FF-46FD-8BAB-2C1FCD541754}" type="pres">
      <dgm:prSet presAssocID="{B0051AD9-4D5C-47F0-B5B3-F82959A612EA}" presName="hierChild4" presStyleCnt="0"/>
      <dgm:spPr/>
    </dgm:pt>
    <dgm:pt modelId="{CB025332-36A6-45D7-AD9B-FE4C6346F176}" type="pres">
      <dgm:prSet presAssocID="{B0051AD9-4D5C-47F0-B5B3-F82959A612EA}" presName="hierChild5" presStyleCnt="0"/>
      <dgm:spPr/>
    </dgm:pt>
    <dgm:pt modelId="{AA5B3BBE-19CA-4AC3-9C0E-CBDEE9D6F87C}" type="pres">
      <dgm:prSet presAssocID="{B74AB00A-A0D7-40C7-990B-E21A6EA5D07A}" presName="hierChild5" presStyleCnt="0"/>
      <dgm:spPr/>
    </dgm:pt>
    <dgm:pt modelId="{2373276F-862F-46F0-9166-7C10790E8F89}" type="pres">
      <dgm:prSet presAssocID="{8B621101-A879-4B73-B027-FBC0CB71ABBE}" presName="hierChild5" presStyleCnt="0"/>
      <dgm:spPr/>
    </dgm:pt>
    <dgm:pt modelId="{CAC14DFA-7751-4871-927F-AAF895ADD3AD}" type="pres">
      <dgm:prSet presAssocID="{98077C76-87AF-4AE9-A0E9-4945947518E1}" presName="hierChild5" presStyleCnt="0"/>
      <dgm:spPr/>
    </dgm:pt>
    <dgm:pt modelId="{8B492C7C-23D0-4F41-9CB0-26E898EAD89E}" type="pres">
      <dgm:prSet presAssocID="{7BD6F9B7-F6C6-4D14-BEFC-3ECF6C0F592F}" presName="hierChild3" presStyleCnt="0"/>
      <dgm:spPr/>
    </dgm:pt>
  </dgm:ptLst>
  <dgm:cxnLst>
    <dgm:cxn modelId="{9D254A04-91DB-4141-90D9-792EB4F5E783}" type="presOf" srcId="{98077C76-87AF-4AE9-A0E9-4945947518E1}" destId="{C0C015C0-5D58-4CD4-A520-069E442B65F4}" srcOrd="1" destOrd="0" presId="urn:microsoft.com/office/officeart/2005/8/layout/orgChart1"/>
    <dgm:cxn modelId="{D1C8641A-C4F2-4B03-9385-73933481E24B}" type="presOf" srcId="{7F80C256-F7CD-4BFF-B8FA-235008BBAFC5}" destId="{34BF3960-7399-479C-B50A-8AAFF2A4FD3A}" srcOrd="0" destOrd="0" presId="urn:microsoft.com/office/officeart/2005/8/layout/orgChart1"/>
    <dgm:cxn modelId="{2D1EB31B-F58D-4464-80CE-24B13DF3440C}" srcId="{B74AB00A-A0D7-40C7-990B-E21A6EA5D07A}" destId="{B0051AD9-4D5C-47F0-B5B3-F82959A612EA}" srcOrd="0" destOrd="0" parTransId="{98393024-A8B8-4F16-9CAD-57C5D974AC71}" sibTransId="{56B63528-E096-493B-82E0-E93E2539C85D}"/>
    <dgm:cxn modelId="{507B0B28-B1F6-46A8-94FB-7BEC23D03F95}" srcId="{98077C76-87AF-4AE9-A0E9-4945947518E1}" destId="{8B621101-A879-4B73-B027-FBC0CB71ABBE}" srcOrd="0" destOrd="0" parTransId="{CEE06817-9F59-4A65-B08E-9BFCB38D7B42}" sibTransId="{737673B0-616D-4161-A60D-4DB0EED5CC1A}"/>
    <dgm:cxn modelId="{6FB4BA5E-0C63-4C81-B04D-846B47BC2B5B}" type="presOf" srcId="{8B621101-A879-4B73-B027-FBC0CB71ABBE}" destId="{7B974E63-3529-498E-8B9A-9CB1A6A36045}" srcOrd="0" destOrd="0" presId="urn:microsoft.com/office/officeart/2005/8/layout/orgChart1"/>
    <dgm:cxn modelId="{1C9FC060-1037-4DD4-9D01-421DF470929E}" type="presOf" srcId="{41A8EED6-B21E-4C35-B07A-8EDED7DE1277}" destId="{4DA9EEC6-3CA7-4BE1-BA87-1ED74075AF1C}" srcOrd="0" destOrd="0" presId="urn:microsoft.com/office/officeart/2005/8/layout/orgChart1"/>
    <dgm:cxn modelId="{6074866E-1A13-45ED-9F5B-6CE72B89AFE0}" type="presOf" srcId="{B0051AD9-4D5C-47F0-B5B3-F82959A612EA}" destId="{3991BE75-EC76-4799-BABF-013983F6E270}" srcOrd="0" destOrd="0" presId="urn:microsoft.com/office/officeart/2005/8/layout/orgChart1"/>
    <dgm:cxn modelId="{317C3A75-1E68-4228-BB51-434478E50721}" type="presOf" srcId="{98077C76-87AF-4AE9-A0E9-4945947518E1}" destId="{D752A4F7-D50B-4A82-AE17-C0F6FD0DF231}" srcOrd="0" destOrd="0" presId="urn:microsoft.com/office/officeart/2005/8/layout/orgChart1"/>
    <dgm:cxn modelId="{C0E7B87C-DB90-4276-B77F-F5AF57D362BD}" srcId="{7BD6F9B7-F6C6-4D14-BEFC-3ECF6C0F592F}" destId="{98077C76-87AF-4AE9-A0E9-4945947518E1}" srcOrd="0" destOrd="0" parTransId="{41A8EED6-B21E-4C35-B07A-8EDED7DE1277}" sibTransId="{C72D3160-3032-4C4A-976A-66120B2D36ED}"/>
    <dgm:cxn modelId="{700F1A83-AEF3-4F1C-BC60-0F7B775D9A5E}" srcId="{8B621101-A879-4B73-B027-FBC0CB71ABBE}" destId="{B74AB00A-A0D7-40C7-990B-E21A6EA5D07A}" srcOrd="0" destOrd="0" parTransId="{7F80C256-F7CD-4BFF-B8FA-235008BBAFC5}" sibTransId="{F6C7E43C-4D0E-4708-80D7-6201D1E266FA}"/>
    <dgm:cxn modelId="{C6442C8E-48F6-4037-A930-5591168021CE}" type="presOf" srcId="{7BD6F9B7-F6C6-4D14-BEFC-3ECF6C0F592F}" destId="{203EC2AC-47A7-4736-B65E-1D1C47301F23}" srcOrd="0" destOrd="0" presId="urn:microsoft.com/office/officeart/2005/8/layout/orgChart1"/>
    <dgm:cxn modelId="{73326697-0EC6-4361-9DD8-A7CD966500B2}" type="presOf" srcId="{8B621101-A879-4B73-B027-FBC0CB71ABBE}" destId="{535BD694-3759-47F8-B275-63F4243CB9DB}" srcOrd="1" destOrd="0" presId="urn:microsoft.com/office/officeart/2005/8/layout/orgChart1"/>
    <dgm:cxn modelId="{B8A1C797-6922-4C82-A1FA-421375D87EA4}" type="presOf" srcId="{7BD6F9B7-F6C6-4D14-BEFC-3ECF6C0F592F}" destId="{5715A943-B30C-4D33-9B89-B0468DA57050}" srcOrd="1" destOrd="0" presId="urn:microsoft.com/office/officeart/2005/8/layout/orgChart1"/>
    <dgm:cxn modelId="{E92D159F-1584-4542-A78B-59C881CFFAA3}" type="presOf" srcId="{B0051AD9-4D5C-47F0-B5B3-F82959A612EA}" destId="{31B5D043-9B25-4C0F-8FEC-BFFA1555543C}" srcOrd="1" destOrd="0" presId="urn:microsoft.com/office/officeart/2005/8/layout/orgChart1"/>
    <dgm:cxn modelId="{8269C9BB-585F-41F8-9488-0465D936579E}" type="presOf" srcId="{98393024-A8B8-4F16-9CAD-57C5D974AC71}" destId="{3154C4CE-C5DC-4037-ADAD-B68DE23EBE7A}" srcOrd="0" destOrd="0" presId="urn:microsoft.com/office/officeart/2005/8/layout/orgChart1"/>
    <dgm:cxn modelId="{8B6E55D4-4E0F-47A8-A7DA-626C9961067C}" type="presOf" srcId="{CEE06817-9F59-4A65-B08E-9BFCB38D7B42}" destId="{F9A9CBA4-2424-4E01-89A9-14FD3050DB56}" srcOrd="0" destOrd="0" presId="urn:microsoft.com/office/officeart/2005/8/layout/orgChart1"/>
    <dgm:cxn modelId="{E85B3ED9-8A9E-4498-8198-237AE40809CB}" srcId="{CE209F87-8953-4AA5-BD03-72081F295FC7}" destId="{7BD6F9B7-F6C6-4D14-BEFC-3ECF6C0F592F}" srcOrd="0" destOrd="0" parTransId="{34D1D932-AD7A-4BF8-AC5C-B7E94E1788D9}" sibTransId="{478E8EF0-6D22-4699-9589-0AD459109C67}"/>
    <dgm:cxn modelId="{DA3D62DF-81E3-4FFA-A6F7-FEF6CC582789}" type="presOf" srcId="{B74AB00A-A0D7-40C7-990B-E21A6EA5D07A}" destId="{A96B7748-3929-4812-95F2-41875736BD55}" srcOrd="0" destOrd="0" presId="urn:microsoft.com/office/officeart/2005/8/layout/orgChart1"/>
    <dgm:cxn modelId="{F395CAE2-2ED9-4CE3-BD1F-7A69CEB020EE}" type="presOf" srcId="{B74AB00A-A0D7-40C7-990B-E21A6EA5D07A}" destId="{59E09027-8EA9-4B07-861A-2F0B857BFD1A}" srcOrd="1" destOrd="0" presId="urn:microsoft.com/office/officeart/2005/8/layout/orgChart1"/>
    <dgm:cxn modelId="{C5AF91F8-7F44-4654-9F0C-A48E7D4AB519}" type="presOf" srcId="{CE209F87-8953-4AA5-BD03-72081F295FC7}" destId="{437A7E72-AF28-4886-B012-68676D2DA2BE}" srcOrd="0" destOrd="0" presId="urn:microsoft.com/office/officeart/2005/8/layout/orgChart1"/>
    <dgm:cxn modelId="{1FD5BA40-DE24-4102-A1D0-57A775C41A1C}" type="presParOf" srcId="{437A7E72-AF28-4886-B012-68676D2DA2BE}" destId="{B95A3056-4E6D-499B-99B1-5BA15DD4585E}" srcOrd="0" destOrd="0" presId="urn:microsoft.com/office/officeart/2005/8/layout/orgChart1"/>
    <dgm:cxn modelId="{540C3C67-9590-409E-AD72-826757552991}" type="presParOf" srcId="{B95A3056-4E6D-499B-99B1-5BA15DD4585E}" destId="{FBD33339-8073-48A1-B270-FD4B4B6EA951}" srcOrd="0" destOrd="0" presId="urn:microsoft.com/office/officeart/2005/8/layout/orgChart1"/>
    <dgm:cxn modelId="{952D728D-C63F-44B3-B420-1C4C0B085A0E}" type="presParOf" srcId="{FBD33339-8073-48A1-B270-FD4B4B6EA951}" destId="{203EC2AC-47A7-4736-B65E-1D1C47301F23}" srcOrd="0" destOrd="0" presId="urn:microsoft.com/office/officeart/2005/8/layout/orgChart1"/>
    <dgm:cxn modelId="{B209327F-7F83-4C34-AB97-E1F38033C25D}" type="presParOf" srcId="{FBD33339-8073-48A1-B270-FD4B4B6EA951}" destId="{5715A943-B30C-4D33-9B89-B0468DA57050}" srcOrd="1" destOrd="0" presId="urn:microsoft.com/office/officeart/2005/8/layout/orgChart1"/>
    <dgm:cxn modelId="{0AE859F0-3AE6-45CC-AE11-7856294C4288}" type="presParOf" srcId="{B95A3056-4E6D-499B-99B1-5BA15DD4585E}" destId="{A9D2C156-BA67-4BBB-9CCD-7C7DA817825D}" srcOrd="1" destOrd="0" presId="urn:microsoft.com/office/officeart/2005/8/layout/orgChart1"/>
    <dgm:cxn modelId="{D2B5D5EC-F796-4BDD-BFC1-D71255D2C97F}" type="presParOf" srcId="{A9D2C156-BA67-4BBB-9CCD-7C7DA817825D}" destId="{4DA9EEC6-3CA7-4BE1-BA87-1ED74075AF1C}" srcOrd="0" destOrd="0" presId="urn:microsoft.com/office/officeart/2005/8/layout/orgChart1"/>
    <dgm:cxn modelId="{BF711BF0-E79F-4523-BF8D-139FBDAE4C5C}" type="presParOf" srcId="{A9D2C156-BA67-4BBB-9CCD-7C7DA817825D}" destId="{7D6DD216-3DCD-4E80-BE5F-EA6F436F0C31}" srcOrd="1" destOrd="0" presId="urn:microsoft.com/office/officeart/2005/8/layout/orgChart1"/>
    <dgm:cxn modelId="{4653FCF4-64A4-42BE-8094-14BA4866BC23}" type="presParOf" srcId="{7D6DD216-3DCD-4E80-BE5F-EA6F436F0C31}" destId="{1ED353EC-3BE7-4AA3-8D3A-8BA5BACF659C}" srcOrd="0" destOrd="0" presId="urn:microsoft.com/office/officeart/2005/8/layout/orgChart1"/>
    <dgm:cxn modelId="{14318AA5-4B93-4743-A32A-5887D7C054A0}" type="presParOf" srcId="{1ED353EC-3BE7-4AA3-8D3A-8BA5BACF659C}" destId="{D752A4F7-D50B-4A82-AE17-C0F6FD0DF231}" srcOrd="0" destOrd="0" presId="urn:microsoft.com/office/officeart/2005/8/layout/orgChart1"/>
    <dgm:cxn modelId="{546CD229-B8F8-4051-8B84-577E51184216}" type="presParOf" srcId="{1ED353EC-3BE7-4AA3-8D3A-8BA5BACF659C}" destId="{C0C015C0-5D58-4CD4-A520-069E442B65F4}" srcOrd="1" destOrd="0" presId="urn:microsoft.com/office/officeart/2005/8/layout/orgChart1"/>
    <dgm:cxn modelId="{DE6291AD-36F1-4BF0-A32A-0E0D3FA4C425}" type="presParOf" srcId="{7D6DD216-3DCD-4E80-BE5F-EA6F436F0C31}" destId="{128C4FB2-F278-4303-A490-879F0F9E04DD}" srcOrd="1" destOrd="0" presId="urn:microsoft.com/office/officeart/2005/8/layout/orgChart1"/>
    <dgm:cxn modelId="{0863A129-1392-4043-A7B3-75C2A62E199E}" type="presParOf" srcId="{128C4FB2-F278-4303-A490-879F0F9E04DD}" destId="{F9A9CBA4-2424-4E01-89A9-14FD3050DB56}" srcOrd="0" destOrd="0" presId="urn:microsoft.com/office/officeart/2005/8/layout/orgChart1"/>
    <dgm:cxn modelId="{752CE7F6-85FA-4062-93F4-E28B56C5C256}" type="presParOf" srcId="{128C4FB2-F278-4303-A490-879F0F9E04DD}" destId="{D6571086-09A9-4205-8F51-88EC51872D74}" srcOrd="1" destOrd="0" presId="urn:microsoft.com/office/officeart/2005/8/layout/orgChart1"/>
    <dgm:cxn modelId="{FB9F5CA8-6A54-4228-86DA-222620CA5388}" type="presParOf" srcId="{D6571086-09A9-4205-8F51-88EC51872D74}" destId="{B4729418-6D58-4651-96F2-B1416CD926BE}" srcOrd="0" destOrd="0" presId="urn:microsoft.com/office/officeart/2005/8/layout/orgChart1"/>
    <dgm:cxn modelId="{E7558D81-036E-489D-BA2C-7DD393040E18}" type="presParOf" srcId="{B4729418-6D58-4651-96F2-B1416CD926BE}" destId="{7B974E63-3529-498E-8B9A-9CB1A6A36045}" srcOrd="0" destOrd="0" presId="urn:microsoft.com/office/officeart/2005/8/layout/orgChart1"/>
    <dgm:cxn modelId="{0BB11C33-5D00-42C9-8413-3463A29EF7F3}" type="presParOf" srcId="{B4729418-6D58-4651-96F2-B1416CD926BE}" destId="{535BD694-3759-47F8-B275-63F4243CB9DB}" srcOrd="1" destOrd="0" presId="urn:microsoft.com/office/officeart/2005/8/layout/orgChart1"/>
    <dgm:cxn modelId="{9FE30593-4144-4050-A24C-0DA17ECA4855}" type="presParOf" srcId="{D6571086-09A9-4205-8F51-88EC51872D74}" destId="{759932A6-1942-46D6-B3C4-75B36532C95B}" srcOrd="1" destOrd="0" presId="urn:microsoft.com/office/officeart/2005/8/layout/orgChart1"/>
    <dgm:cxn modelId="{1BDB5161-4FA4-41F7-8DC2-192754EA99AC}" type="presParOf" srcId="{759932A6-1942-46D6-B3C4-75B36532C95B}" destId="{34BF3960-7399-479C-B50A-8AAFF2A4FD3A}" srcOrd="0" destOrd="0" presId="urn:microsoft.com/office/officeart/2005/8/layout/orgChart1"/>
    <dgm:cxn modelId="{65F1DEAC-3DED-438B-BD90-BB9026299E9C}" type="presParOf" srcId="{759932A6-1942-46D6-B3C4-75B36532C95B}" destId="{7BBD15D9-E534-4383-B1EA-EC365AD2B31E}" srcOrd="1" destOrd="0" presId="urn:microsoft.com/office/officeart/2005/8/layout/orgChart1"/>
    <dgm:cxn modelId="{27687AD1-1821-495F-95FA-5F44E0CEA461}" type="presParOf" srcId="{7BBD15D9-E534-4383-B1EA-EC365AD2B31E}" destId="{A2EF4299-784B-4C24-BC41-34FD3EEE7728}" srcOrd="0" destOrd="0" presId="urn:microsoft.com/office/officeart/2005/8/layout/orgChart1"/>
    <dgm:cxn modelId="{67D69B99-13D8-4E89-8F96-C6243A65CEBA}" type="presParOf" srcId="{A2EF4299-784B-4C24-BC41-34FD3EEE7728}" destId="{A96B7748-3929-4812-95F2-41875736BD55}" srcOrd="0" destOrd="0" presId="urn:microsoft.com/office/officeart/2005/8/layout/orgChart1"/>
    <dgm:cxn modelId="{B8BB0082-2EE8-48D2-A002-BF94912775DE}" type="presParOf" srcId="{A2EF4299-784B-4C24-BC41-34FD3EEE7728}" destId="{59E09027-8EA9-4B07-861A-2F0B857BFD1A}" srcOrd="1" destOrd="0" presId="urn:microsoft.com/office/officeart/2005/8/layout/orgChart1"/>
    <dgm:cxn modelId="{42010046-9088-43EE-B0DF-CD1AD9CABABC}" type="presParOf" srcId="{7BBD15D9-E534-4383-B1EA-EC365AD2B31E}" destId="{9D643B04-3469-4F04-BEFF-4F567A2A295E}" srcOrd="1" destOrd="0" presId="urn:microsoft.com/office/officeart/2005/8/layout/orgChart1"/>
    <dgm:cxn modelId="{59FAC65B-6E17-4CF9-9108-5478B5F963B4}" type="presParOf" srcId="{9D643B04-3469-4F04-BEFF-4F567A2A295E}" destId="{3154C4CE-C5DC-4037-ADAD-B68DE23EBE7A}" srcOrd="0" destOrd="0" presId="urn:microsoft.com/office/officeart/2005/8/layout/orgChart1"/>
    <dgm:cxn modelId="{8483C666-0C0E-4508-817E-70AAAC9112DB}" type="presParOf" srcId="{9D643B04-3469-4F04-BEFF-4F567A2A295E}" destId="{A178E44C-D685-458E-B14E-6062320E780D}" srcOrd="1" destOrd="0" presId="urn:microsoft.com/office/officeart/2005/8/layout/orgChart1"/>
    <dgm:cxn modelId="{1FA593EC-295C-49D2-ADBA-DA62B8D0F99A}" type="presParOf" srcId="{A178E44C-D685-458E-B14E-6062320E780D}" destId="{FB9B1959-4628-487C-A26C-4F082F6FCFDF}" srcOrd="0" destOrd="0" presId="urn:microsoft.com/office/officeart/2005/8/layout/orgChart1"/>
    <dgm:cxn modelId="{2696A8BA-D736-4438-B83E-0BFAE644E34E}" type="presParOf" srcId="{FB9B1959-4628-487C-A26C-4F082F6FCFDF}" destId="{3991BE75-EC76-4799-BABF-013983F6E270}" srcOrd="0" destOrd="0" presId="urn:microsoft.com/office/officeart/2005/8/layout/orgChart1"/>
    <dgm:cxn modelId="{05250653-F4D4-434B-A401-27CD2C185321}" type="presParOf" srcId="{FB9B1959-4628-487C-A26C-4F082F6FCFDF}" destId="{31B5D043-9B25-4C0F-8FEC-BFFA1555543C}" srcOrd="1" destOrd="0" presId="urn:microsoft.com/office/officeart/2005/8/layout/orgChart1"/>
    <dgm:cxn modelId="{60D58654-C628-4284-BCD8-83840A12446F}" type="presParOf" srcId="{A178E44C-D685-458E-B14E-6062320E780D}" destId="{9B38D28C-98FF-46FD-8BAB-2C1FCD541754}" srcOrd="1" destOrd="0" presId="urn:microsoft.com/office/officeart/2005/8/layout/orgChart1"/>
    <dgm:cxn modelId="{6F9C1697-1E46-49C5-B0C2-32BA791EC4F2}" type="presParOf" srcId="{A178E44C-D685-458E-B14E-6062320E780D}" destId="{CB025332-36A6-45D7-AD9B-FE4C6346F176}" srcOrd="2" destOrd="0" presId="urn:microsoft.com/office/officeart/2005/8/layout/orgChart1"/>
    <dgm:cxn modelId="{45861F3C-11C2-404A-BB8F-543EC8E8A644}" type="presParOf" srcId="{7BBD15D9-E534-4383-B1EA-EC365AD2B31E}" destId="{AA5B3BBE-19CA-4AC3-9C0E-CBDEE9D6F87C}" srcOrd="2" destOrd="0" presId="urn:microsoft.com/office/officeart/2005/8/layout/orgChart1"/>
    <dgm:cxn modelId="{E36336F3-6328-4B1C-9B4C-3F06BF6FA452}" type="presParOf" srcId="{D6571086-09A9-4205-8F51-88EC51872D74}" destId="{2373276F-862F-46F0-9166-7C10790E8F89}" srcOrd="2" destOrd="0" presId="urn:microsoft.com/office/officeart/2005/8/layout/orgChart1"/>
    <dgm:cxn modelId="{08E4D3C9-B4BA-40C3-824F-C142C118E5B8}" type="presParOf" srcId="{7D6DD216-3DCD-4E80-BE5F-EA6F436F0C31}" destId="{CAC14DFA-7751-4871-927F-AAF895ADD3AD}" srcOrd="2" destOrd="0" presId="urn:microsoft.com/office/officeart/2005/8/layout/orgChart1"/>
    <dgm:cxn modelId="{219561CA-3192-4367-BECD-94F8CC272411}" type="presParOf" srcId="{B95A3056-4E6D-499B-99B1-5BA15DD4585E}" destId="{8B492C7C-23D0-4F41-9CB0-26E898EAD89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54C4CE-C5DC-4037-ADAD-B68DE23EBE7A}">
      <dsp:nvSpPr>
        <dsp:cNvPr id="0" name=""/>
        <dsp:cNvSpPr/>
      </dsp:nvSpPr>
      <dsp:spPr>
        <a:xfrm>
          <a:off x="3045459" y="1847260"/>
          <a:ext cx="91440" cy="147389"/>
        </a:xfrm>
        <a:custGeom>
          <a:avLst/>
          <a:gdLst/>
          <a:ahLst/>
          <a:cxnLst/>
          <a:rect l="0" t="0" r="0" b="0"/>
          <a:pathLst>
            <a:path>
              <a:moveTo>
                <a:pt x="45720" y="0"/>
              </a:moveTo>
              <a:lnTo>
                <a:pt x="45720" y="1473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BF3960-7399-479C-B50A-8AAFF2A4FD3A}">
      <dsp:nvSpPr>
        <dsp:cNvPr id="0" name=""/>
        <dsp:cNvSpPr/>
      </dsp:nvSpPr>
      <dsp:spPr>
        <a:xfrm>
          <a:off x="3045459" y="1348943"/>
          <a:ext cx="91440" cy="147389"/>
        </a:xfrm>
        <a:custGeom>
          <a:avLst/>
          <a:gdLst/>
          <a:ahLst/>
          <a:cxnLst/>
          <a:rect l="0" t="0" r="0" b="0"/>
          <a:pathLst>
            <a:path>
              <a:moveTo>
                <a:pt x="45720" y="0"/>
              </a:moveTo>
              <a:lnTo>
                <a:pt x="45720" y="1473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A9CBA4-2424-4E01-89A9-14FD3050DB56}">
      <dsp:nvSpPr>
        <dsp:cNvPr id="0" name=""/>
        <dsp:cNvSpPr/>
      </dsp:nvSpPr>
      <dsp:spPr>
        <a:xfrm>
          <a:off x="3045459" y="850626"/>
          <a:ext cx="91440" cy="147389"/>
        </a:xfrm>
        <a:custGeom>
          <a:avLst/>
          <a:gdLst/>
          <a:ahLst/>
          <a:cxnLst/>
          <a:rect l="0" t="0" r="0" b="0"/>
          <a:pathLst>
            <a:path>
              <a:moveTo>
                <a:pt x="45720" y="0"/>
              </a:moveTo>
              <a:lnTo>
                <a:pt x="45720" y="1473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A9EEC6-3CA7-4BE1-BA87-1ED74075AF1C}">
      <dsp:nvSpPr>
        <dsp:cNvPr id="0" name=""/>
        <dsp:cNvSpPr/>
      </dsp:nvSpPr>
      <dsp:spPr>
        <a:xfrm>
          <a:off x="3025948" y="362111"/>
          <a:ext cx="91440" cy="137588"/>
        </a:xfrm>
        <a:custGeom>
          <a:avLst/>
          <a:gdLst/>
          <a:ahLst/>
          <a:cxnLst/>
          <a:rect l="0" t="0" r="0" b="0"/>
          <a:pathLst>
            <a:path>
              <a:moveTo>
                <a:pt x="45720" y="0"/>
              </a:moveTo>
              <a:lnTo>
                <a:pt x="45720" y="63893"/>
              </a:lnTo>
              <a:lnTo>
                <a:pt x="65231" y="63893"/>
              </a:lnTo>
              <a:lnTo>
                <a:pt x="65231" y="1375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3EC2AC-47A7-4736-B65E-1D1C47301F23}">
      <dsp:nvSpPr>
        <dsp:cNvPr id="0" name=""/>
        <dsp:cNvSpPr/>
      </dsp:nvSpPr>
      <dsp:spPr>
        <a:xfrm>
          <a:off x="2101199" y="11183"/>
          <a:ext cx="1940937" cy="350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Arial"/>
            </a:rPr>
            <a:t>Head of Patient Administration Services and Outpatients</a:t>
          </a:r>
        </a:p>
      </dsp:txBody>
      <dsp:txXfrm>
        <a:off x="2101199" y="11183"/>
        <a:ext cx="1940937" cy="350927"/>
      </dsp:txXfrm>
    </dsp:sp>
    <dsp:sp modelId="{D752A4F7-D50B-4A82-AE17-C0F6FD0DF231}">
      <dsp:nvSpPr>
        <dsp:cNvPr id="0" name=""/>
        <dsp:cNvSpPr/>
      </dsp:nvSpPr>
      <dsp:spPr>
        <a:xfrm>
          <a:off x="2167086" y="499699"/>
          <a:ext cx="1848187" cy="350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Arial"/>
            </a:rPr>
            <a:t>Deputy Head of Patient Administraion SErvices and Outpatients </a:t>
          </a:r>
        </a:p>
      </dsp:txBody>
      <dsp:txXfrm>
        <a:off x="2167086" y="499699"/>
        <a:ext cx="1848187" cy="350927"/>
      </dsp:txXfrm>
    </dsp:sp>
    <dsp:sp modelId="{7B974E63-3529-498E-8B9A-9CB1A6A36045}">
      <dsp:nvSpPr>
        <dsp:cNvPr id="0" name=""/>
        <dsp:cNvSpPr/>
      </dsp:nvSpPr>
      <dsp:spPr>
        <a:xfrm>
          <a:off x="2446456" y="998016"/>
          <a:ext cx="1289447" cy="350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Arial"/>
            </a:rPr>
            <a:t> Service Manager</a:t>
          </a:r>
        </a:p>
      </dsp:txBody>
      <dsp:txXfrm>
        <a:off x="2446456" y="998016"/>
        <a:ext cx="1289447" cy="350927"/>
      </dsp:txXfrm>
    </dsp:sp>
    <dsp:sp modelId="{A96B7748-3929-4812-95F2-41875736BD55}">
      <dsp:nvSpPr>
        <dsp:cNvPr id="0" name=""/>
        <dsp:cNvSpPr/>
      </dsp:nvSpPr>
      <dsp:spPr>
        <a:xfrm>
          <a:off x="2500179" y="1496333"/>
          <a:ext cx="1182000" cy="350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kern="1200"/>
            <a:t>Corporate Reception and Portering Supervisor</a:t>
          </a:r>
        </a:p>
      </dsp:txBody>
      <dsp:txXfrm>
        <a:off x="2500179" y="1496333"/>
        <a:ext cx="1182000" cy="350927"/>
      </dsp:txXfrm>
    </dsp:sp>
    <dsp:sp modelId="{3991BE75-EC76-4799-BABF-013983F6E270}">
      <dsp:nvSpPr>
        <dsp:cNvPr id="0" name=""/>
        <dsp:cNvSpPr/>
      </dsp:nvSpPr>
      <dsp:spPr>
        <a:xfrm>
          <a:off x="2740252" y="1994650"/>
          <a:ext cx="701854" cy="3509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This post</a:t>
          </a:r>
        </a:p>
      </dsp:txBody>
      <dsp:txXfrm>
        <a:off x="2740252" y="1994650"/>
        <a:ext cx="701854" cy="3509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C9FCD-9CD9-4BCB-9AAC-7F5538A53A16}">
  <ds:schemaRefs>
    <ds:schemaRef ds:uri="http://schemas.openxmlformats.org/officeDocument/2006/bibliography"/>
  </ds:schemaRefs>
</ds:datastoreItem>
</file>

<file path=customXml/itemProps2.xml><?xml version="1.0" encoding="utf-8"?>
<ds:datastoreItem xmlns:ds="http://schemas.openxmlformats.org/officeDocument/2006/customXml" ds:itemID="{DE21618B-18D9-4570-B9DB-5DF99C8BD4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F7DF7B-FA74-4591-8909-F6FDB75450BB}">
  <ds:schemaRefs>
    <ds:schemaRef ds:uri="http://schemas.microsoft.com/sharepoint/v3/contenttype/forms"/>
  </ds:schemaRefs>
</ds:datastoreItem>
</file>

<file path=customXml/itemProps4.xml><?xml version="1.0" encoding="utf-8"?>
<ds:datastoreItem xmlns:ds="http://schemas.openxmlformats.org/officeDocument/2006/customXml" ds:itemID="{26222D9A-91C1-49A4-93BF-63AAAC3B3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NHS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Dolby Ruth - Recruitment Team Leader</dc:creator>
  <lastModifiedBy>WEST, Scott (PORTSMOUTH HOSPITALS UNIVERSITY NHS TRUST)</lastModifiedBy>
  <revision>3</revision>
  <lastPrinted>2021-09-23T08:03:00.0000000Z</lastPrinted>
  <dcterms:created xsi:type="dcterms:W3CDTF">2025-03-17T10:51:00.0000000Z</dcterms:created>
  <dcterms:modified xsi:type="dcterms:W3CDTF">2025-08-01T13:24:01.3280353Z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