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9BE18" w14:textId="5F380891" w:rsidR="007A6527" w:rsidRPr="00A237CE" w:rsidRDefault="007A6527" w:rsidP="007A6527">
      <w:pPr>
        <w:rPr>
          <w:b/>
        </w:rPr>
      </w:pPr>
      <w:r w:rsidRPr="00A237CE">
        <w:rPr>
          <w:b/>
        </w:rPr>
        <w:t xml:space="preserve">Title: </w:t>
      </w:r>
      <w:r w:rsidR="001D3282">
        <w:rPr>
          <w:b/>
        </w:rPr>
        <w:t xml:space="preserve"> </w:t>
      </w:r>
      <w:r w:rsidR="00D20B82">
        <w:rPr>
          <w:b/>
        </w:rPr>
        <w:t>Clinical Rotational Pharmacist</w:t>
      </w:r>
    </w:p>
    <w:p w14:paraId="22DE55DE" w14:textId="025FB433" w:rsidR="007A6527" w:rsidRPr="00A237CE" w:rsidRDefault="007A6527" w:rsidP="007A6527">
      <w:r w:rsidRPr="00A237CE">
        <w:rPr>
          <w:b/>
        </w:rPr>
        <w:t>Band:</w:t>
      </w:r>
      <w:r w:rsidR="001D3282">
        <w:rPr>
          <w:b/>
        </w:rPr>
        <w:t xml:space="preserve"> </w:t>
      </w:r>
      <w:r w:rsidR="00D20B82">
        <w:rPr>
          <w:b/>
        </w:rPr>
        <w:t>7</w:t>
      </w:r>
    </w:p>
    <w:p w14:paraId="4690F380" w14:textId="77777777" w:rsidR="00F807A7" w:rsidRPr="004B1051" w:rsidRDefault="00F807A7" w:rsidP="00F807A7">
      <w:pPr>
        <w:rPr>
          <w:bCs/>
        </w:rPr>
      </w:pPr>
      <w:r w:rsidRPr="00A237CE">
        <w:rPr>
          <w:b/>
        </w:rPr>
        <w:t xml:space="preserve">Staff Group: </w:t>
      </w:r>
      <w:r w:rsidR="006A37C8" w:rsidRPr="006A37C8">
        <w:rPr>
          <w:b/>
        </w:rPr>
        <w:t>Clinical Support Services</w:t>
      </w:r>
    </w:p>
    <w:p w14:paraId="41DA44C6" w14:textId="4AD31089" w:rsidR="007A6527" w:rsidRDefault="007A6527" w:rsidP="007A6527">
      <w:pPr>
        <w:rPr>
          <w:b/>
        </w:rPr>
      </w:pPr>
      <w:r w:rsidRPr="00A237CE">
        <w:rPr>
          <w:b/>
        </w:rPr>
        <w:t xml:space="preserve">Reports to: </w:t>
      </w:r>
      <w:r w:rsidR="00D20B82">
        <w:rPr>
          <w:b/>
        </w:rPr>
        <w:t>Band 7 Pharmacy Manager</w:t>
      </w:r>
    </w:p>
    <w:p w14:paraId="6E7A73A1" w14:textId="57C29ABF" w:rsidR="00707000" w:rsidRDefault="00707000" w:rsidP="007A6527">
      <w:pPr>
        <w:rPr>
          <w:b/>
        </w:rPr>
      </w:pPr>
      <w:r>
        <w:rPr>
          <w:b/>
          <w:noProof/>
        </w:rPr>
        <w:drawing>
          <wp:inline distT="0" distB="0" distL="0" distR="0" wp14:anchorId="6864719A" wp14:editId="765FE434">
            <wp:extent cx="6492875" cy="2731135"/>
            <wp:effectExtent l="0" t="0" r="3175" b="0"/>
            <wp:docPr id="1726458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92875" cy="2731135"/>
                    </a:xfrm>
                    <a:prstGeom prst="rect">
                      <a:avLst/>
                    </a:prstGeom>
                    <a:noFill/>
                  </pic:spPr>
                </pic:pic>
              </a:graphicData>
            </a:graphic>
          </wp:inline>
        </w:drawing>
      </w:r>
    </w:p>
    <w:p w14:paraId="5847D99B" w14:textId="77777777" w:rsidR="00C43B3D" w:rsidRPr="008B0091" w:rsidRDefault="00C43B3D" w:rsidP="00C43B3D">
      <w:pPr>
        <w:jc w:val="center"/>
        <w:rPr>
          <w:b/>
          <w:bCs/>
          <w:sz w:val="20"/>
          <w:szCs w:val="20"/>
        </w:rPr>
      </w:pPr>
      <w:r w:rsidRPr="008B0091">
        <w:rPr>
          <w:b/>
          <w:bCs/>
          <w:sz w:val="20"/>
          <w:szCs w:val="20"/>
        </w:rPr>
        <w:t>Pharmacy’s Vision</w:t>
      </w:r>
    </w:p>
    <w:p w14:paraId="5773F596" w14:textId="77777777" w:rsidR="00C43B3D" w:rsidRPr="008B0091" w:rsidRDefault="00C43B3D" w:rsidP="00C43B3D">
      <w:pPr>
        <w:jc w:val="center"/>
        <w:rPr>
          <w:i/>
          <w:iCs/>
          <w:sz w:val="20"/>
          <w:szCs w:val="20"/>
        </w:rPr>
      </w:pPr>
      <w:r w:rsidRPr="008B0091">
        <w:rPr>
          <w:i/>
          <w:iCs/>
          <w:sz w:val="20"/>
          <w:szCs w:val="20"/>
        </w:rPr>
        <w:t>A Happy, Fulfilled workforce that provides outstanding care to the local community.</w:t>
      </w:r>
    </w:p>
    <w:p w14:paraId="16A15303" w14:textId="77777777" w:rsidR="00C43B3D" w:rsidRPr="008B0091" w:rsidRDefault="00C43B3D" w:rsidP="00C43B3D">
      <w:pPr>
        <w:jc w:val="center"/>
        <w:rPr>
          <w:b/>
          <w:bCs/>
          <w:sz w:val="20"/>
          <w:szCs w:val="20"/>
        </w:rPr>
      </w:pPr>
      <w:r w:rsidRPr="008B0091">
        <w:rPr>
          <w:b/>
          <w:bCs/>
          <w:sz w:val="20"/>
          <w:szCs w:val="20"/>
        </w:rPr>
        <w:t>Pharmacy’s Mission</w:t>
      </w:r>
    </w:p>
    <w:p w14:paraId="45FA538F" w14:textId="77777777" w:rsidR="00C43B3D" w:rsidRPr="008B0091" w:rsidRDefault="00C43B3D" w:rsidP="00C43B3D">
      <w:pPr>
        <w:jc w:val="center"/>
        <w:rPr>
          <w:i/>
          <w:iCs/>
          <w:sz w:val="20"/>
          <w:szCs w:val="20"/>
        </w:rPr>
      </w:pPr>
      <w:r w:rsidRPr="008B0091">
        <w:rPr>
          <w:i/>
          <w:iCs/>
          <w:sz w:val="20"/>
          <w:szCs w:val="20"/>
        </w:rPr>
        <w:t xml:space="preserve">The role we play is as Medicines experts providing safe, effective, and timely access to medicines and medication advice to Portsmouth Hospital University and other NHS providers utilising advances in digital technology. Working with multi-disciplinary team within PHU and across the Integrated Care System (ICS) we work to improve the information available to staff, patients and their carers to optimise and personalise patient care. </w:t>
      </w:r>
    </w:p>
    <w:p w14:paraId="2594CB4C" w14:textId="77777777" w:rsidR="00C43B3D" w:rsidRDefault="00C43B3D" w:rsidP="007A6527"/>
    <w:p w14:paraId="6D8D4083" w14:textId="77777777" w:rsidR="007A6527" w:rsidRPr="005D3D07" w:rsidRDefault="004013D2" w:rsidP="007A6527">
      <w:pPr>
        <w:spacing w:after="0" w:line="240" w:lineRule="auto"/>
        <w:rPr>
          <w:b/>
          <w:color w:val="FF0000"/>
        </w:rPr>
      </w:pPr>
      <w:r w:rsidRPr="003C04B0">
        <w:rPr>
          <w:b/>
          <w:noProof/>
          <w:lang w:eastAsia="en-GB"/>
        </w:rPr>
        <mc:AlternateContent>
          <mc:Choice Requires="wps">
            <w:drawing>
              <wp:anchor distT="0" distB="0" distL="114300" distR="114300" simplePos="0" relativeHeight="251704320" behindDoc="0" locked="0" layoutInCell="1" allowOverlap="1" wp14:anchorId="625C2B3A" wp14:editId="04F33A19">
                <wp:simplePos x="0" y="0"/>
                <wp:positionH relativeFrom="column">
                  <wp:posOffset>0</wp:posOffset>
                </wp:positionH>
                <wp:positionV relativeFrom="paragraph">
                  <wp:posOffset>0</wp:posOffset>
                </wp:positionV>
                <wp:extent cx="6648450" cy="9525"/>
                <wp:effectExtent l="0" t="0" r="19050" b="28575"/>
                <wp:wrapNone/>
                <wp:docPr id="13" name="Straight Connector 13"/>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C7FF3B" id="Straight Connector 13"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0,0" to="52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" strokecolor="#4579b8 [3044]"/>
            </w:pict>
          </mc:Fallback>
        </mc:AlternateContent>
      </w:r>
    </w:p>
    <w:p w14:paraId="5EF0C099" w14:textId="77777777" w:rsidR="007A6527" w:rsidRDefault="007A6527" w:rsidP="007A6527">
      <w:pPr>
        <w:rPr>
          <w:b/>
        </w:rPr>
      </w:pPr>
      <w:r w:rsidRPr="003C04B0">
        <w:rPr>
          <w:b/>
        </w:rPr>
        <w:t xml:space="preserve">Job </w:t>
      </w:r>
      <w:r w:rsidR="00A237CE">
        <w:rPr>
          <w:b/>
        </w:rPr>
        <w:t>Purpose</w:t>
      </w:r>
      <w:r w:rsidRPr="003C04B0">
        <w:rPr>
          <w:b/>
        </w:rPr>
        <w:t>:</w:t>
      </w:r>
    </w:p>
    <w:p w14:paraId="3E5FCAF7" w14:textId="77777777" w:rsidR="00D20B82" w:rsidRDefault="00D20B82" w:rsidP="00D20B82">
      <w:r>
        <w:t>To provide a clinical pharmacy service to the area that you have been assigned in order to optimise patient benefit from treatment with medicines and ensure the safe, efficacious and cost effective use of medicines.</w:t>
      </w:r>
    </w:p>
    <w:p w14:paraId="7BFA470F" w14:textId="77777777" w:rsidR="00D20B82" w:rsidRDefault="00D20B82" w:rsidP="00D20B82">
      <w:r>
        <w:t>Undertake risk management and ensures compliance with medicines legislation.</w:t>
      </w:r>
    </w:p>
    <w:p w14:paraId="3E5C80A5" w14:textId="0F66D9AE" w:rsidR="003259BA" w:rsidRPr="00D20B82" w:rsidRDefault="00D20B82" w:rsidP="00D20B82">
      <w:pPr>
        <w:rPr>
          <w:b/>
        </w:rPr>
      </w:pPr>
      <w:r>
        <w:t>Current rotational areas include AMU / Medical village, Emergency Department, Cardiology, Renal, Critical care, MSK (Musculoskeletal), OPM (older persons medicine), Surgery, Women’s and children, Oncology / Haematology, Clinical trials and Respiratory.</w:t>
      </w:r>
    </w:p>
    <w:p w14:paraId="7DC01B1F" w14:textId="77777777" w:rsidR="00A237CE" w:rsidRDefault="00A237CE" w:rsidP="007A6527">
      <w:pPr>
        <w:rPr>
          <w:b/>
        </w:rPr>
      </w:pPr>
      <w:r w:rsidRPr="003C04B0">
        <w:rPr>
          <w:b/>
          <w:noProof/>
          <w:lang w:eastAsia="en-GB"/>
        </w:rPr>
        <mc:AlternateContent>
          <mc:Choice Requires="wps">
            <w:drawing>
              <wp:anchor distT="0" distB="0" distL="114300" distR="114300" simplePos="0" relativeHeight="251647488" behindDoc="0" locked="0" layoutInCell="1" allowOverlap="1" wp14:anchorId="02088563" wp14:editId="1BF1D233">
                <wp:simplePos x="0" y="0"/>
                <wp:positionH relativeFrom="column">
                  <wp:posOffset>9525</wp:posOffset>
                </wp:positionH>
                <wp:positionV relativeFrom="paragraph">
                  <wp:posOffset>127635</wp:posOffset>
                </wp:positionV>
                <wp:extent cx="6648450" cy="9525"/>
                <wp:effectExtent l="0" t="0" r="19050" b="28575"/>
                <wp:wrapNone/>
                <wp:docPr id="10" name="Straight Connector 10"/>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19CEB2" id="Straight Connector 10"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75pt,10.05pt" to="524.2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" strokecolor="#4579b8 [3044]"/>
            </w:pict>
          </mc:Fallback>
        </mc:AlternateContent>
      </w:r>
    </w:p>
    <w:p w14:paraId="4DDD64A7" w14:textId="77777777" w:rsidR="003259BA" w:rsidRDefault="003259BA" w:rsidP="003259BA">
      <w:pPr>
        <w:rPr>
          <w:b/>
        </w:rPr>
      </w:pPr>
      <w:r>
        <w:rPr>
          <w:b/>
        </w:rPr>
        <w:lastRenderedPageBreak/>
        <w:t xml:space="preserve">Key Responsibilities </w:t>
      </w:r>
    </w:p>
    <w:p w14:paraId="186FD5C4" w14:textId="77777777" w:rsidR="00D20B82" w:rsidRDefault="00D20B82" w:rsidP="00D20B82">
      <w:pPr>
        <w:pStyle w:val="ListParagraph"/>
        <w:numPr>
          <w:ilvl w:val="0"/>
          <w:numId w:val="23"/>
        </w:numPr>
        <w:spacing w:after="0" w:line="240" w:lineRule="auto"/>
      </w:pPr>
      <w:r>
        <w:t>Participate in the provision and development of clinical pharmacy services to divisions under the leadership of the Lead pharmacist for the area currently working in.</w:t>
      </w:r>
    </w:p>
    <w:p w14:paraId="156878DA" w14:textId="77777777" w:rsidR="00D20B82" w:rsidRDefault="00D20B82" w:rsidP="00D20B82">
      <w:pPr>
        <w:pStyle w:val="ListParagraph"/>
        <w:numPr>
          <w:ilvl w:val="0"/>
          <w:numId w:val="23"/>
        </w:numPr>
        <w:spacing w:after="0" w:line="240" w:lineRule="auto"/>
      </w:pPr>
      <w:r>
        <w:t>Provide a patient focused pharmacy service to the wards and departments, which may include individual patient counselling, patients own drug schemes and other medicines optimisation initiatives.</w:t>
      </w:r>
    </w:p>
    <w:p w14:paraId="63F102F5" w14:textId="77777777" w:rsidR="00D20B82" w:rsidRDefault="00D20B82" w:rsidP="00D20B82">
      <w:pPr>
        <w:pStyle w:val="ListParagraph"/>
        <w:numPr>
          <w:ilvl w:val="0"/>
          <w:numId w:val="23"/>
        </w:numPr>
        <w:spacing w:after="0" w:line="240" w:lineRule="auto"/>
      </w:pPr>
      <w:r>
        <w:t>Independently evaluate the clinical appropriateness of medicines prescribed for patients, using critical appraisal skills and professional judgement and support formulary work within specialities.</w:t>
      </w:r>
    </w:p>
    <w:p w14:paraId="300B60F3" w14:textId="77777777" w:rsidR="00D20B82" w:rsidRDefault="00D20B82" w:rsidP="00D20B82">
      <w:pPr>
        <w:pStyle w:val="ListParagraph"/>
        <w:numPr>
          <w:ilvl w:val="0"/>
          <w:numId w:val="23"/>
        </w:numPr>
        <w:spacing w:after="0" w:line="240" w:lineRule="auto"/>
      </w:pPr>
      <w:r w:rsidRPr="00E86D72">
        <w:t xml:space="preserve">Assisting the clinicians in the preparation of business case applications for the District Prescribing Formulary to the Formulary and Medicines Group and/or Area Prescribing Committee, and where necessary taking cases of need to purchasers to ensure that funding for new products or approaches to treatment is secured in contracts. </w:t>
      </w:r>
    </w:p>
    <w:p w14:paraId="3F930BFD" w14:textId="77777777" w:rsidR="00D20B82" w:rsidRDefault="00D20B82" w:rsidP="00D20B82">
      <w:pPr>
        <w:pStyle w:val="ListParagraph"/>
        <w:numPr>
          <w:ilvl w:val="0"/>
          <w:numId w:val="23"/>
        </w:numPr>
      </w:pPr>
      <w:r>
        <w:t xml:space="preserve">Supporting on </w:t>
      </w:r>
      <w:r w:rsidRPr="00E86D72">
        <w:t>the production of prescribing guidelines</w:t>
      </w:r>
      <w:r>
        <w:t xml:space="preserve"> (e.g. local / shared care / PGDs) </w:t>
      </w:r>
      <w:r w:rsidRPr="00E86D72">
        <w:t>to ensure that medicines are used safely and in such a way as to maximize benefits to patients within available resources.</w:t>
      </w:r>
    </w:p>
    <w:p w14:paraId="073FCE38" w14:textId="77777777" w:rsidR="00D20B82" w:rsidRDefault="00D20B82" w:rsidP="00D20B82">
      <w:pPr>
        <w:pStyle w:val="ListParagraph"/>
        <w:numPr>
          <w:ilvl w:val="0"/>
          <w:numId w:val="23"/>
        </w:numPr>
      </w:pPr>
      <w:r>
        <w:t>Advise medical staff in non-formulary requests, Individual funding requests or equivalent to ensure correct funding income from relevant commissioner.</w:t>
      </w:r>
    </w:p>
    <w:p w14:paraId="35D6DDA3" w14:textId="77777777" w:rsidR="00D20B82" w:rsidRPr="004C0ED4" w:rsidRDefault="00D20B82" w:rsidP="00D20B82">
      <w:pPr>
        <w:pStyle w:val="ListParagraph"/>
        <w:numPr>
          <w:ilvl w:val="0"/>
          <w:numId w:val="23"/>
        </w:numPr>
      </w:pPr>
      <w:r w:rsidRPr="00A91BD0">
        <w:rPr>
          <w:rFonts w:cs="Arial"/>
        </w:rPr>
        <w:t>Providing training, teaching and support to underpin CPD in the Pharmacy department and deliver general and specialist pharmaceutical education to other healthcare professionals.</w:t>
      </w:r>
    </w:p>
    <w:p w14:paraId="0F017EE6" w14:textId="64B2217E" w:rsidR="00D20B82" w:rsidRPr="00A91BD0" w:rsidRDefault="00D20B82" w:rsidP="00D20B82">
      <w:pPr>
        <w:pStyle w:val="ListParagraph"/>
        <w:numPr>
          <w:ilvl w:val="0"/>
          <w:numId w:val="23"/>
        </w:numPr>
      </w:pPr>
      <w:r>
        <w:rPr>
          <w:rFonts w:cs="Arial"/>
        </w:rPr>
        <w:t xml:space="preserve">Provide competency-based assessments of band 6 pharmacists, pre-registration trainees </w:t>
      </w:r>
      <w:r w:rsidR="004C1DCB">
        <w:rPr>
          <w:rFonts w:cs="Arial"/>
        </w:rPr>
        <w:t xml:space="preserve">pharmacy undergraduates </w:t>
      </w:r>
      <w:r>
        <w:rPr>
          <w:rFonts w:cs="Arial"/>
        </w:rPr>
        <w:t>and pharmacy technicians, using work-based assessment tools.</w:t>
      </w:r>
    </w:p>
    <w:p w14:paraId="476DF860" w14:textId="77777777" w:rsidR="00D20B82" w:rsidRDefault="00D20B82" w:rsidP="00D20B82">
      <w:pPr>
        <w:pStyle w:val="ListParagraph"/>
        <w:numPr>
          <w:ilvl w:val="0"/>
          <w:numId w:val="23"/>
        </w:numPr>
      </w:pPr>
      <w:r>
        <w:t>When required contact General Practitioners, community pharmacists, practice nurses and other healthcare workers in the community to ensure the seamless pharmaceutical care of patients and to reduce re-admissions due to pharmaceutical issues.</w:t>
      </w:r>
    </w:p>
    <w:p w14:paraId="60DE44E7" w14:textId="77777777" w:rsidR="00D20B82" w:rsidRDefault="00D20B82" w:rsidP="00D20B82">
      <w:pPr>
        <w:pStyle w:val="ListParagraph"/>
        <w:numPr>
          <w:ilvl w:val="0"/>
          <w:numId w:val="23"/>
        </w:numPr>
      </w:pPr>
      <w:r>
        <w:t>To anticipate, recognise and report Adverse Drug Reactions appropriately.</w:t>
      </w:r>
    </w:p>
    <w:p w14:paraId="4E32B528" w14:textId="77777777" w:rsidR="00D20B82" w:rsidRDefault="00D20B82" w:rsidP="00D20B82">
      <w:pPr>
        <w:rPr>
          <w:b/>
        </w:rPr>
      </w:pPr>
      <w:r>
        <w:rPr>
          <w:b/>
        </w:rPr>
        <w:t>Other:</w:t>
      </w:r>
    </w:p>
    <w:p w14:paraId="0A5C9913" w14:textId="77777777" w:rsidR="00D20B82" w:rsidRPr="004C0ED4" w:rsidRDefault="00D20B82" w:rsidP="00D20B82">
      <w:pPr>
        <w:pStyle w:val="ListParagraph"/>
        <w:numPr>
          <w:ilvl w:val="0"/>
          <w:numId w:val="24"/>
        </w:numPr>
        <w:rPr>
          <w:bCs/>
        </w:rPr>
      </w:pPr>
      <w:r w:rsidRPr="004C0ED4">
        <w:rPr>
          <w:bCs/>
        </w:rPr>
        <w:t>To support effectively managing performance related issues with junior / rotational staff.</w:t>
      </w:r>
    </w:p>
    <w:p w14:paraId="1D6923B4" w14:textId="77777777" w:rsidR="00D20B82" w:rsidRPr="000004E3" w:rsidRDefault="00D20B82" w:rsidP="00D20B82">
      <w:pPr>
        <w:pStyle w:val="ListParagraph"/>
        <w:numPr>
          <w:ilvl w:val="0"/>
          <w:numId w:val="24"/>
        </w:numPr>
        <w:rPr>
          <w:bCs/>
        </w:rPr>
      </w:pPr>
      <w:r w:rsidRPr="000004E3">
        <w:rPr>
          <w:bCs/>
        </w:rPr>
        <w:t>To act as a tutor and mentor for students enrolled onto various post-graduate diploma programmes.</w:t>
      </w:r>
    </w:p>
    <w:p w14:paraId="658B73E6" w14:textId="77777777" w:rsidR="00D20B82" w:rsidRPr="000004E3" w:rsidRDefault="00D20B82" w:rsidP="00D20B82">
      <w:pPr>
        <w:pStyle w:val="ListParagraph"/>
        <w:numPr>
          <w:ilvl w:val="0"/>
          <w:numId w:val="24"/>
        </w:numPr>
        <w:rPr>
          <w:bCs/>
        </w:rPr>
      </w:pPr>
      <w:r w:rsidRPr="000004E3">
        <w:rPr>
          <w:bCs/>
        </w:rPr>
        <w:t>To act as a pre-registration tutor if required.</w:t>
      </w:r>
    </w:p>
    <w:p w14:paraId="31EA31A5" w14:textId="77777777" w:rsidR="00D20B82" w:rsidRPr="000004E3" w:rsidRDefault="00D20B82" w:rsidP="00D20B82">
      <w:pPr>
        <w:pStyle w:val="ListParagraph"/>
        <w:numPr>
          <w:ilvl w:val="0"/>
          <w:numId w:val="24"/>
        </w:numPr>
        <w:rPr>
          <w:bCs/>
        </w:rPr>
      </w:pPr>
      <w:r w:rsidRPr="000004E3">
        <w:rPr>
          <w:bCs/>
        </w:rPr>
        <w:t>Professional input into Dispensary</w:t>
      </w:r>
    </w:p>
    <w:p w14:paraId="007F60C9" w14:textId="77777777" w:rsidR="00D20B82" w:rsidRPr="000004E3" w:rsidRDefault="00D20B82" w:rsidP="00D20B82">
      <w:pPr>
        <w:pStyle w:val="ListParagraph"/>
        <w:numPr>
          <w:ilvl w:val="0"/>
          <w:numId w:val="24"/>
        </w:numPr>
        <w:rPr>
          <w:bCs/>
        </w:rPr>
      </w:pPr>
      <w:r w:rsidRPr="000004E3">
        <w:rPr>
          <w:bCs/>
        </w:rPr>
        <w:t>To assist in the training of all grades of pharmacy staff and other professions within the MDT to nurture both clinical and practical knowledge and expertise within the Trust.</w:t>
      </w:r>
    </w:p>
    <w:p w14:paraId="31B0AA54" w14:textId="77777777" w:rsidR="00D20B82" w:rsidRPr="000004E3" w:rsidRDefault="00D20B82" w:rsidP="00D20B82">
      <w:pPr>
        <w:pStyle w:val="ListParagraph"/>
        <w:numPr>
          <w:ilvl w:val="0"/>
          <w:numId w:val="24"/>
        </w:numPr>
        <w:rPr>
          <w:bCs/>
        </w:rPr>
      </w:pPr>
      <w:r w:rsidRPr="000004E3">
        <w:rPr>
          <w:bCs/>
        </w:rPr>
        <w:t>To carry out pharmaceutical duties associated with the dispensing of in-patient, discharge and out-patient prescriptions.</w:t>
      </w:r>
    </w:p>
    <w:p w14:paraId="618331E8" w14:textId="77777777" w:rsidR="00D20B82" w:rsidRPr="000004E3" w:rsidRDefault="00D20B82" w:rsidP="00D20B82">
      <w:pPr>
        <w:pStyle w:val="ListParagraph"/>
        <w:numPr>
          <w:ilvl w:val="0"/>
          <w:numId w:val="24"/>
        </w:numPr>
        <w:rPr>
          <w:bCs/>
        </w:rPr>
      </w:pPr>
      <w:r w:rsidRPr="000004E3">
        <w:rPr>
          <w:bCs/>
        </w:rPr>
        <w:t>To supervise supporting staff including pharmacy technicians and assistants under the direction of a senior pharmacist</w:t>
      </w:r>
    </w:p>
    <w:p w14:paraId="011E6B03" w14:textId="77777777" w:rsidR="00D20B82" w:rsidRPr="000004E3" w:rsidRDefault="00D20B82" w:rsidP="00D20B82">
      <w:pPr>
        <w:pStyle w:val="ListParagraph"/>
        <w:numPr>
          <w:ilvl w:val="0"/>
          <w:numId w:val="24"/>
        </w:numPr>
        <w:rPr>
          <w:bCs/>
        </w:rPr>
      </w:pPr>
      <w:r w:rsidRPr="000004E3">
        <w:rPr>
          <w:bCs/>
        </w:rPr>
        <w:t>To participate in the departmental weekend, late night and Bank Holiday services rotas.</w:t>
      </w:r>
    </w:p>
    <w:p w14:paraId="06FC0618" w14:textId="77777777" w:rsidR="00D20B82" w:rsidRPr="000004E3" w:rsidRDefault="00D20B82" w:rsidP="00D20B82">
      <w:pPr>
        <w:pStyle w:val="ListParagraph"/>
        <w:numPr>
          <w:ilvl w:val="0"/>
          <w:numId w:val="24"/>
        </w:numPr>
        <w:rPr>
          <w:bCs/>
        </w:rPr>
      </w:pPr>
      <w:r w:rsidRPr="000004E3">
        <w:rPr>
          <w:bCs/>
        </w:rPr>
        <w:t>To maintain security of medication at all times in line with departmental and Trust policy including non-disclosure of appropriate pharmacy security codes and advising on the safe and secure storage of medicines within clinical areas. To undertake other reasonable duties, within the framework of the post, as directed by the Pharmacy Senior management team.</w:t>
      </w:r>
    </w:p>
    <w:p w14:paraId="0D827C72" w14:textId="77777777" w:rsidR="00D20B82" w:rsidRDefault="00D20B82" w:rsidP="00D20B82">
      <w:pPr>
        <w:pStyle w:val="ListParagraph"/>
        <w:numPr>
          <w:ilvl w:val="0"/>
          <w:numId w:val="24"/>
        </w:numPr>
        <w:rPr>
          <w:bCs/>
        </w:rPr>
      </w:pPr>
      <w:r w:rsidRPr="000004E3">
        <w:rPr>
          <w:bCs/>
        </w:rPr>
        <w:t xml:space="preserve">Carry out professional duties in accordance with </w:t>
      </w:r>
      <w:proofErr w:type="spellStart"/>
      <w:r w:rsidRPr="000004E3">
        <w:rPr>
          <w:bCs/>
        </w:rPr>
        <w:t>GPhC</w:t>
      </w:r>
      <w:proofErr w:type="spellEnd"/>
      <w:r w:rsidRPr="000004E3">
        <w:rPr>
          <w:bCs/>
        </w:rPr>
        <w:t xml:space="preserve"> standards for practice, including the requirement to undertake continuing professional development (CPD) in line with statutory requirements.</w:t>
      </w:r>
    </w:p>
    <w:p w14:paraId="61ECE975" w14:textId="77777777" w:rsidR="00D20B82" w:rsidRPr="004C0ED4" w:rsidRDefault="00D20B82" w:rsidP="00D20B82">
      <w:pPr>
        <w:pStyle w:val="ListParagraph"/>
        <w:numPr>
          <w:ilvl w:val="0"/>
          <w:numId w:val="24"/>
        </w:numPr>
        <w:rPr>
          <w:bCs/>
        </w:rPr>
      </w:pPr>
      <w:r>
        <w:t>To act as a role model in clinical practice for all other pharmacists</w:t>
      </w:r>
    </w:p>
    <w:p w14:paraId="601FB394" w14:textId="1DABE024" w:rsidR="006A37C8" w:rsidRPr="00D20B82" w:rsidRDefault="00D20B82" w:rsidP="006A37C8">
      <w:pPr>
        <w:pStyle w:val="ListParagraph"/>
        <w:numPr>
          <w:ilvl w:val="0"/>
          <w:numId w:val="24"/>
        </w:numPr>
        <w:rPr>
          <w:bCs/>
        </w:rPr>
      </w:pPr>
      <w:r>
        <w:t>Ensure clarity in all communication and choose the most appropriate form of communication for each situation.</w:t>
      </w:r>
    </w:p>
    <w:p w14:paraId="3B391653" w14:textId="77777777" w:rsidR="006A37C8" w:rsidRPr="006A37C8" w:rsidRDefault="006A37C8" w:rsidP="006A37C8">
      <w:pPr>
        <w:rPr>
          <w:b/>
        </w:rPr>
      </w:pPr>
      <w:r w:rsidRPr="006A37C8">
        <w:rPr>
          <w:b/>
        </w:rPr>
        <w:t>This job description does not purport to cover all aspects of the job holder’s duties but is intended to be indicative of the main areas of responsibility.</w:t>
      </w:r>
    </w:p>
    <w:p w14:paraId="3878574D" w14:textId="77777777" w:rsidR="003259BA" w:rsidRDefault="003259BA" w:rsidP="003259BA">
      <w:pPr>
        <w:rPr>
          <w:b/>
        </w:rPr>
      </w:pPr>
    </w:p>
    <w:p w14:paraId="2799D872" w14:textId="6A2C4189" w:rsidR="007A6527" w:rsidRDefault="003259BA" w:rsidP="007A6527">
      <w:pPr>
        <w:rPr>
          <w:b/>
          <w:color w:val="00B0F0"/>
          <w:sz w:val="28"/>
          <w:szCs w:val="28"/>
        </w:rPr>
      </w:pPr>
      <w:r>
        <w:rPr>
          <w:b/>
          <w:noProof/>
          <w:color w:val="00B0F0"/>
        </w:rPr>
        <mc:AlternateContent>
          <mc:Choice Requires="wps">
            <w:drawing>
              <wp:anchor distT="0" distB="0" distL="114300" distR="114300" simplePos="0" relativeHeight="251706368" behindDoc="0" locked="0" layoutInCell="1" allowOverlap="1" wp14:anchorId="2719C0F4" wp14:editId="220C13A1">
                <wp:simplePos x="0" y="0"/>
                <wp:positionH relativeFrom="column">
                  <wp:posOffset>0</wp:posOffset>
                </wp:positionH>
                <wp:positionV relativeFrom="paragraph">
                  <wp:posOffset>0</wp:posOffset>
                </wp:positionV>
                <wp:extent cx="648652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486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5AFCC6" id="Straight Connector 7" o:spid="_x0000_s1026" style="position:absolute;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510.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" strokecolor="#4579b8 [3044]"/>
            </w:pict>
          </mc:Fallback>
        </mc:AlternateContent>
      </w:r>
      <w:r w:rsidR="007A6527" w:rsidRPr="007A6527">
        <w:rPr>
          <w:b/>
          <w:color w:val="00B0F0"/>
          <w:sz w:val="28"/>
          <w:szCs w:val="28"/>
        </w:rPr>
        <w:t>Organisational Chart</w:t>
      </w:r>
    </w:p>
    <w:p w14:paraId="38741427" w14:textId="241FB13B" w:rsidR="00E53853" w:rsidRDefault="00D20B82">
      <w:pPr>
        <w:rPr>
          <w:b/>
          <w:color w:val="00B0F0"/>
        </w:rPr>
      </w:pPr>
      <w:r>
        <w:rPr>
          <w:rFonts w:ascii="Arial" w:hAnsi="Arial" w:cs="Arial"/>
          <w:noProof/>
          <w:lang w:eastAsia="en-GB"/>
        </w:rPr>
        <w:drawing>
          <wp:anchor distT="0" distB="0" distL="114300" distR="114300" simplePos="0" relativeHeight="251708416" behindDoc="0" locked="0" layoutInCell="1" allowOverlap="1" wp14:anchorId="0CA8D45C" wp14:editId="64DF3F73">
            <wp:simplePos x="0" y="0"/>
            <wp:positionH relativeFrom="margin">
              <wp:align>left</wp:align>
            </wp:positionH>
            <wp:positionV relativeFrom="paragraph">
              <wp:posOffset>253341</wp:posOffset>
            </wp:positionV>
            <wp:extent cx="6311900" cy="2705100"/>
            <wp:effectExtent l="0" t="0" r="0" b="19050"/>
            <wp:wrapSquare wrapText="bothSides"/>
            <wp:docPr id="363701898" name="Diagram 3637018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V relativeFrom="margin">
              <wp14:pctHeight>0</wp14:pctHeight>
            </wp14:sizeRelV>
          </wp:anchor>
        </w:drawing>
      </w:r>
    </w:p>
    <w:p w14:paraId="4AF312FD" w14:textId="77777777" w:rsidR="00D20B82" w:rsidRDefault="00A237CE" w:rsidP="00A237CE">
      <w:pPr>
        <w:rPr>
          <w:b/>
          <w:color w:val="00B0F0"/>
          <w:sz w:val="28"/>
          <w:szCs w:val="28"/>
        </w:rPr>
      </w:pPr>
      <w:bookmarkStart w:id="0" w:name="_Hlk159329731"/>
      <w:r>
        <w:rPr>
          <w:b/>
          <w:color w:val="00B0F0"/>
          <w:sz w:val="28"/>
          <w:szCs w:val="28"/>
        </w:rPr>
        <w:t>Other</w:t>
      </w:r>
    </w:p>
    <w:p w14:paraId="360C7FF7" w14:textId="3837ACF5" w:rsidR="00A237CE" w:rsidRPr="00D20B82" w:rsidRDefault="00A237CE" w:rsidP="00A237CE">
      <w:pPr>
        <w:rPr>
          <w:b/>
          <w:color w:val="00B0F0"/>
          <w:sz w:val="28"/>
          <w:szCs w:val="28"/>
        </w:rPr>
      </w:pPr>
      <w:r w:rsidRPr="00A237CE">
        <w:rPr>
          <w:rFonts w:cs="Arial"/>
        </w:rPr>
        <w:t>This job description does not purport to cover all aspects of the job holder’s duties but is intended to be indicative of the main areas of responsibility</w:t>
      </w:r>
    </w:p>
    <w:bookmarkEnd w:id="0"/>
    <w:p w14:paraId="189602E5" w14:textId="77777777" w:rsidR="00226711" w:rsidRDefault="00226711" w:rsidP="00A237CE">
      <w:pPr>
        <w:rPr>
          <w:rFonts w:cs="Arial"/>
        </w:rPr>
      </w:pPr>
    </w:p>
    <w:p w14:paraId="7E4CFB4A" w14:textId="3EDB0581" w:rsidR="003771B0" w:rsidRPr="00D20B82" w:rsidRDefault="00226711" w:rsidP="00E53853">
      <w:r>
        <w:rPr>
          <w:noProof/>
        </w:rPr>
        <mc:AlternateContent>
          <mc:Choice Requires="wps">
            <w:drawing>
              <wp:anchor distT="0" distB="0" distL="114300" distR="114300" simplePos="0" relativeHeight="251702272" behindDoc="0" locked="0" layoutInCell="1" allowOverlap="1" wp14:anchorId="2A95E66A" wp14:editId="53B52F26">
                <wp:simplePos x="0" y="0"/>
                <wp:positionH relativeFrom="column">
                  <wp:posOffset>0</wp:posOffset>
                </wp:positionH>
                <wp:positionV relativeFrom="paragraph">
                  <wp:posOffset>0</wp:posOffset>
                </wp:positionV>
                <wp:extent cx="6505575" cy="47625"/>
                <wp:effectExtent l="0" t="0" r="28575" b="28575"/>
                <wp:wrapNone/>
                <wp:docPr id="12" name="Straight Connector 12"/>
                <wp:cNvGraphicFramePr/>
                <a:graphic xmlns:a="http://schemas.openxmlformats.org/drawingml/2006/main">
                  <a:graphicData uri="http://schemas.microsoft.com/office/word/2010/wordprocessingShape">
                    <wps:wsp>
                      <wps:cNvCnPr/>
                      <wps:spPr>
                        <a:xfrm flipV="1">
                          <a:off x="0" y="0"/>
                          <a:ext cx="6505575"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771038" id="Straight Connector 12" o:spid="_x0000_s1026" style="position:absolute;flip:y;z-index:251702272;visibility:visible;mso-wrap-style:square;mso-wrap-distance-left:9pt;mso-wrap-distance-top:0;mso-wrap-distance-right:9pt;mso-wrap-distance-bottom:0;mso-position-horizontal:absolute;mso-position-horizontal-relative:text;mso-position-vertical:absolute;mso-position-vertical-relative:text" from="0,0" to="512.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" strokecolor="#4579b8 [3044]"/>
            </w:pict>
          </mc:Fallback>
        </mc:AlternateContent>
      </w:r>
    </w:p>
    <w:p w14:paraId="6A513800" w14:textId="77777777" w:rsidR="003771B0" w:rsidRDefault="0009405B" w:rsidP="00E53853">
      <w:pPr>
        <w:rPr>
          <w:b/>
          <w:color w:val="00B0F0"/>
          <w:sz w:val="28"/>
          <w:szCs w:val="28"/>
        </w:rPr>
      </w:pPr>
      <w:r>
        <w:rPr>
          <w:noProof/>
        </w:rPr>
        <w:drawing>
          <wp:inline distT="0" distB="0" distL="0" distR="0" wp14:anchorId="68DEA473" wp14:editId="4057B7A1">
            <wp:extent cx="5887273" cy="2991268"/>
            <wp:effectExtent l="0" t="0" r="0" b="0"/>
            <wp:docPr id="2037962536" name="Picture 2037962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887273" cy="2991268"/>
                    </a:xfrm>
                    <a:prstGeom prst="rect">
                      <a:avLst/>
                    </a:prstGeom>
                  </pic:spPr>
                </pic:pic>
              </a:graphicData>
            </a:graphic>
          </wp:inline>
        </w:drawing>
      </w:r>
    </w:p>
    <w:p w14:paraId="48DE3AFB" w14:textId="77777777" w:rsidR="00E53853" w:rsidRPr="000E4DE1" w:rsidRDefault="00E53853" w:rsidP="00E53853">
      <w:pPr>
        <w:rPr>
          <w:b/>
          <w:color w:val="00B0F0"/>
          <w:sz w:val="28"/>
          <w:szCs w:val="28"/>
        </w:rPr>
      </w:pPr>
      <w:r w:rsidRPr="000E4DE1">
        <w:rPr>
          <w:noProof/>
          <w:lang w:eastAsia="en-GB"/>
        </w:rPr>
        <w:drawing>
          <wp:anchor distT="0" distB="0" distL="114300" distR="114300" simplePos="0" relativeHeight="251668480" behindDoc="1" locked="0" layoutInCell="1" allowOverlap="1" wp14:anchorId="002C6BE4" wp14:editId="4333B97C">
            <wp:simplePos x="0" y="0"/>
            <wp:positionH relativeFrom="column">
              <wp:posOffset>8819515</wp:posOffset>
            </wp:positionH>
            <wp:positionV relativeFrom="paragraph">
              <wp:posOffset>-1673225</wp:posOffset>
            </wp:positionV>
            <wp:extent cx="1190625" cy="1190625"/>
            <wp:effectExtent l="76200" t="38100" r="85725" b="142875"/>
            <wp:wrapNone/>
            <wp:docPr id="11" name="Picture 11"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8">
                      <a:extLst>
                        <a:ext uri="{BEBA8EAE-BF5A-486C-A8C5-ECC9F3942E4B}">
                          <a14:imgProps xmlns:a14="http://schemas.microsoft.com/office/drawing/2010/main">
                            <a14:imgLayer r:embed="rId19">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b/>
          <w:color w:val="00B0F0"/>
          <w:sz w:val="28"/>
          <w:szCs w:val="28"/>
        </w:rPr>
        <w:t>Person Specification</w:t>
      </w:r>
    </w:p>
    <w:p w14:paraId="10898701" w14:textId="77777777" w:rsidR="00E53853" w:rsidRDefault="00E53853" w:rsidP="00E53853">
      <w:pPr>
        <w:rPr>
          <w:b/>
        </w:rPr>
      </w:pPr>
      <w:r w:rsidRPr="000E4DE1">
        <w:rPr>
          <w:b/>
        </w:rPr>
        <w:t>Qualifications</w:t>
      </w:r>
    </w:p>
    <w:p w14:paraId="29EF577F" w14:textId="77777777" w:rsidR="00D20B82" w:rsidRPr="000E4DE1" w:rsidRDefault="00D20B82" w:rsidP="00D20B82">
      <w:pPr>
        <w:rPr>
          <w:b/>
        </w:rPr>
      </w:pPr>
      <w:r>
        <w:rPr>
          <w:b/>
        </w:rPr>
        <w:t>Essential</w:t>
      </w:r>
    </w:p>
    <w:p w14:paraId="5DFC60F3" w14:textId="77777777" w:rsidR="00D20B82" w:rsidRPr="00E67AE2" w:rsidRDefault="00D20B82" w:rsidP="00D20B82">
      <w:pPr>
        <w:pStyle w:val="TxBrp14"/>
        <w:numPr>
          <w:ilvl w:val="0"/>
          <w:numId w:val="11"/>
        </w:numPr>
        <w:spacing w:line="215" w:lineRule="exact"/>
        <w:rPr>
          <w:rFonts w:asciiTheme="minorHAnsi" w:hAnsiTheme="minorHAnsi" w:cs="Arial"/>
          <w:bCs/>
          <w:sz w:val="22"/>
          <w:szCs w:val="22"/>
        </w:rPr>
      </w:pPr>
      <w:r w:rsidRPr="00E67AE2">
        <w:rPr>
          <w:rFonts w:asciiTheme="minorHAnsi" w:hAnsiTheme="minorHAnsi" w:cs="Arial"/>
          <w:bCs/>
          <w:sz w:val="22"/>
          <w:szCs w:val="22"/>
        </w:rPr>
        <w:lastRenderedPageBreak/>
        <w:t xml:space="preserve">Masters or </w:t>
      </w:r>
      <w:proofErr w:type="spellStart"/>
      <w:r w:rsidRPr="00E67AE2">
        <w:rPr>
          <w:rFonts w:asciiTheme="minorHAnsi" w:hAnsiTheme="minorHAnsi" w:cs="Arial"/>
          <w:bCs/>
          <w:sz w:val="22"/>
          <w:szCs w:val="22"/>
        </w:rPr>
        <w:t>Bachelors</w:t>
      </w:r>
      <w:proofErr w:type="spellEnd"/>
      <w:r w:rsidRPr="00E67AE2">
        <w:rPr>
          <w:rFonts w:asciiTheme="minorHAnsi" w:hAnsiTheme="minorHAnsi" w:cs="Arial"/>
          <w:bCs/>
          <w:sz w:val="22"/>
          <w:szCs w:val="22"/>
        </w:rPr>
        <w:t xml:space="preserve"> Degree in Pharmacy</w:t>
      </w:r>
    </w:p>
    <w:p w14:paraId="362044DC" w14:textId="77777777" w:rsidR="00D20B82" w:rsidRPr="00E67AE2" w:rsidRDefault="00D20B82" w:rsidP="00D20B82">
      <w:pPr>
        <w:pStyle w:val="TxBrp14"/>
        <w:numPr>
          <w:ilvl w:val="0"/>
          <w:numId w:val="11"/>
        </w:numPr>
        <w:spacing w:line="215" w:lineRule="exact"/>
        <w:rPr>
          <w:rFonts w:asciiTheme="minorHAnsi" w:hAnsiTheme="minorHAnsi" w:cs="Arial"/>
          <w:bCs/>
          <w:sz w:val="22"/>
          <w:szCs w:val="22"/>
        </w:rPr>
      </w:pPr>
      <w:r w:rsidRPr="00E67AE2">
        <w:rPr>
          <w:rFonts w:asciiTheme="minorHAnsi" w:hAnsiTheme="minorHAnsi" w:cs="Arial"/>
          <w:bCs/>
          <w:sz w:val="22"/>
          <w:szCs w:val="22"/>
        </w:rPr>
        <w:t>Registered with General Pharmaceutical Council</w:t>
      </w:r>
    </w:p>
    <w:p w14:paraId="0EFE8C0F" w14:textId="77777777" w:rsidR="00D20B82" w:rsidRDefault="00D20B82" w:rsidP="00D20B82">
      <w:pPr>
        <w:pStyle w:val="TxBrp14"/>
        <w:numPr>
          <w:ilvl w:val="0"/>
          <w:numId w:val="11"/>
        </w:numPr>
        <w:spacing w:line="215" w:lineRule="exact"/>
        <w:rPr>
          <w:rFonts w:asciiTheme="minorHAnsi" w:hAnsiTheme="minorHAnsi" w:cs="Arial"/>
          <w:bCs/>
          <w:sz w:val="22"/>
          <w:szCs w:val="22"/>
        </w:rPr>
      </w:pPr>
      <w:r w:rsidRPr="00E67AE2">
        <w:rPr>
          <w:rFonts w:asciiTheme="minorHAnsi" w:hAnsiTheme="minorHAnsi" w:cs="Arial"/>
          <w:bCs/>
          <w:sz w:val="22"/>
          <w:szCs w:val="22"/>
        </w:rPr>
        <w:t>Diploma in Clinical Pharmacy</w:t>
      </w:r>
    </w:p>
    <w:p w14:paraId="564FD0A6" w14:textId="77777777" w:rsidR="00D20B82" w:rsidRPr="00FF039B" w:rsidRDefault="00D20B82" w:rsidP="00D20B82">
      <w:pPr>
        <w:pStyle w:val="TxBrp14"/>
        <w:numPr>
          <w:ilvl w:val="0"/>
          <w:numId w:val="11"/>
        </w:numPr>
        <w:spacing w:line="215" w:lineRule="exact"/>
        <w:rPr>
          <w:rFonts w:asciiTheme="minorHAnsi" w:hAnsiTheme="minorHAnsi" w:cs="Arial"/>
          <w:bCs/>
          <w:sz w:val="22"/>
          <w:szCs w:val="22"/>
        </w:rPr>
      </w:pPr>
      <w:r>
        <w:rPr>
          <w:rFonts w:asciiTheme="minorHAnsi" w:hAnsiTheme="minorHAnsi" w:cs="Arial"/>
          <w:bCs/>
          <w:sz w:val="22"/>
          <w:szCs w:val="22"/>
        </w:rPr>
        <w:t>Practice Certificate in Non-medical Prescribing</w:t>
      </w:r>
    </w:p>
    <w:p w14:paraId="4F0448CB" w14:textId="77777777" w:rsidR="00D20B82" w:rsidRPr="00FF039B" w:rsidRDefault="00D20B82" w:rsidP="00D20B82">
      <w:pPr>
        <w:pStyle w:val="ListParagraph"/>
        <w:numPr>
          <w:ilvl w:val="0"/>
          <w:numId w:val="11"/>
        </w:numPr>
      </w:pPr>
      <w:r w:rsidRPr="00E67AE2">
        <w:rPr>
          <w:rFonts w:cs="Arial"/>
          <w:bCs/>
        </w:rPr>
        <w:t>Significant hospital pharmacy experience involving clinical pharmacy services</w:t>
      </w:r>
    </w:p>
    <w:p w14:paraId="72698170" w14:textId="77777777" w:rsidR="00D20B82" w:rsidRPr="00AC391F" w:rsidRDefault="00D20B82" w:rsidP="00D20B82">
      <w:pPr>
        <w:rPr>
          <w:b/>
          <w:bCs/>
        </w:rPr>
      </w:pPr>
      <w:r w:rsidRPr="00AC391F">
        <w:rPr>
          <w:b/>
          <w:bCs/>
        </w:rPr>
        <w:t>Desirable</w:t>
      </w:r>
    </w:p>
    <w:p w14:paraId="5497A2E4" w14:textId="77777777" w:rsidR="00D20B82" w:rsidRDefault="00D20B82" w:rsidP="00D20B82">
      <w:pPr>
        <w:pStyle w:val="TxBrp14"/>
        <w:numPr>
          <w:ilvl w:val="0"/>
          <w:numId w:val="11"/>
        </w:numPr>
        <w:spacing w:line="215" w:lineRule="exact"/>
        <w:rPr>
          <w:rFonts w:asciiTheme="minorHAnsi" w:hAnsiTheme="minorHAnsi" w:cs="Arial"/>
          <w:bCs/>
          <w:sz w:val="22"/>
          <w:szCs w:val="22"/>
        </w:rPr>
      </w:pPr>
      <w:r w:rsidRPr="00E67AE2">
        <w:rPr>
          <w:rFonts w:asciiTheme="minorHAnsi" w:hAnsiTheme="minorHAnsi" w:cs="Arial"/>
          <w:bCs/>
          <w:sz w:val="22"/>
          <w:szCs w:val="22"/>
        </w:rPr>
        <w:t>M</w:t>
      </w:r>
      <w:r>
        <w:rPr>
          <w:rFonts w:asciiTheme="minorHAnsi" w:hAnsiTheme="minorHAnsi" w:cs="Arial"/>
          <w:bCs/>
          <w:sz w:val="22"/>
          <w:szCs w:val="22"/>
        </w:rPr>
        <w:t>ember of specialist pharmacist practice group e.g. UKCPA</w:t>
      </w:r>
    </w:p>
    <w:p w14:paraId="5850F2BF" w14:textId="77777777" w:rsidR="00D20B82" w:rsidRPr="00AC391F" w:rsidRDefault="00D20B82" w:rsidP="00D20B82">
      <w:pPr>
        <w:pStyle w:val="TxBrp14"/>
        <w:spacing w:line="215" w:lineRule="exact"/>
        <w:ind w:left="720" w:firstLine="0"/>
        <w:rPr>
          <w:rFonts w:asciiTheme="minorHAnsi" w:hAnsiTheme="minorHAnsi" w:cs="Arial"/>
          <w:bCs/>
          <w:sz w:val="22"/>
          <w:szCs w:val="22"/>
        </w:rPr>
      </w:pPr>
    </w:p>
    <w:p w14:paraId="347D7522" w14:textId="77777777" w:rsidR="00D20B82" w:rsidRDefault="00D20B82" w:rsidP="00D20B82">
      <w:pPr>
        <w:ind w:left="66"/>
        <w:rPr>
          <w:b/>
        </w:rPr>
      </w:pPr>
      <w:r w:rsidRPr="00A0467E">
        <w:rPr>
          <w:b/>
        </w:rPr>
        <w:t>Skills and Knowledge</w:t>
      </w:r>
    </w:p>
    <w:p w14:paraId="4C037AD5" w14:textId="77777777" w:rsidR="00D20B82" w:rsidRPr="006F58A3" w:rsidRDefault="00D20B82" w:rsidP="00D20B82">
      <w:pPr>
        <w:ind w:left="66"/>
      </w:pPr>
      <w:r>
        <w:rPr>
          <w:b/>
        </w:rPr>
        <w:t>Essential</w:t>
      </w:r>
    </w:p>
    <w:p w14:paraId="3C8C2348" w14:textId="77777777" w:rsidR="00D20B82" w:rsidRPr="00E67AE2" w:rsidRDefault="00D20B82" w:rsidP="00D20B82">
      <w:pPr>
        <w:pStyle w:val="TxBrp14"/>
        <w:numPr>
          <w:ilvl w:val="0"/>
          <w:numId w:val="25"/>
        </w:numPr>
        <w:spacing w:line="215" w:lineRule="exact"/>
        <w:rPr>
          <w:rFonts w:asciiTheme="minorHAnsi" w:hAnsiTheme="minorHAnsi" w:cs="Arial"/>
          <w:bCs/>
          <w:sz w:val="22"/>
          <w:szCs w:val="22"/>
        </w:rPr>
      </w:pPr>
      <w:r w:rsidRPr="00E67AE2">
        <w:rPr>
          <w:rFonts w:asciiTheme="minorHAnsi" w:hAnsiTheme="minorHAnsi" w:cs="Arial"/>
          <w:bCs/>
          <w:sz w:val="22"/>
          <w:szCs w:val="22"/>
        </w:rPr>
        <w:t>Strong interpersonal skills</w:t>
      </w:r>
    </w:p>
    <w:p w14:paraId="67325C31" w14:textId="77777777" w:rsidR="00D20B82" w:rsidRPr="00E67AE2" w:rsidRDefault="00D20B82" w:rsidP="00D20B82">
      <w:pPr>
        <w:pStyle w:val="TxBrp14"/>
        <w:numPr>
          <w:ilvl w:val="0"/>
          <w:numId w:val="25"/>
        </w:numPr>
        <w:spacing w:line="215" w:lineRule="exact"/>
        <w:rPr>
          <w:rFonts w:asciiTheme="minorHAnsi" w:hAnsiTheme="minorHAnsi" w:cs="Arial"/>
          <w:bCs/>
          <w:sz w:val="22"/>
          <w:szCs w:val="22"/>
        </w:rPr>
      </w:pPr>
      <w:r w:rsidRPr="00E67AE2">
        <w:rPr>
          <w:rFonts w:asciiTheme="minorHAnsi" w:hAnsiTheme="minorHAnsi" w:cs="Arial"/>
          <w:bCs/>
          <w:sz w:val="22"/>
          <w:szCs w:val="22"/>
        </w:rPr>
        <w:t>Excellent verbal and written. Communication skills, including the ability to build rapport with colleagues at all levels.</w:t>
      </w:r>
    </w:p>
    <w:p w14:paraId="1207B83E" w14:textId="77777777" w:rsidR="00D20B82" w:rsidRPr="00E67AE2" w:rsidRDefault="00D20B82" w:rsidP="00D20B82">
      <w:pPr>
        <w:pStyle w:val="TxBrp14"/>
        <w:numPr>
          <w:ilvl w:val="0"/>
          <w:numId w:val="25"/>
        </w:numPr>
        <w:spacing w:line="215" w:lineRule="exact"/>
        <w:rPr>
          <w:rFonts w:asciiTheme="minorHAnsi" w:hAnsiTheme="minorHAnsi" w:cs="Arial"/>
          <w:bCs/>
          <w:sz w:val="22"/>
          <w:szCs w:val="22"/>
        </w:rPr>
      </w:pPr>
      <w:r w:rsidRPr="00E67AE2">
        <w:rPr>
          <w:rFonts w:asciiTheme="minorHAnsi" w:hAnsiTheme="minorHAnsi" w:cs="Arial"/>
          <w:bCs/>
          <w:sz w:val="22"/>
          <w:szCs w:val="22"/>
        </w:rPr>
        <w:t>Ability to cope with constant interruptions and maintain professional approach.</w:t>
      </w:r>
    </w:p>
    <w:p w14:paraId="4D33E057" w14:textId="77777777" w:rsidR="00D20B82" w:rsidRPr="00E67AE2" w:rsidRDefault="00D20B82" w:rsidP="00D20B82">
      <w:pPr>
        <w:pStyle w:val="TxBrp14"/>
        <w:numPr>
          <w:ilvl w:val="0"/>
          <w:numId w:val="25"/>
        </w:numPr>
        <w:spacing w:line="215" w:lineRule="exact"/>
        <w:rPr>
          <w:rFonts w:asciiTheme="minorHAnsi" w:hAnsiTheme="minorHAnsi" w:cs="Arial"/>
          <w:bCs/>
          <w:sz w:val="22"/>
          <w:szCs w:val="22"/>
        </w:rPr>
      </w:pPr>
      <w:r w:rsidRPr="00E67AE2">
        <w:rPr>
          <w:rFonts w:asciiTheme="minorHAnsi" w:hAnsiTheme="minorHAnsi" w:cs="Arial"/>
          <w:bCs/>
          <w:sz w:val="22"/>
          <w:szCs w:val="22"/>
        </w:rPr>
        <w:t>Ability to present with a high level of personal credibility.</w:t>
      </w:r>
    </w:p>
    <w:p w14:paraId="5A323DD3" w14:textId="77777777" w:rsidR="00D20B82" w:rsidRPr="00E67AE2" w:rsidRDefault="00D20B82" w:rsidP="00D20B82">
      <w:pPr>
        <w:pStyle w:val="TxBrp14"/>
        <w:numPr>
          <w:ilvl w:val="0"/>
          <w:numId w:val="25"/>
        </w:numPr>
        <w:spacing w:line="215" w:lineRule="exact"/>
        <w:rPr>
          <w:rFonts w:asciiTheme="minorHAnsi" w:hAnsiTheme="minorHAnsi" w:cs="Arial"/>
          <w:bCs/>
          <w:sz w:val="22"/>
          <w:szCs w:val="22"/>
        </w:rPr>
      </w:pPr>
      <w:r w:rsidRPr="00E67AE2">
        <w:rPr>
          <w:rFonts w:asciiTheme="minorHAnsi" w:hAnsiTheme="minorHAnsi" w:cs="Arial"/>
          <w:bCs/>
          <w:sz w:val="22"/>
          <w:szCs w:val="22"/>
        </w:rPr>
        <w:t xml:space="preserve">Demonstrate ability to concentrate, </w:t>
      </w:r>
      <w:proofErr w:type="spellStart"/>
      <w:r w:rsidRPr="00E67AE2">
        <w:rPr>
          <w:rFonts w:asciiTheme="minorHAnsi" w:hAnsiTheme="minorHAnsi" w:cs="Arial"/>
          <w:bCs/>
          <w:sz w:val="22"/>
          <w:szCs w:val="22"/>
        </w:rPr>
        <w:t>prioritise</w:t>
      </w:r>
      <w:proofErr w:type="spellEnd"/>
      <w:r w:rsidRPr="00E67AE2">
        <w:rPr>
          <w:rFonts w:asciiTheme="minorHAnsi" w:hAnsiTheme="minorHAnsi" w:cs="Arial"/>
          <w:bCs/>
          <w:sz w:val="22"/>
          <w:szCs w:val="22"/>
        </w:rPr>
        <w:t xml:space="preserve"> and manage an unpredictable workload.</w:t>
      </w:r>
    </w:p>
    <w:p w14:paraId="547AA7C9" w14:textId="77777777" w:rsidR="00D20B82" w:rsidRPr="00E67AE2" w:rsidRDefault="00D20B82" w:rsidP="00D20B82">
      <w:pPr>
        <w:pStyle w:val="TxBrp14"/>
        <w:numPr>
          <w:ilvl w:val="0"/>
          <w:numId w:val="25"/>
        </w:numPr>
        <w:spacing w:line="215" w:lineRule="exact"/>
        <w:rPr>
          <w:rFonts w:asciiTheme="minorHAnsi" w:hAnsiTheme="minorHAnsi" w:cs="Arial"/>
          <w:bCs/>
          <w:sz w:val="22"/>
          <w:szCs w:val="22"/>
        </w:rPr>
      </w:pPr>
      <w:r w:rsidRPr="00E67AE2">
        <w:rPr>
          <w:rFonts w:asciiTheme="minorHAnsi" w:hAnsiTheme="minorHAnsi" w:cs="Arial"/>
          <w:bCs/>
          <w:sz w:val="22"/>
          <w:szCs w:val="22"/>
        </w:rPr>
        <w:t>Demonstrate ability to motivate self and others.</w:t>
      </w:r>
    </w:p>
    <w:p w14:paraId="0083A596" w14:textId="77777777" w:rsidR="00D20B82" w:rsidRPr="00E67AE2" w:rsidRDefault="00D20B82" w:rsidP="00D20B82">
      <w:pPr>
        <w:pStyle w:val="TxBrp14"/>
        <w:numPr>
          <w:ilvl w:val="0"/>
          <w:numId w:val="25"/>
        </w:numPr>
        <w:spacing w:line="215" w:lineRule="exact"/>
        <w:rPr>
          <w:rFonts w:asciiTheme="minorHAnsi" w:hAnsiTheme="minorHAnsi" w:cs="Arial"/>
          <w:bCs/>
          <w:sz w:val="22"/>
          <w:szCs w:val="22"/>
        </w:rPr>
      </w:pPr>
      <w:r w:rsidRPr="00E67AE2">
        <w:rPr>
          <w:rFonts w:asciiTheme="minorHAnsi" w:hAnsiTheme="minorHAnsi" w:cs="Arial"/>
          <w:bCs/>
          <w:sz w:val="22"/>
          <w:szCs w:val="22"/>
        </w:rPr>
        <w:t>Demonstrate ability to work in a team.</w:t>
      </w:r>
    </w:p>
    <w:p w14:paraId="55741D9E" w14:textId="77777777" w:rsidR="00D20B82" w:rsidRPr="00E67AE2" w:rsidRDefault="00D20B82" w:rsidP="00D20B82">
      <w:pPr>
        <w:pStyle w:val="TxBrp14"/>
        <w:numPr>
          <w:ilvl w:val="0"/>
          <w:numId w:val="25"/>
        </w:numPr>
        <w:spacing w:line="215" w:lineRule="exact"/>
        <w:rPr>
          <w:rFonts w:asciiTheme="minorHAnsi" w:hAnsiTheme="minorHAnsi" w:cs="Arial"/>
          <w:bCs/>
          <w:sz w:val="22"/>
          <w:szCs w:val="22"/>
        </w:rPr>
      </w:pPr>
      <w:r w:rsidRPr="00E67AE2">
        <w:rPr>
          <w:rFonts w:asciiTheme="minorHAnsi" w:hAnsiTheme="minorHAnsi" w:cs="Arial"/>
          <w:bCs/>
          <w:sz w:val="22"/>
          <w:szCs w:val="22"/>
        </w:rPr>
        <w:t>Demonstrate confidence as a clinical pharmacist.</w:t>
      </w:r>
    </w:p>
    <w:p w14:paraId="62A12418" w14:textId="77777777" w:rsidR="00D20B82" w:rsidRPr="00E67AE2" w:rsidRDefault="00D20B82" w:rsidP="00D20B82">
      <w:pPr>
        <w:pStyle w:val="TxBrp14"/>
        <w:numPr>
          <w:ilvl w:val="0"/>
          <w:numId w:val="25"/>
        </w:numPr>
        <w:spacing w:line="215" w:lineRule="exact"/>
        <w:rPr>
          <w:rFonts w:asciiTheme="minorHAnsi" w:hAnsiTheme="minorHAnsi" w:cs="Arial"/>
          <w:bCs/>
          <w:sz w:val="22"/>
          <w:szCs w:val="22"/>
        </w:rPr>
      </w:pPr>
      <w:r w:rsidRPr="00E67AE2">
        <w:rPr>
          <w:rFonts w:asciiTheme="minorHAnsi" w:hAnsiTheme="minorHAnsi" w:cs="Arial"/>
          <w:bCs/>
          <w:sz w:val="22"/>
          <w:szCs w:val="22"/>
        </w:rPr>
        <w:t>Demonstrate ability to use initiative and be proactive.</w:t>
      </w:r>
    </w:p>
    <w:p w14:paraId="5AF28F06" w14:textId="77777777" w:rsidR="00D20B82" w:rsidRPr="00E67AE2" w:rsidRDefault="00D20B82" w:rsidP="00D20B82">
      <w:pPr>
        <w:pStyle w:val="TxBrp14"/>
        <w:numPr>
          <w:ilvl w:val="0"/>
          <w:numId w:val="25"/>
        </w:numPr>
        <w:spacing w:line="215" w:lineRule="exact"/>
        <w:rPr>
          <w:rFonts w:asciiTheme="minorHAnsi" w:hAnsiTheme="minorHAnsi" w:cs="Arial"/>
          <w:bCs/>
          <w:sz w:val="22"/>
          <w:szCs w:val="22"/>
        </w:rPr>
      </w:pPr>
      <w:r w:rsidRPr="00E67AE2">
        <w:rPr>
          <w:rFonts w:asciiTheme="minorHAnsi" w:hAnsiTheme="minorHAnsi" w:cs="Arial"/>
          <w:bCs/>
          <w:sz w:val="22"/>
          <w:szCs w:val="22"/>
        </w:rPr>
        <w:t>Demonstrate ability to maintain quality standards.</w:t>
      </w:r>
    </w:p>
    <w:p w14:paraId="2665BF02" w14:textId="77777777" w:rsidR="00D20B82" w:rsidRPr="00E67AE2" w:rsidRDefault="00D20B82" w:rsidP="00D20B82">
      <w:pPr>
        <w:pStyle w:val="TxBrp14"/>
        <w:numPr>
          <w:ilvl w:val="0"/>
          <w:numId w:val="25"/>
        </w:numPr>
        <w:spacing w:line="215" w:lineRule="exact"/>
        <w:rPr>
          <w:rFonts w:asciiTheme="minorHAnsi" w:hAnsiTheme="minorHAnsi" w:cs="Arial"/>
          <w:bCs/>
          <w:sz w:val="22"/>
          <w:szCs w:val="22"/>
        </w:rPr>
      </w:pPr>
      <w:r w:rsidRPr="00E67AE2">
        <w:rPr>
          <w:rFonts w:asciiTheme="minorHAnsi" w:hAnsiTheme="minorHAnsi" w:cs="Arial"/>
          <w:bCs/>
          <w:sz w:val="22"/>
          <w:szCs w:val="22"/>
        </w:rPr>
        <w:t>Confidence to deliver training sessions to members of the multidisciplinary team.</w:t>
      </w:r>
    </w:p>
    <w:p w14:paraId="285D83CC" w14:textId="77777777" w:rsidR="00D20B82" w:rsidRPr="00E67AE2" w:rsidRDefault="00D20B82" w:rsidP="00D20B82">
      <w:pPr>
        <w:pStyle w:val="TxBrp14"/>
        <w:numPr>
          <w:ilvl w:val="0"/>
          <w:numId w:val="25"/>
        </w:numPr>
        <w:spacing w:line="215" w:lineRule="exact"/>
        <w:rPr>
          <w:rFonts w:asciiTheme="minorHAnsi" w:hAnsiTheme="minorHAnsi" w:cs="Arial"/>
          <w:bCs/>
          <w:sz w:val="22"/>
          <w:szCs w:val="22"/>
        </w:rPr>
      </w:pPr>
      <w:r w:rsidRPr="00E67AE2">
        <w:rPr>
          <w:rFonts w:asciiTheme="minorHAnsi" w:hAnsiTheme="minorHAnsi" w:cs="Arial"/>
          <w:bCs/>
          <w:sz w:val="22"/>
          <w:szCs w:val="22"/>
        </w:rPr>
        <w:t>Demonstrate strong presentation skills and ability to use standard office software applications.</w:t>
      </w:r>
    </w:p>
    <w:p w14:paraId="2695FB4F" w14:textId="77777777" w:rsidR="00D20B82" w:rsidRPr="00E67AE2" w:rsidRDefault="00D20B82" w:rsidP="00D20B82">
      <w:pPr>
        <w:pStyle w:val="TxBrp14"/>
        <w:numPr>
          <w:ilvl w:val="0"/>
          <w:numId w:val="25"/>
        </w:numPr>
        <w:spacing w:line="215" w:lineRule="exact"/>
        <w:rPr>
          <w:rFonts w:asciiTheme="minorHAnsi" w:hAnsiTheme="minorHAnsi" w:cs="Arial"/>
          <w:bCs/>
          <w:sz w:val="22"/>
          <w:szCs w:val="22"/>
        </w:rPr>
      </w:pPr>
      <w:r>
        <w:rPr>
          <w:rFonts w:asciiTheme="minorHAnsi" w:hAnsiTheme="minorHAnsi" w:cs="Arial"/>
          <w:bCs/>
          <w:sz w:val="22"/>
          <w:szCs w:val="22"/>
        </w:rPr>
        <w:t>Advanced knowledge of all medicines related to prevention, management and treatment.</w:t>
      </w:r>
    </w:p>
    <w:p w14:paraId="62D6C323" w14:textId="77777777" w:rsidR="00D20B82" w:rsidRPr="00E67AE2" w:rsidRDefault="00D20B82" w:rsidP="00D20B82">
      <w:pPr>
        <w:pStyle w:val="TxBrp14"/>
        <w:numPr>
          <w:ilvl w:val="0"/>
          <w:numId w:val="25"/>
        </w:numPr>
        <w:spacing w:line="215" w:lineRule="exact"/>
        <w:rPr>
          <w:rFonts w:asciiTheme="minorHAnsi" w:hAnsiTheme="minorHAnsi" w:cs="Arial"/>
          <w:bCs/>
          <w:sz w:val="22"/>
          <w:szCs w:val="22"/>
        </w:rPr>
      </w:pPr>
      <w:r w:rsidRPr="00E67AE2">
        <w:rPr>
          <w:rFonts w:asciiTheme="minorHAnsi" w:hAnsiTheme="minorHAnsi" w:cs="Arial"/>
          <w:bCs/>
          <w:sz w:val="22"/>
          <w:szCs w:val="22"/>
        </w:rPr>
        <w:t>Experience of writing guidelines, policies and procedures and putting them into practice.</w:t>
      </w:r>
    </w:p>
    <w:p w14:paraId="640913D1" w14:textId="77777777" w:rsidR="00D20B82" w:rsidRDefault="00D20B82" w:rsidP="00D20B82">
      <w:r w:rsidRPr="008437AD">
        <w:t xml:space="preserve"> </w:t>
      </w:r>
    </w:p>
    <w:p w14:paraId="4B4A2DAA" w14:textId="77777777" w:rsidR="00D20B82" w:rsidRDefault="00D20B82" w:rsidP="00D20B82">
      <w:pPr>
        <w:rPr>
          <w:b/>
          <w:bCs/>
        </w:rPr>
      </w:pPr>
    </w:p>
    <w:p w14:paraId="77C6AC72" w14:textId="77777777" w:rsidR="00D20B82" w:rsidRPr="00AC391F" w:rsidRDefault="00D20B82" w:rsidP="00D20B82">
      <w:pPr>
        <w:rPr>
          <w:b/>
          <w:bCs/>
        </w:rPr>
      </w:pPr>
      <w:r w:rsidRPr="00AC391F">
        <w:rPr>
          <w:b/>
          <w:bCs/>
        </w:rPr>
        <w:t>Desirable</w:t>
      </w:r>
    </w:p>
    <w:p w14:paraId="1BD27B84" w14:textId="77777777" w:rsidR="00D20B82" w:rsidRDefault="00D20B82" w:rsidP="00D20B82">
      <w:pPr>
        <w:pStyle w:val="TxBrp14"/>
        <w:numPr>
          <w:ilvl w:val="0"/>
          <w:numId w:val="25"/>
        </w:numPr>
        <w:spacing w:line="215" w:lineRule="exact"/>
        <w:rPr>
          <w:rFonts w:asciiTheme="minorHAnsi" w:hAnsiTheme="minorHAnsi" w:cs="Arial"/>
          <w:bCs/>
          <w:sz w:val="22"/>
          <w:szCs w:val="22"/>
        </w:rPr>
      </w:pPr>
      <w:r>
        <w:rPr>
          <w:rFonts w:asciiTheme="minorHAnsi" w:hAnsiTheme="minorHAnsi" w:cs="Arial"/>
          <w:bCs/>
          <w:sz w:val="22"/>
          <w:szCs w:val="22"/>
        </w:rPr>
        <w:t>Experience of leading service development</w:t>
      </w:r>
    </w:p>
    <w:p w14:paraId="74D93238" w14:textId="77777777" w:rsidR="00D20B82" w:rsidRDefault="00D20B82" w:rsidP="00D20B82">
      <w:pPr>
        <w:pStyle w:val="TxBrp14"/>
        <w:spacing w:line="215" w:lineRule="exact"/>
        <w:ind w:left="0" w:firstLine="0"/>
        <w:rPr>
          <w:rFonts w:asciiTheme="minorHAnsi" w:hAnsiTheme="minorHAnsi" w:cs="Arial"/>
          <w:bCs/>
          <w:sz w:val="22"/>
          <w:szCs w:val="22"/>
        </w:rPr>
      </w:pPr>
    </w:p>
    <w:p w14:paraId="4B68822F" w14:textId="77777777" w:rsidR="00D20B82" w:rsidRPr="00861E14" w:rsidRDefault="00D20B82" w:rsidP="00D20B82">
      <w:pPr>
        <w:pStyle w:val="TxBrp14"/>
        <w:spacing w:line="215" w:lineRule="exact"/>
        <w:ind w:left="0" w:firstLine="0"/>
        <w:rPr>
          <w:rFonts w:asciiTheme="minorHAnsi" w:hAnsiTheme="minorHAnsi" w:cs="Arial"/>
          <w:b/>
          <w:sz w:val="22"/>
          <w:szCs w:val="22"/>
        </w:rPr>
      </w:pPr>
      <w:r w:rsidRPr="00861E14">
        <w:rPr>
          <w:rFonts w:asciiTheme="minorHAnsi" w:hAnsiTheme="minorHAnsi" w:cs="Arial"/>
          <w:b/>
          <w:sz w:val="22"/>
          <w:szCs w:val="22"/>
        </w:rPr>
        <w:t>Personal Qualities</w:t>
      </w:r>
    </w:p>
    <w:p w14:paraId="03571806" w14:textId="77777777" w:rsidR="00D20B82" w:rsidRDefault="00D20B82" w:rsidP="00D20B82">
      <w:pPr>
        <w:pStyle w:val="TxBrp14"/>
        <w:numPr>
          <w:ilvl w:val="0"/>
          <w:numId w:val="25"/>
        </w:numPr>
        <w:spacing w:line="215" w:lineRule="exact"/>
        <w:rPr>
          <w:rFonts w:asciiTheme="minorHAnsi" w:hAnsiTheme="minorHAnsi" w:cs="Arial"/>
          <w:bCs/>
          <w:sz w:val="22"/>
          <w:szCs w:val="22"/>
        </w:rPr>
      </w:pPr>
      <w:r>
        <w:rPr>
          <w:rFonts w:asciiTheme="minorHAnsi" w:hAnsiTheme="minorHAnsi" w:cs="Arial"/>
          <w:bCs/>
          <w:sz w:val="22"/>
          <w:szCs w:val="22"/>
        </w:rPr>
        <w:t>Role Model</w:t>
      </w:r>
    </w:p>
    <w:p w14:paraId="3F415494" w14:textId="77777777" w:rsidR="00D20B82" w:rsidRDefault="00D20B82" w:rsidP="00D20B82">
      <w:pPr>
        <w:pStyle w:val="TxBrp14"/>
        <w:numPr>
          <w:ilvl w:val="0"/>
          <w:numId w:val="25"/>
        </w:numPr>
        <w:spacing w:line="215" w:lineRule="exact"/>
        <w:rPr>
          <w:rFonts w:asciiTheme="minorHAnsi" w:hAnsiTheme="minorHAnsi" w:cs="Arial"/>
          <w:bCs/>
          <w:sz w:val="22"/>
          <w:szCs w:val="22"/>
        </w:rPr>
      </w:pPr>
      <w:r>
        <w:rPr>
          <w:rFonts w:asciiTheme="minorHAnsi" w:hAnsiTheme="minorHAnsi" w:cs="Arial"/>
          <w:bCs/>
          <w:sz w:val="22"/>
          <w:szCs w:val="22"/>
        </w:rPr>
        <w:t>Prepared to work flexibly in multidisciplinary environment</w:t>
      </w:r>
    </w:p>
    <w:p w14:paraId="485686A9" w14:textId="77777777" w:rsidR="00D20B82" w:rsidRDefault="00D20B82" w:rsidP="00D20B82">
      <w:pPr>
        <w:pStyle w:val="TxBrp14"/>
        <w:numPr>
          <w:ilvl w:val="0"/>
          <w:numId w:val="25"/>
        </w:numPr>
        <w:spacing w:line="215" w:lineRule="exact"/>
        <w:rPr>
          <w:rFonts w:asciiTheme="minorHAnsi" w:hAnsiTheme="minorHAnsi" w:cs="Arial"/>
          <w:bCs/>
          <w:sz w:val="22"/>
          <w:szCs w:val="22"/>
        </w:rPr>
      </w:pPr>
      <w:r>
        <w:rPr>
          <w:rFonts w:asciiTheme="minorHAnsi" w:hAnsiTheme="minorHAnsi" w:cs="Arial"/>
          <w:bCs/>
          <w:sz w:val="22"/>
          <w:szCs w:val="22"/>
        </w:rPr>
        <w:t>Ability to remain calm and work under pressure</w:t>
      </w:r>
    </w:p>
    <w:p w14:paraId="3A78D384" w14:textId="77777777" w:rsidR="00D20B82" w:rsidRPr="00861E14" w:rsidRDefault="00D20B82" w:rsidP="00D20B82">
      <w:pPr>
        <w:pStyle w:val="TxBrp14"/>
        <w:spacing w:line="215" w:lineRule="exact"/>
        <w:rPr>
          <w:rFonts w:asciiTheme="minorHAnsi" w:hAnsiTheme="minorHAnsi" w:cs="Arial"/>
          <w:bCs/>
          <w:sz w:val="22"/>
          <w:szCs w:val="22"/>
        </w:rPr>
      </w:pPr>
    </w:p>
    <w:p w14:paraId="48574BCA" w14:textId="77777777" w:rsidR="00D20B82" w:rsidRPr="000E4DE1" w:rsidRDefault="00D20B82" w:rsidP="00D20B82">
      <w:pPr>
        <w:rPr>
          <w:b/>
        </w:rPr>
      </w:pPr>
      <w:r>
        <w:rPr>
          <w:b/>
        </w:rPr>
        <w:t>Experience</w:t>
      </w:r>
    </w:p>
    <w:p w14:paraId="5803603E" w14:textId="77777777" w:rsidR="00D20B82" w:rsidRPr="00E67AE2" w:rsidRDefault="00D20B82" w:rsidP="00D20B82">
      <w:pPr>
        <w:pStyle w:val="TxBrp14"/>
        <w:numPr>
          <w:ilvl w:val="0"/>
          <w:numId w:val="26"/>
        </w:numPr>
        <w:spacing w:line="215" w:lineRule="exact"/>
        <w:rPr>
          <w:rFonts w:asciiTheme="minorHAnsi" w:hAnsiTheme="minorHAnsi" w:cs="Arial"/>
          <w:bCs/>
          <w:sz w:val="22"/>
          <w:szCs w:val="22"/>
        </w:rPr>
      </w:pPr>
      <w:r w:rsidRPr="00E67AE2">
        <w:rPr>
          <w:rFonts w:asciiTheme="minorHAnsi" w:hAnsiTheme="minorHAnsi" w:cs="Arial"/>
          <w:bCs/>
          <w:sz w:val="22"/>
          <w:szCs w:val="22"/>
        </w:rPr>
        <w:t>Previous experience as a pharmacist in a leading role (team, service or directorate responsibilities).</w:t>
      </w:r>
    </w:p>
    <w:p w14:paraId="68F229F9" w14:textId="14901EE4" w:rsidR="00226711" w:rsidRPr="004C1DCB" w:rsidRDefault="00D20B82" w:rsidP="004C1DCB">
      <w:pPr>
        <w:pStyle w:val="ListParagraph"/>
        <w:numPr>
          <w:ilvl w:val="0"/>
          <w:numId w:val="26"/>
        </w:numPr>
        <w:spacing w:after="0" w:line="240" w:lineRule="auto"/>
        <w:rPr>
          <w:rFonts w:cs="Arial"/>
        </w:rPr>
      </w:pPr>
      <w:r w:rsidRPr="004C1DCB">
        <w:rPr>
          <w:rFonts w:cs="Arial"/>
          <w:bCs/>
        </w:rPr>
        <w:t>Previous experience of Clinical Pharmacy</w:t>
      </w:r>
    </w:p>
    <w:p w14:paraId="2D4115AB" w14:textId="77777777" w:rsidR="006A37C8" w:rsidRPr="006A37C8" w:rsidRDefault="006A37C8" w:rsidP="006A37C8">
      <w:pPr>
        <w:pStyle w:val="ListParagraph"/>
        <w:spacing w:after="0" w:line="240" w:lineRule="auto"/>
        <w:rPr>
          <w:rFonts w:cs="Arial"/>
        </w:rPr>
      </w:pPr>
    </w:p>
    <w:p w14:paraId="34E8FD4A" w14:textId="77777777" w:rsidR="00E53853" w:rsidRPr="000E4DE1" w:rsidRDefault="00E53853" w:rsidP="00E53853">
      <w:pPr>
        <w:rPr>
          <w:b/>
        </w:rPr>
      </w:pPr>
      <w:r>
        <w:rPr>
          <w:b/>
        </w:rPr>
        <w:t>Working Together For Patients with Compassion as One Team Always Improving</w:t>
      </w:r>
    </w:p>
    <w:p w14:paraId="6949D440"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Strategic approach</w:t>
      </w:r>
      <w:r>
        <w:rPr>
          <w:rFonts w:asciiTheme="minorHAnsi" w:eastAsiaTheme="minorHAnsi" w:hAnsiTheme="minorHAnsi"/>
          <w:bCs/>
          <w:szCs w:val="22"/>
        </w:rPr>
        <w:t xml:space="preserve"> </w:t>
      </w:r>
      <w:r w:rsidRPr="00651EA6">
        <w:rPr>
          <w:rFonts w:asciiTheme="minorHAnsi" w:eastAsiaTheme="minorHAnsi" w:hAnsiTheme="minorHAnsi"/>
          <w:bCs/>
          <w:szCs w:val="22"/>
        </w:rPr>
        <w:t>(clarity on objectives, clear on expectations)</w:t>
      </w:r>
    </w:p>
    <w:p w14:paraId="50608952" w14:textId="77777777" w:rsidR="00E53853" w:rsidRPr="00651EA6" w:rsidRDefault="00E53853" w:rsidP="00E53853">
      <w:pPr>
        <w:pStyle w:val="BodyTextIndent"/>
        <w:rPr>
          <w:rFonts w:asciiTheme="minorHAnsi" w:eastAsiaTheme="minorHAnsi" w:hAnsiTheme="minorHAnsi"/>
          <w:bCs/>
          <w:szCs w:val="22"/>
        </w:rPr>
      </w:pPr>
    </w:p>
    <w:p w14:paraId="2280E21D"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Relationship building</w:t>
      </w:r>
      <w:r w:rsidRPr="00651EA6">
        <w:rPr>
          <w:rFonts w:asciiTheme="minorHAnsi" w:eastAsiaTheme="minorHAnsi" w:hAnsiTheme="minorHAnsi"/>
          <w:bCs/>
          <w:szCs w:val="22"/>
        </w:rPr>
        <w:t xml:space="preserve"> (communicate effectively, be open and willing to help, courtesy, nurtures partnerships)</w:t>
      </w:r>
    </w:p>
    <w:p w14:paraId="456F2569" w14:textId="77777777" w:rsidR="00E53853" w:rsidRPr="00651EA6" w:rsidRDefault="00E53853" w:rsidP="00E53853">
      <w:pPr>
        <w:pStyle w:val="BodyTextIndent"/>
        <w:rPr>
          <w:rFonts w:asciiTheme="minorHAnsi" w:eastAsiaTheme="minorHAnsi" w:hAnsiTheme="minorHAnsi"/>
          <w:bCs/>
          <w:szCs w:val="22"/>
        </w:rPr>
      </w:pPr>
    </w:p>
    <w:p w14:paraId="53FB13CC"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Personal credibility</w:t>
      </w:r>
      <w:r>
        <w:rPr>
          <w:rFonts w:asciiTheme="minorHAnsi" w:eastAsiaTheme="minorHAnsi" w:hAnsiTheme="minorHAnsi"/>
          <w:bCs/>
          <w:szCs w:val="22"/>
        </w:rPr>
        <w:t xml:space="preserve"> </w:t>
      </w:r>
      <w:r w:rsidRPr="00651EA6">
        <w:rPr>
          <w:rFonts w:asciiTheme="minorHAnsi" w:eastAsiaTheme="minorHAnsi" w:hAnsiTheme="minorHAnsi"/>
          <w:bCs/>
          <w:szCs w:val="22"/>
        </w:rPr>
        <w:t xml:space="preserve">(visibility, approachable, back bone, courage, resilience, confidence, role model, challenge bad behaviour, manage poor performance, act with honesty and integrity) </w:t>
      </w:r>
    </w:p>
    <w:p w14:paraId="62334D1A" w14:textId="77777777" w:rsidR="00E53853" w:rsidRPr="00651EA6" w:rsidRDefault="00E53853" w:rsidP="00E53853">
      <w:pPr>
        <w:pStyle w:val="BodyTextIndent"/>
        <w:rPr>
          <w:rFonts w:asciiTheme="minorHAnsi" w:eastAsiaTheme="minorHAnsi" w:hAnsiTheme="minorHAnsi"/>
          <w:bCs/>
          <w:szCs w:val="22"/>
        </w:rPr>
      </w:pPr>
    </w:p>
    <w:p w14:paraId="6521D009"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Passion to succeed</w:t>
      </w:r>
      <w:r>
        <w:rPr>
          <w:rFonts w:asciiTheme="minorHAnsi" w:eastAsiaTheme="minorHAnsi" w:hAnsiTheme="minorHAnsi"/>
          <w:b/>
          <w:bCs/>
          <w:szCs w:val="22"/>
        </w:rPr>
        <w:t xml:space="preserve"> </w:t>
      </w:r>
      <w:r w:rsidRPr="00651EA6">
        <w:rPr>
          <w:rFonts w:asciiTheme="minorHAnsi" w:eastAsiaTheme="minorHAnsi" w:hAnsiTheme="minorHAnsi"/>
          <w:bCs/>
          <w:szCs w:val="22"/>
        </w:rPr>
        <w:t>(patient centred, positive attitude, take action, take pride, take responsibility, aspire for excellence)</w:t>
      </w:r>
    </w:p>
    <w:p w14:paraId="5D36D132" w14:textId="77777777" w:rsidR="00E53853" w:rsidRPr="00651EA6" w:rsidRDefault="00E53853" w:rsidP="00E53853">
      <w:pPr>
        <w:pStyle w:val="BodyTextIndent"/>
        <w:rPr>
          <w:rFonts w:asciiTheme="minorHAnsi" w:eastAsiaTheme="minorHAnsi" w:hAnsiTheme="minorHAnsi"/>
          <w:bCs/>
          <w:szCs w:val="22"/>
        </w:rPr>
      </w:pPr>
    </w:p>
    <w:p w14:paraId="1B044288" w14:textId="77777777" w:rsidR="00E53853" w:rsidRPr="00651EA6" w:rsidRDefault="00E53853" w:rsidP="00E53853">
      <w:pPr>
        <w:pStyle w:val="BodyTextIndent"/>
        <w:ind w:left="0"/>
        <w:rPr>
          <w:rFonts w:asciiTheme="minorHAnsi" w:eastAsiaTheme="minorHAnsi" w:hAnsiTheme="minorHAnsi"/>
          <w:bCs/>
          <w:szCs w:val="22"/>
        </w:rPr>
      </w:pPr>
      <w:r w:rsidRPr="00651EA6">
        <w:rPr>
          <w:rFonts w:asciiTheme="minorHAnsi" w:eastAsiaTheme="minorHAnsi" w:hAnsiTheme="minorHAnsi"/>
          <w:b/>
          <w:bCs/>
          <w:szCs w:val="22"/>
        </w:rPr>
        <w:t>Harness performance through teams</w:t>
      </w:r>
      <w:r w:rsidRPr="00651EA6">
        <w:rPr>
          <w:rFonts w:asciiTheme="minorHAnsi" w:eastAsiaTheme="minorHAnsi" w:hAnsiTheme="minorHAnsi"/>
          <w:bCs/>
          <w:szCs w:val="22"/>
        </w:rPr>
        <w:t xml:space="preserve"> (champion positive change, develop staff, create a culture without fear of retribution, actively listen and value contribution, feedback and empower staff , respect diversity)</w:t>
      </w:r>
    </w:p>
    <w:p w14:paraId="0D792D4E" w14:textId="77777777" w:rsidR="00E53853" w:rsidRDefault="00E53853" w:rsidP="00E53853">
      <w:pPr>
        <w:rPr>
          <w:rFonts w:cs="Arial"/>
          <w:bCs/>
        </w:rPr>
      </w:pPr>
      <w:r w:rsidRPr="000E4DE1">
        <w:rPr>
          <w:b/>
          <w:noProof/>
          <w:lang w:eastAsia="en-GB"/>
        </w:rPr>
        <mc:AlternateContent>
          <mc:Choice Requires="wps">
            <w:drawing>
              <wp:anchor distT="0" distB="0" distL="114300" distR="114300" simplePos="0" relativeHeight="251669504" behindDoc="0" locked="0" layoutInCell="1" allowOverlap="1" wp14:anchorId="325F919B" wp14:editId="1761BB15">
                <wp:simplePos x="0" y="0"/>
                <wp:positionH relativeFrom="column">
                  <wp:posOffset>9525</wp:posOffset>
                </wp:positionH>
                <wp:positionV relativeFrom="paragraph">
                  <wp:posOffset>150495</wp:posOffset>
                </wp:positionV>
                <wp:extent cx="664845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66484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290EAA" id="Straight Connector 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75pt,11.85pt" to="52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" strokecolor="#4579b8 [3044]"/>
            </w:pict>
          </mc:Fallback>
        </mc:AlternateContent>
      </w:r>
    </w:p>
    <w:p w14:paraId="7CCBD144" w14:textId="77777777" w:rsidR="00E53853" w:rsidRPr="00817149" w:rsidRDefault="00E53853" w:rsidP="00E53853">
      <w:pPr>
        <w:rPr>
          <w:rFonts w:cs="Arial"/>
          <w:bCs/>
        </w:rPr>
      </w:pPr>
      <w:r>
        <w:rPr>
          <w:rFonts w:cs="Arial"/>
          <w:bCs/>
        </w:rPr>
        <w:lastRenderedPageBreak/>
        <w:t>Job holders are required to a</w:t>
      </w:r>
      <w:r w:rsidRPr="00817149">
        <w:rPr>
          <w:rFonts w:cs="Arial"/>
          <w:bCs/>
        </w:rPr>
        <w:t xml:space="preserve">ct in such a way that at all times the health and </w:t>
      </w:r>
      <w:proofErr w:type="spellStart"/>
      <w:r w:rsidRPr="00817149">
        <w:rPr>
          <w:rFonts w:cs="Arial"/>
          <w:bCs/>
        </w:rPr>
        <w:t>well being</w:t>
      </w:r>
      <w:proofErr w:type="spellEnd"/>
      <w:r w:rsidRPr="00817149">
        <w:rPr>
          <w:rFonts w:cs="Arial"/>
          <w:bCs/>
        </w:rPr>
        <w:t xml:space="preserve"> of children and vulnerable adults is safeguarded. Familiarisation with and adherence to the Safeguarding Policies of the Trust is an essential requirement for all employees. In addition all staff are expected to complete essential/mandatory training in this area.</w:t>
      </w:r>
    </w:p>
    <w:p w14:paraId="322805EE" w14:textId="77777777" w:rsidR="00E53853" w:rsidRPr="002A71C8" w:rsidRDefault="00E53853" w:rsidP="00E53853">
      <w:pPr>
        <w:rPr>
          <w:b/>
        </w:rPr>
      </w:pPr>
      <w:r w:rsidRPr="002A71C8">
        <w:rPr>
          <w:b/>
        </w:rPr>
        <w:t>Print Name:</w:t>
      </w:r>
    </w:p>
    <w:p w14:paraId="4478486A" w14:textId="77777777" w:rsidR="00E53853" w:rsidRPr="002A71C8" w:rsidRDefault="00E53853" w:rsidP="00E53853">
      <w:pPr>
        <w:rPr>
          <w:b/>
        </w:rPr>
      </w:pPr>
      <w:r w:rsidRPr="002A71C8">
        <w:rPr>
          <w:b/>
        </w:rPr>
        <w:t>Date:</w:t>
      </w:r>
    </w:p>
    <w:p w14:paraId="557ED2E3" w14:textId="77777777" w:rsidR="00E53853" w:rsidRPr="007D57A1" w:rsidRDefault="00E53853" w:rsidP="00E53853">
      <w:pPr>
        <w:rPr>
          <w:b/>
        </w:rPr>
      </w:pPr>
      <w:r w:rsidRPr="002A71C8">
        <w:rPr>
          <w:b/>
        </w:rPr>
        <w:t>Signature:</w:t>
      </w:r>
    </w:p>
    <w:p w14:paraId="7D6D3A22" w14:textId="77777777" w:rsidR="00226711" w:rsidRPr="00226711" w:rsidRDefault="0086322A" w:rsidP="00226711">
      <w:pPr>
        <w:rPr>
          <w:b/>
          <w:color w:val="00B0F0"/>
        </w:rPr>
      </w:pPr>
      <w:r w:rsidRPr="000E4DE1">
        <w:rPr>
          <w:noProof/>
          <w:lang w:eastAsia="en-GB"/>
        </w:rPr>
        <w:drawing>
          <wp:anchor distT="0" distB="0" distL="114300" distR="114300" simplePos="0" relativeHeight="251663360" behindDoc="1" locked="0" layoutInCell="1" allowOverlap="1" wp14:anchorId="1B52CAF4" wp14:editId="5240C091">
            <wp:simplePos x="0" y="0"/>
            <wp:positionH relativeFrom="column">
              <wp:posOffset>9124315</wp:posOffset>
            </wp:positionH>
            <wp:positionV relativeFrom="paragraph">
              <wp:posOffset>1517650</wp:posOffset>
            </wp:positionV>
            <wp:extent cx="1190625" cy="1190625"/>
            <wp:effectExtent l="76200" t="38100" r="85725" b="142875"/>
            <wp:wrapNone/>
            <wp:docPr id="4" name="Picture 4"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8">
                      <a:extLst>
                        <a:ext uri="{BEBA8EAE-BF5A-486C-A8C5-ECC9F3942E4B}">
                          <a14:imgProps xmlns:a14="http://schemas.microsoft.com/office/drawing/2010/main">
                            <a14:imgLayer r:embed="rId19">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61312" behindDoc="1" locked="0" layoutInCell="1" allowOverlap="1" wp14:anchorId="192850EC" wp14:editId="3AB523D5">
            <wp:simplePos x="0" y="0"/>
            <wp:positionH relativeFrom="column">
              <wp:posOffset>8971915</wp:posOffset>
            </wp:positionH>
            <wp:positionV relativeFrom="paragraph">
              <wp:posOffset>-695960</wp:posOffset>
            </wp:positionV>
            <wp:extent cx="1190625" cy="1190625"/>
            <wp:effectExtent l="76200" t="38100" r="85725" b="142875"/>
            <wp:wrapNone/>
            <wp:docPr id="3" name="Picture 3"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8">
                      <a:extLst>
                        <a:ext uri="{BEBA8EAE-BF5A-486C-A8C5-ECC9F3942E4B}">
                          <a14:imgProps xmlns:a14="http://schemas.microsoft.com/office/drawing/2010/main">
                            <a14:imgLayer r:embed="rId19">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r w:rsidRPr="000E4DE1">
        <w:rPr>
          <w:noProof/>
          <w:lang w:eastAsia="en-GB"/>
        </w:rPr>
        <w:drawing>
          <wp:anchor distT="0" distB="0" distL="114300" distR="114300" simplePos="0" relativeHeight="251659264" behindDoc="1" locked="0" layoutInCell="1" allowOverlap="1" wp14:anchorId="522C81C3" wp14:editId="107AF873">
            <wp:simplePos x="0" y="0"/>
            <wp:positionH relativeFrom="column">
              <wp:posOffset>8819515</wp:posOffset>
            </wp:positionH>
            <wp:positionV relativeFrom="paragraph">
              <wp:posOffset>-1673225</wp:posOffset>
            </wp:positionV>
            <wp:extent cx="1190625" cy="1190625"/>
            <wp:effectExtent l="76200" t="38100" r="85725" b="142875"/>
            <wp:wrapNone/>
            <wp:docPr id="2" name="Picture 2"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8">
                      <a:extLst>
                        <a:ext uri="{BEBA8EAE-BF5A-486C-A8C5-ECC9F3942E4B}">
                          <a14:imgProps xmlns:a14="http://schemas.microsoft.com/office/drawing/2010/main">
                            <a14:imgLayer r:embed="rId19">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sectPr w:rsidR="00226711" w:rsidRPr="00226711" w:rsidSect="00EA0E33">
      <w:footerReference w:type="default" r:id="rId20"/>
      <w:headerReference w:type="first" r:id="rId21"/>
      <w:footerReference w:type="first" r:id="rId22"/>
      <w:pgSz w:w="11906" w:h="16838"/>
      <w:pgMar w:top="720" w:right="720" w:bottom="720" w:left="720" w:header="708" w:footer="708" w:gutter="0"/>
      <w:pgBorders w:offsetFrom="page">
        <w:top w:val="single" w:sz="18" w:space="24" w:color="00B0F0"/>
        <w:left w:val="single" w:sz="18" w:space="24" w:color="00B0F0"/>
        <w:bottom w:val="single" w:sz="18" w:space="24" w:color="00B0F0"/>
        <w:right w:val="single" w:sz="18" w:space="24" w:color="00B0F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03526" w14:textId="77777777" w:rsidR="00D20B82" w:rsidRDefault="00D20B82" w:rsidP="001B7D42">
      <w:pPr>
        <w:spacing w:after="0" w:line="240" w:lineRule="auto"/>
      </w:pPr>
      <w:r>
        <w:separator/>
      </w:r>
    </w:p>
  </w:endnote>
  <w:endnote w:type="continuationSeparator" w:id="0">
    <w:p w14:paraId="272690AF" w14:textId="77777777" w:rsidR="00D20B82" w:rsidRDefault="00D20B82" w:rsidP="001B7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32042" w14:textId="77777777" w:rsidR="0086322A" w:rsidRDefault="0086322A">
    <w:pPr>
      <w:pStyle w:val="Footer"/>
    </w:pPr>
  </w:p>
  <w:p w14:paraId="6C5970EB" w14:textId="77777777" w:rsidR="0086322A" w:rsidRDefault="0086322A">
    <w:pPr>
      <w:pStyle w:val="Footer"/>
    </w:pPr>
    <w:r w:rsidRPr="00A929AA">
      <w:rPr>
        <w:noProof/>
        <w:sz w:val="24"/>
        <w:szCs w:val="24"/>
        <w:lang w:eastAsia="en-GB"/>
      </w:rPr>
      <w:drawing>
        <wp:anchor distT="0" distB="0" distL="114300" distR="114300" simplePos="0" relativeHeight="251661312" behindDoc="1" locked="0" layoutInCell="1" allowOverlap="1" wp14:anchorId="25ADC378" wp14:editId="163095E2">
          <wp:simplePos x="0" y="0"/>
          <wp:positionH relativeFrom="column">
            <wp:posOffset>8819515</wp:posOffset>
          </wp:positionH>
          <wp:positionV relativeFrom="paragraph">
            <wp:posOffset>-3890010</wp:posOffset>
          </wp:positionV>
          <wp:extent cx="1190625" cy="1190625"/>
          <wp:effectExtent l="76200" t="38100" r="85725" b="142875"/>
          <wp:wrapNone/>
          <wp:docPr id="8" name="Picture 8" descr="G:\HR - Recruitment\Ruth Dolby\CQC Values - Graphics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HR - Recruitment\Ruth Dolby\CQC Values - Graphics Small.png"/>
                  <pic:cNvPicPr>
                    <a:picLocks noChangeAspect="1" noChangeArrowheads="1"/>
                  </pic:cNvPicPr>
                </pic:nvPicPr>
                <pic:blipFill>
                  <a:blip r:embed="rId1">
                    <a:extLst>
                      <a:ext uri="{BEBA8EAE-BF5A-486C-A8C5-ECC9F3942E4B}">
                        <a14:imgProps xmlns:a14="http://schemas.microsoft.com/office/drawing/2010/main">
                          <a14:imgLayer r:embed="rId2">
                            <a14:imgEffect>
                              <a14:artisticCrisscrossEtching/>
                            </a14:imgEffect>
                          </a14:imgLayer>
                        </a14:imgProps>
                      </a:ex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a:effectLst>
                    <a:glow rad="127000">
                      <a:schemeClr val="accent1">
                        <a:alpha val="0"/>
                      </a:schemeClr>
                    </a:glow>
                    <a:outerShdw blurRad="50800" dist="50800" dir="5400000" algn="ctr" rotWithShape="0">
                      <a:srgbClr val="000000">
                        <a:alpha val="31000"/>
                      </a:srgbClr>
                    </a:outerShdw>
                  </a:effec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440D7" w14:textId="77777777" w:rsidR="00EA0E33" w:rsidRDefault="00E07BFE" w:rsidP="00E07BFE">
    <w:pPr>
      <w:pStyle w:val="Footer"/>
    </w:pPr>
    <w:r>
      <w:rPr>
        <w:noProof/>
        <w:lang w:eastAsia="en-GB"/>
      </w:rPr>
      <w:drawing>
        <wp:inline distT="0" distB="0" distL="0" distR="0" wp14:anchorId="3E9A04BC" wp14:editId="35B48441">
          <wp:extent cx="2981325" cy="419100"/>
          <wp:effectExtent l="0" t="0" r="9525" b="0"/>
          <wp:docPr id="5" name="Picture 5" descr="\\nasphthomes\jamesjf\outtmp\Vision logo Final Lock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phthomes\jamesjf\outtmp\Vision logo Final Locku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4191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A08C0" w14:textId="77777777" w:rsidR="00D20B82" w:rsidRDefault="00D20B82" w:rsidP="001B7D42">
      <w:pPr>
        <w:spacing w:after="0" w:line="240" w:lineRule="auto"/>
      </w:pPr>
      <w:r>
        <w:separator/>
      </w:r>
    </w:p>
  </w:footnote>
  <w:footnote w:type="continuationSeparator" w:id="0">
    <w:p w14:paraId="6A1E81B8" w14:textId="77777777" w:rsidR="00D20B82" w:rsidRDefault="00D20B82" w:rsidP="001B7D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4FD2A" w14:textId="77777777" w:rsidR="00EA0E33" w:rsidRDefault="00EA0E33" w:rsidP="00EA0E33">
    <w:pPr>
      <w:rPr>
        <w:b/>
        <w:color w:val="00B0F0"/>
        <w:sz w:val="28"/>
        <w:szCs w:val="28"/>
      </w:rPr>
    </w:pPr>
    <w:r>
      <w:rPr>
        <w:noProof/>
        <w:lang w:eastAsia="en-GB"/>
      </w:rPr>
      <mc:AlternateContent>
        <mc:Choice Requires="wps">
          <w:drawing>
            <wp:anchor distT="0" distB="0" distL="114300" distR="114300" simplePos="0" relativeHeight="251663360" behindDoc="0" locked="0" layoutInCell="1" allowOverlap="1" wp14:anchorId="60F2B6EC" wp14:editId="5A6061EF">
              <wp:simplePos x="0" y="0"/>
              <wp:positionH relativeFrom="column">
                <wp:posOffset>4714875</wp:posOffset>
              </wp:positionH>
              <wp:positionV relativeFrom="paragraph">
                <wp:posOffset>-97155</wp:posOffset>
              </wp:positionV>
              <wp:extent cx="2011045" cy="866775"/>
              <wp:effectExtent l="0" t="0" r="825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045" cy="866775"/>
                      </a:xfrm>
                      <a:prstGeom prst="rect">
                        <a:avLst/>
                      </a:prstGeom>
                      <a:solidFill>
                        <a:srgbClr val="FFFFFF"/>
                      </a:solidFill>
                      <a:ln w="9525">
                        <a:noFill/>
                        <a:miter lim="800000"/>
                        <a:headEnd/>
                        <a:tailEnd/>
                      </a:ln>
                    </wps:spPr>
                    <wps:txbx>
                      <w:txbxContent>
                        <w:p w14:paraId="694270ED" w14:textId="77777777" w:rsidR="00EA0E33" w:rsidRDefault="00A436AD" w:rsidP="00EA0E33">
                          <w:r w:rsidRPr="00A436AD">
                            <w:rPr>
                              <w:noProof/>
                              <w:lang w:eastAsia="en-GB"/>
                            </w:rPr>
                            <w:drawing>
                              <wp:inline distT="0" distB="0" distL="0" distR="0" wp14:anchorId="3281AD16" wp14:editId="33DA03ED">
                                <wp:extent cx="1760855" cy="7664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855" cy="766445"/>
                                        </a:xfrm>
                                        <a:prstGeom prst="rect">
                                          <a:avLst/>
                                        </a:prstGeom>
                                        <a:noFill/>
                                        <a:ln>
                                          <a:noFill/>
                                        </a:ln>
                                      </pic:spPr>
                                    </pic:pic>
                                  </a:graphicData>
                                </a:graphic>
                              </wp:inline>
                            </w:drawing>
                          </w:r>
                          <w:r w:rsidR="00EA0E33">
                            <w:rPr>
                              <w:noProof/>
                              <w:lang w:eastAsia="en-GB"/>
                            </w:rPr>
                            <w:drawing>
                              <wp:inline distT="0" distB="0" distL="0" distR="0" wp14:anchorId="4DD57A42" wp14:editId="11C003AE">
                                <wp:extent cx="188640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HT Logo blue.png"/>
                                        <pic:cNvPicPr/>
                                      </pic:nvPicPr>
                                      <pic:blipFill>
                                        <a:blip r:embed="rId2">
                                          <a:extLst>
                                            <a:ext uri="{28A0092B-C50C-407E-A947-70E740481C1C}">
                                              <a14:useLocalDpi xmlns:a14="http://schemas.microsoft.com/office/drawing/2010/main" val="0"/>
                                            </a:ext>
                                          </a:extLst>
                                        </a:blip>
                                        <a:stretch>
                                          <a:fillRect/>
                                        </a:stretch>
                                      </pic:blipFill>
                                      <pic:spPr>
                                        <a:xfrm>
                                          <a:off x="0" y="0"/>
                                          <a:ext cx="1886400" cy="6480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F2B6EC" id="_x0000_t202" coordsize="21600,21600" o:spt="202" path="m,l,21600r21600,l21600,xe">
              <v:stroke joinstyle="miter"/>
              <v:path gradientshapeok="t" o:connecttype="rect"/>
            </v:shapetype>
            <v:shape id="Text Box 2" o:spid="_x0000_s1026" type="#_x0000_t202" style="position:absolute;margin-left:371.25pt;margin-top:-7.65pt;width:158.35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" stroked="f">
              <v:textbox>
                <w:txbxContent>
                  <w:p w14:paraId="694270ED" w14:textId="77777777" w:rsidR="00EA0E33" w:rsidRDefault="00A436AD" w:rsidP="00EA0E33">
                    <w:r w:rsidRPr="00A436AD">
                      <w:rPr>
                        <w:noProof/>
                        <w:lang w:eastAsia="en-GB"/>
                      </w:rPr>
                      <w:drawing>
                        <wp:inline distT="0" distB="0" distL="0" distR="0" wp14:anchorId="3281AD16" wp14:editId="33DA03ED">
                          <wp:extent cx="1760855" cy="7664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855" cy="766445"/>
                                  </a:xfrm>
                                  <a:prstGeom prst="rect">
                                    <a:avLst/>
                                  </a:prstGeom>
                                  <a:noFill/>
                                  <a:ln>
                                    <a:noFill/>
                                  </a:ln>
                                </pic:spPr>
                              </pic:pic>
                            </a:graphicData>
                          </a:graphic>
                        </wp:inline>
                      </w:drawing>
                    </w:r>
                    <w:r w:rsidR="00EA0E33">
                      <w:rPr>
                        <w:noProof/>
                        <w:lang w:eastAsia="en-GB"/>
                      </w:rPr>
                      <w:drawing>
                        <wp:inline distT="0" distB="0" distL="0" distR="0" wp14:anchorId="4DD57A42" wp14:editId="11C003AE">
                          <wp:extent cx="188640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HT Logo blue.png"/>
                                  <pic:cNvPicPr/>
                                </pic:nvPicPr>
                                <pic:blipFill>
                                  <a:blip r:embed="rId2">
                                    <a:extLst>
                                      <a:ext uri="{28A0092B-C50C-407E-A947-70E740481C1C}">
                                        <a14:useLocalDpi xmlns:a14="http://schemas.microsoft.com/office/drawing/2010/main" val="0"/>
                                      </a:ext>
                                    </a:extLst>
                                  </a:blip>
                                  <a:stretch>
                                    <a:fillRect/>
                                  </a:stretch>
                                </pic:blipFill>
                                <pic:spPr>
                                  <a:xfrm>
                                    <a:off x="0" y="0"/>
                                    <a:ext cx="1886400" cy="648000"/>
                                  </a:xfrm>
                                  <a:prstGeom prst="rect">
                                    <a:avLst/>
                                  </a:prstGeom>
                                </pic:spPr>
                              </pic:pic>
                            </a:graphicData>
                          </a:graphic>
                        </wp:inline>
                      </w:drawing>
                    </w:r>
                  </w:p>
                </w:txbxContent>
              </v:textbox>
            </v:shape>
          </w:pict>
        </mc:Fallback>
      </mc:AlternateContent>
    </w:r>
  </w:p>
  <w:p w14:paraId="2D811C42" w14:textId="77777777" w:rsidR="00EA0E33" w:rsidRDefault="00E53853" w:rsidP="00EA0E33">
    <w:r>
      <w:rPr>
        <w:b/>
        <w:color w:val="00B0F0"/>
        <w:sz w:val="28"/>
        <w:szCs w:val="28"/>
      </w:rPr>
      <w:t xml:space="preserve">Job </w:t>
    </w:r>
    <w:r w:rsidRPr="007A6527">
      <w:rPr>
        <w:b/>
        <w:color w:val="00B0F0"/>
        <w:sz w:val="28"/>
        <w:szCs w:val="28"/>
      </w:rPr>
      <w:t>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FF7"/>
    <w:multiLevelType w:val="hybridMultilevel"/>
    <w:tmpl w:val="5914C2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187704"/>
    <w:multiLevelType w:val="hybridMultilevel"/>
    <w:tmpl w:val="49EA23E4"/>
    <w:lvl w:ilvl="0" w:tplc="92320E1C">
      <w:start w:val="1"/>
      <w:numFmt w:val="bullet"/>
      <w:lvlText w:val=""/>
      <w:lvlJc w:val="left"/>
      <w:pPr>
        <w:tabs>
          <w:tab w:val="num" w:pos="720"/>
        </w:tabs>
        <w:ind w:left="720" w:hanging="360"/>
      </w:pPr>
      <w:rPr>
        <w:rFonts w:ascii="Symbol" w:hAnsi="Symbol"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D2F0208"/>
    <w:multiLevelType w:val="hybridMultilevel"/>
    <w:tmpl w:val="28522A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437DE7"/>
    <w:multiLevelType w:val="hybridMultilevel"/>
    <w:tmpl w:val="8568623E"/>
    <w:lvl w:ilvl="0" w:tplc="60EE016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4E5DBD"/>
    <w:multiLevelType w:val="hybridMultilevel"/>
    <w:tmpl w:val="917E0E10"/>
    <w:lvl w:ilvl="0" w:tplc="4E7C497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42FDC"/>
    <w:multiLevelType w:val="hybridMultilevel"/>
    <w:tmpl w:val="7EBC89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D059EB"/>
    <w:multiLevelType w:val="hybridMultilevel"/>
    <w:tmpl w:val="C68C6AA8"/>
    <w:lvl w:ilvl="0" w:tplc="92320E1C">
      <w:start w:val="1"/>
      <w:numFmt w:val="bullet"/>
      <w:lvlText w:val=""/>
      <w:lvlJc w:val="left"/>
      <w:pPr>
        <w:tabs>
          <w:tab w:val="num" w:pos="722"/>
        </w:tabs>
        <w:ind w:left="722" w:hanging="360"/>
      </w:pPr>
      <w:rPr>
        <w:rFonts w:ascii="Symbol" w:hAnsi="Symbol" w:hint="default"/>
        <w:color w:val="auto"/>
      </w:rPr>
    </w:lvl>
    <w:lvl w:ilvl="1" w:tplc="08090003" w:tentative="1">
      <w:start w:val="1"/>
      <w:numFmt w:val="bullet"/>
      <w:lvlText w:val="o"/>
      <w:lvlJc w:val="left"/>
      <w:pPr>
        <w:ind w:left="1082" w:hanging="360"/>
      </w:pPr>
      <w:rPr>
        <w:rFonts w:ascii="Courier New" w:hAnsi="Courier New" w:cs="Courier New" w:hint="default"/>
      </w:rPr>
    </w:lvl>
    <w:lvl w:ilvl="2" w:tplc="08090005" w:tentative="1">
      <w:start w:val="1"/>
      <w:numFmt w:val="bullet"/>
      <w:lvlText w:val=""/>
      <w:lvlJc w:val="left"/>
      <w:pPr>
        <w:ind w:left="1802" w:hanging="360"/>
      </w:pPr>
      <w:rPr>
        <w:rFonts w:ascii="Wingdings" w:hAnsi="Wingdings" w:hint="default"/>
      </w:rPr>
    </w:lvl>
    <w:lvl w:ilvl="3" w:tplc="08090001" w:tentative="1">
      <w:start w:val="1"/>
      <w:numFmt w:val="bullet"/>
      <w:lvlText w:val=""/>
      <w:lvlJc w:val="left"/>
      <w:pPr>
        <w:ind w:left="2522" w:hanging="360"/>
      </w:pPr>
      <w:rPr>
        <w:rFonts w:ascii="Symbol" w:hAnsi="Symbol" w:hint="default"/>
      </w:rPr>
    </w:lvl>
    <w:lvl w:ilvl="4" w:tplc="08090003" w:tentative="1">
      <w:start w:val="1"/>
      <w:numFmt w:val="bullet"/>
      <w:lvlText w:val="o"/>
      <w:lvlJc w:val="left"/>
      <w:pPr>
        <w:ind w:left="3242" w:hanging="360"/>
      </w:pPr>
      <w:rPr>
        <w:rFonts w:ascii="Courier New" w:hAnsi="Courier New" w:cs="Courier New" w:hint="default"/>
      </w:rPr>
    </w:lvl>
    <w:lvl w:ilvl="5" w:tplc="08090005" w:tentative="1">
      <w:start w:val="1"/>
      <w:numFmt w:val="bullet"/>
      <w:lvlText w:val=""/>
      <w:lvlJc w:val="left"/>
      <w:pPr>
        <w:ind w:left="3962" w:hanging="360"/>
      </w:pPr>
      <w:rPr>
        <w:rFonts w:ascii="Wingdings" w:hAnsi="Wingdings" w:hint="default"/>
      </w:rPr>
    </w:lvl>
    <w:lvl w:ilvl="6" w:tplc="08090001" w:tentative="1">
      <w:start w:val="1"/>
      <w:numFmt w:val="bullet"/>
      <w:lvlText w:val=""/>
      <w:lvlJc w:val="left"/>
      <w:pPr>
        <w:ind w:left="4682" w:hanging="360"/>
      </w:pPr>
      <w:rPr>
        <w:rFonts w:ascii="Symbol" w:hAnsi="Symbol" w:hint="default"/>
      </w:rPr>
    </w:lvl>
    <w:lvl w:ilvl="7" w:tplc="08090003" w:tentative="1">
      <w:start w:val="1"/>
      <w:numFmt w:val="bullet"/>
      <w:lvlText w:val="o"/>
      <w:lvlJc w:val="left"/>
      <w:pPr>
        <w:ind w:left="5402" w:hanging="360"/>
      </w:pPr>
      <w:rPr>
        <w:rFonts w:ascii="Courier New" w:hAnsi="Courier New" w:cs="Courier New" w:hint="default"/>
      </w:rPr>
    </w:lvl>
    <w:lvl w:ilvl="8" w:tplc="08090005" w:tentative="1">
      <w:start w:val="1"/>
      <w:numFmt w:val="bullet"/>
      <w:lvlText w:val=""/>
      <w:lvlJc w:val="left"/>
      <w:pPr>
        <w:ind w:left="6122" w:hanging="360"/>
      </w:pPr>
      <w:rPr>
        <w:rFonts w:ascii="Wingdings" w:hAnsi="Wingdings" w:hint="default"/>
      </w:rPr>
    </w:lvl>
  </w:abstractNum>
  <w:abstractNum w:abstractNumId="7" w15:restartNumberingAfterBreak="0">
    <w:nsid w:val="2B063109"/>
    <w:multiLevelType w:val="hybridMultilevel"/>
    <w:tmpl w:val="B536497C"/>
    <w:lvl w:ilvl="0" w:tplc="32229A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892A7C"/>
    <w:multiLevelType w:val="multilevel"/>
    <w:tmpl w:val="DA20B8F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341E253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47B0684"/>
    <w:multiLevelType w:val="hybridMultilevel"/>
    <w:tmpl w:val="D65E843A"/>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406746"/>
    <w:multiLevelType w:val="hybridMultilevel"/>
    <w:tmpl w:val="41605798"/>
    <w:lvl w:ilvl="0" w:tplc="92320E1C">
      <w:start w:val="1"/>
      <w:numFmt w:val="bullet"/>
      <w:lvlText w:val=""/>
      <w:lvlJc w:val="left"/>
      <w:pPr>
        <w:tabs>
          <w:tab w:val="num" w:pos="722"/>
        </w:tabs>
        <w:ind w:left="722" w:hanging="360"/>
      </w:pPr>
      <w:rPr>
        <w:rFonts w:ascii="Symbol" w:hAnsi="Symbol" w:hint="default"/>
        <w:color w:val="auto"/>
      </w:rPr>
    </w:lvl>
    <w:lvl w:ilvl="1" w:tplc="08090003" w:tentative="1">
      <w:start w:val="1"/>
      <w:numFmt w:val="bullet"/>
      <w:lvlText w:val="o"/>
      <w:lvlJc w:val="left"/>
      <w:pPr>
        <w:ind w:left="1082" w:hanging="360"/>
      </w:pPr>
      <w:rPr>
        <w:rFonts w:ascii="Courier New" w:hAnsi="Courier New" w:cs="Courier New" w:hint="default"/>
      </w:rPr>
    </w:lvl>
    <w:lvl w:ilvl="2" w:tplc="08090005" w:tentative="1">
      <w:start w:val="1"/>
      <w:numFmt w:val="bullet"/>
      <w:lvlText w:val=""/>
      <w:lvlJc w:val="left"/>
      <w:pPr>
        <w:ind w:left="1802" w:hanging="360"/>
      </w:pPr>
      <w:rPr>
        <w:rFonts w:ascii="Wingdings" w:hAnsi="Wingdings" w:hint="default"/>
      </w:rPr>
    </w:lvl>
    <w:lvl w:ilvl="3" w:tplc="08090001" w:tentative="1">
      <w:start w:val="1"/>
      <w:numFmt w:val="bullet"/>
      <w:lvlText w:val=""/>
      <w:lvlJc w:val="left"/>
      <w:pPr>
        <w:ind w:left="2522" w:hanging="360"/>
      </w:pPr>
      <w:rPr>
        <w:rFonts w:ascii="Symbol" w:hAnsi="Symbol" w:hint="default"/>
      </w:rPr>
    </w:lvl>
    <w:lvl w:ilvl="4" w:tplc="08090003" w:tentative="1">
      <w:start w:val="1"/>
      <w:numFmt w:val="bullet"/>
      <w:lvlText w:val="o"/>
      <w:lvlJc w:val="left"/>
      <w:pPr>
        <w:ind w:left="3242" w:hanging="360"/>
      </w:pPr>
      <w:rPr>
        <w:rFonts w:ascii="Courier New" w:hAnsi="Courier New" w:cs="Courier New" w:hint="default"/>
      </w:rPr>
    </w:lvl>
    <w:lvl w:ilvl="5" w:tplc="08090005" w:tentative="1">
      <w:start w:val="1"/>
      <w:numFmt w:val="bullet"/>
      <w:lvlText w:val=""/>
      <w:lvlJc w:val="left"/>
      <w:pPr>
        <w:ind w:left="3962" w:hanging="360"/>
      </w:pPr>
      <w:rPr>
        <w:rFonts w:ascii="Wingdings" w:hAnsi="Wingdings" w:hint="default"/>
      </w:rPr>
    </w:lvl>
    <w:lvl w:ilvl="6" w:tplc="08090001" w:tentative="1">
      <w:start w:val="1"/>
      <w:numFmt w:val="bullet"/>
      <w:lvlText w:val=""/>
      <w:lvlJc w:val="left"/>
      <w:pPr>
        <w:ind w:left="4682" w:hanging="360"/>
      </w:pPr>
      <w:rPr>
        <w:rFonts w:ascii="Symbol" w:hAnsi="Symbol" w:hint="default"/>
      </w:rPr>
    </w:lvl>
    <w:lvl w:ilvl="7" w:tplc="08090003" w:tentative="1">
      <w:start w:val="1"/>
      <w:numFmt w:val="bullet"/>
      <w:lvlText w:val="o"/>
      <w:lvlJc w:val="left"/>
      <w:pPr>
        <w:ind w:left="5402" w:hanging="360"/>
      </w:pPr>
      <w:rPr>
        <w:rFonts w:ascii="Courier New" w:hAnsi="Courier New" w:cs="Courier New" w:hint="default"/>
      </w:rPr>
    </w:lvl>
    <w:lvl w:ilvl="8" w:tplc="08090005" w:tentative="1">
      <w:start w:val="1"/>
      <w:numFmt w:val="bullet"/>
      <w:lvlText w:val=""/>
      <w:lvlJc w:val="left"/>
      <w:pPr>
        <w:ind w:left="6122" w:hanging="360"/>
      </w:pPr>
      <w:rPr>
        <w:rFonts w:ascii="Wingdings" w:hAnsi="Wingdings" w:hint="default"/>
      </w:rPr>
    </w:lvl>
  </w:abstractNum>
  <w:abstractNum w:abstractNumId="12" w15:restartNumberingAfterBreak="0">
    <w:nsid w:val="3E70118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5D71B50"/>
    <w:multiLevelType w:val="hybridMultilevel"/>
    <w:tmpl w:val="B37C2638"/>
    <w:lvl w:ilvl="0" w:tplc="0409000F">
      <w:start w:val="1"/>
      <w:numFmt w:val="decimal"/>
      <w:lvlText w:val="%1."/>
      <w:lvlJc w:val="left"/>
      <w:pPr>
        <w:tabs>
          <w:tab w:val="num" w:pos="643"/>
        </w:tabs>
        <w:ind w:left="643" w:hanging="360"/>
      </w:p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4" w15:restartNumberingAfterBreak="0">
    <w:nsid w:val="468225EC"/>
    <w:multiLevelType w:val="hybridMultilevel"/>
    <w:tmpl w:val="FFD63C98"/>
    <w:lvl w:ilvl="0" w:tplc="1004A4B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43569C"/>
    <w:multiLevelType w:val="hybridMultilevel"/>
    <w:tmpl w:val="B37C26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D8E7B83"/>
    <w:multiLevelType w:val="multilevel"/>
    <w:tmpl w:val="4E6279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082441C"/>
    <w:multiLevelType w:val="hybridMultilevel"/>
    <w:tmpl w:val="3A0AF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435ED2"/>
    <w:multiLevelType w:val="hybridMultilevel"/>
    <w:tmpl w:val="33C0B2FE"/>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744DA9"/>
    <w:multiLevelType w:val="hybridMultilevel"/>
    <w:tmpl w:val="36D26818"/>
    <w:lvl w:ilvl="0" w:tplc="2A70562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6016E6"/>
    <w:multiLevelType w:val="hybridMultilevel"/>
    <w:tmpl w:val="4FF4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09142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EA20857"/>
    <w:multiLevelType w:val="hybridMultilevel"/>
    <w:tmpl w:val="0010BDF6"/>
    <w:lvl w:ilvl="0" w:tplc="0B609E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4636D7"/>
    <w:multiLevelType w:val="hybridMultilevel"/>
    <w:tmpl w:val="542ECBF2"/>
    <w:lvl w:ilvl="0" w:tplc="FC7EF6C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067515"/>
    <w:multiLevelType w:val="hybridMultilevel"/>
    <w:tmpl w:val="7EEC8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5343145">
    <w:abstractNumId w:val="24"/>
  </w:num>
  <w:num w:numId="2" w16cid:durableId="1238319116">
    <w:abstractNumId w:val="15"/>
  </w:num>
  <w:num w:numId="3" w16cid:durableId="1721710823">
    <w:abstractNumId w:val="19"/>
  </w:num>
  <w:num w:numId="4" w16cid:durableId="1557818910">
    <w:abstractNumId w:val="4"/>
  </w:num>
  <w:num w:numId="5" w16cid:durableId="268049026">
    <w:abstractNumId w:val="20"/>
  </w:num>
  <w:num w:numId="6" w16cid:durableId="345331147">
    <w:abstractNumId w:val="3"/>
  </w:num>
  <w:num w:numId="7" w16cid:durableId="409547524">
    <w:abstractNumId w:val="14"/>
  </w:num>
  <w:num w:numId="8" w16cid:durableId="1395393738">
    <w:abstractNumId w:val="7"/>
  </w:num>
  <w:num w:numId="9" w16cid:durableId="1561597329">
    <w:abstractNumId w:val="23"/>
  </w:num>
  <w:num w:numId="10" w16cid:durableId="1142234034">
    <w:abstractNumId w:val="0"/>
  </w:num>
  <w:num w:numId="11" w16cid:durableId="67382027">
    <w:abstractNumId w:val="21"/>
  </w:num>
  <w:num w:numId="12" w16cid:durableId="2093424800">
    <w:abstractNumId w:val="5"/>
  </w:num>
  <w:num w:numId="13" w16cid:durableId="1872066206">
    <w:abstractNumId w:val="8"/>
  </w:num>
  <w:num w:numId="14" w16cid:durableId="79760994">
    <w:abstractNumId w:val="10"/>
  </w:num>
  <w:num w:numId="15" w16cid:durableId="1235241308">
    <w:abstractNumId w:val="16"/>
  </w:num>
  <w:num w:numId="16" w16cid:durableId="1306198761">
    <w:abstractNumId w:val="13"/>
  </w:num>
  <w:num w:numId="17" w16cid:durableId="1855925175">
    <w:abstractNumId w:val="2"/>
  </w:num>
  <w:num w:numId="18" w16cid:durableId="2015261423">
    <w:abstractNumId w:val="22"/>
  </w:num>
  <w:num w:numId="19" w16cid:durableId="1012300393">
    <w:abstractNumId w:val="9"/>
  </w:num>
  <w:num w:numId="20" w16cid:durableId="344526860">
    <w:abstractNumId w:val="12"/>
  </w:num>
  <w:num w:numId="21" w16cid:durableId="1164003974">
    <w:abstractNumId w:val="17"/>
  </w:num>
  <w:num w:numId="22" w16cid:durableId="1259143944">
    <w:abstractNumId w:val="25"/>
  </w:num>
  <w:num w:numId="23" w16cid:durableId="2069113446">
    <w:abstractNumId w:val="1"/>
  </w:num>
  <w:num w:numId="24" w16cid:durableId="1628201678">
    <w:abstractNumId w:val="18"/>
  </w:num>
  <w:num w:numId="25" w16cid:durableId="2003697913">
    <w:abstractNumId w:val="6"/>
  </w:num>
  <w:num w:numId="26" w16cid:durableId="17969460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B82"/>
    <w:rsid w:val="00033541"/>
    <w:rsid w:val="0009405B"/>
    <w:rsid w:val="000E4DE1"/>
    <w:rsid w:val="001B7D42"/>
    <w:rsid w:val="001D3282"/>
    <w:rsid w:val="002162D7"/>
    <w:rsid w:val="00226711"/>
    <w:rsid w:val="0022709F"/>
    <w:rsid w:val="00230BCE"/>
    <w:rsid w:val="0023774D"/>
    <w:rsid w:val="002A71C8"/>
    <w:rsid w:val="003259BA"/>
    <w:rsid w:val="00342C82"/>
    <w:rsid w:val="003771B0"/>
    <w:rsid w:val="003E2DDD"/>
    <w:rsid w:val="004013D2"/>
    <w:rsid w:val="004B1051"/>
    <w:rsid w:val="004C1DCB"/>
    <w:rsid w:val="00592272"/>
    <w:rsid w:val="0060302D"/>
    <w:rsid w:val="00620FEC"/>
    <w:rsid w:val="006A37C8"/>
    <w:rsid w:val="00707000"/>
    <w:rsid w:val="007726C2"/>
    <w:rsid w:val="007A6527"/>
    <w:rsid w:val="007C03B2"/>
    <w:rsid w:val="007D57A1"/>
    <w:rsid w:val="0086322A"/>
    <w:rsid w:val="00871237"/>
    <w:rsid w:val="008A1615"/>
    <w:rsid w:val="008C73C3"/>
    <w:rsid w:val="00904D7D"/>
    <w:rsid w:val="00A0467E"/>
    <w:rsid w:val="00A237CE"/>
    <w:rsid w:val="00A23D83"/>
    <w:rsid w:val="00A436AD"/>
    <w:rsid w:val="00B458F7"/>
    <w:rsid w:val="00B47B91"/>
    <w:rsid w:val="00BF51AF"/>
    <w:rsid w:val="00C361CD"/>
    <w:rsid w:val="00C43B3D"/>
    <w:rsid w:val="00C82EEC"/>
    <w:rsid w:val="00C8321F"/>
    <w:rsid w:val="00D11ED2"/>
    <w:rsid w:val="00D20B82"/>
    <w:rsid w:val="00D55B95"/>
    <w:rsid w:val="00D724C8"/>
    <w:rsid w:val="00D86B10"/>
    <w:rsid w:val="00DE5CEB"/>
    <w:rsid w:val="00E07BFE"/>
    <w:rsid w:val="00E53853"/>
    <w:rsid w:val="00EA0E33"/>
    <w:rsid w:val="00F661EB"/>
    <w:rsid w:val="00F807A7"/>
    <w:rsid w:val="00FD3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E42B0"/>
  <w15:docId w15:val="{C0BF6168-FB12-4E6D-A51C-8248E95AC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A237CE"/>
    <w:pPr>
      <w:keepNext/>
      <w:spacing w:after="0" w:line="240" w:lineRule="auto"/>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D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D42"/>
  </w:style>
  <w:style w:type="paragraph" w:styleId="Footer">
    <w:name w:val="footer"/>
    <w:basedOn w:val="Normal"/>
    <w:link w:val="FooterChar"/>
    <w:uiPriority w:val="99"/>
    <w:unhideWhenUsed/>
    <w:rsid w:val="001B7D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D42"/>
  </w:style>
  <w:style w:type="paragraph" w:styleId="BalloonText">
    <w:name w:val="Balloon Text"/>
    <w:basedOn w:val="Normal"/>
    <w:link w:val="BalloonTextChar"/>
    <w:uiPriority w:val="99"/>
    <w:semiHidden/>
    <w:unhideWhenUsed/>
    <w:rsid w:val="001B7D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42"/>
    <w:rPr>
      <w:rFonts w:ascii="Tahoma" w:hAnsi="Tahoma" w:cs="Tahoma"/>
      <w:sz w:val="16"/>
      <w:szCs w:val="16"/>
    </w:rPr>
  </w:style>
  <w:style w:type="paragraph" w:styleId="ListParagraph">
    <w:name w:val="List Paragraph"/>
    <w:basedOn w:val="Normal"/>
    <w:uiPriority w:val="34"/>
    <w:qFormat/>
    <w:rsid w:val="001B7D42"/>
    <w:pPr>
      <w:ind w:left="720"/>
      <w:contextualSpacing/>
    </w:pPr>
  </w:style>
  <w:style w:type="paragraph" w:customStyle="1" w:styleId="TxBrp14">
    <w:name w:val="TxBr_p14"/>
    <w:basedOn w:val="Normal"/>
    <w:rsid w:val="001B7D42"/>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sz w:val="24"/>
      <w:szCs w:val="24"/>
      <w:lang w:val="en-US" w:eastAsia="en-GB"/>
    </w:rPr>
  </w:style>
  <w:style w:type="paragraph" w:styleId="NoSpacing">
    <w:name w:val="No Spacing"/>
    <w:link w:val="NoSpacingChar"/>
    <w:uiPriority w:val="1"/>
    <w:qFormat/>
    <w:rsid w:val="0086322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6322A"/>
    <w:rPr>
      <w:rFonts w:eastAsiaTheme="minorEastAsia"/>
      <w:lang w:val="en-US" w:eastAsia="ja-JP"/>
    </w:rPr>
  </w:style>
  <w:style w:type="paragraph" w:styleId="BodyTextIndent">
    <w:name w:val="Body Text Indent"/>
    <w:basedOn w:val="Normal"/>
    <w:link w:val="BodyTextIndentChar"/>
    <w:rsid w:val="00E53853"/>
    <w:pPr>
      <w:spacing w:after="0" w:line="240" w:lineRule="auto"/>
      <w:ind w:left="720"/>
    </w:pPr>
    <w:rPr>
      <w:rFonts w:ascii="Arial" w:eastAsia="Times New Roman" w:hAnsi="Arial" w:cs="Arial"/>
      <w:szCs w:val="24"/>
    </w:rPr>
  </w:style>
  <w:style w:type="character" w:customStyle="1" w:styleId="BodyTextIndentChar">
    <w:name w:val="Body Text Indent Char"/>
    <w:basedOn w:val="DefaultParagraphFont"/>
    <w:link w:val="BodyTextIndent"/>
    <w:rsid w:val="00E53853"/>
    <w:rPr>
      <w:rFonts w:ascii="Arial" w:eastAsia="Times New Roman" w:hAnsi="Arial" w:cs="Arial"/>
      <w:szCs w:val="24"/>
    </w:rPr>
  </w:style>
  <w:style w:type="paragraph" w:customStyle="1" w:styleId="TxBrp2">
    <w:name w:val="TxBr_p2"/>
    <w:basedOn w:val="Normal"/>
    <w:rsid w:val="007A6527"/>
    <w:pPr>
      <w:widowControl w:val="0"/>
      <w:tabs>
        <w:tab w:val="left" w:pos="204"/>
      </w:tabs>
      <w:autoSpaceDE w:val="0"/>
      <w:autoSpaceDN w:val="0"/>
      <w:adjustRightInd w:val="0"/>
      <w:spacing w:after="0" w:line="215" w:lineRule="atLeast"/>
    </w:pPr>
    <w:rPr>
      <w:rFonts w:ascii="Times New Roman" w:eastAsia="Times New Roman" w:hAnsi="Times New Roman" w:cs="Times New Roman"/>
      <w:sz w:val="24"/>
      <w:szCs w:val="24"/>
      <w:lang w:val="en-US" w:eastAsia="en-GB"/>
    </w:rPr>
  </w:style>
  <w:style w:type="paragraph" w:customStyle="1" w:styleId="TxBrp5">
    <w:name w:val="TxBr_p5"/>
    <w:basedOn w:val="Normal"/>
    <w:rsid w:val="007A6527"/>
    <w:pPr>
      <w:widowControl w:val="0"/>
      <w:autoSpaceDE w:val="0"/>
      <w:autoSpaceDN w:val="0"/>
      <w:adjustRightInd w:val="0"/>
      <w:spacing w:after="0" w:line="215" w:lineRule="atLeast"/>
      <w:ind w:left="1032" w:hanging="301"/>
    </w:pPr>
    <w:rPr>
      <w:rFonts w:ascii="Times New Roman" w:eastAsia="Times New Roman" w:hAnsi="Times New Roman" w:cs="Times New Roman"/>
      <w:sz w:val="24"/>
      <w:szCs w:val="24"/>
      <w:lang w:val="en-US" w:eastAsia="en-GB"/>
    </w:rPr>
  </w:style>
  <w:style w:type="character" w:styleId="Hyperlink">
    <w:name w:val="Hyperlink"/>
    <w:rsid w:val="007A6527"/>
    <w:rPr>
      <w:color w:val="0000FF"/>
      <w:u w:val="single"/>
    </w:rPr>
  </w:style>
  <w:style w:type="paragraph" w:styleId="BodyText">
    <w:name w:val="Body Text"/>
    <w:basedOn w:val="Normal"/>
    <w:link w:val="BodyTextChar"/>
    <w:uiPriority w:val="99"/>
    <w:unhideWhenUsed/>
    <w:rsid w:val="00A237CE"/>
    <w:pPr>
      <w:spacing w:after="120"/>
    </w:pPr>
  </w:style>
  <w:style w:type="character" w:customStyle="1" w:styleId="BodyTextChar">
    <w:name w:val="Body Text Char"/>
    <w:basedOn w:val="DefaultParagraphFont"/>
    <w:link w:val="BodyText"/>
    <w:uiPriority w:val="99"/>
    <w:rsid w:val="00A237CE"/>
  </w:style>
  <w:style w:type="character" w:customStyle="1" w:styleId="Heading3Char">
    <w:name w:val="Heading 3 Char"/>
    <w:basedOn w:val="DefaultParagraphFont"/>
    <w:link w:val="Heading3"/>
    <w:rsid w:val="00A237CE"/>
    <w:rPr>
      <w:rFonts w:ascii="Times New Roman" w:eastAsia="Times New Roman" w:hAnsi="Times New Roman" w:cs="Times New Roman"/>
      <w:b/>
      <w:bCs/>
      <w:sz w:val="24"/>
      <w:szCs w:val="24"/>
    </w:rPr>
  </w:style>
  <w:style w:type="character" w:styleId="CommentReference">
    <w:name w:val="annotation reference"/>
    <w:uiPriority w:val="99"/>
    <w:unhideWhenUsed/>
    <w:rsid w:val="004B105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image" Target="media/image2.png"/><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endnotes" Target="endnotes.xml"/><Relationship Id="rId19" Type="http://schemas.microsoft.com/office/2007/relationships/hdphoto" Target="media/hdphoto1.wd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G:\Pharmacy%20-%20Business%20Admin\WCP\RDPC%20Recruitment\General%20Job%20Description%20-%20Band%204%20Store%20Supervisior%20.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6678BE-DC5F-407B-B166-338C6F1E3054}" type="doc">
      <dgm:prSet loTypeId="urn:microsoft.com/office/officeart/2005/8/layout/orgChart1" loCatId="hierarchy" qsTypeId="urn:microsoft.com/office/officeart/2005/8/quickstyle/simple1" qsCatId="simple" csTypeId="urn:microsoft.com/office/officeart/2005/8/colors/accent1_2" csCatId="accent1" phldr="1"/>
      <dgm:spPr/>
    </dgm:pt>
    <dgm:pt modelId="{C7C5627E-185E-4947-9574-9C24DB7F1643}">
      <dgm:prSet/>
      <dgm:spPr>
        <a:xfrm>
          <a:off x="2600230" y="611"/>
          <a:ext cx="1111439" cy="5557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buNone/>
          </a:pPr>
          <a:r>
            <a:rPr lang="en-GB" baseline="0">
              <a:solidFill>
                <a:sysClr val="window" lastClr="FFFFFF"/>
              </a:solidFill>
              <a:latin typeface="Calibri"/>
              <a:ea typeface="+mn-ea"/>
              <a:cs typeface="+mn-cs"/>
            </a:rPr>
            <a:t>Pharmacist Team Leads </a:t>
          </a:r>
        </a:p>
        <a:p>
          <a:pPr marR="0" algn="ctr" rtl="0">
            <a:buNone/>
          </a:pPr>
          <a:r>
            <a:rPr lang="en-GB" baseline="0">
              <a:solidFill>
                <a:sysClr val="window" lastClr="FFFFFF"/>
              </a:solidFill>
              <a:latin typeface="Calibri"/>
              <a:ea typeface="+mn-ea"/>
              <a:cs typeface="+mn-cs"/>
            </a:rPr>
            <a:t>Band 8b</a:t>
          </a:r>
        </a:p>
      </dgm:t>
    </dgm:pt>
    <dgm:pt modelId="{DC308102-6DB8-4BAF-BE27-23EE3574C0D9}" type="parTrans" cxnId="{C4B9ABA0-2E42-449C-ACF3-9A5FA2C70923}">
      <dgm:prSet/>
      <dgm:spPr/>
      <dgm:t>
        <a:bodyPr/>
        <a:lstStyle/>
        <a:p>
          <a:endParaRPr lang="en-GB"/>
        </a:p>
      </dgm:t>
    </dgm:pt>
    <dgm:pt modelId="{B4CA8CD0-5376-4A1D-8546-24E91E5C2191}" type="sibTrans" cxnId="{C4B9ABA0-2E42-449C-ACF3-9A5FA2C70923}">
      <dgm:prSet/>
      <dgm:spPr/>
      <dgm:t>
        <a:bodyPr/>
        <a:lstStyle/>
        <a:p>
          <a:endParaRPr lang="en-GB"/>
        </a:p>
      </dgm:t>
    </dgm:pt>
    <dgm:pt modelId="{CBE0A8C3-C093-4267-A526-89DE4483B698}">
      <dgm:prSet/>
      <dgm:spPr>
        <a:xfrm>
          <a:off x="2600230" y="789733"/>
          <a:ext cx="1111439" cy="5557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buNone/>
          </a:pPr>
          <a:r>
            <a:rPr lang="en-GB" baseline="0">
              <a:solidFill>
                <a:sysClr val="window" lastClr="FFFFFF"/>
              </a:solidFill>
              <a:latin typeface="Calibri"/>
              <a:ea typeface="+mn-ea"/>
              <a:cs typeface="+mn-cs"/>
            </a:rPr>
            <a:t>Highly Specialised Pharmacists 8a - will depend on which rotation currently on</a:t>
          </a:r>
        </a:p>
      </dgm:t>
    </dgm:pt>
    <dgm:pt modelId="{8257727B-F3C0-4E0A-AB66-BD4F7CFD5B71}" type="sibTrans" cxnId="{D4C65C36-5992-4270-8100-ECE4E459B062}">
      <dgm:prSet/>
      <dgm:spPr/>
      <dgm:t>
        <a:bodyPr/>
        <a:lstStyle/>
        <a:p>
          <a:endParaRPr lang="en-GB"/>
        </a:p>
      </dgm:t>
    </dgm:pt>
    <dgm:pt modelId="{A5814BC4-71FA-4DE5-BE97-B48E0C88EDE4}" type="parTrans" cxnId="{D4C65C36-5992-4270-8100-ECE4E459B062}">
      <dgm:prSet/>
      <dgm:spPr>
        <a:xfrm>
          <a:off x="3110229" y="556331"/>
          <a:ext cx="91440" cy="233402"/>
        </a:xfrm>
        <a:custGeom>
          <a:avLst/>
          <a:gdLst/>
          <a:ahLst/>
          <a:cxnLst/>
          <a:rect l="0" t="0" r="0" b="0"/>
          <a:pathLst>
            <a:path>
              <a:moveTo>
                <a:pt x="45720" y="0"/>
              </a:moveTo>
              <a:lnTo>
                <a:pt x="45720" y="233402"/>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9179E1F4-F18C-4EEF-B925-05CAA22934F1}">
      <dgm:prSet/>
      <dgm:spPr>
        <a:xfrm>
          <a:off x="2600230" y="1578855"/>
          <a:ext cx="1111439" cy="112563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a:solidFill>
                <a:sysClr val="window" lastClr="FFFFFF"/>
              </a:solidFill>
              <a:latin typeface="Calibri"/>
              <a:ea typeface="+mn-ea"/>
              <a:cs typeface="+mn-cs"/>
            </a:rPr>
            <a:t>Clincial Pharmacist</a:t>
          </a:r>
        </a:p>
        <a:p>
          <a:pPr>
            <a:buNone/>
          </a:pPr>
          <a:r>
            <a:rPr lang="en-GB">
              <a:solidFill>
                <a:sysClr val="window" lastClr="FFFFFF"/>
              </a:solidFill>
              <a:latin typeface="Calibri"/>
              <a:ea typeface="+mn-ea"/>
              <a:cs typeface="+mn-cs"/>
            </a:rPr>
            <a:t>This post</a:t>
          </a:r>
        </a:p>
        <a:p>
          <a:pPr>
            <a:buNone/>
          </a:pPr>
          <a:r>
            <a:rPr lang="en-GB">
              <a:solidFill>
                <a:sysClr val="window" lastClr="FFFFFF"/>
              </a:solidFill>
              <a:latin typeface="Calibri"/>
              <a:ea typeface="+mn-ea"/>
              <a:cs typeface="+mn-cs"/>
            </a:rPr>
            <a:t>Band 7</a:t>
          </a:r>
        </a:p>
        <a:p>
          <a:pPr>
            <a:buNone/>
          </a:pPr>
          <a:r>
            <a:rPr lang="en-GB">
              <a:solidFill>
                <a:sysClr val="window" lastClr="FFFFFF"/>
              </a:solidFill>
              <a:latin typeface="Calibri"/>
              <a:ea typeface="+mn-ea"/>
              <a:cs typeface="+mn-cs"/>
            </a:rPr>
            <a:t>(1wte)</a:t>
          </a:r>
        </a:p>
        <a:p>
          <a:pPr>
            <a:buNone/>
          </a:pPr>
          <a:r>
            <a:rPr lang="en-GB">
              <a:solidFill>
                <a:sysClr val="window" lastClr="FFFFFF"/>
              </a:solidFill>
              <a:latin typeface="Calibri"/>
              <a:ea typeface="+mn-ea"/>
              <a:cs typeface="+mn-cs"/>
            </a:rPr>
            <a:t>Part of team of  12 wte posts </a:t>
          </a:r>
        </a:p>
      </dgm:t>
    </dgm:pt>
    <dgm:pt modelId="{8CFDC9D9-B38B-49D6-8EA3-9D849C52836E}" type="parTrans" cxnId="{FC004F8B-B4B6-4F47-840A-4C9205B3A0B5}">
      <dgm:prSet/>
      <dgm:spPr>
        <a:xfrm>
          <a:off x="3110229" y="1345453"/>
          <a:ext cx="91440" cy="233402"/>
        </a:xfrm>
        <a:custGeom>
          <a:avLst/>
          <a:gdLst/>
          <a:ahLst/>
          <a:cxnLst/>
          <a:rect l="0" t="0" r="0" b="0"/>
          <a:pathLst>
            <a:path>
              <a:moveTo>
                <a:pt x="45720" y="0"/>
              </a:moveTo>
              <a:lnTo>
                <a:pt x="45720" y="233402"/>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0418E6B8-2D29-4BD4-A700-47DB3C6D9887}" type="sibTrans" cxnId="{FC004F8B-B4B6-4F47-840A-4C9205B3A0B5}">
      <dgm:prSet/>
      <dgm:spPr/>
      <dgm:t>
        <a:bodyPr/>
        <a:lstStyle/>
        <a:p>
          <a:endParaRPr lang="en-GB"/>
        </a:p>
      </dgm:t>
    </dgm:pt>
    <dgm:pt modelId="{1E2F3B7E-AD62-446A-B05B-5DA9D7DB6129}" type="pres">
      <dgm:prSet presAssocID="{256678BE-DC5F-407B-B166-338C6F1E3054}" presName="hierChild1" presStyleCnt="0">
        <dgm:presLayoutVars>
          <dgm:orgChart val="1"/>
          <dgm:chPref val="1"/>
          <dgm:dir/>
          <dgm:animOne val="branch"/>
          <dgm:animLvl val="lvl"/>
          <dgm:resizeHandles/>
        </dgm:presLayoutVars>
      </dgm:prSet>
      <dgm:spPr/>
    </dgm:pt>
    <dgm:pt modelId="{9F3A4DD3-B659-4EB9-B726-91042967CCA7}" type="pres">
      <dgm:prSet presAssocID="{C7C5627E-185E-4947-9574-9C24DB7F1643}" presName="hierRoot1" presStyleCnt="0">
        <dgm:presLayoutVars>
          <dgm:hierBranch/>
        </dgm:presLayoutVars>
      </dgm:prSet>
      <dgm:spPr/>
    </dgm:pt>
    <dgm:pt modelId="{8562471A-8A9F-4EB6-93B6-B5226CA33240}" type="pres">
      <dgm:prSet presAssocID="{C7C5627E-185E-4947-9574-9C24DB7F1643}" presName="rootComposite1" presStyleCnt="0"/>
      <dgm:spPr/>
    </dgm:pt>
    <dgm:pt modelId="{180125BA-2989-46ED-866C-A8C99767CD67}" type="pres">
      <dgm:prSet presAssocID="{C7C5627E-185E-4947-9574-9C24DB7F1643}" presName="rootText1" presStyleLbl="node0" presStyleIdx="0" presStyleCnt="1">
        <dgm:presLayoutVars>
          <dgm:chPref val="3"/>
        </dgm:presLayoutVars>
      </dgm:prSet>
      <dgm:spPr/>
    </dgm:pt>
    <dgm:pt modelId="{EB7E8F51-F82B-45EC-A5C0-A4D5226DB0EC}" type="pres">
      <dgm:prSet presAssocID="{C7C5627E-185E-4947-9574-9C24DB7F1643}" presName="rootConnector1" presStyleLbl="node1" presStyleIdx="0" presStyleCnt="0"/>
      <dgm:spPr/>
    </dgm:pt>
    <dgm:pt modelId="{D0473DD5-CBFA-4C20-92A3-BA4B1211CDCA}" type="pres">
      <dgm:prSet presAssocID="{C7C5627E-185E-4947-9574-9C24DB7F1643}" presName="hierChild2" presStyleCnt="0"/>
      <dgm:spPr/>
    </dgm:pt>
    <dgm:pt modelId="{15754B7B-7B84-4141-8093-0B78BD5BDFFA}" type="pres">
      <dgm:prSet presAssocID="{A5814BC4-71FA-4DE5-BE97-B48E0C88EDE4}" presName="Name35" presStyleLbl="parChTrans1D2" presStyleIdx="0" presStyleCnt="1"/>
      <dgm:spPr/>
    </dgm:pt>
    <dgm:pt modelId="{A2423FE1-94BE-4384-B5E9-DCE5A16EC09A}" type="pres">
      <dgm:prSet presAssocID="{CBE0A8C3-C093-4267-A526-89DE4483B698}" presName="hierRoot2" presStyleCnt="0">
        <dgm:presLayoutVars>
          <dgm:hierBranch/>
        </dgm:presLayoutVars>
      </dgm:prSet>
      <dgm:spPr/>
    </dgm:pt>
    <dgm:pt modelId="{5F9E7EEB-0EFE-4635-923C-1ED132F99825}" type="pres">
      <dgm:prSet presAssocID="{CBE0A8C3-C093-4267-A526-89DE4483B698}" presName="rootComposite" presStyleCnt="0"/>
      <dgm:spPr/>
    </dgm:pt>
    <dgm:pt modelId="{5FDA3CED-D232-4A54-867B-02AF16BB0BDE}" type="pres">
      <dgm:prSet presAssocID="{CBE0A8C3-C093-4267-A526-89DE4483B698}" presName="rootText" presStyleLbl="node2" presStyleIdx="0" presStyleCnt="1">
        <dgm:presLayoutVars>
          <dgm:chPref val="3"/>
        </dgm:presLayoutVars>
      </dgm:prSet>
      <dgm:spPr/>
    </dgm:pt>
    <dgm:pt modelId="{6D30E1E7-FCEA-4E04-9B3B-B84DEBF310C8}" type="pres">
      <dgm:prSet presAssocID="{CBE0A8C3-C093-4267-A526-89DE4483B698}" presName="rootConnector" presStyleLbl="node2" presStyleIdx="0" presStyleCnt="1"/>
      <dgm:spPr/>
    </dgm:pt>
    <dgm:pt modelId="{7990D023-71D0-4A7D-8A32-6671F76565A5}" type="pres">
      <dgm:prSet presAssocID="{CBE0A8C3-C093-4267-A526-89DE4483B698}" presName="hierChild4" presStyleCnt="0"/>
      <dgm:spPr/>
    </dgm:pt>
    <dgm:pt modelId="{D716AB00-C039-40E9-BBC4-02CB86204766}" type="pres">
      <dgm:prSet presAssocID="{8CFDC9D9-B38B-49D6-8EA3-9D849C52836E}" presName="Name35" presStyleLbl="parChTrans1D3" presStyleIdx="0" presStyleCnt="1"/>
      <dgm:spPr/>
    </dgm:pt>
    <dgm:pt modelId="{89C649E5-9A37-4274-A2A7-994F7B917858}" type="pres">
      <dgm:prSet presAssocID="{9179E1F4-F18C-4EEF-B925-05CAA22934F1}" presName="hierRoot2" presStyleCnt="0">
        <dgm:presLayoutVars>
          <dgm:hierBranch val="init"/>
        </dgm:presLayoutVars>
      </dgm:prSet>
      <dgm:spPr/>
    </dgm:pt>
    <dgm:pt modelId="{B4BF14DB-C2F5-4534-8E3D-74CC68585C61}" type="pres">
      <dgm:prSet presAssocID="{9179E1F4-F18C-4EEF-B925-05CAA22934F1}" presName="rootComposite" presStyleCnt="0"/>
      <dgm:spPr/>
    </dgm:pt>
    <dgm:pt modelId="{F3E5DA6C-30E3-4851-B6E4-F51076585516}" type="pres">
      <dgm:prSet presAssocID="{9179E1F4-F18C-4EEF-B925-05CAA22934F1}" presName="rootText" presStyleLbl="node3" presStyleIdx="0" presStyleCnt="1" custScaleY="202554">
        <dgm:presLayoutVars>
          <dgm:chPref val="3"/>
        </dgm:presLayoutVars>
      </dgm:prSet>
      <dgm:spPr/>
    </dgm:pt>
    <dgm:pt modelId="{507DFF99-2B41-430A-BF77-906A88A48DAF}" type="pres">
      <dgm:prSet presAssocID="{9179E1F4-F18C-4EEF-B925-05CAA22934F1}" presName="rootConnector" presStyleLbl="node3" presStyleIdx="0" presStyleCnt="1"/>
      <dgm:spPr/>
    </dgm:pt>
    <dgm:pt modelId="{4C0DD944-A334-4A5F-8ED9-E2BBB106914E}" type="pres">
      <dgm:prSet presAssocID="{9179E1F4-F18C-4EEF-B925-05CAA22934F1}" presName="hierChild4" presStyleCnt="0"/>
      <dgm:spPr/>
    </dgm:pt>
    <dgm:pt modelId="{4DC49CA3-AC39-4465-AD14-9611062E81B0}" type="pres">
      <dgm:prSet presAssocID="{9179E1F4-F18C-4EEF-B925-05CAA22934F1}" presName="hierChild5" presStyleCnt="0"/>
      <dgm:spPr/>
    </dgm:pt>
    <dgm:pt modelId="{43D674C9-B877-46E3-9F75-906E0C1DED89}" type="pres">
      <dgm:prSet presAssocID="{CBE0A8C3-C093-4267-A526-89DE4483B698}" presName="hierChild5" presStyleCnt="0"/>
      <dgm:spPr/>
    </dgm:pt>
    <dgm:pt modelId="{20834902-30AC-4FCF-AEFC-FE054B39E102}" type="pres">
      <dgm:prSet presAssocID="{C7C5627E-185E-4947-9574-9C24DB7F1643}" presName="hierChild3" presStyleCnt="0"/>
      <dgm:spPr/>
    </dgm:pt>
  </dgm:ptLst>
  <dgm:cxnLst>
    <dgm:cxn modelId="{DC539E1E-74ED-46CA-9B1B-04E9809B67D1}" type="presOf" srcId="{8CFDC9D9-B38B-49D6-8EA3-9D849C52836E}" destId="{D716AB00-C039-40E9-BBC4-02CB86204766}" srcOrd="0" destOrd="0" presId="urn:microsoft.com/office/officeart/2005/8/layout/orgChart1"/>
    <dgm:cxn modelId="{45C21131-725E-43E4-B7C9-6240F479DB64}" type="presOf" srcId="{9179E1F4-F18C-4EEF-B925-05CAA22934F1}" destId="{F3E5DA6C-30E3-4851-B6E4-F51076585516}" srcOrd="0" destOrd="0" presId="urn:microsoft.com/office/officeart/2005/8/layout/orgChart1"/>
    <dgm:cxn modelId="{D4C65C36-5992-4270-8100-ECE4E459B062}" srcId="{C7C5627E-185E-4947-9574-9C24DB7F1643}" destId="{CBE0A8C3-C093-4267-A526-89DE4483B698}" srcOrd="0" destOrd="0" parTransId="{A5814BC4-71FA-4DE5-BE97-B48E0C88EDE4}" sibTransId="{8257727B-F3C0-4E0A-AB66-BD4F7CFD5B71}"/>
    <dgm:cxn modelId="{72208849-5485-4F5B-9E50-42539E6C8BC6}" type="presOf" srcId="{C7C5627E-185E-4947-9574-9C24DB7F1643}" destId="{180125BA-2989-46ED-866C-A8C99767CD67}" srcOrd="0" destOrd="0" presId="urn:microsoft.com/office/officeart/2005/8/layout/orgChart1"/>
    <dgm:cxn modelId="{4AFAAD80-91BD-4570-8B59-566E58B6E1FA}" type="presOf" srcId="{A5814BC4-71FA-4DE5-BE97-B48E0C88EDE4}" destId="{15754B7B-7B84-4141-8093-0B78BD5BDFFA}" srcOrd="0" destOrd="0" presId="urn:microsoft.com/office/officeart/2005/8/layout/orgChart1"/>
    <dgm:cxn modelId="{FC004F8B-B4B6-4F47-840A-4C9205B3A0B5}" srcId="{CBE0A8C3-C093-4267-A526-89DE4483B698}" destId="{9179E1F4-F18C-4EEF-B925-05CAA22934F1}" srcOrd="0" destOrd="0" parTransId="{8CFDC9D9-B38B-49D6-8EA3-9D849C52836E}" sibTransId="{0418E6B8-2D29-4BD4-A700-47DB3C6D9887}"/>
    <dgm:cxn modelId="{C4B9ABA0-2E42-449C-ACF3-9A5FA2C70923}" srcId="{256678BE-DC5F-407B-B166-338C6F1E3054}" destId="{C7C5627E-185E-4947-9574-9C24DB7F1643}" srcOrd="0" destOrd="0" parTransId="{DC308102-6DB8-4BAF-BE27-23EE3574C0D9}" sibTransId="{B4CA8CD0-5376-4A1D-8546-24E91E5C2191}"/>
    <dgm:cxn modelId="{6F3D32AA-82C0-47C7-B702-D992DF32955F}" type="presOf" srcId="{C7C5627E-185E-4947-9574-9C24DB7F1643}" destId="{EB7E8F51-F82B-45EC-A5C0-A4D5226DB0EC}" srcOrd="1" destOrd="0" presId="urn:microsoft.com/office/officeart/2005/8/layout/orgChart1"/>
    <dgm:cxn modelId="{62924DAD-4CF1-4BE4-BF04-ED0529E81739}" type="presOf" srcId="{CBE0A8C3-C093-4267-A526-89DE4483B698}" destId="{5FDA3CED-D232-4A54-867B-02AF16BB0BDE}" srcOrd="0" destOrd="0" presId="urn:microsoft.com/office/officeart/2005/8/layout/orgChart1"/>
    <dgm:cxn modelId="{979235AF-B92A-4F45-B480-7078E0F18626}" type="presOf" srcId="{CBE0A8C3-C093-4267-A526-89DE4483B698}" destId="{6D30E1E7-FCEA-4E04-9B3B-B84DEBF310C8}" srcOrd="1" destOrd="0" presId="urn:microsoft.com/office/officeart/2005/8/layout/orgChart1"/>
    <dgm:cxn modelId="{CEB62CC6-4654-425B-8E3D-30BCBA9CA32F}" type="presOf" srcId="{9179E1F4-F18C-4EEF-B925-05CAA22934F1}" destId="{507DFF99-2B41-430A-BF77-906A88A48DAF}" srcOrd="1" destOrd="0" presId="urn:microsoft.com/office/officeart/2005/8/layout/orgChart1"/>
    <dgm:cxn modelId="{3B8F79DB-C6DA-47AF-AD45-DF11E3F6B729}" type="presOf" srcId="{256678BE-DC5F-407B-B166-338C6F1E3054}" destId="{1E2F3B7E-AD62-446A-B05B-5DA9D7DB6129}" srcOrd="0" destOrd="0" presId="urn:microsoft.com/office/officeart/2005/8/layout/orgChart1"/>
    <dgm:cxn modelId="{AAB1D83C-367E-4108-AAF5-D75EE3113181}" type="presParOf" srcId="{1E2F3B7E-AD62-446A-B05B-5DA9D7DB6129}" destId="{9F3A4DD3-B659-4EB9-B726-91042967CCA7}" srcOrd="0" destOrd="0" presId="urn:microsoft.com/office/officeart/2005/8/layout/orgChart1"/>
    <dgm:cxn modelId="{B461CD4A-D2F2-40BA-A3A9-9A293BA2C9B0}" type="presParOf" srcId="{9F3A4DD3-B659-4EB9-B726-91042967CCA7}" destId="{8562471A-8A9F-4EB6-93B6-B5226CA33240}" srcOrd="0" destOrd="0" presId="urn:microsoft.com/office/officeart/2005/8/layout/orgChart1"/>
    <dgm:cxn modelId="{E8C85499-848B-4E61-A382-0D28B2F0AC2C}" type="presParOf" srcId="{8562471A-8A9F-4EB6-93B6-B5226CA33240}" destId="{180125BA-2989-46ED-866C-A8C99767CD67}" srcOrd="0" destOrd="0" presId="urn:microsoft.com/office/officeart/2005/8/layout/orgChart1"/>
    <dgm:cxn modelId="{0031EA49-1277-49FC-8DA5-995EEF1AC4A9}" type="presParOf" srcId="{8562471A-8A9F-4EB6-93B6-B5226CA33240}" destId="{EB7E8F51-F82B-45EC-A5C0-A4D5226DB0EC}" srcOrd="1" destOrd="0" presId="urn:microsoft.com/office/officeart/2005/8/layout/orgChart1"/>
    <dgm:cxn modelId="{C826F6BB-F7FC-4252-8CEE-32A59E195EDC}" type="presParOf" srcId="{9F3A4DD3-B659-4EB9-B726-91042967CCA7}" destId="{D0473DD5-CBFA-4C20-92A3-BA4B1211CDCA}" srcOrd="1" destOrd="0" presId="urn:microsoft.com/office/officeart/2005/8/layout/orgChart1"/>
    <dgm:cxn modelId="{60A95393-E939-48F4-A856-A0DEE1599351}" type="presParOf" srcId="{D0473DD5-CBFA-4C20-92A3-BA4B1211CDCA}" destId="{15754B7B-7B84-4141-8093-0B78BD5BDFFA}" srcOrd="0" destOrd="0" presId="urn:microsoft.com/office/officeart/2005/8/layout/orgChart1"/>
    <dgm:cxn modelId="{96723DBE-C5C0-4483-B55C-526EEB38B564}" type="presParOf" srcId="{D0473DD5-CBFA-4C20-92A3-BA4B1211CDCA}" destId="{A2423FE1-94BE-4384-B5E9-DCE5A16EC09A}" srcOrd="1" destOrd="0" presId="urn:microsoft.com/office/officeart/2005/8/layout/orgChart1"/>
    <dgm:cxn modelId="{D9CCBC25-605A-449C-A4D4-80FC5FE5B9E3}" type="presParOf" srcId="{A2423FE1-94BE-4384-B5E9-DCE5A16EC09A}" destId="{5F9E7EEB-0EFE-4635-923C-1ED132F99825}" srcOrd="0" destOrd="0" presId="urn:microsoft.com/office/officeart/2005/8/layout/orgChart1"/>
    <dgm:cxn modelId="{0C8D9662-44E3-4DBC-8C34-A447C2A741EA}" type="presParOf" srcId="{5F9E7EEB-0EFE-4635-923C-1ED132F99825}" destId="{5FDA3CED-D232-4A54-867B-02AF16BB0BDE}" srcOrd="0" destOrd="0" presId="urn:microsoft.com/office/officeart/2005/8/layout/orgChart1"/>
    <dgm:cxn modelId="{75D800F3-F806-47D2-8D7A-E64A01150CF6}" type="presParOf" srcId="{5F9E7EEB-0EFE-4635-923C-1ED132F99825}" destId="{6D30E1E7-FCEA-4E04-9B3B-B84DEBF310C8}" srcOrd="1" destOrd="0" presId="urn:microsoft.com/office/officeart/2005/8/layout/orgChart1"/>
    <dgm:cxn modelId="{20F762E8-6184-474D-B9C6-68A5E4C9153E}" type="presParOf" srcId="{A2423FE1-94BE-4384-B5E9-DCE5A16EC09A}" destId="{7990D023-71D0-4A7D-8A32-6671F76565A5}" srcOrd="1" destOrd="0" presId="urn:microsoft.com/office/officeart/2005/8/layout/orgChart1"/>
    <dgm:cxn modelId="{4E51AC27-26CD-4FC4-A8F6-0EBAB251F90C}" type="presParOf" srcId="{7990D023-71D0-4A7D-8A32-6671F76565A5}" destId="{D716AB00-C039-40E9-BBC4-02CB86204766}" srcOrd="0" destOrd="0" presId="urn:microsoft.com/office/officeart/2005/8/layout/orgChart1"/>
    <dgm:cxn modelId="{6A013DD4-5ADF-48D3-955D-2C2400BFDBAE}" type="presParOf" srcId="{7990D023-71D0-4A7D-8A32-6671F76565A5}" destId="{89C649E5-9A37-4274-A2A7-994F7B917858}" srcOrd="1" destOrd="0" presId="urn:microsoft.com/office/officeart/2005/8/layout/orgChart1"/>
    <dgm:cxn modelId="{4B27D2AA-CB76-48FA-9759-A936E8066282}" type="presParOf" srcId="{89C649E5-9A37-4274-A2A7-994F7B917858}" destId="{B4BF14DB-C2F5-4534-8E3D-74CC68585C61}" srcOrd="0" destOrd="0" presId="urn:microsoft.com/office/officeart/2005/8/layout/orgChart1"/>
    <dgm:cxn modelId="{830FD875-AF6E-409A-B885-E8721CD893A5}" type="presParOf" srcId="{B4BF14DB-C2F5-4534-8E3D-74CC68585C61}" destId="{F3E5DA6C-30E3-4851-B6E4-F51076585516}" srcOrd="0" destOrd="0" presId="urn:microsoft.com/office/officeart/2005/8/layout/orgChart1"/>
    <dgm:cxn modelId="{1F484DB4-44F9-4FD9-B634-631A965D934A}" type="presParOf" srcId="{B4BF14DB-C2F5-4534-8E3D-74CC68585C61}" destId="{507DFF99-2B41-430A-BF77-906A88A48DAF}" srcOrd="1" destOrd="0" presId="urn:microsoft.com/office/officeart/2005/8/layout/orgChart1"/>
    <dgm:cxn modelId="{BD1365E6-6ADD-433F-AE7B-AC9113852232}" type="presParOf" srcId="{89C649E5-9A37-4274-A2A7-994F7B917858}" destId="{4C0DD944-A334-4A5F-8ED9-E2BBB106914E}" srcOrd="1" destOrd="0" presId="urn:microsoft.com/office/officeart/2005/8/layout/orgChart1"/>
    <dgm:cxn modelId="{86C1968A-78AC-4817-A11D-2599DE70386E}" type="presParOf" srcId="{89C649E5-9A37-4274-A2A7-994F7B917858}" destId="{4DC49CA3-AC39-4465-AD14-9611062E81B0}" srcOrd="2" destOrd="0" presId="urn:microsoft.com/office/officeart/2005/8/layout/orgChart1"/>
    <dgm:cxn modelId="{FBBF0C2E-A4E6-4972-86E0-2392FDC350D6}" type="presParOf" srcId="{A2423FE1-94BE-4384-B5E9-DCE5A16EC09A}" destId="{43D674C9-B877-46E3-9F75-906E0C1DED89}" srcOrd="2" destOrd="0" presId="urn:microsoft.com/office/officeart/2005/8/layout/orgChart1"/>
    <dgm:cxn modelId="{0EDD17C2-8F97-4186-A381-EC72369504A6}" type="presParOf" srcId="{9F3A4DD3-B659-4EB9-B726-91042967CCA7}" destId="{20834902-30AC-4FCF-AEFC-FE054B39E102}"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16AB00-C039-40E9-BBC4-02CB86204766}">
      <dsp:nvSpPr>
        <dsp:cNvPr id="0" name=""/>
        <dsp:cNvSpPr/>
      </dsp:nvSpPr>
      <dsp:spPr>
        <a:xfrm>
          <a:off x="3110229" y="1345453"/>
          <a:ext cx="91440" cy="233402"/>
        </a:xfrm>
        <a:custGeom>
          <a:avLst/>
          <a:gdLst/>
          <a:ahLst/>
          <a:cxnLst/>
          <a:rect l="0" t="0" r="0" b="0"/>
          <a:pathLst>
            <a:path>
              <a:moveTo>
                <a:pt x="45720" y="0"/>
              </a:moveTo>
              <a:lnTo>
                <a:pt x="45720" y="23340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5754B7B-7B84-4141-8093-0B78BD5BDFFA}">
      <dsp:nvSpPr>
        <dsp:cNvPr id="0" name=""/>
        <dsp:cNvSpPr/>
      </dsp:nvSpPr>
      <dsp:spPr>
        <a:xfrm>
          <a:off x="3110229" y="556331"/>
          <a:ext cx="91440" cy="233402"/>
        </a:xfrm>
        <a:custGeom>
          <a:avLst/>
          <a:gdLst/>
          <a:ahLst/>
          <a:cxnLst/>
          <a:rect l="0" t="0" r="0" b="0"/>
          <a:pathLst>
            <a:path>
              <a:moveTo>
                <a:pt x="45720" y="0"/>
              </a:moveTo>
              <a:lnTo>
                <a:pt x="45720" y="23340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80125BA-2989-46ED-866C-A8C99767CD67}">
      <dsp:nvSpPr>
        <dsp:cNvPr id="0" name=""/>
        <dsp:cNvSpPr/>
      </dsp:nvSpPr>
      <dsp:spPr>
        <a:xfrm>
          <a:off x="2600230" y="611"/>
          <a:ext cx="1111439" cy="5557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kern="1200" baseline="0">
              <a:solidFill>
                <a:sysClr val="window" lastClr="FFFFFF"/>
              </a:solidFill>
              <a:latin typeface="Calibri"/>
              <a:ea typeface="+mn-ea"/>
              <a:cs typeface="+mn-cs"/>
            </a:rPr>
            <a:t>Pharmacist Team Leads </a:t>
          </a:r>
        </a:p>
        <a:p>
          <a:pPr marL="0" marR="0" lvl="0" indent="0" algn="ctr" defTabSz="400050" rtl="0">
            <a:lnSpc>
              <a:spcPct val="90000"/>
            </a:lnSpc>
            <a:spcBef>
              <a:spcPct val="0"/>
            </a:spcBef>
            <a:spcAft>
              <a:spcPct val="35000"/>
            </a:spcAft>
            <a:buNone/>
          </a:pPr>
          <a:r>
            <a:rPr lang="en-GB" sz="900" kern="1200" baseline="0">
              <a:solidFill>
                <a:sysClr val="window" lastClr="FFFFFF"/>
              </a:solidFill>
              <a:latin typeface="Calibri"/>
              <a:ea typeface="+mn-ea"/>
              <a:cs typeface="+mn-cs"/>
            </a:rPr>
            <a:t>Band 8b</a:t>
          </a:r>
        </a:p>
      </dsp:txBody>
      <dsp:txXfrm>
        <a:off x="2600230" y="611"/>
        <a:ext cx="1111439" cy="555719"/>
      </dsp:txXfrm>
    </dsp:sp>
    <dsp:sp modelId="{5FDA3CED-D232-4A54-867B-02AF16BB0BDE}">
      <dsp:nvSpPr>
        <dsp:cNvPr id="0" name=""/>
        <dsp:cNvSpPr/>
      </dsp:nvSpPr>
      <dsp:spPr>
        <a:xfrm>
          <a:off x="2600230" y="789733"/>
          <a:ext cx="1111439" cy="5557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kern="1200" baseline="0">
              <a:solidFill>
                <a:sysClr val="window" lastClr="FFFFFF"/>
              </a:solidFill>
              <a:latin typeface="Calibri"/>
              <a:ea typeface="+mn-ea"/>
              <a:cs typeface="+mn-cs"/>
            </a:rPr>
            <a:t>Highly Specialised Pharmacists 8a - will depend on which rotation currently on</a:t>
          </a:r>
        </a:p>
      </dsp:txBody>
      <dsp:txXfrm>
        <a:off x="2600230" y="789733"/>
        <a:ext cx="1111439" cy="555719"/>
      </dsp:txXfrm>
    </dsp:sp>
    <dsp:sp modelId="{F3E5DA6C-30E3-4851-B6E4-F51076585516}">
      <dsp:nvSpPr>
        <dsp:cNvPr id="0" name=""/>
        <dsp:cNvSpPr/>
      </dsp:nvSpPr>
      <dsp:spPr>
        <a:xfrm>
          <a:off x="2600230" y="1578855"/>
          <a:ext cx="1111439" cy="112563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Clincial Pharmacist</a:t>
          </a:r>
        </a:p>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This post</a:t>
          </a:r>
        </a:p>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Band 7</a:t>
          </a:r>
        </a:p>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(1wte)</a:t>
          </a:r>
        </a:p>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Part of team of  12 wte posts </a:t>
          </a:r>
        </a:p>
      </dsp:txBody>
      <dsp:txXfrm>
        <a:off x="2600230" y="1578855"/>
        <a:ext cx="1111439" cy="112563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14DE18DA341F448A1D850157701C999" ma:contentTypeVersion="4" ma:contentTypeDescription="Create a new document." ma:contentTypeScope="" ma:versionID="6d3c2d6a2801507649a4e2a3d78ee98f">
  <xsd:schema xmlns:xsd="http://www.w3.org/2001/XMLSchema" xmlns:xs="http://www.w3.org/2001/XMLSchema" xmlns:p="http://schemas.microsoft.com/office/2006/metadata/properties" xmlns:ns2="da3289b4-e635-4ead-98d7-52bde1c12e1f" targetNamespace="http://schemas.microsoft.com/office/2006/metadata/properties" ma:root="true" ma:fieldsID="f30086cedb0fff8d8c19ca148e14c81e" ns2:_="">
    <xsd:import namespace="da3289b4-e635-4ead-98d7-52bde1c12e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289b4-e635-4ead-98d7-52bde1c12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A1EF24-0441-4366-BF6D-57C45344B5E4}">
  <ds:schemaRefs>
    <ds:schemaRef ds:uri="http://schemas.openxmlformats.org/officeDocument/2006/bibliography"/>
  </ds:schemaRefs>
</ds:datastoreItem>
</file>

<file path=customXml/itemProps2.xml><?xml version="1.0" encoding="utf-8"?>
<ds:datastoreItem xmlns:ds="http://schemas.openxmlformats.org/officeDocument/2006/customXml" ds:itemID="{F79CC0D6-996D-4FDA-9701-F3FE6B3D9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289b4-e635-4ead-98d7-52bde1c12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042749-3719-48F3-A775-83AB57479728}">
  <ds:schemaRefs>
    <ds:schemaRef ds:uri="http://schemas.microsoft.com/office/2006/metadata/properties"/>
  </ds:schemaRefs>
</ds:datastoreItem>
</file>

<file path=customXml/itemProps4.xml><?xml version="1.0" encoding="utf-8"?>
<ds:datastoreItem xmlns:ds="http://schemas.openxmlformats.org/officeDocument/2006/customXml" ds:itemID="{352AC086-CBEC-4A07-80FB-08C0908AE3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General Job Description - Band 4 Store Supervisior </Template>
  <TotalTime>2</TotalTime>
  <Pages>5</Pages>
  <Words>1184</Words>
  <Characters>6751</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Ingram Greg - Business and Projects Manager Pharmacy</dc:creator>
  <cp:lastModifiedBy>Barnett Sally - Pharmacist</cp:lastModifiedBy>
  <cp:revision>2</cp:revision>
  <dcterms:created xsi:type="dcterms:W3CDTF">2025-02-20T14:49:00Z</dcterms:created>
  <dcterms:modified xsi:type="dcterms:W3CDTF">2025-02-20T14:49:00Z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0x010100714DE18DA341F448A1D850157701C999</vt:lpwstr>
  </property>
</Properties>
</file>