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1972"/>
        <w:gridCol w:w="7662"/>
      </w:tblGrid>
      <w:tr w:rsidR="00884D94" w:rsidRPr="003454C1" w14:paraId="2E043766" w14:textId="77777777" w:rsidTr="00A53124">
        <w:tc>
          <w:tcPr>
            <w:tcW w:w="1972" w:type="dxa"/>
            <w:shd w:val="clear" w:color="auto" w:fill="D5DCE4" w:themeFill="text2" w:themeFillTint="33"/>
            <w:vAlign w:val="center"/>
          </w:tcPr>
          <w:p w14:paraId="6C3C9209" w14:textId="2872F304" w:rsidR="00884D94" w:rsidRPr="003454C1" w:rsidRDefault="00884D94" w:rsidP="001E05F4">
            <w:pPr>
              <w:spacing w:before="80" w:after="80" w:line="240" w:lineRule="auto"/>
              <w:rPr>
                <w:rFonts w:ascii="Century Gothic" w:hAnsi="Century Gothic" w:cs="Arial"/>
                <w:b/>
                <w:bCs/>
              </w:rPr>
            </w:pPr>
          </w:p>
        </w:tc>
        <w:tc>
          <w:tcPr>
            <w:tcW w:w="7662" w:type="dxa"/>
            <w:shd w:val="clear" w:color="auto" w:fill="D5DCE4" w:themeFill="text2" w:themeFillTint="33"/>
            <w:vAlign w:val="center"/>
          </w:tcPr>
          <w:p w14:paraId="6ABB499F" w14:textId="0C919DCE" w:rsidR="00884D94" w:rsidRPr="003454C1" w:rsidRDefault="009D608C" w:rsidP="001E05F4">
            <w:pPr>
              <w:spacing w:before="80" w:after="80" w:line="240" w:lineRule="auto"/>
              <w:rPr>
                <w:rFonts w:ascii="Century Gothic" w:hAnsi="Century Gothic" w:cs="Arial"/>
                <w:b/>
                <w:szCs w:val="22"/>
              </w:rPr>
            </w:pPr>
            <w:r>
              <w:rPr>
                <w:rFonts w:ascii="Century Gothic" w:hAnsi="Century Gothic" w:cs="Arial"/>
                <w:b/>
                <w:szCs w:val="22"/>
              </w:rPr>
              <w:t xml:space="preserve">People, Culture </w:t>
            </w:r>
            <w:r w:rsidR="00742546">
              <w:rPr>
                <w:rFonts w:ascii="Century Gothic" w:hAnsi="Century Gothic" w:cs="Arial"/>
                <w:b/>
                <w:szCs w:val="22"/>
              </w:rPr>
              <w:t>&amp;</w:t>
            </w:r>
            <w:r>
              <w:rPr>
                <w:rFonts w:ascii="Century Gothic" w:hAnsi="Century Gothic" w:cs="Arial"/>
                <w:b/>
                <w:szCs w:val="22"/>
              </w:rPr>
              <w:t xml:space="preserve"> Safety Business Partner</w:t>
            </w:r>
            <w:r w:rsidR="00225DAE" w:rsidRPr="003454C1">
              <w:rPr>
                <w:rFonts w:ascii="Century Gothic" w:hAnsi="Century Gothic" w:cs="Arial"/>
                <w:b/>
                <w:szCs w:val="22"/>
              </w:rPr>
              <w:t xml:space="preserve"> </w:t>
            </w:r>
          </w:p>
        </w:tc>
      </w:tr>
      <w:tr w:rsidR="00884D94" w:rsidRPr="003454C1" w14:paraId="43CC95A9" w14:textId="77777777" w:rsidTr="00A53124">
        <w:tc>
          <w:tcPr>
            <w:tcW w:w="1972" w:type="dxa"/>
            <w:shd w:val="clear" w:color="auto" w:fill="D5DCE4" w:themeFill="text2" w:themeFillTint="33"/>
          </w:tcPr>
          <w:p w14:paraId="72CE0756" w14:textId="77777777" w:rsidR="00884D94" w:rsidRPr="003454C1" w:rsidRDefault="00884D94" w:rsidP="001E05F4">
            <w:pPr>
              <w:spacing w:before="80" w:after="80" w:line="240" w:lineRule="auto"/>
              <w:rPr>
                <w:rFonts w:ascii="Century Gothic" w:hAnsi="Century Gothic" w:cs="Arial"/>
                <w:b/>
                <w:bCs/>
              </w:rPr>
            </w:pPr>
            <w:r w:rsidRPr="003454C1">
              <w:rPr>
                <w:rFonts w:ascii="Century Gothic" w:hAnsi="Century Gothic" w:cs="Arial"/>
                <w:b/>
                <w:bCs/>
              </w:rPr>
              <w:t>Team:</w:t>
            </w:r>
          </w:p>
        </w:tc>
        <w:tc>
          <w:tcPr>
            <w:tcW w:w="7662" w:type="dxa"/>
            <w:shd w:val="clear" w:color="auto" w:fill="D5DCE4" w:themeFill="text2" w:themeFillTint="33"/>
          </w:tcPr>
          <w:p w14:paraId="64FC72CA" w14:textId="08EE486D" w:rsidR="00884D94" w:rsidRPr="003454C1" w:rsidRDefault="009D608C" w:rsidP="001E05F4">
            <w:pPr>
              <w:spacing w:before="80" w:after="80" w:line="240" w:lineRule="auto"/>
              <w:rPr>
                <w:rFonts w:ascii="Century Gothic" w:hAnsi="Century Gothic" w:cs="Arial"/>
              </w:rPr>
            </w:pPr>
            <w:r>
              <w:rPr>
                <w:rFonts w:ascii="Century Gothic" w:hAnsi="Century Gothic" w:cs="Arial"/>
              </w:rPr>
              <w:t xml:space="preserve">People, Culture </w:t>
            </w:r>
            <w:r w:rsidR="00742546">
              <w:rPr>
                <w:rFonts w:ascii="Century Gothic" w:hAnsi="Century Gothic" w:cs="Arial"/>
              </w:rPr>
              <w:t>&amp;</w:t>
            </w:r>
            <w:r>
              <w:rPr>
                <w:rFonts w:ascii="Century Gothic" w:hAnsi="Century Gothic" w:cs="Arial"/>
              </w:rPr>
              <w:t xml:space="preserve"> Safety</w:t>
            </w:r>
          </w:p>
        </w:tc>
      </w:tr>
      <w:tr w:rsidR="00884D94" w:rsidRPr="003454C1" w14:paraId="5DD7735F" w14:textId="77777777" w:rsidTr="00A53124">
        <w:tc>
          <w:tcPr>
            <w:tcW w:w="1972" w:type="dxa"/>
            <w:shd w:val="clear" w:color="auto" w:fill="D5DCE4" w:themeFill="text2" w:themeFillTint="33"/>
          </w:tcPr>
          <w:p w14:paraId="1A964BEA" w14:textId="77777777" w:rsidR="00884D94" w:rsidRPr="003454C1" w:rsidRDefault="00884D94" w:rsidP="001E05F4">
            <w:pPr>
              <w:spacing w:before="80" w:after="80" w:line="240" w:lineRule="auto"/>
              <w:rPr>
                <w:rFonts w:ascii="Century Gothic" w:hAnsi="Century Gothic" w:cs="Arial"/>
                <w:b/>
                <w:bCs/>
              </w:rPr>
            </w:pPr>
            <w:r w:rsidRPr="003454C1">
              <w:rPr>
                <w:rFonts w:ascii="Century Gothic" w:hAnsi="Century Gothic" w:cs="Arial"/>
                <w:b/>
                <w:bCs/>
              </w:rPr>
              <w:t>Org unit:</w:t>
            </w:r>
          </w:p>
        </w:tc>
        <w:tc>
          <w:tcPr>
            <w:tcW w:w="7662" w:type="dxa"/>
            <w:shd w:val="clear" w:color="auto" w:fill="D5DCE4" w:themeFill="text2" w:themeFillTint="33"/>
          </w:tcPr>
          <w:p w14:paraId="12EB097B" w14:textId="3FB3E2F2" w:rsidR="00884D94" w:rsidRPr="003454C1" w:rsidRDefault="009D608C" w:rsidP="001E05F4">
            <w:pPr>
              <w:spacing w:before="80" w:after="80" w:line="240" w:lineRule="auto"/>
              <w:rPr>
                <w:rFonts w:ascii="Century Gothic" w:hAnsi="Century Gothic" w:cs="Arial"/>
              </w:rPr>
            </w:pPr>
            <w:r>
              <w:rPr>
                <w:rFonts w:ascii="Century Gothic" w:hAnsi="Century Gothic" w:cs="Arial"/>
              </w:rPr>
              <w:t xml:space="preserve">People, Culture </w:t>
            </w:r>
            <w:r w:rsidR="00742546">
              <w:rPr>
                <w:rFonts w:ascii="Century Gothic" w:hAnsi="Century Gothic" w:cs="Arial"/>
              </w:rPr>
              <w:t>&amp;</w:t>
            </w:r>
            <w:r>
              <w:rPr>
                <w:rFonts w:ascii="Century Gothic" w:hAnsi="Century Gothic" w:cs="Arial"/>
              </w:rPr>
              <w:t xml:space="preserve"> Safety</w:t>
            </w:r>
          </w:p>
        </w:tc>
      </w:tr>
      <w:tr w:rsidR="009D37D4" w:rsidRPr="003454C1" w14:paraId="4EF8165B" w14:textId="77777777" w:rsidTr="00A53124">
        <w:tc>
          <w:tcPr>
            <w:tcW w:w="1972" w:type="dxa"/>
            <w:shd w:val="clear" w:color="auto" w:fill="D5DCE4" w:themeFill="text2" w:themeFillTint="33"/>
          </w:tcPr>
          <w:p w14:paraId="1A313A3A" w14:textId="7305A9EC" w:rsidR="009D37D4" w:rsidRPr="003454C1" w:rsidRDefault="009D37D4" w:rsidP="001E05F4">
            <w:pPr>
              <w:spacing w:before="80" w:after="80" w:line="240" w:lineRule="auto"/>
              <w:rPr>
                <w:rFonts w:ascii="Century Gothic" w:hAnsi="Century Gothic" w:cs="Arial"/>
                <w:b/>
                <w:bCs/>
              </w:rPr>
            </w:pPr>
            <w:r w:rsidRPr="003454C1">
              <w:rPr>
                <w:rFonts w:ascii="Century Gothic" w:hAnsi="Century Gothic" w:cs="Arial"/>
                <w:b/>
                <w:bCs/>
              </w:rPr>
              <w:t>Reporting manager:</w:t>
            </w:r>
          </w:p>
        </w:tc>
        <w:tc>
          <w:tcPr>
            <w:tcW w:w="7662" w:type="dxa"/>
            <w:shd w:val="clear" w:color="auto" w:fill="D5DCE4" w:themeFill="text2" w:themeFillTint="33"/>
          </w:tcPr>
          <w:p w14:paraId="6D93823B" w14:textId="57BC9DB7" w:rsidR="009D37D4" w:rsidRPr="003454C1" w:rsidRDefault="009D608C" w:rsidP="001E05F4">
            <w:pPr>
              <w:spacing w:before="80" w:after="80" w:line="240" w:lineRule="auto"/>
              <w:rPr>
                <w:rFonts w:ascii="Century Gothic" w:hAnsi="Century Gothic" w:cs="Arial"/>
              </w:rPr>
            </w:pPr>
            <w:r>
              <w:rPr>
                <w:rFonts w:ascii="Century Gothic" w:hAnsi="Century Gothic" w:cs="Arial"/>
              </w:rPr>
              <w:t>Chief People Officer</w:t>
            </w:r>
          </w:p>
        </w:tc>
      </w:tr>
      <w:tr w:rsidR="00884D94" w:rsidRPr="003454C1" w14:paraId="005C5875" w14:textId="77777777" w:rsidTr="00A53124">
        <w:tc>
          <w:tcPr>
            <w:tcW w:w="1972" w:type="dxa"/>
            <w:shd w:val="clear" w:color="auto" w:fill="D5DCE4" w:themeFill="text2" w:themeFillTint="33"/>
          </w:tcPr>
          <w:p w14:paraId="2D71EC7D" w14:textId="5B473839" w:rsidR="00884D94" w:rsidRPr="003454C1" w:rsidRDefault="00884D94" w:rsidP="001E05F4">
            <w:pPr>
              <w:spacing w:before="80" w:after="80" w:line="240" w:lineRule="auto"/>
              <w:rPr>
                <w:rFonts w:ascii="Century Gothic" w:hAnsi="Century Gothic" w:cs="Arial"/>
                <w:b/>
                <w:bCs/>
              </w:rPr>
            </w:pPr>
            <w:r w:rsidRPr="003454C1">
              <w:rPr>
                <w:rFonts w:ascii="Century Gothic" w:hAnsi="Century Gothic" w:cs="Arial"/>
                <w:b/>
                <w:bCs/>
              </w:rPr>
              <w:t>Industrial coverage:</w:t>
            </w:r>
          </w:p>
        </w:tc>
        <w:tc>
          <w:tcPr>
            <w:tcW w:w="7662" w:type="dxa"/>
            <w:shd w:val="clear" w:color="auto" w:fill="D5DCE4" w:themeFill="text2" w:themeFillTint="33"/>
          </w:tcPr>
          <w:p w14:paraId="068A3D3F" w14:textId="7AF13B10" w:rsidR="00884D94" w:rsidRPr="003454C1" w:rsidRDefault="00742546" w:rsidP="001E05F4">
            <w:pPr>
              <w:spacing w:before="80" w:after="80" w:line="240" w:lineRule="auto"/>
              <w:rPr>
                <w:rFonts w:ascii="Century Gothic" w:hAnsi="Century Gothic" w:cs="Arial"/>
              </w:rPr>
            </w:pPr>
            <w:r>
              <w:rPr>
                <w:rFonts w:ascii="Century Gothic" w:hAnsi="Century Gothic" w:cs="Arial"/>
              </w:rPr>
              <w:t>Non-Award</w:t>
            </w:r>
          </w:p>
        </w:tc>
      </w:tr>
      <w:tr w:rsidR="00884D94" w:rsidRPr="003454C1" w14:paraId="7C30D2E2" w14:textId="77777777" w:rsidTr="00A53124">
        <w:tc>
          <w:tcPr>
            <w:tcW w:w="1972" w:type="dxa"/>
            <w:shd w:val="clear" w:color="auto" w:fill="D5DCE4" w:themeFill="text2" w:themeFillTint="33"/>
          </w:tcPr>
          <w:p w14:paraId="71BA2750" w14:textId="77777777" w:rsidR="00884D94" w:rsidRPr="003454C1" w:rsidRDefault="00884D94" w:rsidP="001E05F4">
            <w:pPr>
              <w:spacing w:before="80" w:after="80" w:line="240" w:lineRule="auto"/>
              <w:rPr>
                <w:rFonts w:ascii="Century Gothic" w:hAnsi="Century Gothic" w:cs="Arial"/>
                <w:b/>
                <w:bCs/>
              </w:rPr>
            </w:pPr>
            <w:r w:rsidRPr="003454C1">
              <w:rPr>
                <w:rFonts w:ascii="Century Gothic" w:hAnsi="Century Gothic" w:cs="Arial"/>
                <w:b/>
                <w:bCs/>
              </w:rPr>
              <w:t>Position number:</w:t>
            </w:r>
          </w:p>
        </w:tc>
        <w:tc>
          <w:tcPr>
            <w:tcW w:w="7662" w:type="dxa"/>
            <w:shd w:val="clear" w:color="auto" w:fill="D5DCE4" w:themeFill="text2" w:themeFillTint="33"/>
          </w:tcPr>
          <w:p w14:paraId="0D832BB7" w14:textId="314A2B4D" w:rsidR="00884D94" w:rsidRPr="003454C1" w:rsidRDefault="00053F13" w:rsidP="001E05F4">
            <w:pPr>
              <w:tabs>
                <w:tab w:val="left" w:pos="4695"/>
              </w:tabs>
              <w:spacing w:before="80" w:after="80" w:line="240" w:lineRule="auto"/>
              <w:rPr>
                <w:rFonts w:ascii="Century Gothic" w:hAnsi="Century Gothic" w:cs="Arial"/>
              </w:rPr>
            </w:pPr>
            <w:r>
              <w:rPr>
                <w:rFonts w:ascii="Century Gothic" w:hAnsi="Century Gothic" w:cs="Arial"/>
              </w:rPr>
              <w:t>NEW</w:t>
            </w:r>
            <w:r w:rsidR="00884D94" w:rsidRPr="003454C1">
              <w:rPr>
                <w:rFonts w:ascii="Century Gothic" w:hAnsi="Century Gothic" w:cs="Arial"/>
              </w:rPr>
              <w:tab/>
            </w:r>
          </w:p>
        </w:tc>
      </w:tr>
      <w:tr w:rsidR="00884D94" w:rsidRPr="003454C1" w14:paraId="258AB466" w14:textId="77777777" w:rsidTr="00A53124">
        <w:tc>
          <w:tcPr>
            <w:tcW w:w="1972" w:type="dxa"/>
            <w:shd w:val="clear" w:color="auto" w:fill="D5DCE4" w:themeFill="text2" w:themeFillTint="33"/>
          </w:tcPr>
          <w:p w14:paraId="78172C46" w14:textId="77777777" w:rsidR="00884D94" w:rsidRPr="003454C1" w:rsidRDefault="00884D94" w:rsidP="001E05F4">
            <w:pPr>
              <w:spacing w:before="80" w:after="80" w:line="240" w:lineRule="auto"/>
              <w:rPr>
                <w:rFonts w:ascii="Century Gothic" w:hAnsi="Century Gothic" w:cs="Arial"/>
                <w:b/>
                <w:bCs/>
              </w:rPr>
            </w:pPr>
            <w:r w:rsidRPr="003454C1">
              <w:rPr>
                <w:rFonts w:ascii="Century Gothic" w:hAnsi="Century Gothic" w:cs="Arial"/>
                <w:b/>
                <w:bCs/>
              </w:rPr>
              <w:t>ANZSCO code:</w:t>
            </w:r>
          </w:p>
        </w:tc>
        <w:tc>
          <w:tcPr>
            <w:tcW w:w="7662" w:type="dxa"/>
            <w:shd w:val="clear" w:color="auto" w:fill="D5DCE4" w:themeFill="text2" w:themeFillTint="33"/>
          </w:tcPr>
          <w:p w14:paraId="2C0A6328" w14:textId="023B4E10" w:rsidR="00884D94" w:rsidRPr="003454C1" w:rsidRDefault="00846D6E" w:rsidP="001E05F4">
            <w:pPr>
              <w:spacing w:before="80" w:after="80" w:line="240" w:lineRule="auto"/>
              <w:rPr>
                <w:rFonts w:ascii="Century Gothic" w:hAnsi="Century Gothic" w:cs="Arial"/>
              </w:rPr>
            </w:pPr>
            <w:r w:rsidRPr="00846D6E">
              <w:rPr>
                <w:rFonts w:ascii="Century Gothic" w:hAnsi="Century Gothic" w:cs="Arial"/>
              </w:rPr>
              <w:t>2231</w:t>
            </w:r>
          </w:p>
        </w:tc>
      </w:tr>
      <w:tr w:rsidR="00846D6E" w:rsidRPr="003454C1" w14:paraId="5A6339D1" w14:textId="77777777" w:rsidTr="00A53124">
        <w:tc>
          <w:tcPr>
            <w:tcW w:w="1972" w:type="dxa"/>
            <w:shd w:val="clear" w:color="auto" w:fill="D5DCE4" w:themeFill="text2" w:themeFillTint="33"/>
          </w:tcPr>
          <w:p w14:paraId="0756AF20" w14:textId="222AFD54" w:rsidR="00846D6E" w:rsidRPr="003454C1" w:rsidRDefault="00846D6E" w:rsidP="001E05F4">
            <w:pPr>
              <w:spacing w:before="80" w:after="80" w:line="240" w:lineRule="auto"/>
              <w:rPr>
                <w:rFonts w:ascii="Century Gothic" w:hAnsi="Century Gothic" w:cs="Arial"/>
                <w:b/>
                <w:bCs/>
              </w:rPr>
            </w:pPr>
            <w:r>
              <w:rPr>
                <w:rFonts w:ascii="Century Gothic" w:hAnsi="Century Gothic" w:cs="Arial"/>
                <w:b/>
                <w:bCs/>
              </w:rPr>
              <w:t>Aon code:</w:t>
            </w:r>
          </w:p>
        </w:tc>
        <w:tc>
          <w:tcPr>
            <w:tcW w:w="7662" w:type="dxa"/>
            <w:shd w:val="clear" w:color="auto" w:fill="D5DCE4" w:themeFill="text2" w:themeFillTint="33"/>
          </w:tcPr>
          <w:p w14:paraId="238903CB" w14:textId="140F97A7" w:rsidR="00846D6E" w:rsidRPr="00846D6E" w:rsidRDefault="00B06C16" w:rsidP="001E05F4">
            <w:pPr>
              <w:spacing w:before="80" w:after="80" w:line="240" w:lineRule="auto"/>
              <w:rPr>
                <w:rFonts w:ascii="Century Gothic" w:hAnsi="Century Gothic" w:cs="Arial"/>
              </w:rPr>
            </w:pPr>
            <w:r w:rsidRPr="00B06C16">
              <w:rPr>
                <w:rFonts w:ascii="Century Gothic" w:hAnsi="Century Gothic" w:cs="Arial"/>
              </w:rPr>
              <w:t>Aon.HRS.50006.4</w:t>
            </w:r>
            <w:bookmarkStart w:id="0" w:name="_GoBack"/>
            <w:bookmarkEnd w:id="0"/>
          </w:p>
        </w:tc>
      </w:tr>
      <w:tr w:rsidR="00884D94" w:rsidRPr="003454C1" w14:paraId="3FE1B776" w14:textId="77777777" w:rsidTr="00A53124">
        <w:tc>
          <w:tcPr>
            <w:tcW w:w="1972" w:type="dxa"/>
            <w:shd w:val="clear" w:color="auto" w:fill="D5DCE4" w:themeFill="text2" w:themeFillTint="33"/>
          </w:tcPr>
          <w:p w14:paraId="55376FBD" w14:textId="77777777" w:rsidR="00884D94" w:rsidRPr="003454C1" w:rsidRDefault="00884D94" w:rsidP="001E05F4">
            <w:pPr>
              <w:spacing w:before="80" w:after="80" w:line="240" w:lineRule="auto"/>
              <w:rPr>
                <w:rFonts w:ascii="Century Gothic" w:hAnsi="Century Gothic" w:cs="Arial"/>
                <w:b/>
                <w:bCs/>
              </w:rPr>
            </w:pPr>
            <w:r w:rsidRPr="003454C1">
              <w:rPr>
                <w:rFonts w:ascii="Century Gothic" w:hAnsi="Century Gothic" w:cs="Arial"/>
                <w:b/>
                <w:bCs/>
              </w:rPr>
              <w:t>Approval status</w:t>
            </w:r>
          </w:p>
        </w:tc>
        <w:tc>
          <w:tcPr>
            <w:tcW w:w="7662" w:type="dxa"/>
            <w:shd w:val="clear" w:color="auto" w:fill="D5DCE4" w:themeFill="text2" w:themeFillTint="33"/>
          </w:tcPr>
          <w:p w14:paraId="4AC698D3" w14:textId="411A4EB5" w:rsidR="00884D94" w:rsidRPr="003454C1" w:rsidRDefault="00742546" w:rsidP="001E05F4">
            <w:pPr>
              <w:spacing w:before="80" w:after="80" w:line="240" w:lineRule="auto"/>
              <w:rPr>
                <w:rFonts w:ascii="Century Gothic" w:hAnsi="Century Gothic" w:cs="Arial"/>
              </w:rPr>
            </w:pPr>
            <w:r>
              <w:rPr>
                <w:rFonts w:ascii="Century Gothic" w:hAnsi="Century Gothic" w:cs="Arial"/>
              </w:rPr>
              <w:t>Approved</w:t>
            </w:r>
          </w:p>
        </w:tc>
      </w:tr>
      <w:tr w:rsidR="00884D94" w:rsidRPr="003454C1" w14:paraId="7A0B40EA" w14:textId="77777777" w:rsidTr="00A53124">
        <w:tc>
          <w:tcPr>
            <w:tcW w:w="1972" w:type="dxa"/>
            <w:shd w:val="clear" w:color="auto" w:fill="D5DCE4" w:themeFill="text2" w:themeFillTint="33"/>
          </w:tcPr>
          <w:p w14:paraId="5147F76B" w14:textId="77777777" w:rsidR="00884D94" w:rsidRPr="003454C1" w:rsidRDefault="00884D94" w:rsidP="001E05F4">
            <w:pPr>
              <w:spacing w:before="80" w:after="80" w:line="240" w:lineRule="auto"/>
              <w:rPr>
                <w:rFonts w:ascii="Century Gothic" w:hAnsi="Century Gothic" w:cs="Arial"/>
                <w:b/>
                <w:bCs/>
              </w:rPr>
            </w:pPr>
            <w:r w:rsidRPr="003454C1">
              <w:rPr>
                <w:rFonts w:ascii="Century Gothic" w:hAnsi="Century Gothic" w:cs="Arial"/>
                <w:b/>
                <w:bCs/>
              </w:rPr>
              <w:t>Date reviewed:</w:t>
            </w:r>
          </w:p>
        </w:tc>
        <w:tc>
          <w:tcPr>
            <w:tcW w:w="7662" w:type="dxa"/>
            <w:shd w:val="clear" w:color="auto" w:fill="D5DCE4" w:themeFill="text2" w:themeFillTint="33"/>
          </w:tcPr>
          <w:p w14:paraId="50EB9DA2" w14:textId="1B873A52" w:rsidR="00884D94" w:rsidRPr="003454C1" w:rsidRDefault="00742546" w:rsidP="001E05F4">
            <w:pPr>
              <w:spacing w:before="80" w:after="80" w:line="240" w:lineRule="auto"/>
              <w:rPr>
                <w:rFonts w:ascii="Century Gothic" w:hAnsi="Century Gothic" w:cs="Arial"/>
              </w:rPr>
            </w:pPr>
            <w:r>
              <w:rPr>
                <w:rFonts w:ascii="Century Gothic" w:hAnsi="Century Gothic" w:cs="Arial"/>
              </w:rPr>
              <w:t>7</w:t>
            </w:r>
            <w:r w:rsidRPr="00742546">
              <w:rPr>
                <w:rFonts w:ascii="Century Gothic" w:hAnsi="Century Gothic" w:cs="Arial"/>
                <w:vertAlign w:val="superscript"/>
              </w:rPr>
              <w:t>th</w:t>
            </w:r>
            <w:r>
              <w:rPr>
                <w:rFonts w:ascii="Century Gothic" w:hAnsi="Century Gothic" w:cs="Arial"/>
              </w:rPr>
              <w:t xml:space="preserve"> January 2025</w:t>
            </w:r>
          </w:p>
        </w:tc>
      </w:tr>
    </w:tbl>
    <w:p w14:paraId="6917993F" w14:textId="5CE1AD54" w:rsidR="00986B61" w:rsidRDefault="00075632" w:rsidP="00225DAE">
      <w:pPr>
        <w:spacing w:after="0" w:line="240" w:lineRule="auto"/>
        <w:rPr>
          <w:rFonts w:ascii="Century Gothic" w:hAnsi="Century Gothic" w:cs="Arial"/>
          <w:b/>
          <w:szCs w:val="22"/>
        </w:rPr>
      </w:pPr>
      <w:r>
        <w:rPr>
          <w:rFonts w:ascii="Century Gothic" w:hAnsi="Century Gothic" w:cs="Arial"/>
          <w:b/>
          <w:bCs/>
          <w:noProof/>
        </w:rPr>
        <w:drawing>
          <wp:anchor distT="0" distB="0" distL="114300" distR="114300" simplePos="0" relativeHeight="251658240" behindDoc="0" locked="0" layoutInCell="1" allowOverlap="1" wp14:anchorId="3571C2CD" wp14:editId="16F6C99F">
            <wp:simplePos x="0" y="0"/>
            <wp:positionH relativeFrom="margin">
              <wp:posOffset>4787611</wp:posOffset>
            </wp:positionH>
            <wp:positionV relativeFrom="paragraph">
              <wp:posOffset>-3344084</wp:posOffset>
            </wp:positionV>
            <wp:extent cx="1268095" cy="55816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pect_Logo_Master 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8095" cy="558165"/>
                    </a:xfrm>
                    <a:prstGeom prst="rect">
                      <a:avLst/>
                    </a:prstGeom>
                  </pic:spPr>
                </pic:pic>
              </a:graphicData>
            </a:graphic>
            <wp14:sizeRelH relativeFrom="margin">
              <wp14:pctWidth>0</wp14:pctWidth>
            </wp14:sizeRelH>
            <wp14:sizeRelV relativeFrom="margin">
              <wp14:pctHeight>0</wp14:pctHeight>
            </wp14:sizeRelV>
          </wp:anchor>
        </w:drawing>
      </w:r>
    </w:p>
    <w:p w14:paraId="3EBD72FF" w14:textId="24C65E2D" w:rsidR="00225DAE" w:rsidRPr="003454C1" w:rsidRDefault="00225DAE" w:rsidP="00225DAE">
      <w:pPr>
        <w:spacing w:after="0" w:line="240" w:lineRule="auto"/>
        <w:rPr>
          <w:rFonts w:ascii="Century Gothic" w:hAnsi="Century Gothic" w:cs="Arial"/>
          <w:b/>
          <w:szCs w:val="22"/>
        </w:rPr>
      </w:pPr>
      <w:r w:rsidRPr="003454C1">
        <w:rPr>
          <w:rFonts w:ascii="Century Gothic" w:hAnsi="Century Gothic" w:cs="Arial"/>
          <w:b/>
          <w:szCs w:val="22"/>
        </w:rPr>
        <w:t>Organisation purpose</w:t>
      </w:r>
      <w:r w:rsidRPr="003454C1">
        <w:rPr>
          <w:rFonts w:ascii="Century Gothic" w:hAnsi="Century Gothic" w:cs="Arial"/>
          <w:b/>
          <w:szCs w:val="22"/>
        </w:rPr>
        <w:br/>
      </w:r>
    </w:p>
    <w:p w14:paraId="04F18981" w14:textId="77777777" w:rsidR="00225DAE" w:rsidRPr="003454C1" w:rsidRDefault="00225DAE" w:rsidP="00225DAE">
      <w:pPr>
        <w:spacing w:after="0" w:line="240" w:lineRule="auto"/>
        <w:rPr>
          <w:rFonts w:ascii="Century Gothic" w:hAnsi="Century Gothic" w:cs="Arial"/>
          <w:szCs w:val="22"/>
          <w:lang w:val="en-US"/>
        </w:rPr>
      </w:pPr>
      <w:r w:rsidRPr="003454C1">
        <w:rPr>
          <w:rFonts w:ascii="Century Gothic" w:hAnsi="Century Gothic" w:cs="Arial"/>
          <w:szCs w:val="22"/>
          <w:lang w:val="en-US"/>
        </w:rPr>
        <w:t>Purpose</w:t>
      </w:r>
      <w:r w:rsidRPr="003454C1">
        <w:rPr>
          <w:rFonts w:ascii="Century Gothic" w:hAnsi="Century Gothic" w:cs="Arial"/>
          <w:szCs w:val="22"/>
          <w:lang w:val="en-US"/>
        </w:rPr>
        <w:tab/>
        <w:t>:</w:t>
      </w:r>
      <w:r w:rsidRPr="003454C1">
        <w:rPr>
          <w:rFonts w:ascii="Century Gothic" w:hAnsi="Century Gothic" w:cs="Arial"/>
          <w:szCs w:val="22"/>
          <w:lang w:val="en-US"/>
        </w:rPr>
        <w:tab/>
        <w:t>A different brilliant</w:t>
      </w:r>
      <w:r w:rsidRPr="003454C1">
        <w:rPr>
          <w:rFonts w:ascii="Century Gothic" w:hAnsi="Century Gothic" w:cs="Arial"/>
          <w:szCs w:val="22"/>
          <w:vertAlign w:val="superscript"/>
          <w:lang w:val="en-US"/>
        </w:rPr>
        <w:t>®</w:t>
      </w:r>
      <w:r w:rsidRPr="003454C1">
        <w:rPr>
          <w:rFonts w:ascii="Century Gothic" w:hAnsi="Century Gothic" w:cs="Arial"/>
          <w:szCs w:val="22"/>
          <w:lang w:val="en-US"/>
        </w:rPr>
        <w:t xml:space="preserve"> - understanding, engaging and celebrating the </w:t>
      </w:r>
    </w:p>
    <w:p w14:paraId="4134C206" w14:textId="77777777" w:rsidR="00225DAE" w:rsidRPr="003454C1" w:rsidRDefault="00225DAE" w:rsidP="00225DAE">
      <w:pPr>
        <w:spacing w:after="0" w:line="240" w:lineRule="auto"/>
        <w:ind w:left="2160"/>
        <w:rPr>
          <w:rFonts w:ascii="Century Gothic" w:hAnsi="Century Gothic" w:cs="Arial"/>
          <w:szCs w:val="22"/>
          <w:lang w:val="en-US"/>
        </w:rPr>
      </w:pPr>
      <w:r w:rsidRPr="003454C1">
        <w:rPr>
          <w:rFonts w:ascii="Century Gothic" w:hAnsi="Century Gothic" w:cs="Arial"/>
          <w:szCs w:val="22"/>
          <w:lang w:val="en-US"/>
        </w:rPr>
        <w:t>strengths, aspirations and interests of people on the autism spectrum.</w:t>
      </w:r>
    </w:p>
    <w:p w14:paraId="200447CF" w14:textId="77777777" w:rsidR="00225DAE" w:rsidRPr="003454C1" w:rsidRDefault="00225DAE" w:rsidP="00225DAE">
      <w:pPr>
        <w:spacing w:after="0" w:line="240" w:lineRule="auto"/>
        <w:rPr>
          <w:rFonts w:ascii="Century Gothic" w:hAnsi="Century Gothic" w:cs="Arial"/>
          <w:szCs w:val="22"/>
          <w:lang w:val="en-US"/>
        </w:rPr>
      </w:pPr>
    </w:p>
    <w:p w14:paraId="5F438BB1" w14:textId="77777777" w:rsidR="00225DAE" w:rsidRPr="003454C1" w:rsidRDefault="00225DAE" w:rsidP="00225DAE">
      <w:pPr>
        <w:spacing w:after="0" w:line="240" w:lineRule="auto"/>
        <w:rPr>
          <w:rFonts w:ascii="Century Gothic" w:hAnsi="Century Gothic" w:cs="Arial"/>
          <w:szCs w:val="22"/>
          <w:lang w:val="en-US"/>
        </w:rPr>
      </w:pPr>
      <w:r w:rsidRPr="003454C1">
        <w:rPr>
          <w:rFonts w:ascii="Century Gothic" w:hAnsi="Century Gothic" w:cs="Arial"/>
          <w:szCs w:val="22"/>
          <w:lang w:val="en-US"/>
        </w:rPr>
        <w:t>Vision</w:t>
      </w:r>
      <w:r w:rsidRPr="003454C1">
        <w:rPr>
          <w:rFonts w:ascii="Century Gothic" w:hAnsi="Century Gothic" w:cs="Arial"/>
          <w:szCs w:val="22"/>
          <w:lang w:val="en-US"/>
        </w:rPr>
        <w:tab/>
      </w:r>
      <w:r w:rsidRPr="003454C1">
        <w:rPr>
          <w:rFonts w:ascii="Century Gothic" w:hAnsi="Century Gothic" w:cs="Arial"/>
          <w:szCs w:val="22"/>
          <w:lang w:val="en-US"/>
        </w:rPr>
        <w:tab/>
        <w:t>:</w:t>
      </w:r>
      <w:r w:rsidRPr="003454C1">
        <w:rPr>
          <w:rFonts w:ascii="Century Gothic" w:hAnsi="Century Gothic" w:cs="Arial"/>
          <w:szCs w:val="22"/>
          <w:lang w:val="en-US"/>
        </w:rPr>
        <w:tab/>
        <w:t>To provide the best opportunities for people on the autism spectrum.</w:t>
      </w:r>
    </w:p>
    <w:p w14:paraId="3D52E7AF" w14:textId="77777777" w:rsidR="00225DAE" w:rsidRPr="003454C1" w:rsidRDefault="00225DAE" w:rsidP="00225DAE">
      <w:pPr>
        <w:spacing w:after="0" w:line="240" w:lineRule="auto"/>
        <w:rPr>
          <w:rFonts w:ascii="Century Gothic" w:hAnsi="Century Gothic" w:cs="Arial"/>
          <w:szCs w:val="22"/>
          <w:lang w:val="en-US"/>
        </w:rPr>
      </w:pPr>
    </w:p>
    <w:p w14:paraId="308EEB02" w14:textId="77777777" w:rsidR="00225DAE" w:rsidRPr="003454C1" w:rsidRDefault="00225DAE" w:rsidP="00225DAE">
      <w:pPr>
        <w:spacing w:after="0" w:line="240" w:lineRule="auto"/>
        <w:rPr>
          <w:rFonts w:ascii="Century Gothic" w:hAnsi="Century Gothic" w:cs="Arial"/>
          <w:szCs w:val="22"/>
          <w:lang w:val="en-US"/>
        </w:rPr>
      </w:pPr>
      <w:r w:rsidRPr="003454C1">
        <w:rPr>
          <w:rFonts w:ascii="Century Gothic" w:hAnsi="Century Gothic" w:cs="Arial"/>
          <w:szCs w:val="22"/>
          <w:lang w:val="en-US"/>
        </w:rPr>
        <w:t>Mission</w:t>
      </w:r>
      <w:r w:rsidRPr="003454C1">
        <w:rPr>
          <w:rFonts w:ascii="Century Gothic" w:hAnsi="Century Gothic" w:cs="Arial"/>
          <w:szCs w:val="22"/>
          <w:lang w:val="en-US"/>
        </w:rPr>
        <w:tab/>
        <w:t>:</w:t>
      </w:r>
      <w:r w:rsidRPr="003454C1">
        <w:rPr>
          <w:rFonts w:ascii="Century Gothic" w:hAnsi="Century Gothic" w:cs="Arial"/>
          <w:szCs w:val="22"/>
          <w:lang w:val="en-US"/>
        </w:rPr>
        <w:tab/>
        <w:t xml:space="preserve">We work with people of all ages on the autism spectrum, delivering </w:t>
      </w:r>
    </w:p>
    <w:p w14:paraId="75DA7BAC" w14:textId="77777777" w:rsidR="00225DAE" w:rsidRPr="003454C1" w:rsidRDefault="00225DAE" w:rsidP="00225DAE">
      <w:pPr>
        <w:spacing w:after="0" w:line="240" w:lineRule="auto"/>
        <w:ind w:left="2160"/>
        <w:rPr>
          <w:rFonts w:ascii="Century Gothic" w:hAnsi="Century Gothic" w:cs="Arial"/>
          <w:szCs w:val="22"/>
          <w:lang w:val="en-US"/>
        </w:rPr>
      </w:pPr>
      <w:r w:rsidRPr="003454C1">
        <w:rPr>
          <w:rFonts w:ascii="Century Gothic" w:hAnsi="Century Gothic" w:cs="Arial"/>
          <w:szCs w:val="22"/>
          <w:lang w:val="en-US"/>
        </w:rPr>
        <w:t>evidence-informed solutions that are person-centered, family-focused, and customer-driven.</w:t>
      </w:r>
    </w:p>
    <w:p w14:paraId="59C76E6B" w14:textId="77777777" w:rsidR="00225DAE" w:rsidRPr="003454C1" w:rsidRDefault="00225DAE" w:rsidP="00225DAE">
      <w:pPr>
        <w:spacing w:after="0" w:line="240" w:lineRule="auto"/>
        <w:rPr>
          <w:rFonts w:ascii="Century Gothic" w:hAnsi="Century Gothic" w:cs="Arial"/>
          <w:szCs w:val="22"/>
          <w:lang w:val="en-US"/>
        </w:rPr>
      </w:pPr>
      <w:r w:rsidRPr="003454C1">
        <w:rPr>
          <w:rFonts w:ascii="Century Gothic" w:hAnsi="Century Gothic" w:cs="Arial"/>
          <w:szCs w:val="22"/>
          <w:lang w:val="en-US"/>
        </w:rPr>
        <w:tab/>
      </w:r>
    </w:p>
    <w:p w14:paraId="59186477" w14:textId="77777777" w:rsidR="00986B61" w:rsidRDefault="00225DAE" w:rsidP="00225DAE">
      <w:pPr>
        <w:spacing w:after="0" w:line="240" w:lineRule="auto"/>
        <w:rPr>
          <w:rFonts w:ascii="Century Gothic" w:hAnsi="Century Gothic" w:cs="Arial"/>
          <w:szCs w:val="22"/>
          <w:lang w:val="en-US"/>
        </w:rPr>
      </w:pPr>
      <w:r w:rsidRPr="003454C1">
        <w:rPr>
          <w:rFonts w:ascii="Century Gothic" w:hAnsi="Century Gothic" w:cs="Arial"/>
          <w:szCs w:val="22"/>
          <w:lang w:val="en-US"/>
        </w:rPr>
        <w:t>Values</w:t>
      </w:r>
      <w:r w:rsidRPr="003454C1">
        <w:rPr>
          <w:rFonts w:ascii="Century Gothic" w:hAnsi="Century Gothic" w:cs="Arial"/>
          <w:szCs w:val="22"/>
          <w:lang w:val="en-US"/>
        </w:rPr>
        <w:tab/>
      </w:r>
      <w:r w:rsidRPr="003454C1">
        <w:rPr>
          <w:rFonts w:ascii="Century Gothic" w:hAnsi="Century Gothic" w:cs="Arial"/>
          <w:szCs w:val="22"/>
          <w:lang w:val="en-US"/>
        </w:rPr>
        <w:tab/>
        <w:t>:</w:t>
      </w:r>
      <w:r w:rsidRPr="003454C1">
        <w:rPr>
          <w:rFonts w:ascii="Century Gothic" w:hAnsi="Century Gothic" w:cs="Arial"/>
          <w:szCs w:val="22"/>
          <w:lang w:val="en-US"/>
        </w:rPr>
        <w:tab/>
        <w:t xml:space="preserve">We are passionate about people, about being positive, and about </w:t>
      </w:r>
    </w:p>
    <w:p w14:paraId="0AFA8469" w14:textId="17D2FE94" w:rsidR="00225DAE" w:rsidRPr="003454C1" w:rsidRDefault="00225DAE" w:rsidP="00225DAE">
      <w:pPr>
        <w:spacing w:after="0" w:line="240" w:lineRule="auto"/>
        <w:ind w:left="1440" w:firstLine="720"/>
        <w:rPr>
          <w:rFonts w:ascii="Century Gothic" w:hAnsi="Century Gothic" w:cs="Arial"/>
          <w:szCs w:val="22"/>
          <w:lang w:val="en-US"/>
        </w:rPr>
      </w:pPr>
      <w:r w:rsidRPr="003454C1">
        <w:rPr>
          <w:rFonts w:ascii="Century Gothic" w:hAnsi="Century Gothic" w:cs="Arial"/>
          <w:szCs w:val="22"/>
          <w:lang w:val="en-US"/>
        </w:rPr>
        <w:t>what’s possible.</w:t>
      </w:r>
    </w:p>
    <w:p w14:paraId="47B67827" w14:textId="77777777" w:rsidR="00225DAE" w:rsidRPr="003454C1" w:rsidRDefault="00225DAE" w:rsidP="00225DAE">
      <w:pPr>
        <w:spacing w:after="0" w:line="240" w:lineRule="auto"/>
        <w:rPr>
          <w:rFonts w:ascii="Century Gothic" w:hAnsi="Century Gothic" w:cs="Arial"/>
          <w:szCs w:val="22"/>
        </w:rPr>
      </w:pPr>
    </w:p>
    <w:p w14:paraId="3E2C3900" w14:textId="77777777" w:rsidR="00225DAE" w:rsidRPr="003454C1" w:rsidRDefault="00225DAE" w:rsidP="00225DAE">
      <w:pPr>
        <w:spacing w:after="0" w:line="240" w:lineRule="auto"/>
        <w:rPr>
          <w:rFonts w:ascii="Century Gothic" w:hAnsi="Century Gothic" w:cs="Arial"/>
          <w:b/>
          <w:szCs w:val="22"/>
        </w:rPr>
      </w:pPr>
      <w:r w:rsidRPr="003454C1">
        <w:rPr>
          <w:rFonts w:ascii="Century Gothic" w:hAnsi="Century Gothic" w:cs="Arial"/>
          <w:b/>
          <w:szCs w:val="22"/>
        </w:rPr>
        <w:t>Portfolio and Team purpose</w:t>
      </w:r>
    </w:p>
    <w:p w14:paraId="21C8BB8D" w14:textId="3D453127" w:rsidR="00986B61" w:rsidRPr="00986B61" w:rsidRDefault="00986B61" w:rsidP="00986B61">
      <w:pPr>
        <w:spacing w:after="0" w:line="240" w:lineRule="auto"/>
        <w:rPr>
          <w:rFonts w:ascii="Century Gothic" w:hAnsi="Century Gothic" w:cs="Arial"/>
          <w:szCs w:val="22"/>
        </w:rPr>
      </w:pPr>
    </w:p>
    <w:p w14:paraId="05A82DB2" w14:textId="5FD33C97" w:rsidR="00225DAE" w:rsidRDefault="009D608C" w:rsidP="00986B61">
      <w:pPr>
        <w:spacing w:after="0" w:line="240" w:lineRule="auto"/>
        <w:rPr>
          <w:rFonts w:ascii="Century Gothic" w:hAnsi="Century Gothic" w:cs="Arial"/>
          <w:szCs w:val="22"/>
        </w:rPr>
      </w:pPr>
      <w:r>
        <w:rPr>
          <w:rFonts w:ascii="Century Gothic" w:hAnsi="Century Gothic" w:cs="Arial"/>
          <w:szCs w:val="22"/>
        </w:rPr>
        <w:t>The People, Culture and Safety</w:t>
      </w:r>
      <w:r w:rsidR="00BD46A3">
        <w:rPr>
          <w:rFonts w:ascii="Century Gothic" w:hAnsi="Century Gothic" w:cs="Arial"/>
          <w:szCs w:val="22"/>
        </w:rPr>
        <w:t xml:space="preserve"> (PCS)</w:t>
      </w:r>
      <w:r>
        <w:rPr>
          <w:rFonts w:ascii="Century Gothic" w:hAnsi="Century Gothic" w:cs="Arial"/>
          <w:szCs w:val="22"/>
        </w:rPr>
        <w:t xml:space="preserve"> team work </w:t>
      </w:r>
      <w:r w:rsidR="009176EE">
        <w:rPr>
          <w:rFonts w:ascii="Century Gothic" w:hAnsi="Century Gothic" w:cs="Arial"/>
          <w:szCs w:val="22"/>
        </w:rPr>
        <w:t>with</w:t>
      </w:r>
      <w:r>
        <w:rPr>
          <w:rFonts w:ascii="Century Gothic" w:hAnsi="Century Gothic" w:cs="Arial"/>
          <w:szCs w:val="22"/>
        </w:rPr>
        <w:t xml:space="preserve"> Aspect’s business units to </w:t>
      </w:r>
      <w:r w:rsidR="00757212">
        <w:rPr>
          <w:rFonts w:ascii="Century Gothic" w:hAnsi="Century Gothic" w:cs="Arial"/>
          <w:szCs w:val="22"/>
        </w:rPr>
        <w:t>ensure a positive, safe and rewarding employee experience for all Aspect employees.</w:t>
      </w:r>
    </w:p>
    <w:p w14:paraId="2BA309A4" w14:textId="77777777" w:rsidR="00986B61" w:rsidRPr="003454C1" w:rsidRDefault="00986B61" w:rsidP="00986B61">
      <w:pPr>
        <w:spacing w:after="0" w:line="240" w:lineRule="auto"/>
        <w:rPr>
          <w:rFonts w:ascii="Century Gothic" w:hAnsi="Century Gothic" w:cs="Arial"/>
          <w:b/>
          <w:szCs w:val="22"/>
        </w:rPr>
      </w:pPr>
    </w:p>
    <w:p w14:paraId="7215FC74" w14:textId="139CE920" w:rsidR="00884D94" w:rsidRPr="003454C1" w:rsidRDefault="00225DAE" w:rsidP="00225DAE">
      <w:pPr>
        <w:spacing w:after="0"/>
        <w:rPr>
          <w:rFonts w:ascii="Century Gothic" w:hAnsi="Century Gothic" w:cs="Arial"/>
          <w:b/>
          <w:szCs w:val="22"/>
        </w:rPr>
      </w:pPr>
      <w:r w:rsidRPr="003454C1">
        <w:rPr>
          <w:rFonts w:ascii="Century Gothic" w:hAnsi="Century Gothic" w:cs="Arial"/>
          <w:b/>
          <w:szCs w:val="22"/>
        </w:rPr>
        <w:t xml:space="preserve">Position </w:t>
      </w:r>
      <w:r w:rsidR="00884D94" w:rsidRPr="003454C1">
        <w:rPr>
          <w:rFonts w:ascii="Century Gothic" w:hAnsi="Century Gothic" w:cs="Arial"/>
          <w:b/>
          <w:szCs w:val="22"/>
        </w:rPr>
        <w:t>purpose</w:t>
      </w:r>
    </w:p>
    <w:p w14:paraId="3E146716" w14:textId="0B2AD6A4" w:rsidR="00225DAE" w:rsidRPr="003454C1" w:rsidRDefault="00986B61" w:rsidP="00572B20">
      <w:pPr>
        <w:spacing w:after="0" w:line="240" w:lineRule="auto"/>
        <w:jc w:val="both"/>
        <w:rPr>
          <w:rFonts w:ascii="Century Gothic" w:hAnsi="Century Gothic" w:cs="Arial"/>
        </w:rPr>
      </w:pPr>
      <w:bookmarkStart w:id="1" w:name="_Hlk106089011"/>
      <w:bookmarkStart w:id="2" w:name="_Hlk155276944"/>
      <w:r w:rsidRPr="00986B61">
        <w:rPr>
          <w:rFonts w:ascii="Century Gothic" w:hAnsi="Century Gothic" w:cs="Arial"/>
          <w:szCs w:val="22"/>
        </w:rPr>
        <w:t xml:space="preserve">This role </w:t>
      </w:r>
      <w:r w:rsidR="00757212">
        <w:rPr>
          <w:rFonts w:ascii="Century Gothic" w:hAnsi="Century Gothic" w:cs="Arial"/>
          <w:szCs w:val="22"/>
        </w:rPr>
        <w:t xml:space="preserve">partners with Aspect’s Education leaders to provide expertise on a </w:t>
      </w:r>
      <w:r w:rsidR="00075023">
        <w:rPr>
          <w:rFonts w:ascii="Century Gothic" w:hAnsi="Century Gothic" w:cs="Arial"/>
          <w:szCs w:val="22"/>
        </w:rPr>
        <w:t xml:space="preserve">broad </w:t>
      </w:r>
      <w:r w:rsidR="00757212">
        <w:rPr>
          <w:rFonts w:ascii="Century Gothic" w:hAnsi="Century Gothic" w:cs="Arial"/>
          <w:szCs w:val="22"/>
        </w:rPr>
        <w:t xml:space="preserve">range of People, Culture and Safety matters. </w:t>
      </w:r>
      <w:r w:rsidR="009D29C4" w:rsidRPr="009D29C4">
        <w:rPr>
          <w:rFonts w:ascii="Century Gothic" w:hAnsi="Century Gothic" w:cs="Arial"/>
          <w:szCs w:val="22"/>
        </w:rPr>
        <w:t>Aspect are leaders in autism education for children. We provide dynamic, individualised learning for students on the autism spectrum</w:t>
      </w:r>
      <w:r w:rsidR="009D29C4">
        <w:rPr>
          <w:rFonts w:ascii="Century Gothic" w:hAnsi="Century Gothic" w:cs="Arial"/>
          <w:szCs w:val="22"/>
        </w:rPr>
        <w:t xml:space="preserve"> </w:t>
      </w:r>
      <w:r w:rsidR="002C6D2F">
        <w:rPr>
          <w:rFonts w:ascii="Century Gothic" w:hAnsi="Century Gothic" w:cs="Arial"/>
          <w:szCs w:val="22"/>
        </w:rPr>
        <w:t xml:space="preserve">in nine schools with a tenth opening in February 2025. Aspect also </w:t>
      </w:r>
      <w:r w:rsidR="009D29C4">
        <w:rPr>
          <w:rFonts w:ascii="Century Gothic" w:hAnsi="Century Gothic" w:cs="Arial"/>
          <w:szCs w:val="22"/>
        </w:rPr>
        <w:t>works at over 40 satellite schools.</w:t>
      </w:r>
    </w:p>
    <w:bookmarkEnd w:id="1"/>
    <w:p w14:paraId="1CEAFF8D" w14:textId="77777777" w:rsidR="00225DAE" w:rsidRPr="003454C1" w:rsidRDefault="00225DAE" w:rsidP="00225DAE">
      <w:pPr>
        <w:spacing w:after="0" w:line="240" w:lineRule="auto"/>
        <w:rPr>
          <w:rFonts w:ascii="Century Gothic" w:hAnsi="Century Gothic" w:cs="Arial"/>
          <w:szCs w:val="22"/>
          <w:lang w:val="en-US"/>
        </w:rPr>
      </w:pPr>
    </w:p>
    <w:bookmarkEnd w:id="2"/>
    <w:p w14:paraId="4ACD6E67" w14:textId="77777777" w:rsidR="00884D94" w:rsidRPr="003454C1" w:rsidRDefault="00884D94" w:rsidP="00225DAE">
      <w:pPr>
        <w:spacing w:after="0" w:line="240" w:lineRule="auto"/>
        <w:rPr>
          <w:rFonts w:ascii="Century Gothic" w:hAnsi="Century Gothic" w:cs="Arial"/>
          <w:b/>
          <w:szCs w:val="22"/>
        </w:rPr>
      </w:pPr>
      <w:r w:rsidRPr="003454C1">
        <w:rPr>
          <w:rFonts w:ascii="Century Gothic" w:hAnsi="Century Gothic" w:cs="Arial"/>
          <w:b/>
          <w:szCs w:val="22"/>
        </w:rPr>
        <w:t>Key accountabilities</w:t>
      </w:r>
    </w:p>
    <w:p w14:paraId="51A0ED84" w14:textId="77777777" w:rsidR="009176EE" w:rsidRPr="009D608C" w:rsidRDefault="009176EE" w:rsidP="009176EE">
      <w:pPr>
        <w:spacing w:after="0" w:line="240" w:lineRule="auto"/>
        <w:rPr>
          <w:rFonts w:ascii="Century Gothic" w:hAnsi="Century Gothic" w:cs="Arial"/>
          <w:szCs w:val="22"/>
        </w:rPr>
      </w:pPr>
      <w:bookmarkStart w:id="3" w:name="_Hlk155277180"/>
      <w:r w:rsidRPr="00757212">
        <w:rPr>
          <w:rFonts w:ascii="Century Gothic" w:hAnsi="Century Gothic" w:cs="Arial"/>
          <w:b/>
          <w:szCs w:val="22"/>
        </w:rPr>
        <w:t>Business Partnership</w:t>
      </w:r>
    </w:p>
    <w:p w14:paraId="25C4C50F" w14:textId="77777777" w:rsidR="009176EE" w:rsidRPr="00757212" w:rsidRDefault="009176EE" w:rsidP="009176EE">
      <w:pPr>
        <w:pStyle w:val="ListParagraph"/>
        <w:numPr>
          <w:ilvl w:val="0"/>
          <w:numId w:val="21"/>
        </w:numPr>
        <w:spacing w:after="0" w:line="240" w:lineRule="auto"/>
        <w:ind w:left="270" w:hanging="270"/>
        <w:rPr>
          <w:rFonts w:ascii="Century Gothic" w:hAnsi="Century Gothic" w:cs="Arial"/>
          <w:szCs w:val="22"/>
        </w:rPr>
      </w:pPr>
      <w:r w:rsidRPr="00757212">
        <w:rPr>
          <w:rFonts w:ascii="Century Gothic" w:hAnsi="Century Gothic" w:cs="Arial"/>
          <w:szCs w:val="22"/>
        </w:rPr>
        <w:t xml:space="preserve">Build strong relationships with managers and employees to understand their </w:t>
      </w:r>
      <w:r>
        <w:rPr>
          <w:rFonts w:ascii="Century Gothic" w:hAnsi="Century Gothic" w:cs="Arial"/>
          <w:szCs w:val="22"/>
        </w:rPr>
        <w:t>people</w:t>
      </w:r>
      <w:r w:rsidRPr="00757212">
        <w:rPr>
          <w:rFonts w:ascii="Century Gothic" w:hAnsi="Century Gothic" w:cs="Arial"/>
          <w:szCs w:val="22"/>
        </w:rPr>
        <w:t xml:space="preserve"> needs and provide proactive support.</w:t>
      </w:r>
    </w:p>
    <w:p w14:paraId="08C89DB4" w14:textId="77777777" w:rsidR="009176EE" w:rsidRPr="00757212" w:rsidRDefault="009176EE" w:rsidP="009176EE">
      <w:pPr>
        <w:pStyle w:val="ListParagraph"/>
        <w:numPr>
          <w:ilvl w:val="0"/>
          <w:numId w:val="21"/>
        </w:numPr>
        <w:spacing w:after="0" w:line="240" w:lineRule="auto"/>
        <w:ind w:left="270" w:hanging="270"/>
        <w:rPr>
          <w:rFonts w:ascii="Century Gothic" w:hAnsi="Century Gothic" w:cs="Arial"/>
          <w:szCs w:val="22"/>
        </w:rPr>
      </w:pPr>
      <w:r w:rsidRPr="00757212">
        <w:rPr>
          <w:rFonts w:ascii="Century Gothic" w:hAnsi="Century Gothic" w:cs="Arial"/>
          <w:szCs w:val="22"/>
        </w:rPr>
        <w:t xml:space="preserve">Collaborate with managers to develop and implement </w:t>
      </w:r>
      <w:r>
        <w:rPr>
          <w:rFonts w:ascii="Century Gothic" w:hAnsi="Century Gothic" w:cs="Arial"/>
          <w:szCs w:val="22"/>
        </w:rPr>
        <w:t>People, Culture and Safety</w:t>
      </w:r>
      <w:r w:rsidRPr="00757212">
        <w:rPr>
          <w:rFonts w:ascii="Century Gothic" w:hAnsi="Century Gothic" w:cs="Arial"/>
          <w:szCs w:val="22"/>
        </w:rPr>
        <w:t xml:space="preserve"> strategies that align with business objectives.</w:t>
      </w:r>
    </w:p>
    <w:p w14:paraId="1356C049" w14:textId="7DF6437E" w:rsidR="009176EE" w:rsidRDefault="009176EE" w:rsidP="009176EE">
      <w:pPr>
        <w:pStyle w:val="ListParagraph"/>
        <w:numPr>
          <w:ilvl w:val="0"/>
          <w:numId w:val="21"/>
        </w:numPr>
        <w:spacing w:after="0" w:line="240" w:lineRule="auto"/>
        <w:ind w:left="270" w:hanging="270"/>
        <w:rPr>
          <w:rFonts w:ascii="Century Gothic" w:hAnsi="Century Gothic" w:cs="Arial"/>
          <w:szCs w:val="22"/>
        </w:rPr>
      </w:pPr>
      <w:r w:rsidRPr="00BD46A3">
        <w:rPr>
          <w:rFonts w:ascii="Century Gothic" w:hAnsi="Century Gothic" w:cs="Arial"/>
          <w:szCs w:val="22"/>
        </w:rPr>
        <w:t xml:space="preserve">Support line managers </w:t>
      </w:r>
      <w:r>
        <w:rPr>
          <w:rFonts w:ascii="Century Gothic" w:hAnsi="Century Gothic" w:cs="Arial"/>
          <w:szCs w:val="22"/>
        </w:rPr>
        <w:t xml:space="preserve">to </w:t>
      </w:r>
      <w:r w:rsidR="00AC79C3">
        <w:rPr>
          <w:rFonts w:ascii="Century Gothic" w:hAnsi="Century Gothic" w:cs="Arial"/>
          <w:szCs w:val="22"/>
        </w:rPr>
        <w:t>address and lead</w:t>
      </w:r>
      <w:r w:rsidRPr="00BD46A3">
        <w:rPr>
          <w:rFonts w:ascii="Century Gothic" w:hAnsi="Century Gothic" w:cs="Arial"/>
          <w:szCs w:val="22"/>
        </w:rPr>
        <w:t xml:space="preserve"> organisational, people, and change-related matters</w:t>
      </w:r>
      <w:r>
        <w:rPr>
          <w:rFonts w:ascii="Century Gothic" w:hAnsi="Century Gothic" w:cs="Arial"/>
          <w:szCs w:val="22"/>
        </w:rPr>
        <w:t>.</w:t>
      </w:r>
    </w:p>
    <w:p w14:paraId="021B6559" w14:textId="75171EFE" w:rsidR="009176EE" w:rsidRDefault="009176EE" w:rsidP="009176EE">
      <w:pPr>
        <w:pStyle w:val="ListParagraph"/>
        <w:numPr>
          <w:ilvl w:val="0"/>
          <w:numId w:val="21"/>
        </w:numPr>
        <w:spacing w:after="0" w:line="240" w:lineRule="auto"/>
        <w:ind w:left="270" w:hanging="270"/>
        <w:rPr>
          <w:rFonts w:ascii="Century Gothic" w:hAnsi="Century Gothic" w:cs="Arial"/>
          <w:szCs w:val="22"/>
        </w:rPr>
      </w:pPr>
      <w:r>
        <w:rPr>
          <w:rFonts w:ascii="Century Gothic" w:hAnsi="Century Gothic" w:cs="Arial"/>
          <w:szCs w:val="22"/>
        </w:rPr>
        <w:t>P</w:t>
      </w:r>
      <w:r w:rsidRPr="00757212">
        <w:rPr>
          <w:rFonts w:ascii="Century Gothic" w:hAnsi="Century Gothic" w:cs="Arial"/>
          <w:szCs w:val="22"/>
        </w:rPr>
        <w:t xml:space="preserve">rovide </w:t>
      </w:r>
      <w:r w:rsidR="006C04CC">
        <w:rPr>
          <w:rFonts w:ascii="Century Gothic" w:hAnsi="Century Gothic" w:cs="Arial"/>
          <w:szCs w:val="22"/>
        </w:rPr>
        <w:t>PCS</w:t>
      </w:r>
      <w:r w:rsidRPr="00757212">
        <w:rPr>
          <w:rFonts w:ascii="Century Gothic" w:hAnsi="Century Gothic" w:cs="Arial"/>
          <w:szCs w:val="22"/>
        </w:rPr>
        <w:t xml:space="preserve"> expertise and advice to support business decision-making.</w:t>
      </w:r>
      <w:bookmarkStart w:id="4" w:name="_Hlk155277387"/>
    </w:p>
    <w:p w14:paraId="700BBCFA" w14:textId="77777777" w:rsidR="009176EE" w:rsidRPr="00757212" w:rsidRDefault="009176EE" w:rsidP="009176EE">
      <w:pPr>
        <w:pStyle w:val="ListParagraph"/>
        <w:numPr>
          <w:ilvl w:val="0"/>
          <w:numId w:val="21"/>
        </w:numPr>
        <w:spacing w:after="0" w:line="240" w:lineRule="auto"/>
        <w:ind w:left="270" w:hanging="270"/>
        <w:rPr>
          <w:rFonts w:ascii="Century Gothic" w:hAnsi="Century Gothic" w:cs="Arial"/>
          <w:szCs w:val="22"/>
        </w:rPr>
      </w:pPr>
      <w:r w:rsidRPr="00757212">
        <w:rPr>
          <w:rFonts w:ascii="Century Gothic" w:hAnsi="Century Gothic" w:cs="Arial"/>
          <w:szCs w:val="22"/>
        </w:rPr>
        <w:lastRenderedPageBreak/>
        <w:t xml:space="preserve">Participate in regular team meetings with </w:t>
      </w:r>
      <w:r>
        <w:rPr>
          <w:rFonts w:ascii="Century Gothic" w:hAnsi="Century Gothic" w:cs="Arial"/>
          <w:szCs w:val="22"/>
        </w:rPr>
        <w:t>Education leadership team.</w:t>
      </w:r>
    </w:p>
    <w:bookmarkEnd w:id="4"/>
    <w:p w14:paraId="6160223B" w14:textId="77777777" w:rsidR="009176EE" w:rsidRDefault="009176EE" w:rsidP="009D608C">
      <w:pPr>
        <w:spacing w:after="0" w:line="240" w:lineRule="auto"/>
        <w:rPr>
          <w:rFonts w:ascii="Century Gothic" w:hAnsi="Century Gothic" w:cs="Arial"/>
          <w:b/>
          <w:szCs w:val="22"/>
        </w:rPr>
      </w:pPr>
    </w:p>
    <w:p w14:paraId="534C00CC" w14:textId="0D5DC520" w:rsidR="009D608C" w:rsidRPr="00BD46A3" w:rsidRDefault="00BD46A3" w:rsidP="009D608C">
      <w:pPr>
        <w:spacing w:after="0" w:line="240" w:lineRule="auto"/>
        <w:rPr>
          <w:rFonts w:ascii="Century Gothic" w:hAnsi="Century Gothic" w:cs="Arial"/>
          <w:b/>
          <w:szCs w:val="22"/>
        </w:rPr>
      </w:pPr>
      <w:r>
        <w:rPr>
          <w:rFonts w:ascii="Century Gothic" w:hAnsi="Century Gothic" w:cs="Arial"/>
          <w:b/>
          <w:szCs w:val="22"/>
        </w:rPr>
        <w:t>Employee Relations</w:t>
      </w:r>
    </w:p>
    <w:p w14:paraId="7AAFC303" w14:textId="7DAD9978" w:rsidR="00757212" w:rsidRDefault="00757212" w:rsidP="00BD46A3">
      <w:pPr>
        <w:pStyle w:val="ListParagraph"/>
        <w:numPr>
          <w:ilvl w:val="0"/>
          <w:numId w:val="21"/>
        </w:numPr>
        <w:spacing w:after="0" w:line="240" w:lineRule="auto"/>
        <w:ind w:left="270" w:hanging="270"/>
        <w:jc w:val="both"/>
        <w:rPr>
          <w:rFonts w:ascii="Century Gothic" w:hAnsi="Century Gothic" w:cs="Arial"/>
          <w:szCs w:val="22"/>
        </w:rPr>
      </w:pPr>
      <w:r w:rsidRPr="00757212">
        <w:rPr>
          <w:rFonts w:ascii="Century Gothic" w:hAnsi="Century Gothic" w:cs="Arial"/>
          <w:szCs w:val="22"/>
        </w:rPr>
        <w:t xml:space="preserve">Support and guide </w:t>
      </w:r>
      <w:r w:rsidR="000133A4">
        <w:rPr>
          <w:rFonts w:ascii="Century Gothic" w:hAnsi="Century Gothic" w:cs="Arial"/>
          <w:szCs w:val="22"/>
        </w:rPr>
        <w:t>Principals/M</w:t>
      </w:r>
      <w:r w:rsidRPr="00757212">
        <w:rPr>
          <w:rFonts w:ascii="Century Gothic" w:hAnsi="Century Gothic" w:cs="Arial"/>
          <w:szCs w:val="22"/>
        </w:rPr>
        <w:t xml:space="preserve">anagers on how to address day-to-day performance management matters (misconduct, grievances &amp; complaints, underperformance, engagement etc) within their teams </w:t>
      </w:r>
      <w:r w:rsidR="00BD46A3">
        <w:rPr>
          <w:rFonts w:ascii="Century Gothic" w:hAnsi="Century Gothic" w:cs="Arial"/>
          <w:szCs w:val="22"/>
        </w:rPr>
        <w:t>and enable them</w:t>
      </w:r>
      <w:r w:rsidRPr="00757212">
        <w:rPr>
          <w:rFonts w:ascii="Century Gothic" w:hAnsi="Century Gothic" w:cs="Arial"/>
          <w:szCs w:val="22"/>
        </w:rPr>
        <w:t xml:space="preserve"> to take responsibility for empowering their teams and holding them accountable.</w:t>
      </w:r>
    </w:p>
    <w:p w14:paraId="3C396A11" w14:textId="02F2D0CB" w:rsidR="00757212" w:rsidRPr="00757212" w:rsidRDefault="00757212" w:rsidP="00BD46A3">
      <w:pPr>
        <w:pStyle w:val="ListParagraph"/>
        <w:numPr>
          <w:ilvl w:val="0"/>
          <w:numId w:val="21"/>
        </w:numPr>
        <w:spacing w:after="0" w:line="240" w:lineRule="auto"/>
        <w:ind w:left="270" w:hanging="270"/>
        <w:jc w:val="both"/>
        <w:rPr>
          <w:rFonts w:ascii="Century Gothic" w:hAnsi="Century Gothic" w:cs="Arial"/>
          <w:szCs w:val="22"/>
        </w:rPr>
      </w:pPr>
      <w:r w:rsidRPr="00757212">
        <w:rPr>
          <w:rFonts w:ascii="Century Gothic" w:hAnsi="Century Gothic" w:cs="Arial"/>
          <w:szCs w:val="22"/>
        </w:rPr>
        <w:t xml:space="preserve">Guide and assist </w:t>
      </w:r>
      <w:r w:rsidR="00BD46A3">
        <w:rPr>
          <w:rFonts w:ascii="Century Gothic" w:hAnsi="Century Gothic" w:cs="Arial"/>
          <w:szCs w:val="22"/>
        </w:rPr>
        <w:t>Principals/M</w:t>
      </w:r>
      <w:r w:rsidRPr="00757212">
        <w:rPr>
          <w:rFonts w:ascii="Century Gothic" w:hAnsi="Century Gothic" w:cs="Arial"/>
          <w:szCs w:val="22"/>
        </w:rPr>
        <w:t>anagers on following due process and Aspect policies and procedures when addressing performance management and misconduct matters, to mitigate risks of non-compliance with legislative requirements.</w:t>
      </w:r>
    </w:p>
    <w:p w14:paraId="6504F5C7" w14:textId="77777777" w:rsidR="00757212" w:rsidRDefault="00757212" w:rsidP="00757212">
      <w:pPr>
        <w:pStyle w:val="ListParagraph"/>
        <w:numPr>
          <w:ilvl w:val="0"/>
          <w:numId w:val="21"/>
        </w:numPr>
        <w:spacing w:after="0" w:line="240" w:lineRule="auto"/>
        <w:ind w:left="270" w:hanging="270"/>
        <w:rPr>
          <w:rFonts w:ascii="Century Gothic" w:hAnsi="Century Gothic" w:cs="Arial"/>
          <w:szCs w:val="22"/>
        </w:rPr>
      </w:pPr>
      <w:r w:rsidRPr="00757212">
        <w:rPr>
          <w:rFonts w:ascii="Century Gothic" w:hAnsi="Century Gothic" w:cs="Arial"/>
          <w:szCs w:val="22"/>
        </w:rPr>
        <w:t>Work together with management and employees to solve conflict and help facilitate positive employee relations, maintain a good working environment, build morale, and increase retention.</w:t>
      </w:r>
    </w:p>
    <w:p w14:paraId="25C7868D" w14:textId="338734E5" w:rsidR="009D608C" w:rsidRPr="009D608C" w:rsidRDefault="009D608C" w:rsidP="00757212">
      <w:pPr>
        <w:pStyle w:val="ListParagraph"/>
        <w:numPr>
          <w:ilvl w:val="0"/>
          <w:numId w:val="21"/>
        </w:numPr>
        <w:spacing w:after="0" w:line="240" w:lineRule="auto"/>
        <w:ind w:left="270" w:hanging="270"/>
        <w:rPr>
          <w:rFonts w:ascii="Century Gothic" w:hAnsi="Century Gothic" w:cs="Arial"/>
          <w:szCs w:val="22"/>
        </w:rPr>
      </w:pPr>
      <w:r w:rsidRPr="009D608C">
        <w:rPr>
          <w:rFonts w:ascii="Century Gothic" w:hAnsi="Century Gothic" w:cs="Arial"/>
          <w:szCs w:val="22"/>
        </w:rPr>
        <w:t xml:space="preserve">Support managers in </w:t>
      </w:r>
      <w:r w:rsidR="00757212">
        <w:rPr>
          <w:rFonts w:ascii="Century Gothic" w:hAnsi="Century Gothic" w:cs="Arial"/>
          <w:szCs w:val="22"/>
        </w:rPr>
        <w:t xml:space="preserve">planning for </w:t>
      </w:r>
      <w:r w:rsidRPr="009D608C">
        <w:rPr>
          <w:rFonts w:ascii="Century Gothic" w:hAnsi="Century Gothic" w:cs="Arial"/>
          <w:szCs w:val="22"/>
        </w:rPr>
        <w:t>performance reviews and goal setting.</w:t>
      </w:r>
    </w:p>
    <w:p w14:paraId="606013F4" w14:textId="77777777" w:rsidR="00BD46A3" w:rsidRDefault="009D608C" w:rsidP="00BD46A3">
      <w:pPr>
        <w:pStyle w:val="ListParagraph"/>
        <w:numPr>
          <w:ilvl w:val="0"/>
          <w:numId w:val="21"/>
        </w:numPr>
        <w:spacing w:after="0" w:line="240" w:lineRule="auto"/>
        <w:ind w:left="270" w:hanging="270"/>
        <w:rPr>
          <w:rFonts w:ascii="Century Gothic" w:hAnsi="Century Gothic" w:cs="Arial"/>
          <w:szCs w:val="22"/>
        </w:rPr>
      </w:pPr>
      <w:r w:rsidRPr="009D608C">
        <w:rPr>
          <w:rFonts w:ascii="Century Gothic" w:hAnsi="Century Gothic" w:cs="Arial"/>
          <w:szCs w:val="22"/>
        </w:rPr>
        <w:t>Provide guidance on performance improvement plans and coaching.</w:t>
      </w:r>
      <w:r w:rsidR="00BD46A3" w:rsidRPr="00BD46A3">
        <w:rPr>
          <w:rFonts w:ascii="Century Gothic" w:hAnsi="Century Gothic" w:cs="Arial"/>
          <w:szCs w:val="22"/>
        </w:rPr>
        <w:t xml:space="preserve"> </w:t>
      </w:r>
    </w:p>
    <w:p w14:paraId="1C36AFBA" w14:textId="0326F610" w:rsidR="00BD46A3" w:rsidRPr="009D608C" w:rsidRDefault="00BD46A3" w:rsidP="00BD46A3">
      <w:pPr>
        <w:pStyle w:val="ListParagraph"/>
        <w:numPr>
          <w:ilvl w:val="0"/>
          <w:numId w:val="21"/>
        </w:numPr>
        <w:spacing w:after="0" w:line="240" w:lineRule="auto"/>
        <w:ind w:left="270" w:hanging="270"/>
        <w:rPr>
          <w:rFonts w:ascii="Century Gothic" w:hAnsi="Century Gothic" w:cs="Arial"/>
          <w:szCs w:val="22"/>
        </w:rPr>
      </w:pPr>
      <w:r w:rsidRPr="009D608C">
        <w:rPr>
          <w:rFonts w:ascii="Century Gothic" w:hAnsi="Century Gothic" w:cs="Arial"/>
          <w:szCs w:val="22"/>
        </w:rPr>
        <w:t>Ensure compliance with employment legislation, industrial awards, and enterprise agreements</w:t>
      </w:r>
      <w:r w:rsidR="00742546">
        <w:rPr>
          <w:rFonts w:ascii="Century Gothic" w:hAnsi="Century Gothic" w:cs="Arial"/>
          <w:szCs w:val="22"/>
        </w:rPr>
        <w:t xml:space="preserve"> in collaboration with the Workplace Relations Manager</w:t>
      </w:r>
      <w:r w:rsidRPr="009D608C">
        <w:rPr>
          <w:rFonts w:ascii="Century Gothic" w:hAnsi="Century Gothic" w:cs="Arial"/>
          <w:szCs w:val="22"/>
        </w:rPr>
        <w:t>.</w:t>
      </w:r>
    </w:p>
    <w:p w14:paraId="160AF767" w14:textId="77777777" w:rsidR="009D608C" w:rsidRDefault="009D608C" w:rsidP="009D608C">
      <w:pPr>
        <w:spacing w:after="0" w:line="240" w:lineRule="auto"/>
        <w:rPr>
          <w:rFonts w:ascii="Century Gothic" w:hAnsi="Century Gothic" w:cs="Arial"/>
          <w:szCs w:val="22"/>
        </w:rPr>
      </w:pPr>
    </w:p>
    <w:p w14:paraId="3CD75624" w14:textId="77777777" w:rsidR="006C04CC" w:rsidRPr="009D608C" w:rsidRDefault="006C04CC" w:rsidP="006C04CC">
      <w:pPr>
        <w:spacing w:after="0" w:line="240" w:lineRule="auto"/>
        <w:rPr>
          <w:rFonts w:ascii="Century Gothic" w:hAnsi="Century Gothic" w:cs="Arial"/>
          <w:szCs w:val="22"/>
        </w:rPr>
      </w:pPr>
      <w:r>
        <w:rPr>
          <w:rFonts w:ascii="Century Gothic" w:hAnsi="Century Gothic" w:cs="Arial"/>
          <w:b/>
          <w:szCs w:val="22"/>
        </w:rPr>
        <w:t xml:space="preserve">Talent Acquisition and Workforce Strategy </w:t>
      </w:r>
    </w:p>
    <w:p w14:paraId="2C1069F6" w14:textId="1DAB18C4" w:rsidR="006C04CC" w:rsidRDefault="006C04CC" w:rsidP="006C04CC">
      <w:pPr>
        <w:pStyle w:val="ListParagraph"/>
        <w:numPr>
          <w:ilvl w:val="0"/>
          <w:numId w:val="21"/>
        </w:numPr>
        <w:spacing w:after="0" w:line="240" w:lineRule="auto"/>
        <w:ind w:left="270" w:hanging="270"/>
        <w:rPr>
          <w:rFonts w:ascii="Century Gothic" w:hAnsi="Century Gothic" w:cs="Arial"/>
          <w:szCs w:val="22"/>
        </w:rPr>
      </w:pPr>
      <w:r>
        <w:rPr>
          <w:rFonts w:ascii="Century Gothic" w:hAnsi="Century Gothic" w:cs="Arial"/>
          <w:szCs w:val="22"/>
        </w:rPr>
        <w:t>Develop workforce plans</w:t>
      </w:r>
      <w:r w:rsidR="00A212C2">
        <w:rPr>
          <w:rFonts w:ascii="Century Gothic" w:hAnsi="Century Gothic" w:cs="Arial"/>
          <w:szCs w:val="22"/>
        </w:rPr>
        <w:t xml:space="preserve">, underpinned by data analysis and feedback gained </w:t>
      </w:r>
      <w:r w:rsidR="00742546">
        <w:rPr>
          <w:rFonts w:ascii="Century Gothic" w:hAnsi="Century Gothic" w:cs="Arial"/>
          <w:szCs w:val="22"/>
        </w:rPr>
        <w:t>from Principals and leaders,</w:t>
      </w:r>
      <w:r>
        <w:rPr>
          <w:rFonts w:ascii="Century Gothic" w:hAnsi="Century Gothic" w:cs="Arial"/>
          <w:szCs w:val="22"/>
        </w:rPr>
        <w:t xml:space="preserve"> for each Aspect school</w:t>
      </w:r>
      <w:r w:rsidR="00742546">
        <w:rPr>
          <w:rFonts w:ascii="Century Gothic" w:hAnsi="Century Gothic" w:cs="Arial"/>
          <w:szCs w:val="22"/>
        </w:rPr>
        <w:t>.</w:t>
      </w:r>
    </w:p>
    <w:p w14:paraId="0CBDD5C4" w14:textId="69BE7A0C" w:rsidR="006C04CC" w:rsidRDefault="006C04CC" w:rsidP="006C04CC">
      <w:pPr>
        <w:pStyle w:val="ListParagraph"/>
        <w:numPr>
          <w:ilvl w:val="0"/>
          <w:numId w:val="21"/>
        </w:numPr>
        <w:spacing w:after="0" w:line="240" w:lineRule="auto"/>
        <w:ind w:left="270" w:hanging="270"/>
        <w:rPr>
          <w:rFonts w:ascii="Century Gothic" w:hAnsi="Century Gothic" w:cs="Arial"/>
          <w:szCs w:val="22"/>
        </w:rPr>
      </w:pPr>
      <w:r>
        <w:rPr>
          <w:rFonts w:ascii="Century Gothic" w:hAnsi="Century Gothic" w:cs="Arial"/>
          <w:szCs w:val="22"/>
        </w:rPr>
        <w:t>Support the Talent Acquisition Consultant to develo</w:t>
      </w:r>
      <w:r w:rsidRPr="009D608C">
        <w:rPr>
          <w:rFonts w:ascii="Century Gothic" w:hAnsi="Century Gothic" w:cs="Arial"/>
          <w:szCs w:val="22"/>
        </w:rPr>
        <w:t xml:space="preserve">p and implement effective </w:t>
      </w:r>
      <w:r>
        <w:rPr>
          <w:rFonts w:ascii="Century Gothic" w:hAnsi="Century Gothic" w:cs="Arial"/>
          <w:szCs w:val="22"/>
        </w:rPr>
        <w:t>talent acquisition</w:t>
      </w:r>
      <w:r w:rsidRPr="009D608C">
        <w:rPr>
          <w:rFonts w:ascii="Century Gothic" w:hAnsi="Century Gothic" w:cs="Arial"/>
          <w:szCs w:val="22"/>
        </w:rPr>
        <w:t xml:space="preserve"> strategies to attract and hire top talent.</w:t>
      </w:r>
    </w:p>
    <w:p w14:paraId="4B5D00E4" w14:textId="77777777" w:rsidR="006C04CC" w:rsidRPr="009D608C" w:rsidRDefault="006C04CC" w:rsidP="006C04CC">
      <w:pPr>
        <w:pStyle w:val="ListParagraph"/>
        <w:spacing w:after="0" w:line="240" w:lineRule="auto"/>
        <w:ind w:left="270"/>
        <w:rPr>
          <w:rFonts w:ascii="Century Gothic" w:hAnsi="Century Gothic" w:cs="Arial"/>
          <w:szCs w:val="22"/>
        </w:rPr>
      </w:pPr>
    </w:p>
    <w:p w14:paraId="52122CA1" w14:textId="5CE0A960" w:rsidR="00BD46A3" w:rsidRPr="00BD46A3" w:rsidRDefault="00BD46A3" w:rsidP="00BD46A3">
      <w:pPr>
        <w:spacing w:after="0" w:line="240" w:lineRule="auto"/>
        <w:rPr>
          <w:rFonts w:ascii="Century Gothic" w:hAnsi="Century Gothic" w:cs="Arial"/>
          <w:b/>
          <w:szCs w:val="22"/>
        </w:rPr>
      </w:pPr>
      <w:r>
        <w:rPr>
          <w:rFonts w:ascii="Century Gothic" w:hAnsi="Century Gothic" w:cs="Arial"/>
          <w:b/>
          <w:szCs w:val="22"/>
        </w:rPr>
        <w:t>Organisational Development</w:t>
      </w:r>
    </w:p>
    <w:p w14:paraId="1E46FF05" w14:textId="564050A6" w:rsidR="00BD46A3" w:rsidRDefault="00BD46A3" w:rsidP="00BD46A3">
      <w:pPr>
        <w:pStyle w:val="ListParagraph"/>
        <w:numPr>
          <w:ilvl w:val="0"/>
          <w:numId w:val="21"/>
        </w:numPr>
        <w:spacing w:after="0" w:line="240" w:lineRule="auto"/>
        <w:ind w:left="270" w:hanging="270"/>
        <w:rPr>
          <w:rFonts w:ascii="Century Gothic" w:hAnsi="Century Gothic" w:cs="Arial"/>
          <w:szCs w:val="22"/>
        </w:rPr>
      </w:pPr>
      <w:r w:rsidRPr="000133A4">
        <w:rPr>
          <w:rFonts w:ascii="Century Gothic" w:hAnsi="Century Gothic" w:cs="Arial"/>
          <w:szCs w:val="22"/>
        </w:rPr>
        <w:t xml:space="preserve">Partner with </w:t>
      </w:r>
      <w:r>
        <w:rPr>
          <w:rFonts w:ascii="Century Gothic" w:hAnsi="Century Gothic" w:cs="Arial"/>
          <w:szCs w:val="22"/>
        </w:rPr>
        <w:t>the Education Learning and Leadership team</w:t>
      </w:r>
      <w:r w:rsidRPr="000133A4">
        <w:rPr>
          <w:rFonts w:ascii="Century Gothic" w:hAnsi="Century Gothic" w:cs="Arial"/>
          <w:szCs w:val="22"/>
        </w:rPr>
        <w:t xml:space="preserve"> to implement strategies to develop workforce capability, ensure appropriate training and development, develop career &amp; succession plans and improve engagement and retention</w:t>
      </w:r>
      <w:r>
        <w:rPr>
          <w:rFonts w:ascii="Century Gothic" w:hAnsi="Century Gothic" w:cs="Arial"/>
          <w:szCs w:val="22"/>
        </w:rPr>
        <w:t>.</w:t>
      </w:r>
    </w:p>
    <w:p w14:paraId="5CCE1B56" w14:textId="69074F9E" w:rsidR="00A212C2" w:rsidRDefault="00A212C2" w:rsidP="00BD46A3">
      <w:pPr>
        <w:pStyle w:val="ListParagraph"/>
        <w:numPr>
          <w:ilvl w:val="0"/>
          <w:numId w:val="21"/>
        </w:numPr>
        <w:spacing w:after="0" w:line="240" w:lineRule="auto"/>
        <w:ind w:left="270" w:hanging="270"/>
        <w:rPr>
          <w:rFonts w:ascii="Century Gothic" w:hAnsi="Century Gothic" w:cs="Arial"/>
          <w:szCs w:val="22"/>
        </w:rPr>
      </w:pPr>
      <w:r>
        <w:rPr>
          <w:rFonts w:ascii="Century Gothic" w:hAnsi="Century Gothic" w:cs="Arial"/>
          <w:szCs w:val="22"/>
        </w:rPr>
        <w:t>Attend and actively contribute to School Case Management meetings, including collaborating with leadership team members and Education leaders to implement relevant actions.</w:t>
      </w:r>
    </w:p>
    <w:p w14:paraId="7C62DEF8" w14:textId="69FB8FFA" w:rsidR="00FD2A1D" w:rsidRDefault="00FD2A1D" w:rsidP="00BD46A3">
      <w:pPr>
        <w:pStyle w:val="ListParagraph"/>
        <w:numPr>
          <w:ilvl w:val="0"/>
          <w:numId w:val="21"/>
        </w:numPr>
        <w:spacing w:after="0" w:line="240" w:lineRule="auto"/>
        <w:ind w:left="270" w:hanging="270"/>
        <w:rPr>
          <w:rFonts w:ascii="Century Gothic" w:hAnsi="Century Gothic" w:cs="Arial"/>
          <w:szCs w:val="22"/>
        </w:rPr>
      </w:pPr>
      <w:r>
        <w:rPr>
          <w:rFonts w:ascii="Century Gothic" w:hAnsi="Century Gothic" w:cs="Arial"/>
          <w:szCs w:val="22"/>
        </w:rPr>
        <w:t>Monitor and report on diversity, equity and inclusion initiatives at schools and activity.</w:t>
      </w:r>
    </w:p>
    <w:p w14:paraId="116201EC" w14:textId="77777777" w:rsidR="00BD46A3" w:rsidRDefault="00BD46A3" w:rsidP="009D608C">
      <w:pPr>
        <w:spacing w:after="0" w:line="240" w:lineRule="auto"/>
        <w:rPr>
          <w:rFonts w:ascii="Century Gothic" w:hAnsi="Century Gothic" w:cs="Arial"/>
          <w:b/>
          <w:szCs w:val="22"/>
        </w:rPr>
      </w:pPr>
    </w:p>
    <w:p w14:paraId="36E72A4E" w14:textId="3AC0CC15" w:rsidR="009D608C" w:rsidRDefault="009D608C" w:rsidP="009D608C">
      <w:pPr>
        <w:spacing w:after="0" w:line="240" w:lineRule="auto"/>
        <w:rPr>
          <w:rFonts w:ascii="Century Gothic" w:hAnsi="Century Gothic" w:cs="Arial"/>
          <w:b/>
          <w:szCs w:val="22"/>
        </w:rPr>
      </w:pPr>
      <w:r>
        <w:rPr>
          <w:rFonts w:ascii="Century Gothic" w:hAnsi="Century Gothic" w:cs="Arial"/>
          <w:b/>
          <w:szCs w:val="22"/>
        </w:rPr>
        <w:t>Safety and Wellbeing</w:t>
      </w:r>
    </w:p>
    <w:p w14:paraId="762B8252" w14:textId="316A116F" w:rsidR="00757212" w:rsidRPr="000133A4" w:rsidRDefault="000133A4" w:rsidP="000133A4">
      <w:pPr>
        <w:pStyle w:val="ListParagraph"/>
        <w:numPr>
          <w:ilvl w:val="0"/>
          <w:numId w:val="21"/>
        </w:numPr>
        <w:spacing w:after="0" w:line="240" w:lineRule="auto"/>
        <w:ind w:left="360"/>
        <w:rPr>
          <w:rFonts w:ascii="Century Gothic" w:hAnsi="Century Gothic" w:cs="Arial"/>
          <w:szCs w:val="22"/>
        </w:rPr>
      </w:pPr>
      <w:r w:rsidRPr="000133A4">
        <w:rPr>
          <w:rFonts w:ascii="Century Gothic" w:hAnsi="Century Gothic" w:cs="Arial"/>
          <w:szCs w:val="22"/>
        </w:rPr>
        <w:t xml:space="preserve">Assist injured workers and </w:t>
      </w:r>
      <w:r>
        <w:rPr>
          <w:rFonts w:ascii="Century Gothic" w:hAnsi="Century Gothic" w:cs="Arial"/>
          <w:szCs w:val="22"/>
        </w:rPr>
        <w:t>Principals/M</w:t>
      </w:r>
      <w:r w:rsidRPr="000133A4">
        <w:rPr>
          <w:rFonts w:ascii="Century Gothic" w:hAnsi="Century Gothic" w:cs="Arial"/>
          <w:szCs w:val="22"/>
        </w:rPr>
        <w:t xml:space="preserve">anagers </w:t>
      </w:r>
      <w:r>
        <w:rPr>
          <w:rFonts w:ascii="Century Gothic" w:hAnsi="Century Gothic" w:cs="Arial"/>
          <w:szCs w:val="22"/>
        </w:rPr>
        <w:t>at schools</w:t>
      </w:r>
      <w:r w:rsidRPr="000133A4">
        <w:rPr>
          <w:rFonts w:ascii="Century Gothic" w:hAnsi="Century Gothic" w:cs="Arial"/>
          <w:szCs w:val="22"/>
        </w:rPr>
        <w:t xml:space="preserve"> with return to work obligations</w:t>
      </w:r>
      <w:r w:rsidR="009176EE">
        <w:rPr>
          <w:rFonts w:ascii="Century Gothic" w:hAnsi="Century Gothic" w:cs="Arial"/>
          <w:szCs w:val="22"/>
        </w:rPr>
        <w:t xml:space="preserve"> for work and non-</w:t>
      </w:r>
      <w:proofErr w:type="gramStart"/>
      <w:r w:rsidR="009176EE">
        <w:rPr>
          <w:rFonts w:ascii="Century Gothic" w:hAnsi="Century Gothic" w:cs="Arial"/>
          <w:szCs w:val="22"/>
        </w:rPr>
        <w:t>work related</w:t>
      </w:r>
      <w:proofErr w:type="gramEnd"/>
      <w:r w:rsidR="009176EE">
        <w:rPr>
          <w:rFonts w:ascii="Century Gothic" w:hAnsi="Century Gothic" w:cs="Arial"/>
          <w:szCs w:val="22"/>
        </w:rPr>
        <w:t xml:space="preserve"> injuries</w:t>
      </w:r>
      <w:r w:rsidRPr="000133A4">
        <w:rPr>
          <w:rFonts w:ascii="Century Gothic" w:hAnsi="Century Gothic" w:cs="Arial"/>
          <w:szCs w:val="22"/>
        </w:rPr>
        <w:t>.</w:t>
      </w:r>
    </w:p>
    <w:p w14:paraId="59D130C7" w14:textId="73087F4A" w:rsidR="000133A4" w:rsidRPr="000133A4" w:rsidRDefault="000133A4" w:rsidP="000133A4">
      <w:pPr>
        <w:pStyle w:val="ListParagraph"/>
        <w:numPr>
          <w:ilvl w:val="0"/>
          <w:numId w:val="21"/>
        </w:numPr>
        <w:spacing w:after="0" w:line="240" w:lineRule="auto"/>
        <w:ind w:left="360"/>
        <w:rPr>
          <w:rFonts w:ascii="Century Gothic" w:hAnsi="Century Gothic" w:cs="Arial"/>
          <w:szCs w:val="22"/>
        </w:rPr>
      </w:pPr>
      <w:r w:rsidRPr="000133A4">
        <w:rPr>
          <w:rFonts w:ascii="Century Gothic" w:hAnsi="Century Gothic" w:cs="Arial"/>
          <w:szCs w:val="22"/>
        </w:rPr>
        <w:t xml:space="preserve">Assist </w:t>
      </w:r>
      <w:r>
        <w:rPr>
          <w:rFonts w:ascii="Century Gothic" w:hAnsi="Century Gothic" w:cs="Arial"/>
          <w:szCs w:val="22"/>
        </w:rPr>
        <w:t>Aspect’s</w:t>
      </w:r>
      <w:r w:rsidRPr="000133A4">
        <w:rPr>
          <w:rFonts w:ascii="Century Gothic" w:hAnsi="Century Gothic" w:cs="Arial"/>
          <w:szCs w:val="22"/>
        </w:rPr>
        <w:t xml:space="preserve"> Manager, Safety and Wellbeing with implementing safety and wellbeing initiatives. </w:t>
      </w:r>
    </w:p>
    <w:bookmarkEnd w:id="3"/>
    <w:p w14:paraId="3D196E39" w14:textId="2E66BD38" w:rsidR="00E1165F" w:rsidRPr="003454C1" w:rsidRDefault="00E1165F" w:rsidP="00E1165F">
      <w:pPr>
        <w:spacing w:after="0" w:line="240" w:lineRule="auto"/>
        <w:rPr>
          <w:rFonts w:ascii="Century Gothic" w:hAnsi="Century Gothic" w:cs="Arial"/>
          <w:bCs/>
          <w:szCs w:val="22"/>
        </w:rPr>
      </w:pPr>
    </w:p>
    <w:p w14:paraId="43CB1EC7" w14:textId="77777777" w:rsidR="00BD46A3" w:rsidRDefault="00BD46A3" w:rsidP="00225DAE">
      <w:pPr>
        <w:spacing w:after="0" w:line="240" w:lineRule="auto"/>
        <w:rPr>
          <w:rFonts w:ascii="Century Gothic" w:hAnsi="Century Gothic" w:cs="Arial"/>
          <w:b/>
          <w:bCs/>
          <w:szCs w:val="22"/>
        </w:rPr>
      </w:pPr>
      <w:r>
        <w:rPr>
          <w:rFonts w:ascii="Century Gothic" w:hAnsi="Century Gothic" w:cs="Arial"/>
          <w:b/>
          <w:bCs/>
          <w:szCs w:val="22"/>
        </w:rPr>
        <w:t>Continuous Improvement</w:t>
      </w:r>
    </w:p>
    <w:p w14:paraId="16B34F2A" w14:textId="1D551308" w:rsidR="00BD46A3" w:rsidRDefault="00BD46A3" w:rsidP="00BD46A3">
      <w:pPr>
        <w:pStyle w:val="ListParagraph"/>
        <w:numPr>
          <w:ilvl w:val="0"/>
          <w:numId w:val="21"/>
        </w:numPr>
        <w:spacing w:after="0" w:line="240" w:lineRule="auto"/>
        <w:ind w:left="270" w:hanging="270"/>
        <w:rPr>
          <w:rFonts w:ascii="Century Gothic" w:hAnsi="Century Gothic" w:cs="Arial"/>
          <w:szCs w:val="22"/>
        </w:rPr>
      </w:pPr>
      <w:r w:rsidRPr="00757212">
        <w:rPr>
          <w:rFonts w:ascii="Century Gothic" w:hAnsi="Century Gothic" w:cs="Arial"/>
          <w:szCs w:val="22"/>
        </w:rPr>
        <w:t xml:space="preserve">Identity and recommend improvements relating to </w:t>
      </w:r>
      <w:r>
        <w:rPr>
          <w:rFonts w:ascii="Century Gothic" w:hAnsi="Century Gothic" w:cs="Arial"/>
          <w:szCs w:val="22"/>
        </w:rPr>
        <w:t>PCS</w:t>
      </w:r>
      <w:r w:rsidRPr="00757212">
        <w:rPr>
          <w:rFonts w:ascii="Century Gothic" w:hAnsi="Century Gothic" w:cs="Arial"/>
          <w:szCs w:val="22"/>
        </w:rPr>
        <w:t xml:space="preserve"> policies and processes, to increase operational efficiencies whilst meeting legislative requirements and adopting industry best practice</w:t>
      </w:r>
      <w:r>
        <w:rPr>
          <w:rFonts w:ascii="Century Gothic" w:hAnsi="Century Gothic" w:cs="Arial"/>
          <w:szCs w:val="22"/>
        </w:rPr>
        <w:t>.</w:t>
      </w:r>
    </w:p>
    <w:p w14:paraId="19BD669F" w14:textId="52E65114" w:rsidR="001C1832" w:rsidRDefault="001C1832" w:rsidP="00BD46A3">
      <w:pPr>
        <w:pStyle w:val="ListParagraph"/>
        <w:numPr>
          <w:ilvl w:val="0"/>
          <w:numId w:val="21"/>
        </w:numPr>
        <w:spacing w:after="0" w:line="240" w:lineRule="auto"/>
        <w:ind w:left="270" w:hanging="270"/>
        <w:rPr>
          <w:rFonts w:ascii="Century Gothic" w:hAnsi="Century Gothic" w:cs="Arial"/>
          <w:szCs w:val="22"/>
        </w:rPr>
      </w:pPr>
      <w:r w:rsidRPr="001C1832">
        <w:rPr>
          <w:rFonts w:ascii="Century Gothic" w:hAnsi="Century Gothic" w:cs="Arial"/>
          <w:szCs w:val="22"/>
        </w:rPr>
        <w:t xml:space="preserve">Provide expert guidance on the implementation of </w:t>
      </w:r>
      <w:r w:rsidR="009176EE">
        <w:rPr>
          <w:rFonts w:ascii="Century Gothic" w:hAnsi="Century Gothic" w:cs="Arial"/>
          <w:szCs w:val="22"/>
        </w:rPr>
        <w:t>PCS</w:t>
      </w:r>
      <w:r w:rsidRPr="001C1832">
        <w:rPr>
          <w:rFonts w:ascii="Century Gothic" w:hAnsi="Century Gothic" w:cs="Arial"/>
          <w:szCs w:val="22"/>
        </w:rPr>
        <w:t xml:space="preserve"> policies and procedures and monitor mandatory compliance requirements (probity checks, training) supporting managers to address non-compliance.</w:t>
      </w:r>
    </w:p>
    <w:p w14:paraId="0E1AC6B6" w14:textId="49246BAA" w:rsidR="00BD46A3" w:rsidRPr="0010393F" w:rsidRDefault="00BD46A3" w:rsidP="00225DAE">
      <w:pPr>
        <w:pStyle w:val="ListParagraph"/>
        <w:numPr>
          <w:ilvl w:val="0"/>
          <w:numId w:val="21"/>
        </w:numPr>
        <w:spacing w:after="0" w:line="240" w:lineRule="auto"/>
        <w:ind w:left="270" w:hanging="270"/>
        <w:rPr>
          <w:rFonts w:ascii="Century Gothic" w:hAnsi="Century Gothic" w:cs="Arial"/>
          <w:szCs w:val="22"/>
        </w:rPr>
      </w:pPr>
      <w:r w:rsidRPr="009D608C">
        <w:rPr>
          <w:rFonts w:ascii="Century Gothic" w:hAnsi="Century Gothic" w:cs="Arial"/>
          <w:szCs w:val="22"/>
        </w:rPr>
        <w:t xml:space="preserve">Assist with </w:t>
      </w:r>
      <w:r w:rsidR="009176EE">
        <w:rPr>
          <w:rFonts w:ascii="Century Gothic" w:hAnsi="Century Gothic" w:cs="Arial"/>
          <w:szCs w:val="22"/>
        </w:rPr>
        <w:t>PCS</w:t>
      </w:r>
      <w:r w:rsidRPr="009D608C">
        <w:rPr>
          <w:rFonts w:ascii="Century Gothic" w:hAnsi="Century Gothic" w:cs="Arial"/>
          <w:szCs w:val="22"/>
        </w:rPr>
        <w:t xml:space="preserve"> projects, such as policy development, process improvement, and </w:t>
      </w:r>
      <w:r>
        <w:rPr>
          <w:rFonts w:ascii="Century Gothic" w:hAnsi="Century Gothic" w:cs="Arial"/>
          <w:szCs w:val="22"/>
        </w:rPr>
        <w:t xml:space="preserve">workforce </w:t>
      </w:r>
      <w:r w:rsidRPr="009D608C">
        <w:rPr>
          <w:rFonts w:ascii="Century Gothic" w:hAnsi="Century Gothic" w:cs="Arial"/>
          <w:szCs w:val="22"/>
        </w:rPr>
        <w:t>system implementation.</w:t>
      </w:r>
    </w:p>
    <w:p w14:paraId="78820782" w14:textId="77777777" w:rsidR="00BD46A3" w:rsidRDefault="00BD46A3" w:rsidP="00225DAE">
      <w:pPr>
        <w:spacing w:after="0" w:line="240" w:lineRule="auto"/>
        <w:rPr>
          <w:rFonts w:ascii="Century Gothic" w:hAnsi="Century Gothic" w:cs="Arial"/>
          <w:b/>
          <w:bCs/>
          <w:szCs w:val="22"/>
        </w:rPr>
      </w:pPr>
    </w:p>
    <w:p w14:paraId="4B6FBF37" w14:textId="3445E57F" w:rsidR="008022A5" w:rsidRPr="003454C1" w:rsidRDefault="008022A5" w:rsidP="00225DAE">
      <w:pPr>
        <w:spacing w:after="0" w:line="240" w:lineRule="auto"/>
        <w:rPr>
          <w:rFonts w:ascii="Century Gothic" w:hAnsi="Century Gothic" w:cs="Arial"/>
          <w:b/>
          <w:bCs/>
          <w:szCs w:val="22"/>
        </w:rPr>
      </w:pPr>
      <w:r w:rsidRPr="003454C1">
        <w:rPr>
          <w:rFonts w:ascii="Century Gothic" w:hAnsi="Century Gothic" w:cs="Arial"/>
          <w:b/>
          <w:bCs/>
          <w:szCs w:val="22"/>
        </w:rPr>
        <w:t>Team culture and development</w:t>
      </w:r>
    </w:p>
    <w:p w14:paraId="190774FA" w14:textId="228B9496" w:rsidR="008022A5" w:rsidRPr="003454C1" w:rsidRDefault="008022A5" w:rsidP="00757212">
      <w:pPr>
        <w:pStyle w:val="ListParagraph"/>
        <w:numPr>
          <w:ilvl w:val="0"/>
          <w:numId w:val="16"/>
        </w:numPr>
        <w:spacing w:after="0" w:line="240" w:lineRule="auto"/>
        <w:ind w:left="270" w:hanging="270"/>
        <w:rPr>
          <w:rFonts w:ascii="Century Gothic" w:hAnsi="Century Gothic" w:cs="Arial"/>
          <w:szCs w:val="22"/>
        </w:rPr>
      </w:pPr>
      <w:r w:rsidRPr="003454C1">
        <w:rPr>
          <w:rFonts w:ascii="Century Gothic" w:hAnsi="Century Gothic" w:cs="Arial"/>
          <w:szCs w:val="22"/>
          <w:lang w:val="en-US"/>
        </w:rPr>
        <w:t>Contribute to and promote a team culture of continuous improvement and high performance.</w:t>
      </w:r>
    </w:p>
    <w:p w14:paraId="77D90C23" w14:textId="77777777" w:rsidR="006C04CC" w:rsidRDefault="006C04CC" w:rsidP="00225DAE">
      <w:pPr>
        <w:spacing w:after="0" w:line="240" w:lineRule="auto"/>
        <w:rPr>
          <w:rFonts w:ascii="Century Gothic" w:hAnsi="Century Gothic" w:cs="Arial"/>
          <w:b/>
          <w:bCs/>
          <w:szCs w:val="22"/>
        </w:rPr>
      </w:pPr>
    </w:p>
    <w:p w14:paraId="0018735E" w14:textId="6583441D" w:rsidR="008022A5" w:rsidRPr="003454C1" w:rsidRDefault="008022A5" w:rsidP="00225DAE">
      <w:pPr>
        <w:spacing w:after="0" w:line="240" w:lineRule="auto"/>
        <w:rPr>
          <w:rFonts w:ascii="Century Gothic" w:hAnsi="Century Gothic" w:cs="Arial"/>
          <w:b/>
          <w:bCs/>
          <w:szCs w:val="22"/>
        </w:rPr>
      </w:pPr>
      <w:r w:rsidRPr="003454C1">
        <w:rPr>
          <w:rFonts w:ascii="Century Gothic" w:hAnsi="Century Gothic" w:cs="Arial"/>
          <w:b/>
          <w:bCs/>
          <w:szCs w:val="22"/>
        </w:rPr>
        <w:t xml:space="preserve">Safeguarding the </w:t>
      </w:r>
      <w:proofErr w:type="gramStart"/>
      <w:r w:rsidRPr="003454C1">
        <w:rPr>
          <w:rFonts w:ascii="Century Gothic" w:hAnsi="Century Gothic" w:cs="Arial"/>
          <w:b/>
          <w:bCs/>
          <w:szCs w:val="22"/>
        </w:rPr>
        <w:t>people</w:t>
      </w:r>
      <w:proofErr w:type="gramEnd"/>
      <w:r w:rsidRPr="003454C1">
        <w:rPr>
          <w:rFonts w:ascii="Century Gothic" w:hAnsi="Century Gothic" w:cs="Arial"/>
          <w:b/>
          <w:bCs/>
          <w:szCs w:val="22"/>
        </w:rPr>
        <w:t xml:space="preserve"> we support</w:t>
      </w:r>
    </w:p>
    <w:p w14:paraId="450E7EB7" w14:textId="0CF7C80C" w:rsidR="008022A5" w:rsidRPr="003454C1" w:rsidRDefault="008022A5" w:rsidP="0063651E">
      <w:pPr>
        <w:pStyle w:val="ListParagraph"/>
        <w:numPr>
          <w:ilvl w:val="0"/>
          <w:numId w:val="17"/>
        </w:numPr>
        <w:spacing w:after="0" w:line="240" w:lineRule="auto"/>
        <w:ind w:left="284" w:hanging="284"/>
        <w:rPr>
          <w:rFonts w:ascii="Century Gothic" w:hAnsi="Century Gothic" w:cs="Arial"/>
          <w:szCs w:val="22"/>
        </w:rPr>
      </w:pPr>
      <w:r w:rsidRPr="003454C1">
        <w:rPr>
          <w:rFonts w:ascii="Century Gothic" w:hAnsi="Century Gothic" w:cs="Arial"/>
          <w:szCs w:val="22"/>
        </w:rPr>
        <w:t>Aspect is committed to providing an environment free from abuse, neglect and exploitation of the people we support. Staff are expected to:</w:t>
      </w:r>
    </w:p>
    <w:p w14:paraId="58201AB5" w14:textId="328984AA" w:rsidR="008022A5" w:rsidRPr="003454C1" w:rsidRDefault="008022A5" w:rsidP="00572B20">
      <w:pPr>
        <w:pStyle w:val="ListParagraph"/>
        <w:numPr>
          <w:ilvl w:val="0"/>
          <w:numId w:val="22"/>
        </w:numPr>
        <w:spacing w:after="0" w:line="240" w:lineRule="auto"/>
        <w:rPr>
          <w:rFonts w:ascii="Century Gothic" w:hAnsi="Century Gothic" w:cs="Arial"/>
          <w:szCs w:val="22"/>
          <w:lang w:val="en-US"/>
        </w:rPr>
      </w:pPr>
      <w:r w:rsidRPr="003454C1">
        <w:rPr>
          <w:rFonts w:ascii="Century Gothic" w:hAnsi="Century Gothic" w:cs="Arial"/>
          <w:szCs w:val="22"/>
          <w:lang w:val="en-US"/>
        </w:rPr>
        <w:t xml:space="preserve">follow safeguarding guidelines as outlined in Aspect’s Safeguarding the People We Support </w:t>
      </w:r>
      <w:r w:rsidR="00572B20">
        <w:rPr>
          <w:rFonts w:ascii="Century Gothic" w:hAnsi="Century Gothic" w:cs="Arial"/>
          <w:szCs w:val="22"/>
          <w:lang w:val="en-US"/>
        </w:rPr>
        <w:t>P</w:t>
      </w:r>
      <w:r w:rsidRPr="003454C1">
        <w:rPr>
          <w:rFonts w:ascii="Century Gothic" w:hAnsi="Century Gothic" w:cs="Arial"/>
          <w:szCs w:val="22"/>
          <w:lang w:val="en-US"/>
        </w:rPr>
        <w:t xml:space="preserve">olicy and Code of Conduct.  </w:t>
      </w:r>
    </w:p>
    <w:p w14:paraId="62AD6C44" w14:textId="51772626" w:rsidR="008022A5" w:rsidRPr="003454C1" w:rsidRDefault="008022A5" w:rsidP="00572B20">
      <w:pPr>
        <w:pStyle w:val="ListParagraph"/>
        <w:numPr>
          <w:ilvl w:val="0"/>
          <w:numId w:val="22"/>
        </w:numPr>
        <w:spacing w:after="0" w:line="240" w:lineRule="auto"/>
        <w:rPr>
          <w:rFonts w:ascii="Century Gothic" w:hAnsi="Century Gothic" w:cs="Arial"/>
          <w:szCs w:val="22"/>
          <w:lang w:val="en-US"/>
        </w:rPr>
      </w:pPr>
      <w:r w:rsidRPr="003454C1">
        <w:rPr>
          <w:rFonts w:ascii="Century Gothic" w:hAnsi="Century Gothic" w:cs="Arial"/>
          <w:szCs w:val="22"/>
          <w:lang w:val="en-US"/>
        </w:rPr>
        <w:t>complete mandatory Code of Conduct training and implement into day to day operations and practice.</w:t>
      </w:r>
    </w:p>
    <w:p w14:paraId="321F56BA" w14:textId="77777777" w:rsidR="008022A5" w:rsidRPr="003454C1" w:rsidRDefault="008022A5" w:rsidP="00572B20">
      <w:pPr>
        <w:pStyle w:val="ListParagraph"/>
        <w:numPr>
          <w:ilvl w:val="0"/>
          <w:numId w:val="22"/>
        </w:numPr>
        <w:spacing w:after="0" w:line="240" w:lineRule="auto"/>
        <w:rPr>
          <w:rFonts w:ascii="Century Gothic" w:hAnsi="Century Gothic" w:cs="Arial"/>
          <w:szCs w:val="22"/>
          <w:lang w:val="en-US"/>
        </w:rPr>
      </w:pPr>
      <w:r w:rsidRPr="003454C1">
        <w:rPr>
          <w:rFonts w:ascii="Century Gothic" w:hAnsi="Century Gothic" w:cs="Arial"/>
          <w:szCs w:val="22"/>
          <w:lang w:val="en-US"/>
        </w:rPr>
        <w:t>be vigilant and maintain a heightened sensitivity to recognising signs of abuse, neglect or exploitation and escalate/report those signs/concerns.</w:t>
      </w:r>
    </w:p>
    <w:p w14:paraId="75C5366E" w14:textId="1462B77C" w:rsidR="00757212" w:rsidRPr="0010393F" w:rsidRDefault="008022A5" w:rsidP="00572B20">
      <w:pPr>
        <w:pStyle w:val="ListParagraph"/>
        <w:numPr>
          <w:ilvl w:val="0"/>
          <w:numId w:val="22"/>
        </w:numPr>
        <w:spacing w:after="0" w:line="240" w:lineRule="auto"/>
        <w:rPr>
          <w:rFonts w:ascii="Century Gothic" w:hAnsi="Century Gothic" w:cs="Arial"/>
          <w:szCs w:val="22"/>
          <w:lang w:val="en-US"/>
        </w:rPr>
      </w:pPr>
      <w:r w:rsidRPr="003454C1">
        <w:rPr>
          <w:rFonts w:ascii="Century Gothic" w:hAnsi="Century Gothic" w:cs="Arial"/>
          <w:szCs w:val="22"/>
          <w:lang w:val="en-US"/>
        </w:rPr>
        <w:t>escalate/report other staff practices which deviate from policy/procedure.</w:t>
      </w:r>
    </w:p>
    <w:p w14:paraId="25EEF214" w14:textId="77777777" w:rsidR="00757212" w:rsidRDefault="00757212" w:rsidP="00225DAE">
      <w:pPr>
        <w:spacing w:after="0" w:line="240" w:lineRule="auto"/>
        <w:rPr>
          <w:rFonts w:ascii="Century Gothic" w:hAnsi="Century Gothic" w:cs="Arial"/>
          <w:b/>
          <w:bCs/>
          <w:szCs w:val="22"/>
        </w:rPr>
      </w:pPr>
    </w:p>
    <w:p w14:paraId="2B95E765" w14:textId="4797CF0D" w:rsidR="008022A5" w:rsidRPr="003454C1" w:rsidRDefault="008022A5" w:rsidP="00225DAE">
      <w:pPr>
        <w:spacing w:after="0" w:line="240" w:lineRule="auto"/>
        <w:rPr>
          <w:rFonts w:ascii="Century Gothic" w:hAnsi="Century Gothic" w:cs="Arial"/>
          <w:b/>
          <w:bCs/>
          <w:szCs w:val="22"/>
        </w:rPr>
      </w:pPr>
      <w:r w:rsidRPr="003454C1">
        <w:rPr>
          <w:rFonts w:ascii="Century Gothic" w:hAnsi="Century Gothic" w:cs="Arial"/>
          <w:b/>
          <w:bCs/>
          <w:szCs w:val="22"/>
        </w:rPr>
        <w:t>Work health and safety</w:t>
      </w:r>
    </w:p>
    <w:p w14:paraId="30DAE030" w14:textId="77777777" w:rsidR="008022A5" w:rsidRPr="003454C1" w:rsidRDefault="008022A5" w:rsidP="00225DAE">
      <w:pPr>
        <w:spacing w:after="0" w:line="240" w:lineRule="auto"/>
        <w:rPr>
          <w:rFonts w:ascii="Century Gothic" w:hAnsi="Century Gothic" w:cs="Arial"/>
          <w:szCs w:val="22"/>
        </w:rPr>
      </w:pPr>
      <w:r w:rsidRPr="003454C1">
        <w:rPr>
          <w:rFonts w:ascii="Century Gothic" w:hAnsi="Century Gothic" w:cs="Arial"/>
          <w:szCs w:val="22"/>
        </w:rPr>
        <w:t>All staff are required to:</w:t>
      </w:r>
    </w:p>
    <w:p w14:paraId="57D76AC0" w14:textId="77777777" w:rsidR="008022A5" w:rsidRPr="003454C1" w:rsidRDefault="008022A5" w:rsidP="0063651E">
      <w:pPr>
        <w:pStyle w:val="ListParagraph"/>
        <w:numPr>
          <w:ilvl w:val="0"/>
          <w:numId w:val="18"/>
        </w:numPr>
        <w:spacing w:after="0" w:line="240" w:lineRule="auto"/>
        <w:ind w:left="284" w:hanging="218"/>
        <w:rPr>
          <w:rFonts w:ascii="Century Gothic" w:hAnsi="Century Gothic" w:cs="Arial"/>
          <w:szCs w:val="22"/>
          <w:lang w:val="en-US"/>
        </w:rPr>
      </w:pPr>
      <w:r w:rsidRPr="003454C1">
        <w:rPr>
          <w:rFonts w:ascii="Century Gothic" w:hAnsi="Century Gothic" w:cs="Arial"/>
          <w:szCs w:val="22"/>
          <w:lang w:val="en-US"/>
        </w:rPr>
        <w:t>take reasonable care for their own health and safety.</w:t>
      </w:r>
    </w:p>
    <w:p w14:paraId="7E27355E" w14:textId="77777777" w:rsidR="008022A5" w:rsidRPr="003454C1" w:rsidRDefault="008022A5" w:rsidP="0063651E">
      <w:pPr>
        <w:pStyle w:val="ListParagraph"/>
        <w:numPr>
          <w:ilvl w:val="0"/>
          <w:numId w:val="18"/>
        </w:numPr>
        <w:spacing w:after="0" w:line="240" w:lineRule="auto"/>
        <w:ind w:left="284" w:hanging="218"/>
        <w:rPr>
          <w:rFonts w:ascii="Century Gothic" w:hAnsi="Century Gothic" w:cs="Arial"/>
          <w:szCs w:val="22"/>
          <w:lang w:val="en-US"/>
        </w:rPr>
      </w:pPr>
      <w:r w:rsidRPr="003454C1">
        <w:rPr>
          <w:rFonts w:ascii="Century Gothic" w:hAnsi="Century Gothic" w:cs="Arial"/>
          <w:szCs w:val="22"/>
          <w:lang w:val="en-US"/>
        </w:rPr>
        <w:t>comply, so far as the worker is reasonably able, with any reasonable instruction that is given by the person conducting the business or undertaking to allow the person to comply with legislative requirements.</w:t>
      </w:r>
    </w:p>
    <w:p w14:paraId="41374D63" w14:textId="77777777" w:rsidR="008022A5" w:rsidRPr="003454C1" w:rsidRDefault="008022A5" w:rsidP="0063651E">
      <w:pPr>
        <w:pStyle w:val="ListParagraph"/>
        <w:numPr>
          <w:ilvl w:val="0"/>
          <w:numId w:val="18"/>
        </w:numPr>
        <w:spacing w:after="0" w:line="240" w:lineRule="auto"/>
        <w:ind w:left="284" w:hanging="218"/>
        <w:rPr>
          <w:rFonts w:ascii="Century Gothic" w:hAnsi="Century Gothic" w:cs="Arial"/>
          <w:szCs w:val="22"/>
          <w:lang w:val="en-US"/>
        </w:rPr>
      </w:pPr>
      <w:r w:rsidRPr="003454C1">
        <w:rPr>
          <w:rFonts w:ascii="Century Gothic" w:hAnsi="Century Gothic" w:cs="Arial"/>
          <w:szCs w:val="22"/>
          <w:lang w:val="en-US"/>
        </w:rPr>
        <w:t>report unsafe conditions or practices, and make suggestions to their manager on improving work, health &amp; safety at Aspect.</w:t>
      </w:r>
    </w:p>
    <w:p w14:paraId="01A09AB9" w14:textId="77777777" w:rsidR="008022A5" w:rsidRPr="003454C1" w:rsidRDefault="008022A5" w:rsidP="0063651E">
      <w:pPr>
        <w:pStyle w:val="ListParagraph"/>
        <w:numPr>
          <w:ilvl w:val="0"/>
          <w:numId w:val="18"/>
        </w:numPr>
        <w:spacing w:after="0" w:line="240" w:lineRule="auto"/>
        <w:ind w:left="284" w:hanging="218"/>
        <w:rPr>
          <w:rFonts w:ascii="Century Gothic" w:hAnsi="Century Gothic" w:cs="Arial"/>
          <w:szCs w:val="22"/>
          <w:lang w:val="en-US"/>
        </w:rPr>
      </w:pPr>
      <w:r w:rsidRPr="003454C1">
        <w:rPr>
          <w:rFonts w:ascii="Century Gothic" w:hAnsi="Century Gothic" w:cs="Arial"/>
          <w:szCs w:val="22"/>
          <w:lang w:val="en-US"/>
        </w:rPr>
        <w:t>participate in the staff consultation process about work health &amp; safety matters.</w:t>
      </w:r>
    </w:p>
    <w:p w14:paraId="095C50D3" w14:textId="77777777" w:rsidR="008022A5" w:rsidRPr="003454C1" w:rsidRDefault="008022A5" w:rsidP="0063651E">
      <w:pPr>
        <w:pStyle w:val="ListParagraph"/>
        <w:numPr>
          <w:ilvl w:val="0"/>
          <w:numId w:val="18"/>
        </w:numPr>
        <w:spacing w:after="0" w:line="240" w:lineRule="auto"/>
        <w:ind w:left="284" w:hanging="218"/>
        <w:rPr>
          <w:rFonts w:ascii="Century Gothic" w:hAnsi="Century Gothic" w:cs="Arial"/>
          <w:szCs w:val="22"/>
          <w:lang w:val="en-US"/>
        </w:rPr>
      </w:pPr>
      <w:r w:rsidRPr="003454C1">
        <w:rPr>
          <w:rFonts w:ascii="Century Gothic" w:hAnsi="Century Gothic" w:cs="Arial"/>
          <w:szCs w:val="22"/>
          <w:lang w:val="en-US"/>
        </w:rPr>
        <w:t>understand and adhere to Aspect’s Code of Conduct.</w:t>
      </w:r>
    </w:p>
    <w:p w14:paraId="6FD7454A" w14:textId="77777777" w:rsidR="00451DFE" w:rsidRPr="003454C1" w:rsidRDefault="00451DFE" w:rsidP="00225DAE">
      <w:pPr>
        <w:spacing w:after="0" w:line="240" w:lineRule="auto"/>
        <w:rPr>
          <w:rFonts w:ascii="Century Gothic" w:hAnsi="Century Gothic" w:cs="Arial"/>
          <w:szCs w:val="22"/>
        </w:rPr>
      </w:pPr>
    </w:p>
    <w:p w14:paraId="65B13D22" w14:textId="5DE9DD2F" w:rsidR="00884D94" w:rsidRPr="003454C1" w:rsidRDefault="00884D94" w:rsidP="00225DAE">
      <w:pPr>
        <w:spacing w:after="0" w:line="240" w:lineRule="auto"/>
        <w:rPr>
          <w:rFonts w:ascii="Century Gothic" w:hAnsi="Century Gothic" w:cs="Arial"/>
          <w:b/>
          <w:szCs w:val="22"/>
        </w:rPr>
      </w:pPr>
      <w:r w:rsidRPr="003454C1">
        <w:rPr>
          <w:rFonts w:ascii="Century Gothic" w:hAnsi="Century Gothic" w:cs="Arial"/>
          <w:b/>
          <w:szCs w:val="22"/>
        </w:rPr>
        <w:t>Essential requirements</w:t>
      </w:r>
    </w:p>
    <w:p w14:paraId="6AB17C05" w14:textId="5A7EAE8B" w:rsidR="001C1832" w:rsidRPr="001C1832" w:rsidRDefault="001C1832" w:rsidP="00572B20">
      <w:pPr>
        <w:pStyle w:val="ListParagraph"/>
        <w:numPr>
          <w:ilvl w:val="0"/>
          <w:numId w:val="18"/>
        </w:numPr>
        <w:spacing w:after="0" w:line="240" w:lineRule="auto"/>
        <w:ind w:left="360" w:hanging="270"/>
        <w:rPr>
          <w:rFonts w:ascii="Century Gothic" w:hAnsi="Century Gothic" w:cs="Arial"/>
          <w:bCs/>
          <w:szCs w:val="22"/>
        </w:rPr>
      </w:pPr>
      <w:r w:rsidRPr="001C1832">
        <w:rPr>
          <w:rFonts w:ascii="Century Gothic" w:hAnsi="Century Gothic" w:cs="Arial"/>
          <w:bCs/>
          <w:szCs w:val="22"/>
        </w:rPr>
        <w:t xml:space="preserve">A commitment to our organisational </w:t>
      </w:r>
      <w:r w:rsidR="0089006D">
        <w:rPr>
          <w:rFonts w:ascii="Century Gothic" w:hAnsi="Century Gothic" w:cs="Arial"/>
          <w:bCs/>
          <w:szCs w:val="22"/>
        </w:rPr>
        <w:t>V</w:t>
      </w:r>
      <w:r w:rsidRPr="001C1832">
        <w:rPr>
          <w:rFonts w:ascii="Century Gothic" w:hAnsi="Century Gothic" w:cs="Arial"/>
          <w:bCs/>
          <w:szCs w:val="22"/>
        </w:rPr>
        <w:t xml:space="preserve">alues and </w:t>
      </w:r>
      <w:r w:rsidR="00B90A48">
        <w:rPr>
          <w:rFonts w:ascii="Century Gothic" w:hAnsi="Century Gothic" w:cs="Arial"/>
          <w:bCs/>
          <w:szCs w:val="22"/>
        </w:rPr>
        <w:t>Code of Conduct.</w:t>
      </w:r>
    </w:p>
    <w:p w14:paraId="08CAB04E" w14:textId="17FF9A16" w:rsidR="001C1832" w:rsidRPr="001C1832" w:rsidRDefault="001C1832" w:rsidP="00572B20">
      <w:pPr>
        <w:pStyle w:val="ListParagraph"/>
        <w:numPr>
          <w:ilvl w:val="0"/>
          <w:numId w:val="18"/>
        </w:numPr>
        <w:spacing w:after="0" w:line="240" w:lineRule="auto"/>
        <w:ind w:left="360" w:hanging="270"/>
        <w:rPr>
          <w:rFonts w:ascii="Century Gothic" w:hAnsi="Century Gothic" w:cs="Arial"/>
          <w:bCs/>
          <w:szCs w:val="22"/>
        </w:rPr>
      </w:pPr>
      <w:r w:rsidRPr="001C1832">
        <w:rPr>
          <w:rFonts w:ascii="Century Gothic" w:hAnsi="Century Gothic" w:cs="Arial"/>
          <w:bCs/>
          <w:szCs w:val="22"/>
        </w:rPr>
        <w:t>Bachelor’s Degree in Human Resources</w:t>
      </w:r>
      <w:r>
        <w:rPr>
          <w:rFonts w:ascii="Century Gothic" w:hAnsi="Century Gothic" w:cs="Arial"/>
          <w:bCs/>
          <w:szCs w:val="22"/>
        </w:rPr>
        <w:t>.</w:t>
      </w:r>
    </w:p>
    <w:p w14:paraId="661BC46E" w14:textId="0BB682A0" w:rsidR="006E4AF3" w:rsidRPr="001C1832" w:rsidRDefault="006E4AF3" w:rsidP="006E4AF3">
      <w:pPr>
        <w:pStyle w:val="ListParagraph"/>
        <w:numPr>
          <w:ilvl w:val="0"/>
          <w:numId w:val="18"/>
        </w:numPr>
        <w:spacing w:after="0" w:line="240" w:lineRule="auto"/>
        <w:ind w:left="360" w:hanging="270"/>
        <w:rPr>
          <w:rFonts w:ascii="Century Gothic" w:hAnsi="Century Gothic" w:cs="Arial"/>
          <w:bCs/>
          <w:szCs w:val="22"/>
        </w:rPr>
      </w:pPr>
      <w:r>
        <w:rPr>
          <w:rFonts w:ascii="Century Gothic" w:hAnsi="Century Gothic" w:cs="Arial"/>
          <w:bCs/>
          <w:szCs w:val="22"/>
        </w:rPr>
        <w:t xml:space="preserve">5+ </w:t>
      </w:r>
      <w:proofErr w:type="spellStart"/>
      <w:r>
        <w:rPr>
          <w:rFonts w:ascii="Century Gothic" w:hAnsi="Century Gothic" w:cs="Arial"/>
          <w:bCs/>
          <w:szCs w:val="22"/>
        </w:rPr>
        <w:t>years</w:t>
      </w:r>
      <w:r w:rsidRPr="001C1832">
        <w:rPr>
          <w:rFonts w:ascii="Century Gothic" w:hAnsi="Century Gothic" w:cs="Arial"/>
          <w:bCs/>
          <w:szCs w:val="22"/>
        </w:rPr>
        <w:t xml:space="preserve"> experience</w:t>
      </w:r>
      <w:proofErr w:type="spellEnd"/>
      <w:r w:rsidRPr="001C1832">
        <w:rPr>
          <w:rFonts w:ascii="Century Gothic" w:hAnsi="Century Gothic" w:cs="Arial"/>
          <w:bCs/>
          <w:szCs w:val="22"/>
        </w:rPr>
        <w:t xml:space="preserve"> in a</w:t>
      </w:r>
      <w:r>
        <w:rPr>
          <w:rFonts w:ascii="Century Gothic" w:hAnsi="Century Gothic" w:cs="Arial"/>
          <w:bCs/>
          <w:szCs w:val="22"/>
        </w:rPr>
        <w:t xml:space="preserve"> Business Partner</w:t>
      </w:r>
      <w:r w:rsidRPr="001C1832">
        <w:rPr>
          <w:rFonts w:ascii="Century Gothic" w:hAnsi="Century Gothic" w:cs="Arial"/>
          <w:bCs/>
          <w:szCs w:val="22"/>
        </w:rPr>
        <w:t xml:space="preserve"> generalist role.</w:t>
      </w:r>
    </w:p>
    <w:p w14:paraId="6EFB8C31" w14:textId="4CEE0510" w:rsidR="0010393F" w:rsidRDefault="0010393F" w:rsidP="00572B20">
      <w:pPr>
        <w:pStyle w:val="ListParagraph"/>
        <w:numPr>
          <w:ilvl w:val="0"/>
          <w:numId w:val="18"/>
        </w:numPr>
        <w:spacing w:after="0" w:line="240" w:lineRule="auto"/>
        <w:ind w:left="360" w:hanging="270"/>
        <w:rPr>
          <w:rFonts w:ascii="Century Gothic" w:hAnsi="Century Gothic" w:cs="Arial"/>
          <w:bCs/>
          <w:szCs w:val="22"/>
        </w:rPr>
      </w:pPr>
      <w:r>
        <w:rPr>
          <w:rFonts w:ascii="Century Gothic" w:hAnsi="Century Gothic" w:cs="Arial"/>
          <w:bCs/>
          <w:szCs w:val="22"/>
        </w:rPr>
        <w:t xml:space="preserve">Previous experience in an Education </w:t>
      </w:r>
      <w:r w:rsidR="00E2317A">
        <w:rPr>
          <w:rFonts w:ascii="Century Gothic" w:hAnsi="Century Gothic" w:cs="Arial"/>
          <w:bCs/>
          <w:szCs w:val="22"/>
        </w:rPr>
        <w:t xml:space="preserve">(school) </w:t>
      </w:r>
      <w:r>
        <w:rPr>
          <w:rFonts w:ascii="Century Gothic" w:hAnsi="Century Gothic" w:cs="Arial"/>
          <w:bCs/>
          <w:szCs w:val="22"/>
        </w:rPr>
        <w:t>environment (desirable).</w:t>
      </w:r>
    </w:p>
    <w:p w14:paraId="0613EC96" w14:textId="03F05BF1" w:rsidR="001C1832" w:rsidRPr="001C1832" w:rsidRDefault="001C1832" w:rsidP="00572B20">
      <w:pPr>
        <w:pStyle w:val="ListParagraph"/>
        <w:numPr>
          <w:ilvl w:val="0"/>
          <w:numId w:val="18"/>
        </w:numPr>
        <w:spacing w:after="0" w:line="240" w:lineRule="auto"/>
        <w:ind w:left="360" w:hanging="270"/>
        <w:rPr>
          <w:rFonts w:ascii="Century Gothic" w:hAnsi="Century Gothic" w:cs="Arial"/>
          <w:bCs/>
          <w:szCs w:val="22"/>
        </w:rPr>
      </w:pPr>
      <w:r w:rsidRPr="001C1832">
        <w:rPr>
          <w:rFonts w:ascii="Century Gothic" w:hAnsi="Century Gothic" w:cs="Arial"/>
          <w:bCs/>
          <w:szCs w:val="22"/>
        </w:rPr>
        <w:t>A collaborative approach with a passion for fostering a positive and productive work environment.</w:t>
      </w:r>
    </w:p>
    <w:p w14:paraId="4567EA45" w14:textId="312704DE" w:rsidR="001C1832" w:rsidRPr="001C1832" w:rsidRDefault="001C1832" w:rsidP="00572B20">
      <w:pPr>
        <w:pStyle w:val="ListParagraph"/>
        <w:numPr>
          <w:ilvl w:val="0"/>
          <w:numId w:val="18"/>
        </w:numPr>
        <w:spacing w:after="0" w:line="240" w:lineRule="auto"/>
        <w:ind w:left="360" w:hanging="270"/>
        <w:rPr>
          <w:rFonts w:ascii="Century Gothic" w:hAnsi="Century Gothic" w:cs="Arial"/>
          <w:bCs/>
          <w:szCs w:val="22"/>
        </w:rPr>
      </w:pPr>
      <w:r w:rsidRPr="001C1832">
        <w:rPr>
          <w:rFonts w:ascii="Century Gothic" w:hAnsi="Century Gothic" w:cs="Arial"/>
          <w:bCs/>
          <w:szCs w:val="22"/>
        </w:rPr>
        <w:t>Demonstrated expertise in employee relations, with a proven track record of managing ER issues.</w:t>
      </w:r>
    </w:p>
    <w:p w14:paraId="3E932040" w14:textId="19D3F5D4" w:rsidR="001C1832" w:rsidRPr="001C1832" w:rsidRDefault="0080559A" w:rsidP="00572B20">
      <w:pPr>
        <w:pStyle w:val="ListParagraph"/>
        <w:numPr>
          <w:ilvl w:val="0"/>
          <w:numId w:val="18"/>
        </w:numPr>
        <w:spacing w:after="0" w:line="240" w:lineRule="auto"/>
        <w:ind w:left="360" w:hanging="270"/>
        <w:rPr>
          <w:rFonts w:ascii="Century Gothic" w:hAnsi="Century Gothic" w:cs="Arial"/>
          <w:bCs/>
          <w:szCs w:val="22"/>
        </w:rPr>
      </w:pPr>
      <w:r>
        <w:rPr>
          <w:rFonts w:ascii="Century Gothic" w:hAnsi="Century Gothic" w:cs="Arial"/>
          <w:bCs/>
          <w:szCs w:val="22"/>
        </w:rPr>
        <w:t>Sound</w:t>
      </w:r>
      <w:r w:rsidR="001C1832" w:rsidRPr="001C1832">
        <w:rPr>
          <w:rFonts w:ascii="Century Gothic" w:hAnsi="Century Gothic" w:cs="Arial"/>
          <w:bCs/>
          <w:szCs w:val="22"/>
        </w:rPr>
        <w:t xml:space="preserve"> experience across the functions of recruitment, </w:t>
      </w:r>
      <w:r w:rsidR="001C1832">
        <w:rPr>
          <w:rFonts w:ascii="Century Gothic" w:hAnsi="Century Gothic" w:cs="Arial"/>
          <w:bCs/>
          <w:szCs w:val="22"/>
        </w:rPr>
        <w:t>O</w:t>
      </w:r>
      <w:r w:rsidR="001C1832" w:rsidRPr="001C1832">
        <w:rPr>
          <w:rFonts w:ascii="Century Gothic" w:hAnsi="Century Gothic" w:cs="Arial"/>
          <w:bCs/>
          <w:szCs w:val="22"/>
        </w:rPr>
        <w:t xml:space="preserve">D, performance management, and </w:t>
      </w:r>
      <w:r>
        <w:rPr>
          <w:rFonts w:ascii="Century Gothic" w:hAnsi="Century Gothic" w:cs="Arial"/>
          <w:bCs/>
          <w:szCs w:val="22"/>
        </w:rPr>
        <w:t>injury management</w:t>
      </w:r>
      <w:r w:rsidR="001C1832" w:rsidRPr="001C1832">
        <w:rPr>
          <w:rFonts w:ascii="Century Gothic" w:hAnsi="Century Gothic" w:cs="Arial"/>
          <w:bCs/>
          <w:szCs w:val="22"/>
        </w:rPr>
        <w:t>.</w:t>
      </w:r>
    </w:p>
    <w:p w14:paraId="6497CE41" w14:textId="3BF8432A" w:rsidR="001C1832" w:rsidRDefault="001C1832" w:rsidP="00572B20">
      <w:pPr>
        <w:pStyle w:val="ListParagraph"/>
        <w:numPr>
          <w:ilvl w:val="0"/>
          <w:numId w:val="18"/>
        </w:numPr>
        <w:spacing w:after="0" w:line="240" w:lineRule="auto"/>
        <w:ind w:left="360" w:hanging="270"/>
        <w:rPr>
          <w:rFonts w:ascii="Century Gothic" w:hAnsi="Century Gothic" w:cs="Arial"/>
          <w:bCs/>
          <w:szCs w:val="22"/>
        </w:rPr>
      </w:pPr>
      <w:r w:rsidRPr="001C1832">
        <w:rPr>
          <w:rFonts w:ascii="Century Gothic" w:hAnsi="Century Gothic" w:cs="Arial"/>
          <w:bCs/>
          <w:szCs w:val="22"/>
        </w:rPr>
        <w:t>Excellent interpersonal and communication skills, with the ability to build effective relationships at all levels.</w:t>
      </w:r>
    </w:p>
    <w:p w14:paraId="3E356E76" w14:textId="23AB59EC" w:rsidR="00A11483" w:rsidRDefault="00A11483" w:rsidP="00572B20">
      <w:pPr>
        <w:pStyle w:val="ListParagraph"/>
        <w:numPr>
          <w:ilvl w:val="0"/>
          <w:numId w:val="18"/>
        </w:numPr>
        <w:spacing w:after="0" w:line="240" w:lineRule="auto"/>
        <w:ind w:left="360" w:hanging="270"/>
        <w:rPr>
          <w:rFonts w:ascii="Century Gothic" w:hAnsi="Century Gothic" w:cs="Arial"/>
          <w:bCs/>
          <w:szCs w:val="22"/>
        </w:rPr>
      </w:pPr>
      <w:r>
        <w:rPr>
          <w:rFonts w:ascii="Century Gothic" w:hAnsi="Century Gothic" w:cs="Arial"/>
          <w:bCs/>
          <w:szCs w:val="22"/>
        </w:rPr>
        <w:t>Willingness to travel intra</w:t>
      </w:r>
      <w:r w:rsidR="00604926">
        <w:rPr>
          <w:rFonts w:ascii="Century Gothic" w:hAnsi="Century Gothic" w:cs="Arial"/>
          <w:bCs/>
          <w:szCs w:val="22"/>
        </w:rPr>
        <w:t xml:space="preserve"> and inter</w:t>
      </w:r>
      <w:r>
        <w:rPr>
          <w:rFonts w:ascii="Century Gothic" w:hAnsi="Century Gothic" w:cs="Arial"/>
          <w:bCs/>
          <w:szCs w:val="22"/>
        </w:rPr>
        <w:t>state to visit and work at schools.</w:t>
      </w:r>
    </w:p>
    <w:p w14:paraId="46AE3B51" w14:textId="77777777" w:rsidR="001C1832" w:rsidRPr="001C1832" w:rsidRDefault="001C1832" w:rsidP="00572B20">
      <w:pPr>
        <w:pStyle w:val="ListParagraph"/>
        <w:spacing w:after="0" w:line="240" w:lineRule="auto"/>
        <w:ind w:left="360" w:hanging="270"/>
        <w:rPr>
          <w:rFonts w:ascii="Century Gothic" w:hAnsi="Century Gothic" w:cs="Arial"/>
          <w:bCs/>
          <w:szCs w:val="22"/>
        </w:rPr>
      </w:pPr>
    </w:p>
    <w:p w14:paraId="7B3D6214" w14:textId="2C3B37DD" w:rsidR="001C1832" w:rsidRPr="003454C1" w:rsidRDefault="001C1832" w:rsidP="001C1832">
      <w:pPr>
        <w:spacing w:after="0" w:line="240" w:lineRule="auto"/>
        <w:rPr>
          <w:rFonts w:ascii="Century Gothic" w:hAnsi="Century Gothic" w:cs="Arial"/>
          <w:szCs w:val="22"/>
        </w:rPr>
      </w:pPr>
      <w:r>
        <w:rPr>
          <w:rFonts w:ascii="Century Gothic" w:hAnsi="Century Gothic" w:cs="Arial"/>
          <w:szCs w:val="22"/>
        </w:rPr>
        <w:t>Willingness to complete/undertake:</w:t>
      </w:r>
    </w:p>
    <w:p w14:paraId="007D65F3" w14:textId="3B35CDB0" w:rsidR="00C24A06" w:rsidRPr="003454C1" w:rsidRDefault="00C24A06" w:rsidP="00572B20">
      <w:pPr>
        <w:pStyle w:val="ListParagraph"/>
        <w:numPr>
          <w:ilvl w:val="0"/>
          <w:numId w:val="19"/>
        </w:numPr>
        <w:spacing w:after="0" w:line="240" w:lineRule="auto"/>
        <w:ind w:left="360" w:hanging="270"/>
        <w:rPr>
          <w:rFonts w:ascii="Century Gothic" w:hAnsi="Century Gothic" w:cs="Arial"/>
          <w:szCs w:val="22"/>
        </w:rPr>
      </w:pPr>
      <w:r w:rsidRPr="003454C1">
        <w:rPr>
          <w:rFonts w:ascii="Century Gothic" w:hAnsi="Century Gothic" w:cs="Arial"/>
          <w:szCs w:val="22"/>
        </w:rPr>
        <w:t>Completion of NDIS Worker Orientation Module</w:t>
      </w:r>
    </w:p>
    <w:p w14:paraId="7BE49615" w14:textId="00C51EF6" w:rsidR="00126F4D" w:rsidRPr="003454C1" w:rsidRDefault="00126F4D" w:rsidP="00572B20">
      <w:pPr>
        <w:pStyle w:val="ListParagraph"/>
        <w:numPr>
          <w:ilvl w:val="0"/>
          <w:numId w:val="19"/>
        </w:numPr>
        <w:spacing w:after="0" w:line="240" w:lineRule="auto"/>
        <w:ind w:left="360" w:hanging="270"/>
        <w:rPr>
          <w:rFonts w:ascii="Century Gothic" w:hAnsi="Century Gothic" w:cs="Arial"/>
          <w:szCs w:val="22"/>
        </w:rPr>
      </w:pPr>
      <w:r w:rsidRPr="003454C1">
        <w:rPr>
          <w:rFonts w:ascii="Century Gothic" w:hAnsi="Century Gothic" w:cs="Arial"/>
          <w:szCs w:val="22"/>
        </w:rPr>
        <w:t>NDIS Worker Clearance</w:t>
      </w:r>
    </w:p>
    <w:p w14:paraId="65BCBD11" w14:textId="5C6D6326" w:rsidR="00C24A06" w:rsidRPr="003454C1" w:rsidRDefault="00C24A06" w:rsidP="00572B20">
      <w:pPr>
        <w:pStyle w:val="ListParagraph"/>
        <w:numPr>
          <w:ilvl w:val="0"/>
          <w:numId w:val="19"/>
        </w:numPr>
        <w:spacing w:after="0" w:line="240" w:lineRule="auto"/>
        <w:ind w:left="360" w:hanging="270"/>
        <w:rPr>
          <w:rFonts w:ascii="Century Gothic" w:hAnsi="Century Gothic" w:cs="Arial"/>
          <w:szCs w:val="22"/>
        </w:rPr>
      </w:pPr>
      <w:r w:rsidRPr="003454C1">
        <w:rPr>
          <w:rFonts w:ascii="Century Gothic" w:hAnsi="Century Gothic" w:cs="Arial"/>
          <w:szCs w:val="22"/>
        </w:rPr>
        <w:t>Working with Children Check clearance (NSW)</w:t>
      </w:r>
    </w:p>
    <w:p w14:paraId="4A1F5613" w14:textId="63652B2A" w:rsidR="00884D94" w:rsidRPr="003454C1" w:rsidRDefault="00C24A06" w:rsidP="00572B20">
      <w:pPr>
        <w:pStyle w:val="ListParagraph"/>
        <w:numPr>
          <w:ilvl w:val="0"/>
          <w:numId w:val="19"/>
        </w:numPr>
        <w:spacing w:after="0" w:line="240" w:lineRule="auto"/>
        <w:ind w:left="360" w:hanging="270"/>
        <w:rPr>
          <w:rFonts w:ascii="Century Gothic" w:hAnsi="Century Gothic" w:cs="Arial"/>
          <w:i/>
          <w:szCs w:val="22"/>
        </w:rPr>
      </w:pPr>
      <w:r w:rsidRPr="003454C1">
        <w:rPr>
          <w:rFonts w:ascii="Century Gothic" w:hAnsi="Century Gothic" w:cs="Arial"/>
          <w:szCs w:val="22"/>
        </w:rPr>
        <w:t>National Police Clearance</w:t>
      </w:r>
    </w:p>
    <w:p w14:paraId="526803BD" w14:textId="77777777" w:rsidR="001C1832" w:rsidRDefault="001C1832" w:rsidP="001C1832">
      <w:pPr>
        <w:spacing w:after="0" w:line="240" w:lineRule="auto"/>
        <w:rPr>
          <w:rFonts w:ascii="Century Gothic" w:hAnsi="Century Gothic" w:cs="Arial"/>
          <w:bCs/>
          <w:szCs w:val="22"/>
        </w:rPr>
      </w:pPr>
    </w:p>
    <w:p w14:paraId="4E54442A" w14:textId="1E96586B" w:rsidR="00581967" w:rsidRPr="003454C1" w:rsidRDefault="00581967" w:rsidP="001C1832">
      <w:pPr>
        <w:spacing w:after="0" w:line="240" w:lineRule="auto"/>
        <w:rPr>
          <w:rFonts w:ascii="Century Gothic" w:hAnsi="Century Gothic" w:cs="Arial"/>
          <w:bCs/>
          <w:szCs w:val="22"/>
        </w:rPr>
      </w:pPr>
    </w:p>
    <w:sectPr w:rsidR="00581967" w:rsidRPr="003454C1" w:rsidSect="00A53124">
      <w:headerReference w:type="default" r:id="rId8"/>
      <w:footerReference w:type="default" r:id="rId9"/>
      <w:headerReference w:type="first" r:id="rId10"/>
      <w:pgSz w:w="11906" w:h="16838" w:code="9"/>
      <w:pgMar w:top="1440" w:right="851" w:bottom="1134" w:left="144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2AA31" w14:textId="77777777" w:rsidR="00782286" w:rsidRDefault="00782286" w:rsidP="00884D94">
      <w:pPr>
        <w:spacing w:after="0" w:line="240" w:lineRule="auto"/>
      </w:pPr>
      <w:r>
        <w:separator/>
      </w:r>
    </w:p>
  </w:endnote>
  <w:endnote w:type="continuationSeparator" w:id="0">
    <w:p w14:paraId="24707ACC" w14:textId="77777777" w:rsidR="00782286" w:rsidRDefault="00782286" w:rsidP="00884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739C1" w14:textId="77777777" w:rsidR="00884D94" w:rsidRPr="00FF2867" w:rsidRDefault="00884D94" w:rsidP="00884D94">
    <w:pPr>
      <w:pStyle w:val="Footer"/>
      <w:tabs>
        <w:tab w:val="right" w:pos="9923"/>
      </w:tabs>
      <w:rPr>
        <w:sz w:val="16"/>
        <w:szCs w:val="16"/>
      </w:rPr>
    </w:pPr>
    <w:r w:rsidRPr="002E4FF5">
      <w:rPr>
        <w:rStyle w:val="PageNumber"/>
        <w:noProof/>
        <w:sz w:val="16"/>
        <w:szCs w:val="16"/>
      </w:rPr>
      <w:tab/>
    </w:r>
    <w:r w:rsidRPr="002E4FF5">
      <w:rPr>
        <w:rStyle w:val="PageNumber"/>
        <w:noProof/>
        <w:sz w:val="16"/>
        <w:szCs w:val="16"/>
      </w:rPr>
      <w:tab/>
    </w:r>
    <w:r w:rsidRPr="002E4FF5">
      <w:rPr>
        <w:rStyle w:val="PageNumber"/>
        <w:sz w:val="16"/>
        <w:szCs w:val="16"/>
      </w:rPr>
      <w:t xml:space="preserve">Page </w:t>
    </w:r>
    <w:r w:rsidRPr="002E4FF5">
      <w:rPr>
        <w:rStyle w:val="PageNumber"/>
        <w:sz w:val="16"/>
        <w:szCs w:val="16"/>
      </w:rPr>
      <w:fldChar w:fldCharType="begin"/>
    </w:r>
    <w:r w:rsidRPr="002E4FF5">
      <w:rPr>
        <w:rStyle w:val="PageNumber"/>
        <w:sz w:val="16"/>
        <w:szCs w:val="16"/>
      </w:rPr>
      <w:instrText xml:space="preserve"> PAGE </w:instrText>
    </w:r>
    <w:r w:rsidRPr="002E4FF5">
      <w:rPr>
        <w:rStyle w:val="PageNumber"/>
        <w:sz w:val="16"/>
        <w:szCs w:val="16"/>
      </w:rPr>
      <w:fldChar w:fldCharType="separate"/>
    </w:r>
    <w:r>
      <w:rPr>
        <w:rStyle w:val="PageNumber"/>
        <w:sz w:val="16"/>
        <w:szCs w:val="16"/>
      </w:rPr>
      <w:t>1</w:t>
    </w:r>
    <w:r w:rsidRPr="002E4FF5">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46EB6" w14:textId="77777777" w:rsidR="00782286" w:rsidRDefault="00782286" w:rsidP="00884D94">
      <w:pPr>
        <w:spacing w:after="0" w:line="240" w:lineRule="auto"/>
      </w:pPr>
      <w:r>
        <w:separator/>
      </w:r>
    </w:p>
  </w:footnote>
  <w:footnote w:type="continuationSeparator" w:id="0">
    <w:p w14:paraId="6F8AEB5F" w14:textId="77777777" w:rsidR="00782286" w:rsidRDefault="00782286" w:rsidP="00884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16F6C" w14:textId="057D2ED8" w:rsidR="00884D94" w:rsidRPr="00986B61" w:rsidRDefault="00075632" w:rsidP="00884D94">
    <w:pPr>
      <w:pStyle w:val="Header"/>
      <w:rPr>
        <w:rFonts w:ascii="Century Gothic" w:hAnsi="Century Gothic"/>
        <w:sz w:val="18"/>
        <w:szCs w:val="18"/>
      </w:rPr>
    </w:pPr>
    <w:r>
      <w:rPr>
        <w:rFonts w:ascii="Century Gothic" w:hAnsi="Century Gothic" w:cs="Arial"/>
        <w:noProof/>
        <w:szCs w:val="22"/>
        <w:lang w:val="en-US"/>
      </w:rPr>
      <w:drawing>
        <wp:anchor distT="0" distB="0" distL="114300" distR="114300" simplePos="0" relativeHeight="251659264" behindDoc="0" locked="0" layoutInCell="1" allowOverlap="1" wp14:anchorId="731E06E0" wp14:editId="70DE8DC9">
          <wp:simplePos x="0" y="0"/>
          <wp:positionH relativeFrom="column">
            <wp:posOffset>4883727</wp:posOffset>
          </wp:positionH>
          <wp:positionV relativeFrom="paragraph">
            <wp:posOffset>-214745</wp:posOffset>
          </wp:positionV>
          <wp:extent cx="1036565" cy="456293"/>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pect_Logo_Master RGB.png"/>
                  <pic:cNvPicPr/>
                </pic:nvPicPr>
                <pic:blipFill>
                  <a:blip r:embed="rId1">
                    <a:extLst>
                      <a:ext uri="{28A0092B-C50C-407E-A947-70E740481C1C}">
                        <a14:useLocalDpi xmlns:a14="http://schemas.microsoft.com/office/drawing/2010/main" val="0"/>
                      </a:ext>
                    </a:extLst>
                  </a:blip>
                  <a:stretch>
                    <a:fillRect/>
                  </a:stretch>
                </pic:blipFill>
                <pic:spPr>
                  <a:xfrm>
                    <a:off x="0" y="0"/>
                    <a:ext cx="1036565" cy="456293"/>
                  </a:xfrm>
                  <a:prstGeom prst="rect">
                    <a:avLst/>
                  </a:prstGeom>
                </pic:spPr>
              </pic:pic>
            </a:graphicData>
          </a:graphic>
          <wp14:sizeRelH relativeFrom="margin">
            <wp14:pctWidth>0</wp14:pctWidth>
          </wp14:sizeRelH>
          <wp14:sizeRelV relativeFrom="margin">
            <wp14:pctHeight>0</wp14:pctHeight>
          </wp14:sizeRelV>
        </wp:anchor>
      </w:drawing>
    </w:r>
    <w:r w:rsidR="00884D94" w:rsidRPr="00986B61">
      <w:rPr>
        <w:rFonts w:ascii="Century Gothic" w:hAnsi="Century Gothic"/>
        <w:sz w:val="18"/>
        <w:szCs w:val="18"/>
      </w:rPr>
      <w:t xml:space="preserve">Position Profile: </w:t>
    </w:r>
    <w:r w:rsidR="009D608C">
      <w:rPr>
        <w:rFonts w:ascii="Century Gothic" w:hAnsi="Century Gothic"/>
        <w:sz w:val="18"/>
        <w:szCs w:val="18"/>
      </w:rPr>
      <w:t>PCS Business Partner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4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4828"/>
    </w:tblGrid>
    <w:tr w:rsidR="00075632" w14:paraId="535E100B" w14:textId="77777777" w:rsidTr="00075632">
      <w:trPr>
        <w:trHeight w:val="567"/>
      </w:trPr>
      <w:tc>
        <w:tcPr>
          <w:tcW w:w="4828" w:type="dxa"/>
          <w:vAlign w:val="center"/>
        </w:tcPr>
        <w:p w14:paraId="5B1DA8D1" w14:textId="77777777" w:rsidR="00075632" w:rsidRPr="003454C1" w:rsidRDefault="00075632" w:rsidP="00884D94">
          <w:pPr>
            <w:pStyle w:val="Header"/>
            <w:rPr>
              <w:rFonts w:ascii="Century Gothic" w:hAnsi="Century Gothic"/>
              <w:b/>
              <w:bCs/>
              <w:sz w:val="36"/>
              <w:szCs w:val="36"/>
            </w:rPr>
          </w:pPr>
          <w:r w:rsidRPr="003454C1">
            <w:rPr>
              <w:rFonts w:ascii="Century Gothic" w:hAnsi="Century Gothic"/>
              <w:b/>
              <w:bCs/>
              <w:sz w:val="36"/>
              <w:szCs w:val="36"/>
            </w:rPr>
            <w:t>Position Profile</w:t>
          </w:r>
        </w:p>
      </w:tc>
    </w:tr>
  </w:tbl>
  <w:p w14:paraId="5A9A4C16" w14:textId="77777777" w:rsidR="00884D94" w:rsidRDefault="00884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A49B7"/>
    <w:multiLevelType w:val="hybridMultilevel"/>
    <w:tmpl w:val="8F6EDE78"/>
    <w:lvl w:ilvl="0" w:tplc="4C06F260">
      <w:start w:val="1"/>
      <w:numFmt w:val="bullet"/>
      <w:lvlText w:val="‒"/>
      <w:lvlJc w:val="left"/>
      <w:pPr>
        <w:tabs>
          <w:tab w:val="num" w:pos="720"/>
        </w:tabs>
        <w:ind w:left="720" w:hanging="360"/>
      </w:pPr>
      <w:rPr>
        <w:rFonts w:ascii="Calibri" w:hAnsi="Calibri" w:hint="default"/>
      </w:rPr>
    </w:lvl>
    <w:lvl w:ilvl="1" w:tplc="08282582">
      <w:start w:val="1"/>
      <w:numFmt w:val="bullet"/>
      <w:lvlText w:val="‒"/>
      <w:lvlJc w:val="left"/>
      <w:pPr>
        <w:tabs>
          <w:tab w:val="num" w:pos="1440"/>
        </w:tabs>
        <w:ind w:left="1440" w:hanging="360"/>
      </w:pPr>
      <w:rPr>
        <w:rFonts w:ascii="Calibri" w:hAnsi="Calibri" w:hint="default"/>
      </w:rPr>
    </w:lvl>
    <w:lvl w:ilvl="2" w:tplc="6EC85790" w:tentative="1">
      <w:start w:val="1"/>
      <w:numFmt w:val="bullet"/>
      <w:lvlText w:val="‒"/>
      <w:lvlJc w:val="left"/>
      <w:pPr>
        <w:tabs>
          <w:tab w:val="num" w:pos="2160"/>
        </w:tabs>
        <w:ind w:left="2160" w:hanging="360"/>
      </w:pPr>
      <w:rPr>
        <w:rFonts w:ascii="Calibri" w:hAnsi="Calibri" w:hint="default"/>
      </w:rPr>
    </w:lvl>
    <w:lvl w:ilvl="3" w:tplc="B27E0D2A" w:tentative="1">
      <w:start w:val="1"/>
      <w:numFmt w:val="bullet"/>
      <w:lvlText w:val="‒"/>
      <w:lvlJc w:val="left"/>
      <w:pPr>
        <w:tabs>
          <w:tab w:val="num" w:pos="2880"/>
        </w:tabs>
        <w:ind w:left="2880" w:hanging="360"/>
      </w:pPr>
      <w:rPr>
        <w:rFonts w:ascii="Calibri" w:hAnsi="Calibri" w:hint="default"/>
      </w:rPr>
    </w:lvl>
    <w:lvl w:ilvl="4" w:tplc="43E64FF0" w:tentative="1">
      <w:start w:val="1"/>
      <w:numFmt w:val="bullet"/>
      <w:lvlText w:val="‒"/>
      <w:lvlJc w:val="left"/>
      <w:pPr>
        <w:tabs>
          <w:tab w:val="num" w:pos="3600"/>
        </w:tabs>
        <w:ind w:left="3600" w:hanging="360"/>
      </w:pPr>
      <w:rPr>
        <w:rFonts w:ascii="Calibri" w:hAnsi="Calibri" w:hint="default"/>
      </w:rPr>
    </w:lvl>
    <w:lvl w:ilvl="5" w:tplc="34FC1878" w:tentative="1">
      <w:start w:val="1"/>
      <w:numFmt w:val="bullet"/>
      <w:lvlText w:val="‒"/>
      <w:lvlJc w:val="left"/>
      <w:pPr>
        <w:tabs>
          <w:tab w:val="num" w:pos="4320"/>
        </w:tabs>
        <w:ind w:left="4320" w:hanging="360"/>
      </w:pPr>
      <w:rPr>
        <w:rFonts w:ascii="Calibri" w:hAnsi="Calibri" w:hint="default"/>
      </w:rPr>
    </w:lvl>
    <w:lvl w:ilvl="6" w:tplc="F52675C8" w:tentative="1">
      <w:start w:val="1"/>
      <w:numFmt w:val="bullet"/>
      <w:lvlText w:val="‒"/>
      <w:lvlJc w:val="left"/>
      <w:pPr>
        <w:tabs>
          <w:tab w:val="num" w:pos="5040"/>
        </w:tabs>
        <w:ind w:left="5040" w:hanging="360"/>
      </w:pPr>
      <w:rPr>
        <w:rFonts w:ascii="Calibri" w:hAnsi="Calibri" w:hint="default"/>
      </w:rPr>
    </w:lvl>
    <w:lvl w:ilvl="7" w:tplc="10642BFE" w:tentative="1">
      <w:start w:val="1"/>
      <w:numFmt w:val="bullet"/>
      <w:lvlText w:val="‒"/>
      <w:lvlJc w:val="left"/>
      <w:pPr>
        <w:tabs>
          <w:tab w:val="num" w:pos="5760"/>
        </w:tabs>
        <w:ind w:left="5760" w:hanging="360"/>
      </w:pPr>
      <w:rPr>
        <w:rFonts w:ascii="Calibri" w:hAnsi="Calibri" w:hint="default"/>
      </w:rPr>
    </w:lvl>
    <w:lvl w:ilvl="8" w:tplc="12C69F8A"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1D6E478B"/>
    <w:multiLevelType w:val="hybridMultilevel"/>
    <w:tmpl w:val="C46E3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8102B1"/>
    <w:multiLevelType w:val="hybridMultilevel"/>
    <w:tmpl w:val="F2FC635C"/>
    <w:lvl w:ilvl="0" w:tplc="04090001">
      <w:start w:val="1"/>
      <w:numFmt w:val="bullet"/>
      <w:lvlText w:val=""/>
      <w:lvlJc w:val="left"/>
      <w:pPr>
        <w:ind w:left="720" w:hanging="360"/>
      </w:pPr>
      <w:rPr>
        <w:rFonts w:ascii="Symbol" w:hAnsi="Symbol" w:hint="default"/>
      </w:rPr>
    </w:lvl>
    <w:lvl w:ilvl="1" w:tplc="F03E1368">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42CAA"/>
    <w:multiLevelType w:val="hybridMultilevel"/>
    <w:tmpl w:val="83CCA768"/>
    <w:lvl w:ilvl="0" w:tplc="B2C47FFA">
      <w:start w:val="1"/>
      <w:numFmt w:val="bullet"/>
      <w:lvlText w:val=""/>
      <w:lvlJc w:val="left"/>
      <w:pPr>
        <w:ind w:left="562" w:hanging="425"/>
      </w:pPr>
      <w:rPr>
        <w:rFonts w:ascii="Symbol" w:eastAsia="Symbol" w:hAnsi="Symbol" w:hint="default"/>
        <w:sz w:val="22"/>
        <w:szCs w:val="22"/>
      </w:rPr>
    </w:lvl>
    <w:lvl w:ilvl="1" w:tplc="F87E88EE">
      <w:start w:val="1"/>
      <w:numFmt w:val="bullet"/>
      <w:lvlText w:val="·"/>
      <w:lvlJc w:val="left"/>
      <w:pPr>
        <w:ind w:left="824" w:hanging="360"/>
      </w:pPr>
      <w:rPr>
        <w:rFonts w:ascii="Arial" w:eastAsia="Arial" w:hAnsi="Arial" w:hint="default"/>
        <w:sz w:val="22"/>
        <w:szCs w:val="22"/>
      </w:rPr>
    </w:lvl>
    <w:lvl w:ilvl="2" w:tplc="B3404E84">
      <w:start w:val="1"/>
      <w:numFmt w:val="bullet"/>
      <w:lvlText w:val="•"/>
      <w:lvlJc w:val="left"/>
      <w:pPr>
        <w:ind w:left="1211" w:hanging="360"/>
      </w:pPr>
      <w:rPr>
        <w:rFonts w:hint="default"/>
      </w:rPr>
    </w:lvl>
    <w:lvl w:ilvl="3" w:tplc="AE021E84">
      <w:start w:val="1"/>
      <w:numFmt w:val="bullet"/>
      <w:lvlText w:val="•"/>
      <w:lvlJc w:val="left"/>
      <w:pPr>
        <w:ind w:left="2245" w:hanging="360"/>
      </w:pPr>
      <w:rPr>
        <w:rFonts w:hint="default"/>
      </w:rPr>
    </w:lvl>
    <w:lvl w:ilvl="4" w:tplc="07C090CE">
      <w:start w:val="1"/>
      <w:numFmt w:val="bullet"/>
      <w:lvlText w:val="•"/>
      <w:lvlJc w:val="left"/>
      <w:pPr>
        <w:ind w:left="2955" w:hanging="360"/>
      </w:pPr>
      <w:rPr>
        <w:rFonts w:hint="default"/>
      </w:rPr>
    </w:lvl>
    <w:lvl w:ilvl="5" w:tplc="C9EA9C86">
      <w:start w:val="1"/>
      <w:numFmt w:val="bullet"/>
      <w:lvlText w:val="•"/>
      <w:lvlJc w:val="left"/>
      <w:pPr>
        <w:ind w:left="3665" w:hanging="360"/>
      </w:pPr>
      <w:rPr>
        <w:rFonts w:hint="default"/>
      </w:rPr>
    </w:lvl>
    <w:lvl w:ilvl="6" w:tplc="48704BB2">
      <w:start w:val="1"/>
      <w:numFmt w:val="bullet"/>
      <w:lvlText w:val="•"/>
      <w:lvlJc w:val="left"/>
      <w:pPr>
        <w:ind w:left="4376" w:hanging="360"/>
      </w:pPr>
      <w:rPr>
        <w:rFonts w:hint="default"/>
      </w:rPr>
    </w:lvl>
    <w:lvl w:ilvl="7" w:tplc="7C402DC6">
      <w:start w:val="1"/>
      <w:numFmt w:val="bullet"/>
      <w:lvlText w:val="•"/>
      <w:lvlJc w:val="left"/>
      <w:pPr>
        <w:ind w:left="5086" w:hanging="360"/>
      </w:pPr>
      <w:rPr>
        <w:rFonts w:hint="default"/>
      </w:rPr>
    </w:lvl>
    <w:lvl w:ilvl="8" w:tplc="60503CE0">
      <w:start w:val="1"/>
      <w:numFmt w:val="bullet"/>
      <w:lvlText w:val="•"/>
      <w:lvlJc w:val="left"/>
      <w:pPr>
        <w:ind w:left="5796" w:hanging="360"/>
      </w:pPr>
      <w:rPr>
        <w:rFonts w:hint="default"/>
      </w:rPr>
    </w:lvl>
  </w:abstractNum>
  <w:abstractNum w:abstractNumId="4" w15:restartNumberingAfterBreak="0">
    <w:nsid w:val="31042EB2"/>
    <w:multiLevelType w:val="hybridMultilevel"/>
    <w:tmpl w:val="245EA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620D0A"/>
    <w:multiLevelType w:val="hybridMultilevel"/>
    <w:tmpl w:val="A10E1548"/>
    <w:lvl w:ilvl="0" w:tplc="0C090001">
      <w:start w:val="1"/>
      <w:numFmt w:val="bullet"/>
      <w:lvlText w:val=""/>
      <w:lvlJc w:val="left"/>
      <w:pPr>
        <w:ind w:left="720" w:hanging="360"/>
      </w:pPr>
      <w:rPr>
        <w:rFonts w:ascii="Symbol" w:hAnsi="Symbol" w:hint="default"/>
      </w:rPr>
    </w:lvl>
    <w:lvl w:ilvl="1" w:tplc="ABA6AED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E71943"/>
    <w:multiLevelType w:val="hybridMultilevel"/>
    <w:tmpl w:val="C644D550"/>
    <w:lvl w:ilvl="0" w:tplc="0C090001">
      <w:start w:val="1"/>
      <w:numFmt w:val="bullet"/>
      <w:lvlText w:val=""/>
      <w:lvlJc w:val="left"/>
      <w:pPr>
        <w:ind w:left="4538" w:hanging="360"/>
      </w:pPr>
      <w:rPr>
        <w:rFonts w:ascii="Symbol" w:hAnsi="Symbol" w:hint="default"/>
      </w:rPr>
    </w:lvl>
    <w:lvl w:ilvl="1" w:tplc="0C090003" w:tentative="1">
      <w:start w:val="1"/>
      <w:numFmt w:val="bullet"/>
      <w:lvlText w:val="o"/>
      <w:lvlJc w:val="left"/>
      <w:pPr>
        <w:ind w:left="4988" w:hanging="360"/>
      </w:pPr>
      <w:rPr>
        <w:rFonts w:ascii="Courier New" w:hAnsi="Courier New" w:cs="Courier New" w:hint="default"/>
      </w:rPr>
    </w:lvl>
    <w:lvl w:ilvl="2" w:tplc="0C090005" w:tentative="1">
      <w:start w:val="1"/>
      <w:numFmt w:val="bullet"/>
      <w:lvlText w:val=""/>
      <w:lvlJc w:val="left"/>
      <w:pPr>
        <w:ind w:left="5708" w:hanging="360"/>
      </w:pPr>
      <w:rPr>
        <w:rFonts w:ascii="Wingdings" w:hAnsi="Wingdings" w:hint="default"/>
      </w:rPr>
    </w:lvl>
    <w:lvl w:ilvl="3" w:tplc="0C090001" w:tentative="1">
      <w:start w:val="1"/>
      <w:numFmt w:val="bullet"/>
      <w:lvlText w:val=""/>
      <w:lvlJc w:val="left"/>
      <w:pPr>
        <w:ind w:left="6428" w:hanging="360"/>
      </w:pPr>
      <w:rPr>
        <w:rFonts w:ascii="Symbol" w:hAnsi="Symbol" w:hint="default"/>
      </w:rPr>
    </w:lvl>
    <w:lvl w:ilvl="4" w:tplc="0C090003" w:tentative="1">
      <w:start w:val="1"/>
      <w:numFmt w:val="bullet"/>
      <w:lvlText w:val="o"/>
      <w:lvlJc w:val="left"/>
      <w:pPr>
        <w:ind w:left="7148" w:hanging="360"/>
      </w:pPr>
      <w:rPr>
        <w:rFonts w:ascii="Courier New" w:hAnsi="Courier New" w:cs="Courier New" w:hint="default"/>
      </w:rPr>
    </w:lvl>
    <w:lvl w:ilvl="5" w:tplc="0C090005" w:tentative="1">
      <w:start w:val="1"/>
      <w:numFmt w:val="bullet"/>
      <w:lvlText w:val=""/>
      <w:lvlJc w:val="left"/>
      <w:pPr>
        <w:ind w:left="7868" w:hanging="360"/>
      </w:pPr>
      <w:rPr>
        <w:rFonts w:ascii="Wingdings" w:hAnsi="Wingdings" w:hint="default"/>
      </w:rPr>
    </w:lvl>
    <w:lvl w:ilvl="6" w:tplc="0C090001" w:tentative="1">
      <w:start w:val="1"/>
      <w:numFmt w:val="bullet"/>
      <w:lvlText w:val=""/>
      <w:lvlJc w:val="left"/>
      <w:pPr>
        <w:ind w:left="8588" w:hanging="360"/>
      </w:pPr>
      <w:rPr>
        <w:rFonts w:ascii="Symbol" w:hAnsi="Symbol" w:hint="default"/>
      </w:rPr>
    </w:lvl>
    <w:lvl w:ilvl="7" w:tplc="0C090003" w:tentative="1">
      <w:start w:val="1"/>
      <w:numFmt w:val="bullet"/>
      <w:lvlText w:val="o"/>
      <w:lvlJc w:val="left"/>
      <w:pPr>
        <w:ind w:left="9308" w:hanging="360"/>
      </w:pPr>
      <w:rPr>
        <w:rFonts w:ascii="Courier New" w:hAnsi="Courier New" w:cs="Courier New" w:hint="default"/>
      </w:rPr>
    </w:lvl>
    <w:lvl w:ilvl="8" w:tplc="0C090005" w:tentative="1">
      <w:start w:val="1"/>
      <w:numFmt w:val="bullet"/>
      <w:lvlText w:val=""/>
      <w:lvlJc w:val="left"/>
      <w:pPr>
        <w:ind w:left="10028" w:hanging="360"/>
      </w:pPr>
      <w:rPr>
        <w:rFonts w:ascii="Wingdings" w:hAnsi="Wingdings" w:hint="default"/>
      </w:rPr>
    </w:lvl>
  </w:abstractNum>
  <w:abstractNum w:abstractNumId="7" w15:restartNumberingAfterBreak="0">
    <w:nsid w:val="3DF65A4F"/>
    <w:multiLevelType w:val="hybridMultilevel"/>
    <w:tmpl w:val="600E6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5E3E89"/>
    <w:multiLevelType w:val="hybridMultilevel"/>
    <w:tmpl w:val="2ADEFB86"/>
    <w:lvl w:ilvl="0" w:tplc="496C38D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872F89"/>
    <w:multiLevelType w:val="hybridMultilevel"/>
    <w:tmpl w:val="8F926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6DC7BAD"/>
    <w:multiLevelType w:val="hybridMultilevel"/>
    <w:tmpl w:val="CC7A22C2"/>
    <w:lvl w:ilvl="0" w:tplc="B29A6010">
      <w:start w:val="1"/>
      <w:numFmt w:val="bullet"/>
      <w:lvlText w:val="‒"/>
      <w:lvlJc w:val="left"/>
      <w:pPr>
        <w:tabs>
          <w:tab w:val="num" w:pos="720"/>
        </w:tabs>
        <w:ind w:left="720" w:hanging="360"/>
      </w:pPr>
      <w:rPr>
        <w:rFonts w:ascii="Calibri" w:hAnsi="Calibri" w:hint="default"/>
      </w:rPr>
    </w:lvl>
    <w:lvl w:ilvl="1" w:tplc="DEFE3AD6">
      <w:start w:val="1"/>
      <w:numFmt w:val="bullet"/>
      <w:lvlText w:val="‒"/>
      <w:lvlJc w:val="left"/>
      <w:pPr>
        <w:tabs>
          <w:tab w:val="num" w:pos="1440"/>
        </w:tabs>
        <w:ind w:left="1440" w:hanging="360"/>
      </w:pPr>
      <w:rPr>
        <w:rFonts w:ascii="Calibri" w:hAnsi="Calibri" w:hint="default"/>
      </w:rPr>
    </w:lvl>
    <w:lvl w:ilvl="2" w:tplc="8BB8AD38" w:tentative="1">
      <w:start w:val="1"/>
      <w:numFmt w:val="bullet"/>
      <w:lvlText w:val="‒"/>
      <w:lvlJc w:val="left"/>
      <w:pPr>
        <w:tabs>
          <w:tab w:val="num" w:pos="2160"/>
        </w:tabs>
        <w:ind w:left="2160" w:hanging="360"/>
      </w:pPr>
      <w:rPr>
        <w:rFonts w:ascii="Calibri" w:hAnsi="Calibri" w:hint="default"/>
      </w:rPr>
    </w:lvl>
    <w:lvl w:ilvl="3" w:tplc="C6564466" w:tentative="1">
      <w:start w:val="1"/>
      <w:numFmt w:val="bullet"/>
      <w:lvlText w:val="‒"/>
      <w:lvlJc w:val="left"/>
      <w:pPr>
        <w:tabs>
          <w:tab w:val="num" w:pos="2880"/>
        </w:tabs>
        <w:ind w:left="2880" w:hanging="360"/>
      </w:pPr>
      <w:rPr>
        <w:rFonts w:ascii="Calibri" w:hAnsi="Calibri" w:hint="default"/>
      </w:rPr>
    </w:lvl>
    <w:lvl w:ilvl="4" w:tplc="67406B2E" w:tentative="1">
      <w:start w:val="1"/>
      <w:numFmt w:val="bullet"/>
      <w:lvlText w:val="‒"/>
      <w:lvlJc w:val="left"/>
      <w:pPr>
        <w:tabs>
          <w:tab w:val="num" w:pos="3600"/>
        </w:tabs>
        <w:ind w:left="3600" w:hanging="360"/>
      </w:pPr>
      <w:rPr>
        <w:rFonts w:ascii="Calibri" w:hAnsi="Calibri" w:hint="default"/>
      </w:rPr>
    </w:lvl>
    <w:lvl w:ilvl="5" w:tplc="22ACA2C6" w:tentative="1">
      <w:start w:val="1"/>
      <w:numFmt w:val="bullet"/>
      <w:lvlText w:val="‒"/>
      <w:lvlJc w:val="left"/>
      <w:pPr>
        <w:tabs>
          <w:tab w:val="num" w:pos="4320"/>
        </w:tabs>
        <w:ind w:left="4320" w:hanging="360"/>
      </w:pPr>
      <w:rPr>
        <w:rFonts w:ascii="Calibri" w:hAnsi="Calibri" w:hint="default"/>
      </w:rPr>
    </w:lvl>
    <w:lvl w:ilvl="6" w:tplc="F138B80C" w:tentative="1">
      <w:start w:val="1"/>
      <w:numFmt w:val="bullet"/>
      <w:lvlText w:val="‒"/>
      <w:lvlJc w:val="left"/>
      <w:pPr>
        <w:tabs>
          <w:tab w:val="num" w:pos="5040"/>
        </w:tabs>
        <w:ind w:left="5040" w:hanging="360"/>
      </w:pPr>
      <w:rPr>
        <w:rFonts w:ascii="Calibri" w:hAnsi="Calibri" w:hint="default"/>
      </w:rPr>
    </w:lvl>
    <w:lvl w:ilvl="7" w:tplc="3CF29888" w:tentative="1">
      <w:start w:val="1"/>
      <w:numFmt w:val="bullet"/>
      <w:lvlText w:val="‒"/>
      <w:lvlJc w:val="left"/>
      <w:pPr>
        <w:tabs>
          <w:tab w:val="num" w:pos="5760"/>
        </w:tabs>
        <w:ind w:left="5760" w:hanging="360"/>
      </w:pPr>
      <w:rPr>
        <w:rFonts w:ascii="Calibri" w:hAnsi="Calibri" w:hint="default"/>
      </w:rPr>
    </w:lvl>
    <w:lvl w:ilvl="8" w:tplc="117401FC"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5B8370A0"/>
    <w:multiLevelType w:val="hybridMultilevel"/>
    <w:tmpl w:val="DDD49B4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2" w15:restartNumberingAfterBreak="0">
    <w:nsid w:val="5CFA2840"/>
    <w:multiLevelType w:val="hybridMultilevel"/>
    <w:tmpl w:val="A4642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D74852"/>
    <w:multiLevelType w:val="hybridMultilevel"/>
    <w:tmpl w:val="B13A94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441DA8"/>
    <w:multiLevelType w:val="hybridMultilevel"/>
    <w:tmpl w:val="FEEC2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512AE7"/>
    <w:multiLevelType w:val="hybridMultilevel"/>
    <w:tmpl w:val="21D2BBA6"/>
    <w:lvl w:ilvl="0" w:tplc="7EB8D8C8">
      <w:start w:val="1"/>
      <w:numFmt w:val="bullet"/>
      <w:lvlText w:val="•"/>
      <w:lvlJc w:val="left"/>
      <w:pPr>
        <w:tabs>
          <w:tab w:val="num" w:pos="720"/>
        </w:tabs>
        <w:ind w:left="720" w:hanging="360"/>
      </w:pPr>
      <w:rPr>
        <w:rFonts w:ascii="Times New Roman" w:hAnsi="Times New Roman" w:hint="default"/>
      </w:rPr>
    </w:lvl>
    <w:lvl w:ilvl="1" w:tplc="28E8C998">
      <w:start w:val="1"/>
      <w:numFmt w:val="bullet"/>
      <w:lvlText w:val="•"/>
      <w:lvlJc w:val="left"/>
      <w:pPr>
        <w:tabs>
          <w:tab w:val="num" w:pos="1440"/>
        </w:tabs>
        <w:ind w:left="1440" w:hanging="360"/>
      </w:pPr>
      <w:rPr>
        <w:rFonts w:ascii="Times New Roman" w:hAnsi="Times New Roman" w:hint="default"/>
      </w:rPr>
    </w:lvl>
    <w:lvl w:ilvl="2" w:tplc="6E1EF6FC" w:tentative="1">
      <w:start w:val="1"/>
      <w:numFmt w:val="bullet"/>
      <w:lvlText w:val="•"/>
      <w:lvlJc w:val="left"/>
      <w:pPr>
        <w:tabs>
          <w:tab w:val="num" w:pos="2160"/>
        </w:tabs>
        <w:ind w:left="2160" w:hanging="360"/>
      </w:pPr>
      <w:rPr>
        <w:rFonts w:ascii="Times New Roman" w:hAnsi="Times New Roman" w:hint="default"/>
      </w:rPr>
    </w:lvl>
    <w:lvl w:ilvl="3" w:tplc="CA5814F6" w:tentative="1">
      <w:start w:val="1"/>
      <w:numFmt w:val="bullet"/>
      <w:lvlText w:val="•"/>
      <w:lvlJc w:val="left"/>
      <w:pPr>
        <w:tabs>
          <w:tab w:val="num" w:pos="2880"/>
        </w:tabs>
        <w:ind w:left="2880" w:hanging="360"/>
      </w:pPr>
      <w:rPr>
        <w:rFonts w:ascii="Times New Roman" w:hAnsi="Times New Roman" w:hint="default"/>
      </w:rPr>
    </w:lvl>
    <w:lvl w:ilvl="4" w:tplc="64A0B006" w:tentative="1">
      <w:start w:val="1"/>
      <w:numFmt w:val="bullet"/>
      <w:lvlText w:val="•"/>
      <w:lvlJc w:val="left"/>
      <w:pPr>
        <w:tabs>
          <w:tab w:val="num" w:pos="3600"/>
        </w:tabs>
        <w:ind w:left="3600" w:hanging="360"/>
      </w:pPr>
      <w:rPr>
        <w:rFonts w:ascii="Times New Roman" w:hAnsi="Times New Roman" w:hint="default"/>
      </w:rPr>
    </w:lvl>
    <w:lvl w:ilvl="5" w:tplc="6688EAC4" w:tentative="1">
      <w:start w:val="1"/>
      <w:numFmt w:val="bullet"/>
      <w:lvlText w:val="•"/>
      <w:lvlJc w:val="left"/>
      <w:pPr>
        <w:tabs>
          <w:tab w:val="num" w:pos="4320"/>
        </w:tabs>
        <w:ind w:left="4320" w:hanging="360"/>
      </w:pPr>
      <w:rPr>
        <w:rFonts w:ascii="Times New Roman" w:hAnsi="Times New Roman" w:hint="default"/>
      </w:rPr>
    </w:lvl>
    <w:lvl w:ilvl="6" w:tplc="F5CE8BF6" w:tentative="1">
      <w:start w:val="1"/>
      <w:numFmt w:val="bullet"/>
      <w:lvlText w:val="•"/>
      <w:lvlJc w:val="left"/>
      <w:pPr>
        <w:tabs>
          <w:tab w:val="num" w:pos="5040"/>
        </w:tabs>
        <w:ind w:left="5040" w:hanging="360"/>
      </w:pPr>
      <w:rPr>
        <w:rFonts w:ascii="Times New Roman" w:hAnsi="Times New Roman" w:hint="default"/>
      </w:rPr>
    </w:lvl>
    <w:lvl w:ilvl="7" w:tplc="DAE4D5E0" w:tentative="1">
      <w:start w:val="1"/>
      <w:numFmt w:val="bullet"/>
      <w:lvlText w:val="•"/>
      <w:lvlJc w:val="left"/>
      <w:pPr>
        <w:tabs>
          <w:tab w:val="num" w:pos="5760"/>
        </w:tabs>
        <w:ind w:left="5760" w:hanging="360"/>
      </w:pPr>
      <w:rPr>
        <w:rFonts w:ascii="Times New Roman" w:hAnsi="Times New Roman" w:hint="default"/>
      </w:rPr>
    </w:lvl>
    <w:lvl w:ilvl="8" w:tplc="7F2E9C7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1AA5A4C"/>
    <w:multiLevelType w:val="hybridMultilevel"/>
    <w:tmpl w:val="C01A32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F044D3"/>
    <w:multiLevelType w:val="hybridMultilevel"/>
    <w:tmpl w:val="153ABCA4"/>
    <w:lvl w:ilvl="0" w:tplc="0C090001">
      <w:start w:val="1"/>
      <w:numFmt w:val="bullet"/>
      <w:lvlText w:val=""/>
      <w:lvlJc w:val="left"/>
      <w:pPr>
        <w:ind w:left="1079" w:hanging="360"/>
      </w:pPr>
      <w:rPr>
        <w:rFonts w:ascii="Symbol" w:hAnsi="Symbol" w:hint="default"/>
      </w:rPr>
    </w:lvl>
    <w:lvl w:ilvl="1" w:tplc="0C090003" w:tentative="1">
      <w:start w:val="1"/>
      <w:numFmt w:val="bullet"/>
      <w:lvlText w:val="o"/>
      <w:lvlJc w:val="left"/>
      <w:pPr>
        <w:ind w:left="1799" w:hanging="360"/>
      </w:pPr>
      <w:rPr>
        <w:rFonts w:ascii="Courier New" w:hAnsi="Courier New" w:cs="Courier New" w:hint="default"/>
      </w:rPr>
    </w:lvl>
    <w:lvl w:ilvl="2" w:tplc="0C090005" w:tentative="1">
      <w:start w:val="1"/>
      <w:numFmt w:val="bullet"/>
      <w:lvlText w:val=""/>
      <w:lvlJc w:val="left"/>
      <w:pPr>
        <w:ind w:left="2519" w:hanging="360"/>
      </w:pPr>
      <w:rPr>
        <w:rFonts w:ascii="Wingdings" w:hAnsi="Wingdings" w:hint="default"/>
      </w:rPr>
    </w:lvl>
    <w:lvl w:ilvl="3" w:tplc="0C090001" w:tentative="1">
      <w:start w:val="1"/>
      <w:numFmt w:val="bullet"/>
      <w:lvlText w:val=""/>
      <w:lvlJc w:val="left"/>
      <w:pPr>
        <w:ind w:left="3239" w:hanging="360"/>
      </w:pPr>
      <w:rPr>
        <w:rFonts w:ascii="Symbol" w:hAnsi="Symbol" w:hint="default"/>
      </w:rPr>
    </w:lvl>
    <w:lvl w:ilvl="4" w:tplc="0C090003" w:tentative="1">
      <w:start w:val="1"/>
      <w:numFmt w:val="bullet"/>
      <w:lvlText w:val="o"/>
      <w:lvlJc w:val="left"/>
      <w:pPr>
        <w:ind w:left="3959" w:hanging="360"/>
      </w:pPr>
      <w:rPr>
        <w:rFonts w:ascii="Courier New" w:hAnsi="Courier New" w:cs="Courier New" w:hint="default"/>
      </w:rPr>
    </w:lvl>
    <w:lvl w:ilvl="5" w:tplc="0C090005" w:tentative="1">
      <w:start w:val="1"/>
      <w:numFmt w:val="bullet"/>
      <w:lvlText w:val=""/>
      <w:lvlJc w:val="left"/>
      <w:pPr>
        <w:ind w:left="4679" w:hanging="360"/>
      </w:pPr>
      <w:rPr>
        <w:rFonts w:ascii="Wingdings" w:hAnsi="Wingdings" w:hint="default"/>
      </w:rPr>
    </w:lvl>
    <w:lvl w:ilvl="6" w:tplc="0C090001" w:tentative="1">
      <w:start w:val="1"/>
      <w:numFmt w:val="bullet"/>
      <w:lvlText w:val=""/>
      <w:lvlJc w:val="left"/>
      <w:pPr>
        <w:ind w:left="5399" w:hanging="360"/>
      </w:pPr>
      <w:rPr>
        <w:rFonts w:ascii="Symbol" w:hAnsi="Symbol" w:hint="default"/>
      </w:rPr>
    </w:lvl>
    <w:lvl w:ilvl="7" w:tplc="0C090003" w:tentative="1">
      <w:start w:val="1"/>
      <w:numFmt w:val="bullet"/>
      <w:lvlText w:val="o"/>
      <w:lvlJc w:val="left"/>
      <w:pPr>
        <w:ind w:left="6119" w:hanging="360"/>
      </w:pPr>
      <w:rPr>
        <w:rFonts w:ascii="Courier New" w:hAnsi="Courier New" w:cs="Courier New" w:hint="default"/>
      </w:rPr>
    </w:lvl>
    <w:lvl w:ilvl="8" w:tplc="0C090005" w:tentative="1">
      <w:start w:val="1"/>
      <w:numFmt w:val="bullet"/>
      <w:lvlText w:val=""/>
      <w:lvlJc w:val="left"/>
      <w:pPr>
        <w:ind w:left="6839" w:hanging="360"/>
      </w:pPr>
      <w:rPr>
        <w:rFonts w:ascii="Wingdings" w:hAnsi="Wingdings" w:hint="default"/>
      </w:rPr>
    </w:lvl>
  </w:abstractNum>
  <w:abstractNum w:abstractNumId="18" w15:restartNumberingAfterBreak="0">
    <w:nsid w:val="7D1B485E"/>
    <w:multiLevelType w:val="hybridMultilevel"/>
    <w:tmpl w:val="F0EE8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9216FF"/>
    <w:multiLevelType w:val="hybridMultilevel"/>
    <w:tmpl w:val="F4F04DB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15"/>
  </w:num>
  <w:num w:numId="5">
    <w:abstractNumId w:val="0"/>
  </w:num>
  <w:num w:numId="6">
    <w:abstractNumId w:val="10"/>
  </w:num>
  <w:num w:numId="7">
    <w:abstractNumId w:val="9"/>
  </w:num>
  <w:num w:numId="8">
    <w:abstractNumId w:val="1"/>
  </w:num>
  <w:num w:numId="9">
    <w:abstractNumId w:val="5"/>
  </w:num>
  <w:num w:numId="10">
    <w:abstractNumId w:val="3"/>
  </w:num>
  <w:num w:numId="11">
    <w:abstractNumId w:val="6"/>
  </w:num>
  <w:num w:numId="12">
    <w:abstractNumId w:val="13"/>
  </w:num>
  <w:num w:numId="13">
    <w:abstractNumId w:val="16"/>
  </w:num>
  <w:num w:numId="14">
    <w:abstractNumId w:val="18"/>
  </w:num>
  <w:num w:numId="15">
    <w:abstractNumId w:val="11"/>
  </w:num>
  <w:num w:numId="16">
    <w:abstractNumId w:val="7"/>
  </w:num>
  <w:num w:numId="17">
    <w:abstractNumId w:val="14"/>
  </w:num>
  <w:num w:numId="18">
    <w:abstractNumId w:val="12"/>
  </w:num>
  <w:num w:numId="19">
    <w:abstractNumId w:val="4"/>
  </w:num>
  <w:num w:numId="20">
    <w:abstractNumId w:val="17"/>
  </w:num>
  <w:num w:numId="21">
    <w:abstractNumId w:va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D94"/>
    <w:rsid w:val="000133A4"/>
    <w:rsid w:val="00053F13"/>
    <w:rsid w:val="000710CC"/>
    <w:rsid w:val="000715CA"/>
    <w:rsid w:val="00075023"/>
    <w:rsid w:val="00075632"/>
    <w:rsid w:val="00081B47"/>
    <w:rsid w:val="000A78FB"/>
    <w:rsid w:val="000D3667"/>
    <w:rsid w:val="000E7C76"/>
    <w:rsid w:val="000E7D24"/>
    <w:rsid w:val="00100805"/>
    <w:rsid w:val="0010393F"/>
    <w:rsid w:val="00126F4D"/>
    <w:rsid w:val="001579DA"/>
    <w:rsid w:val="001A6193"/>
    <w:rsid w:val="001C1832"/>
    <w:rsid w:val="00225DAE"/>
    <w:rsid w:val="002701DB"/>
    <w:rsid w:val="002C6D2F"/>
    <w:rsid w:val="003412EC"/>
    <w:rsid w:val="003454C1"/>
    <w:rsid w:val="00350064"/>
    <w:rsid w:val="00384F58"/>
    <w:rsid w:val="00422893"/>
    <w:rsid w:val="00451DFE"/>
    <w:rsid w:val="004672BD"/>
    <w:rsid w:val="00491D48"/>
    <w:rsid w:val="004A5853"/>
    <w:rsid w:val="004B1562"/>
    <w:rsid w:val="004E1A47"/>
    <w:rsid w:val="004E2F4A"/>
    <w:rsid w:val="00513D97"/>
    <w:rsid w:val="00525152"/>
    <w:rsid w:val="00543F04"/>
    <w:rsid w:val="005533B5"/>
    <w:rsid w:val="00572B20"/>
    <w:rsid w:val="00581967"/>
    <w:rsid w:val="00603CC1"/>
    <w:rsid w:val="00604926"/>
    <w:rsid w:val="0063651E"/>
    <w:rsid w:val="006402A4"/>
    <w:rsid w:val="00645721"/>
    <w:rsid w:val="006C04CC"/>
    <w:rsid w:val="006E33D2"/>
    <w:rsid w:val="006E4AF3"/>
    <w:rsid w:val="006E4D0A"/>
    <w:rsid w:val="007032B5"/>
    <w:rsid w:val="00724F35"/>
    <w:rsid w:val="007415E2"/>
    <w:rsid w:val="00742546"/>
    <w:rsid w:val="00757212"/>
    <w:rsid w:val="00762E85"/>
    <w:rsid w:val="007639D9"/>
    <w:rsid w:val="00782286"/>
    <w:rsid w:val="007C0F4E"/>
    <w:rsid w:val="007C4498"/>
    <w:rsid w:val="007F5021"/>
    <w:rsid w:val="007F5057"/>
    <w:rsid w:val="008022A5"/>
    <w:rsid w:val="0080559A"/>
    <w:rsid w:val="00805B97"/>
    <w:rsid w:val="00814F11"/>
    <w:rsid w:val="00846D6E"/>
    <w:rsid w:val="00855AEC"/>
    <w:rsid w:val="008753D4"/>
    <w:rsid w:val="00884D94"/>
    <w:rsid w:val="0089006D"/>
    <w:rsid w:val="00892794"/>
    <w:rsid w:val="00905A7F"/>
    <w:rsid w:val="009176EE"/>
    <w:rsid w:val="009239D5"/>
    <w:rsid w:val="00986B61"/>
    <w:rsid w:val="009B0AC0"/>
    <w:rsid w:val="009D29C4"/>
    <w:rsid w:val="009D37D4"/>
    <w:rsid w:val="009D608C"/>
    <w:rsid w:val="00A11483"/>
    <w:rsid w:val="00A212C2"/>
    <w:rsid w:val="00A42BC3"/>
    <w:rsid w:val="00A53124"/>
    <w:rsid w:val="00A574C1"/>
    <w:rsid w:val="00A9797D"/>
    <w:rsid w:val="00AB0E14"/>
    <w:rsid w:val="00AC79C3"/>
    <w:rsid w:val="00AE30A5"/>
    <w:rsid w:val="00B06C16"/>
    <w:rsid w:val="00B40B6A"/>
    <w:rsid w:val="00B5374D"/>
    <w:rsid w:val="00B564D7"/>
    <w:rsid w:val="00B90A48"/>
    <w:rsid w:val="00BA5E4C"/>
    <w:rsid w:val="00BB3763"/>
    <w:rsid w:val="00BC5E32"/>
    <w:rsid w:val="00BD46A3"/>
    <w:rsid w:val="00BD5EF6"/>
    <w:rsid w:val="00C10B17"/>
    <w:rsid w:val="00C13A68"/>
    <w:rsid w:val="00C24A06"/>
    <w:rsid w:val="00C30133"/>
    <w:rsid w:val="00C43225"/>
    <w:rsid w:val="00CC24FB"/>
    <w:rsid w:val="00D108B0"/>
    <w:rsid w:val="00D50841"/>
    <w:rsid w:val="00DF456F"/>
    <w:rsid w:val="00E07AD0"/>
    <w:rsid w:val="00E1165F"/>
    <w:rsid w:val="00E2317A"/>
    <w:rsid w:val="00E40DC0"/>
    <w:rsid w:val="00E6440C"/>
    <w:rsid w:val="00E97927"/>
    <w:rsid w:val="00EB44AB"/>
    <w:rsid w:val="00EE1FFE"/>
    <w:rsid w:val="00EE4733"/>
    <w:rsid w:val="00EE76AE"/>
    <w:rsid w:val="00EF0336"/>
    <w:rsid w:val="00EF202A"/>
    <w:rsid w:val="00F96C1B"/>
    <w:rsid w:val="00FD2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F7C9F"/>
  <w15:chartTrackingRefBased/>
  <w15:docId w15:val="{F8CE5C09-AD70-4B18-9EF7-1608DC59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4D94"/>
    <w:pPr>
      <w:spacing w:after="240" w:line="360" w:lineRule="auto"/>
    </w:pPr>
    <w:rPr>
      <w:rFonts w:ascii="Arial" w:eastAsia="Times New Roman" w:hAnsi="Arial" w:cs="Times New Roman"/>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4D94"/>
    <w:pPr>
      <w:spacing w:after="240" w:line="36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84D94"/>
    <w:pPr>
      <w:ind w:left="720"/>
      <w:contextualSpacing/>
    </w:pPr>
  </w:style>
  <w:style w:type="character" w:styleId="Hyperlink">
    <w:name w:val="Hyperlink"/>
    <w:basedOn w:val="DefaultParagraphFont"/>
    <w:rsid w:val="00884D94"/>
    <w:rPr>
      <w:color w:val="0563C1" w:themeColor="hyperlink"/>
      <w:u w:val="single"/>
    </w:rPr>
  </w:style>
  <w:style w:type="paragraph" w:styleId="Header">
    <w:name w:val="header"/>
    <w:basedOn w:val="Normal"/>
    <w:link w:val="HeaderChar"/>
    <w:unhideWhenUsed/>
    <w:rsid w:val="00884D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D94"/>
    <w:rPr>
      <w:rFonts w:ascii="Arial" w:eastAsia="Times New Roman" w:hAnsi="Arial" w:cs="Times New Roman"/>
      <w:szCs w:val="20"/>
      <w:lang w:val="en-AU"/>
    </w:rPr>
  </w:style>
  <w:style w:type="paragraph" w:styleId="Footer">
    <w:name w:val="footer"/>
    <w:basedOn w:val="Normal"/>
    <w:link w:val="FooterChar"/>
    <w:unhideWhenUsed/>
    <w:rsid w:val="00884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D94"/>
    <w:rPr>
      <w:rFonts w:ascii="Arial" w:eastAsia="Times New Roman" w:hAnsi="Arial" w:cs="Times New Roman"/>
      <w:szCs w:val="20"/>
      <w:lang w:val="en-AU"/>
    </w:rPr>
  </w:style>
  <w:style w:type="character" w:styleId="PageNumber">
    <w:name w:val="page number"/>
    <w:basedOn w:val="DefaultParagraphFont"/>
    <w:rsid w:val="00884D94"/>
  </w:style>
  <w:style w:type="paragraph" w:customStyle="1" w:styleId="Default">
    <w:name w:val="Default"/>
    <w:rsid w:val="00E97927"/>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basedOn w:val="DefaultParagraphFont"/>
    <w:link w:val="ListParagraph"/>
    <w:uiPriority w:val="34"/>
    <w:rsid w:val="008022A5"/>
    <w:rPr>
      <w:rFonts w:ascii="Arial" w:eastAsia="Times New Roman" w:hAnsi="Arial" w:cs="Times New Roman"/>
      <w:szCs w:val="20"/>
      <w:lang w:val="en-AU"/>
    </w:rPr>
  </w:style>
  <w:style w:type="character" w:styleId="CommentReference">
    <w:name w:val="annotation reference"/>
    <w:basedOn w:val="DefaultParagraphFont"/>
    <w:uiPriority w:val="99"/>
    <w:semiHidden/>
    <w:unhideWhenUsed/>
    <w:rsid w:val="00BD5EF6"/>
    <w:rPr>
      <w:sz w:val="16"/>
      <w:szCs w:val="16"/>
    </w:rPr>
  </w:style>
  <w:style w:type="paragraph" w:styleId="CommentText">
    <w:name w:val="annotation text"/>
    <w:basedOn w:val="Normal"/>
    <w:link w:val="CommentTextChar"/>
    <w:uiPriority w:val="99"/>
    <w:semiHidden/>
    <w:unhideWhenUsed/>
    <w:rsid w:val="00BD5EF6"/>
    <w:pPr>
      <w:spacing w:line="240" w:lineRule="auto"/>
    </w:pPr>
    <w:rPr>
      <w:sz w:val="20"/>
    </w:rPr>
  </w:style>
  <w:style w:type="character" w:customStyle="1" w:styleId="CommentTextChar">
    <w:name w:val="Comment Text Char"/>
    <w:basedOn w:val="DefaultParagraphFont"/>
    <w:link w:val="CommentText"/>
    <w:uiPriority w:val="99"/>
    <w:semiHidden/>
    <w:rsid w:val="00BD5EF6"/>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BD5EF6"/>
    <w:rPr>
      <w:b/>
      <w:bCs/>
    </w:rPr>
  </w:style>
  <w:style w:type="character" w:customStyle="1" w:styleId="CommentSubjectChar">
    <w:name w:val="Comment Subject Char"/>
    <w:basedOn w:val="CommentTextChar"/>
    <w:link w:val="CommentSubject"/>
    <w:uiPriority w:val="99"/>
    <w:semiHidden/>
    <w:rsid w:val="00BD5EF6"/>
    <w:rPr>
      <w:rFonts w:ascii="Arial" w:eastAsia="Times New Roman" w:hAnsi="Arial" w:cs="Times New Roman"/>
      <w:b/>
      <w:bCs/>
      <w:sz w:val="20"/>
      <w:szCs w:val="20"/>
      <w:lang w:val="en-AU"/>
    </w:rPr>
  </w:style>
  <w:style w:type="paragraph" w:styleId="BalloonText">
    <w:name w:val="Balloon Text"/>
    <w:basedOn w:val="Normal"/>
    <w:link w:val="BalloonTextChar"/>
    <w:uiPriority w:val="99"/>
    <w:semiHidden/>
    <w:unhideWhenUsed/>
    <w:rsid w:val="00BD5E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EF6"/>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59373">
      <w:bodyDiv w:val="1"/>
      <w:marLeft w:val="0"/>
      <w:marRight w:val="0"/>
      <w:marTop w:val="0"/>
      <w:marBottom w:val="0"/>
      <w:divBdr>
        <w:top w:val="none" w:sz="0" w:space="0" w:color="auto"/>
        <w:left w:val="none" w:sz="0" w:space="0" w:color="auto"/>
        <w:bottom w:val="none" w:sz="0" w:space="0" w:color="auto"/>
        <w:right w:val="none" w:sz="0" w:space="0" w:color="auto"/>
      </w:divBdr>
      <w:divsChild>
        <w:div w:id="1045522752">
          <w:marLeft w:val="144"/>
          <w:marRight w:val="0"/>
          <w:marTop w:val="30"/>
          <w:marBottom w:val="10"/>
          <w:divBdr>
            <w:top w:val="none" w:sz="0" w:space="0" w:color="auto"/>
            <w:left w:val="none" w:sz="0" w:space="0" w:color="auto"/>
            <w:bottom w:val="none" w:sz="0" w:space="0" w:color="auto"/>
            <w:right w:val="none" w:sz="0" w:space="0" w:color="auto"/>
          </w:divBdr>
        </w:div>
        <w:div w:id="965433387">
          <w:marLeft w:val="144"/>
          <w:marRight w:val="0"/>
          <w:marTop w:val="0"/>
          <w:marBottom w:val="10"/>
          <w:divBdr>
            <w:top w:val="none" w:sz="0" w:space="0" w:color="auto"/>
            <w:left w:val="none" w:sz="0" w:space="0" w:color="auto"/>
            <w:bottom w:val="none" w:sz="0" w:space="0" w:color="auto"/>
            <w:right w:val="none" w:sz="0" w:space="0" w:color="auto"/>
          </w:divBdr>
        </w:div>
        <w:div w:id="417602138">
          <w:marLeft w:val="144"/>
          <w:marRight w:val="0"/>
          <w:marTop w:val="0"/>
          <w:marBottom w:val="10"/>
          <w:divBdr>
            <w:top w:val="none" w:sz="0" w:space="0" w:color="auto"/>
            <w:left w:val="none" w:sz="0" w:space="0" w:color="auto"/>
            <w:bottom w:val="none" w:sz="0" w:space="0" w:color="auto"/>
            <w:right w:val="none" w:sz="0" w:space="0" w:color="auto"/>
          </w:divBdr>
        </w:div>
        <w:div w:id="1494375851">
          <w:marLeft w:val="144"/>
          <w:marRight w:val="0"/>
          <w:marTop w:val="0"/>
          <w:marBottom w:val="10"/>
          <w:divBdr>
            <w:top w:val="none" w:sz="0" w:space="0" w:color="auto"/>
            <w:left w:val="none" w:sz="0" w:space="0" w:color="auto"/>
            <w:bottom w:val="none" w:sz="0" w:space="0" w:color="auto"/>
            <w:right w:val="none" w:sz="0" w:space="0" w:color="auto"/>
          </w:divBdr>
        </w:div>
      </w:divsChild>
    </w:div>
    <w:div w:id="987562408">
      <w:bodyDiv w:val="1"/>
      <w:marLeft w:val="0"/>
      <w:marRight w:val="0"/>
      <w:marTop w:val="0"/>
      <w:marBottom w:val="0"/>
      <w:divBdr>
        <w:top w:val="none" w:sz="0" w:space="0" w:color="auto"/>
        <w:left w:val="none" w:sz="0" w:space="0" w:color="auto"/>
        <w:bottom w:val="none" w:sz="0" w:space="0" w:color="auto"/>
        <w:right w:val="none" w:sz="0" w:space="0" w:color="auto"/>
      </w:divBdr>
      <w:divsChild>
        <w:div w:id="100999303">
          <w:marLeft w:val="173"/>
          <w:marRight w:val="0"/>
          <w:marTop w:val="30"/>
          <w:marBottom w:val="10"/>
          <w:divBdr>
            <w:top w:val="none" w:sz="0" w:space="0" w:color="auto"/>
            <w:left w:val="none" w:sz="0" w:space="0" w:color="auto"/>
            <w:bottom w:val="none" w:sz="0" w:space="0" w:color="auto"/>
            <w:right w:val="none" w:sz="0" w:space="0" w:color="auto"/>
          </w:divBdr>
        </w:div>
        <w:div w:id="1484587843">
          <w:marLeft w:val="173"/>
          <w:marRight w:val="0"/>
          <w:marTop w:val="0"/>
          <w:marBottom w:val="10"/>
          <w:divBdr>
            <w:top w:val="none" w:sz="0" w:space="0" w:color="auto"/>
            <w:left w:val="none" w:sz="0" w:space="0" w:color="auto"/>
            <w:bottom w:val="none" w:sz="0" w:space="0" w:color="auto"/>
            <w:right w:val="none" w:sz="0" w:space="0" w:color="auto"/>
          </w:divBdr>
        </w:div>
        <w:div w:id="1477985943">
          <w:marLeft w:val="173"/>
          <w:marRight w:val="0"/>
          <w:marTop w:val="0"/>
          <w:marBottom w:val="10"/>
          <w:divBdr>
            <w:top w:val="none" w:sz="0" w:space="0" w:color="auto"/>
            <w:left w:val="none" w:sz="0" w:space="0" w:color="auto"/>
            <w:bottom w:val="none" w:sz="0" w:space="0" w:color="auto"/>
            <w:right w:val="none" w:sz="0" w:space="0" w:color="auto"/>
          </w:divBdr>
        </w:div>
      </w:divsChild>
    </w:div>
    <w:div w:id="989209697">
      <w:bodyDiv w:val="1"/>
      <w:marLeft w:val="0"/>
      <w:marRight w:val="0"/>
      <w:marTop w:val="0"/>
      <w:marBottom w:val="0"/>
      <w:divBdr>
        <w:top w:val="none" w:sz="0" w:space="0" w:color="auto"/>
        <w:left w:val="none" w:sz="0" w:space="0" w:color="auto"/>
        <w:bottom w:val="none" w:sz="0" w:space="0" w:color="auto"/>
        <w:right w:val="none" w:sz="0" w:space="0" w:color="auto"/>
      </w:divBdr>
    </w:div>
    <w:div w:id="995840626">
      <w:bodyDiv w:val="1"/>
      <w:marLeft w:val="0"/>
      <w:marRight w:val="0"/>
      <w:marTop w:val="0"/>
      <w:marBottom w:val="0"/>
      <w:divBdr>
        <w:top w:val="none" w:sz="0" w:space="0" w:color="auto"/>
        <w:left w:val="none" w:sz="0" w:space="0" w:color="auto"/>
        <w:bottom w:val="none" w:sz="0" w:space="0" w:color="auto"/>
        <w:right w:val="none" w:sz="0" w:space="0" w:color="auto"/>
      </w:divBdr>
    </w:div>
    <w:div w:id="1326399377">
      <w:bodyDiv w:val="1"/>
      <w:marLeft w:val="0"/>
      <w:marRight w:val="0"/>
      <w:marTop w:val="0"/>
      <w:marBottom w:val="0"/>
      <w:divBdr>
        <w:top w:val="none" w:sz="0" w:space="0" w:color="auto"/>
        <w:left w:val="none" w:sz="0" w:space="0" w:color="auto"/>
        <w:bottom w:val="none" w:sz="0" w:space="0" w:color="auto"/>
        <w:right w:val="none" w:sz="0" w:space="0" w:color="auto"/>
      </w:divBdr>
      <w:divsChild>
        <w:div w:id="2073888190">
          <w:marLeft w:val="173"/>
          <w:marRight w:val="0"/>
          <w:marTop w:val="30"/>
          <w:marBottom w:val="30"/>
          <w:divBdr>
            <w:top w:val="none" w:sz="0" w:space="0" w:color="auto"/>
            <w:left w:val="none" w:sz="0" w:space="0" w:color="auto"/>
            <w:bottom w:val="none" w:sz="0" w:space="0" w:color="auto"/>
            <w:right w:val="none" w:sz="0" w:space="0" w:color="auto"/>
          </w:divBdr>
        </w:div>
        <w:div w:id="923799115">
          <w:marLeft w:val="173"/>
          <w:marRight w:val="0"/>
          <w:marTop w:val="30"/>
          <w:marBottom w:val="30"/>
          <w:divBdr>
            <w:top w:val="none" w:sz="0" w:space="0" w:color="auto"/>
            <w:left w:val="none" w:sz="0" w:space="0" w:color="auto"/>
            <w:bottom w:val="none" w:sz="0" w:space="0" w:color="auto"/>
            <w:right w:val="none" w:sz="0" w:space="0" w:color="auto"/>
          </w:divBdr>
        </w:div>
        <w:div w:id="1238978259">
          <w:marLeft w:val="173"/>
          <w:marRight w:val="0"/>
          <w:marTop w:val="30"/>
          <w:marBottom w:val="30"/>
          <w:divBdr>
            <w:top w:val="none" w:sz="0" w:space="0" w:color="auto"/>
            <w:left w:val="none" w:sz="0" w:space="0" w:color="auto"/>
            <w:bottom w:val="none" w:sz="0" w:space="0" w:color="auto"/>
            <w:right w:val="none" w:sz="0" w:space="0" w:color="auto"/>
          </w:divBdr>
        </w:div>
        <w:div w:id="163126716">
          <w:marLeft w:val="173"/>
          <w:marRight w:val="0"/>
          <w:marTop w:val="30"/>
          <w:marBottom w:val="30"/>
          <w:divBdr>
            <w:top w:val="none" w:sz="0" w:space="0" w:color="auto"/>
            <w:left w:val="none" w:sz="0" w:space="0" w:color="auto"/>
            <w:bottom w:val="none" w:sz="0" w:space="0" w:color="auto"/>
            <w:right w:val="none" w:sz="0" w:space="0" w:color="auto"/>
          </w:divBdr>
        </w:div>
      </w:divsChild>
    </w:div>
    <w:div w:id="1574198910">
      <w:bodyDiv w:val="1"/>
      <w:marLeft w:val="0"/>
      <w:marRight w:val="0"/>
      <w:marTop w:val="0"/>
      <w:marBottom w:val="0"/>
      <w:divBdr>
        <w:top w:val="none" w:sz="0" w:space="0" w:color="auto"/>
        <w:left w:val="none" w:sz="0" w:space="0" w:color="auto"/>
        <w:bottom w:val="none" w:sz="0" w:space="0" w:color="auto"/>
        <w:right w:val="none" w:sz="0" w:space="0" w:color="auto"/>
      </w:divBdr>
    </w:div>
    <w:div w:id="1841003622">
      <w:bodyDiv w:val="1"/>
      <w:marLeft w:val="0"/>
      <w:marRight w:val="0"/>
      <w:marTop w:val="0"/>
      <w:marBottom w:val="0"/>
      <w:divBdr>
        <w:top w:val="none" w:sz="0" w:space="0" w:color="auto"/>
        <w:left w:val="none" w:sz="0" w:space="0" w:color="auto"/>
        <w:bottom w:val="none" w:sz="0" w:space="0" w:color="auto"/>
        <w:right w:val="none" w:sz="0" w:space="0" w:color="auto"/>
      </w:divBdr>
    </w:div>
    <w:div w:id="1983348263">
      <w:bodyDiv w:val="1"/>
      <w:marLeft w:val="0"/>
      <w:marRight w:val="0"/>
      <w:marTop w:val="0"/>
      <w:marBottom w:val="0"/>
      <w:divBdr>
        <w:top w:val="none" w:sz="0" w:space="0" w:color="auto"/>
        <w:left w:val="none" w:sz="0" w:space="0" w:color="auto"/>
        <w:bottom w:val="none" w:sz="0" w:space="0" w:color="auto"/>
        <w:right w:val="none" w:sz="0" w:space="0" w:color="auto"/>
      </w:divBdr>
    </w:div>
    <w:div w:id="198581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Autism Spectrum Australia</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Rushton</dc:creator>
  <cp:keywords/>
  <dc:description/>
  <cp:lastModifiedBy>Rachael Fox</cp:lastModifiedBy>
  <cp:revision>8</cp:revision>
  <cp:lastPrinted>2023-01-24T01:10:00Z</cp:lastPrinted>
  <dcterms:created xsi:type="dcterms:W3CDTF">2025-01-07T00:20:00Z</dcterms:created>
  <dcterms:modified xsi:type="dcterms:W3CDTF">2025-01-07T03:08:00Z</dcterms:modified>
</cp:coreProperties>
</file>