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4E72E" w14:textId="77777777" w:rsidR="001C7458" w:rsidRDefault="00000000">
      <w:pPr>
        <w:rPr>
          <w:rFonts w:ascii="Futura Bk BT" w:hAnsi="Futura Bk BT"/>
          <w:b/>
          <w:bCs/>
        </w:rPr>
      </w:pPr>
      <w:r>
        <w:rPr>
          <w:rFonts w:ascii="Futura Bk BT" w:hAnsi="Futura Bk BT"/>
          <w:b/>
          <w:bCs/>
        </w:rPr>
        <w:t>Brand, Planning, Creative &amp; Insight Manager</w:t>
      </w:r>
    </w:p>
    <w:p w14:paraId="6505892E" w14:textId="77777777" w:rsidR="001C7458" w:rsidRDefault="00000000">
      <w:pPr>
        <w:rPr>
          <w:rFonts w:ascii="Futura Bk BT" w:hAnsi="Futura Bk BT"/>
          <w:b/>
          <w:bCs/>
        </w:rPr>
      </w:pPr>
      <w:r>
        <w:rPr>
          <w:rFonts w:ascii="Futura Bk BT" w:hAnsi="Futura Bk BT"/>
          <w:b/>
          <w:bCs/>
        </w:rPr>
        <w:t>About Stannah</w:t>
      </w:r>
    </w:p>
    <w:p w14:paraId="206C8FC4" w14:textId="77777777" w:rsidR="001C7458" w:rsidRDefault="00000000">
      <w:pPr>
        <w:rPr>
          <w:rFonts w:ascii="Futura Bk BT" w:hAnsi="Futura Bk BT"/>
          <w:b/>
          <w:bCs/>
        </w:rPr>
      </w:pPr>
      <w:r>
        <w:rPr>
          <w:rFonts w:ascii="Futura Bk BT" w:hAnsi="Futura Bk BT"/>
          <w:b/>
          <w:bCs/>
        </w:rPr>
        <w:t>Stannah is a family-owned business with over 150 years of heritage, helping people maintain independence and mobility through stairlifts, homelifts and accessibility solutions. Operating across multiple markets, Stannah combines long-term thinking, engineering excellence and customer care to improve lives every day.</w:t>
      </w:r>
    </w:p>
    <w:p w14:paraId="7FD414D0" w14:textId="77777777" w:rsidR="001C7458" w:rsidRDefault="00000000">
      <w:pPr>
        <w:rPr>
          <w:rFonts w:ascii="Futura Bk BT" w:hAnsi="Futura Bk BT"/>
          <w:b/>
          <w:bCs/>
        </w:rPr>
      </w:pPr>
      <w:r>
        <w:rPr>
          <w:rFonts w:ascii="Futura Bk BT" w:hAnsi="Futura Bk BT"/>
          <w:b/>
          <w:bCs/>
        </w:rPr>
        <w:t>Today, the Home Accessibility business is entering an exciting new phase of growth and transformation. Through the Re-Ignite for Growth programme, we are redefining our strategy, strengthening our brand, modernising our marketing capabilities and building a more connected international organisation. This includes the development of a new brand strategy, the appointment of new agency partners across creative, media and performance marketing, and the implementation of a major marketing transformation programme designed to accelerate growth and improve marketing effectiveness across all markets.</w:t>
      </w:r>
    </w:p>
    <w:p w14:paraId="062F5BC3" w14:textId="77777777" w:rsidR="001C7458" w:rsidRDefault="00000000">
      <w:pPr>
        <w:rPr>
          <w:rFonts w:ascii="Futura Bk BT" w:hAnsi="Futura Bk BT"/>
          <w:b/>
          <w:bCs/>
        </w:rPr>
      </w:pPr>
      <w:r>
        <w:rPr>
          <w:rFonts w:ascii="Futura Bk BT" w:hAnsi="Futura Bk BT"/>
          <w:b/>
          <w:bCs/>
        </w:rPr>
        <w:t>This role will play an important part in bringing the Stannah brand to life, ensuring our strategy is translated into compelling campaigns, content and customer experiences that drive both brand and commercial growth across all markets.</w:t>
      </w:r>
    </w:p>
    <w:p w14:paraId="61E00667" w14:textId="77777777" w:rsidR="001C7458" w:rsidRDefault="00000000">
      <w:pPr>
        <w:rPr>
          <w:rFonts w:ascii="Futura Bk BT" w:hAnsi="Futura Bk BT"/>
          <w:b/>
          <w:bCs/>
        </w:rPr>
      </w:pPr>
      <w:r>
        <w:rPr>
          <w:rFonts w:ascii="Futura Bk BT" w:hAnsi="Futura Bk BT"/>
          <w:b/>
          <w:bCs/>
        </w:rPr>
        <w:pict w14:anchorId="29786313">
          <v:rect id="_x0000_i1025" style="width:0;height:1.5pt" o:hralign="center" o:hrstd="t" o:hr="t" fillcolor="#a0a0a0" stroked="f"/>
        </w:pict>
      </w:r>
    </w:p>
    <w:p w14:paraId="6A6290F5" w14:textId="77777777" w:rsidR="001C7458" w:rsidRDefault="00000000">
      <w:pPr>
        <w:rPr>
          <w:rFonts w:ascii="Futura Bk BT" w:hAnsi="Futura Bk BT"/>
          <w:b/>
          <w:bCs/>
        </w:rPr>
      </w:pPr>
      <w:r>
        <w:rPr>
          <w:rFonts w:ascii="Futura Bk BT" w:hAnsi="Futura Bk BT"/>
          <w:b/>
          <w:bCs/>
        </w:rPr>
        <w:t>Brand, Planning, Creative &amp; Insight Manager</w:t>
      </w:r>
    </w:p>
    <w:p w14:paraId="625FE44A" w14:textId="77777777" w:rsidR="001C7458" w:rsidRDefault="00000000">
      <w:pPr>
        <w:rPr>
          <w:rFonts w:ascii="Futura Bk BT" w:hAnsi="Futura Bk BT"/>
          <w:b/>
          <w:bCs/>
        </w:rPr>
      </w:pPr>
      <w:r>
        <w:rPr>
          <w:rFonts w:ascii="Futura Bk BT" w:hAnsi="Futura Bk BT"/>
          <w:b/>
          <w:bCs/>
        </w:rPr>
        <w:t>Location</w:t>
      </w:r>
    </w:p>
    <w:p w14:paraId="13C5CA32" w14:textId="77777777" w:rsidR="001C7458" w:rsidRDefault="00000000">
      <w:pPr>
        <w:rPr>
          <w:rFonts w:ascii="Futura Bk BT" w:hAnsi="Futura Bk BT"/>
          <w:b/>
          <w:bCs/>
        </w:rPr>
      </w:pPr>
      <w:r>
        <w:rPr>
          <w:rFonts w:ascii="Futura Bk BT" w:hAnsi="Futura Bk BT"/>
          <w:b/>
          <w:bCs/>
        </w:rPr>
        <w:t>Flexible / Hybrid</w:t>
      </w:r>
    </w:p>
    <w:p w14:paraId="25EA9571" w14:textId="77777777" w:rsidR="001C7458" w:rsidRDefault="00000000">
      <w:pPr>
        <w:rPr>
          <w:rFonts w:ascii="Futura Bk BT" w:hAnsi="Futura Bk BT"/>
          <w:b/>
          <w:bCs/>
        </w:rPr>
      </w:pPr>
      <w:r>
        <w:rPr>
          <w:rFonts w:ascii="Futura Bk BT" w:hAnsi="Futura Bk BT"/>
          <w:b/>
          <w:bCs/>
        </w:rPr>
        <w:t>Reporting To</w:t>
      </w:r>
    </w:p>
    <w:p w14:paraId="3373C926" w14:textId="77777777" w:rsidR="001C7458" w:rsidRDefault="00000000">
      <w:pPr>
        <w:rPr>
          <w:rFonts w:ascii="Futura Bk BT" w:hAnsi="Futura Bk BT"/>
          <w:b/>
          <w:bCs/>
        </w:rPr>
      </w:pPr>
      <w:r>
        <w:rPr>
          <w:rFonts w:ascii="Futura Bk BT" w:hAnsi="Futura Bk BT"/>
          <w:b/>
          <w:bCs/>
        </w:rPr>
        <w:t>Marketing &amp; CX Director, Home Accessibility</w:t>
      </w:r>
    </w:p>
    <w:p w14:paraId="7BF87A03" w14:textId="77777777" w:rsidR="001C7458" w:rsidRDefault="00000000">
      <w:pPr>
        <w:rPr>
          <w:rFonts w:ascii="Futura Bk BT" w:hAnsi="Futura Bk BT"/>
          <w:b/>
          <w:bCs/>
        </w:rPr>
      </w:pPr>
      <w:r>
        <w:rPr>
          <w:rFonts w:ascii="Futura Bk BT" w:hAnsi="Futura Bk BT"/>
          <w:b/>
          <w:bCs/>
        </w:rPr>
        <w:pict w14:anchorId="0A7D8ABA">
          <v:rect id="_x0000_i1026" style="width:0;height:1.5pt" o:hralign="center" o:hrstd="t" o:hr="t" fillcolor="#a0a0a0" stroked="f"/>
        </w:pict>
      </w:r>
    </w:p>
    <w:p w14:paraId="066DC2AC" w14:textId="77777777" w:rsidR="001C7458" w:rsidRDefault="00000000">
      <w:pPr>
        <w:rPr>
          <w:rFonts w:ascii="Futura Bk BT" w:hAnsi="Futura Bk BT"/>
          <w:b/>
          <w:bCs/>
        </w:rPr>
      </w:pPr>
      <w:r>
        <w:rPr>
          <w:rFonts w:ascii="Futura Bk BT" w:hAnsi="Futura Bk BT"/>
          <w:b/>
          <w:bCs/>
        </w:rPr>
        <w:t>Role Purpose</w:t>
      </w:r>
    </w:p>
    <w:p w14:paraId="3BD20472" w14:textId="77777777" w:rsidR="001C7458" w:rsidRDefault="00000000">
      <w:pPr>
        <w:rPr>
          <w:rFonts w:ascii="Futura Bk BT" w:hAnsi="Futura Bk BT"/>
          <w:b/>
          <w:bCs/>
        </w:rPr>
      </w:pPr>
      <w:r>
        <w:rPr>
          <w:rFonts w:ascii="Futura Bk BT" w:hAnsi="Futura Bk BT"/>
          <w:b/>
          <w:bCs/>
        </w:rPr>
        <w:t>The Brand, Planning, Creative &amp; Insight Manager is responsible for supporting the delivery of Stannah Home Accessibility's brand strategy, global campaigns and insight programmes, translating strategic direction into high-quality creative, content and frameworks that markets can use.</w:t>
      </w:r>
    </w:p>
    <w:p w14:paraId="03015997" w14:textId="77777777" w:rsidR="001C7458" w:rsidRDefault="00000000">
      <w:pPr>
        <w:rPr>
          <w:rFonts w:ascii="Futura Bk BT" w:hAnsi="Futura Bk BT"/>
          <w:b/>
          <w:bCs/>
        </w:rPr>
      </w:pPr>
      <w:r>
        <w:rPr>
          <w:rFonts w:ascii="Futura Bk BT" w:hAnsi="Futura Bk BT"/>
          <w:b/>
          <w:bCs/>
        </w:rPr>
        <w:t>Working closely with the Head of Brand, Planning, Creative &amp; Insight, market teams and agency partners, the role helps ensure the Stannah brand is brought to life consistently and effectively across all customer touchpoints. The role combines strategic thinking with hands-on delivery, supporting the development of global campaigns, creative toolkits, content, planning frameworks and research programmes that strengthen brand performance and support growth.</w:t>
      </w:r>
    </w:p>
    <w:p w14:paraId="65D6B6F7" w14:textId="77777777" w:rsidR="001C7458" w:rsidRDefault="00000000">
      <w:pPr>
        <w:rPr>
          <w:rFonts w:ascii="Futura Bk BT" w:hAnsi="Futura Bk BT"/>
          <w:b/>
          <w:bCs/>
        </w:rPr>
      </w:pPr>
      <w:r>
        <w:rPr>
          <w:rFonts w:ascii="Futura Bk BT" w:hAnsi="Futura Bk BT"/>
          <w:b/>
          <w:bCs/>
        </w:rPr>
        <w:lastRenderedPageBreak/>
        <w:t>As part of the central Brand, Planning, Creative &amp; Insight team, the role operates as a centre of excellence for Home Accessibility, supporting markets with the frameworks, guidance, assets and best practice they need to adapt global activity and deliver local plans.</w:t>
      </w:r>
    </w:p>
    <w:p w14:paraId="79361C03" w14:textId="77777777" w:rsidR="001C7458" w:rsidRDefault="00000000">
      <w:pPr>
        <w:rPr>
          <w:rFonts w:ascii="Futura Bk BT" w:hAnsi="Futura Bk BT"/>
          <w:b/>
          <w:bCs/>
        </w:rPr>
      </w:pPr>
      <w:r>
        <w:rPr>
          <w:rFonts w:ascii="Futura Bk BT" w:hAnsi="Futura Bk BT"/>
          <w:b/>
          <w:bCs/>
        </w:rPr>
        <w:pict w14:anchorId="0D3FA53D">
          <v:rect id="_x0000_i1027" style="width:0;height:1.5pt" o:hralign="center" o:hrstd="t" o:hr="t" fillcolor="#a0a0a0" stroked="f"/>
        </w:pict>
      </w:r>
    </w:p>
    <w:p w14:paraId="2BDDA0B8" w14:textId="77777777" w:rsidR="001C7458" w:rsidRDefault="00000000">
      <w:pPr>
        <w:rPr>
          <w:rFonts w:ascii="Futura Bk BT" w:hAnsi="Futura Bk BT"/>
          <w:b/>
          <w:bCs/>
        </w:rPr>
      </w:pPr>
      <w:r>
        <w:rPr>
          <w:rFonts w:ascii="Futura Bk BT" w:hAnsi="Futura Bk BT"/>
          <w:b/>
          <w:bCs/>
        </w:rPr>
        <w:t>Key Responsibilities</w:t>
      </w:r>
    </w:p>
    <w:p w14:paraId="706B6F9C" w14:textId="77777777" w:rsidR="001C7458" w:rsidRDefault="00000000">
      <w:pPr>
        <w:rPr>
          <w:rFonts w:ascii="Futura Bk BT" w:hAnsi="Futura Bk BT"/>
          <w:b/>
          <w:bCs/>
        </w:rPr>
      </w:pPr>
      <w:r>
        <w:rPr>
          <w:rFonts w:ascii="Futura Bk BT" w:hAnsi="Futura Bk BT"/>
          <w:b/>
          <w:bCs/>
        </w:rPr>
        <w:t>Brand Strategy Activation</w:t>
      </w:r>
    </w:p>
    <w:p w14:paraId="64A5996C" w14:textId="77777777" w:rsidR="001C7458" w:rsidRDefault="00000000">
      <w:pPr>
        <w:numPr>
          <w:ilvl w:val="0"/>
          <w:numId w:val="1"/>
        </w:numPr>
        <w:rPr>
          <w:rFonts w:ascii="Futura Bk BT" w:hAnsi="Futura Bk BT"/>
          <w:b/>
          <w:bCs/>
        </w:rPr>
      </w:pPr>
      <w:r>
        <w:rPr>
          <w:rFonts w:ascii="Futura Bk BT" w:hAnsi="Futura Bk BT"/>
          <w:b/>
          <w:bCs/>
        </w:rPr>
        <w:t>Support implementation of the Home Accessibility brand strategy across all markets.</w:t>
      </w:r>
    </w:p>
    <w:p w14:paraId="3FFBB7D9" w14:textId="77777777" w:rsidR="001C7458" w:rsidRDefault="00000000">
      <w:pPr>
        <w:numPr>
          <w:ilvl w:val="0"/>
          <w:numId w:val="1"/>
        </w:numPr>
        <w:rPr>
          <w:rFonts w:ascii="Futura Bk BT" w:hAnsi="Futura Bk BT"/>
          <w:b/>
          <w:bCs/>
        </w:rPr>
      </w:pPr>
      <w:r>
        <w:rPr>
          <w:rFonts w:ascii="Futura Bk BT" w:hAnsi="Futura Bk BT"/>
          <w:b/>
          <w:bCs/>
        </w:rPr>
        <w:t>Translate brand positioning into global campaign platforms, content and guidance that markets can bring to life locally.</w:t>
      </w:r>
    </w:p>
    <w:p w14:paraId="36C8E416" w14:textId="77777777" w:rsidR="001C7458" w:rsidRDefault="00000000">
      <w:pPr>
        <w:numPr>
          <w:ilvl w:val="0"/>
          <w:numId w:val="1"/>
        </w:numPr>
        <w:rPr>
          <w:rFonts w:ascii="Futura Bk BT" w:hAnsi="Futura Bk BT"/>
          <w:b/>
          <w:bCs/>
        </w:rPr>
      </w:pPr>
      <w:r>
        <w:rPr>
          <w:rFonts w:ascii="Futura Bk BT" w:hAnsi="Futura Bk BT"/>
          <w:b/>
          <w:bCs/>
        </w:rPr>
        <w:t>Ensure consistent application of brand guidelines, messaging and visual identity.</w:t>
      </w:r>
    </w:p>
    <w:p w14:paraId="53E2FB2E" w14:textId="77777777" w:rsidR="001C7458" w:rsidRDefault="00000000">
      <w:pPr>
        <w:numPr>
          <w:ilvl w:val="0"/>
          <w:numId w:val="1"/>
        </w:numPr>
        <w:rPr>
          <w:rFonts w:ascii="Futura Bk BT" w:hAnsi="Futura Bk BT"/>
          <w:b/>
          <w:bCs/>
        </w:rPr>
      </w:pPr>
      <w:r>
        <w:rPr>
          <w:rFonts w:ascii="Futura Bk BT" w:hAnsi="Futura Bk BT"/>
          <w:b/>
          <w:bCs/>
        </w:rPr>
        <w:t>Act as a brand guardian across all customer touchpoints.</w:t>
      </w:r>
    </w:p>
    <w:p w14:paraId="45CAEFB9" w14:textId="77777777" w:rsidR="001C7458" w:rsidRDefault="00000000">
      <w:pPr>
        <w:numPr>
          <w:ilvl w:val="0"/>
          <w:numId w:val="1"/>
        </w:numPr>
        <w:rPr>
          <w:rFonts w:ascii="Futura Bk BT" w:hAnsi="Futura Bk BT"/>
          <w:b/>
          <w:bCs/>
        </w:rPr>
      </w:pPr>
      <w:r>
        <w:rPr>
          <w:rFonts w:ascii="Futura Bk BT" w:hAnsi="Futura Bk BT"/>
          <w:b/>
          <w:bCs/>
        </w:rPr>
        <w:t>Develop and maintain brand frameworks, toolkits and guidance materials.</w:t>
      </w:r>
    </w:p>
    <w:p w14:paraId="155B6826" w14:textId="77777777" w:rsidR="001C7458" w:rsidRDefault="00000000">
      <w:pPr>
        <w:numPr>
          <w:ilvl w:val="0"/>
          <w:numId w:val="1"/>
        </w:numPr>
        <w:rPr>
          <w:rFonts w:ascii="Futura Bk BT" w:hAnsi="Futura Bk BT"/>
          <w:b/>
          <w:bCs/>
        </w:rPr>
      </w:pPr>
      <w:r>
        <w:rPr>
          <w:rFonts w:ascii="Futura Bk BT" w:hAnsi="Futura Bk BT"/>
          <w:b/>
          <w:bCs/>
        </w:rPr>
        <w:t>Support markets in embedding the brand strategy within their local plans.</w:t>
      </w:r>
    </w:p>
    <w:p w14:paraId="6EB72868" w14:textId="77777777" w:rsidR="001C7458" w:rsidRDefault="00000000">
      <w:pPr>
        <w:rPr>
          <w:rFonts w:ascii="Futura Bk BT" w:hAnsi="Futura Bk BT"/>
          <w:b/>
          <w:bCs/>
        </w:rPr>
      </w:pPr>
      <w:r>
        <w:rPr>
          <w:rFonts w:ascii="Futura Bk BT" w:hAnsi="Futura Bk BT"/>
          <w:b/>
          <w:bCs/>
        </w:rPr>
        <w:t>Marketing Planning</w:t>
      </w:r>
    </w:p>
    <w:p w14:paraId="03961D3D" w14:textId="77777777" w:rsidR="001C7458" w:rsidRDefault="00000000">
      <w:pPr>
        <w:numPr>
          <w:ilvl w:val="0"/>
          <w:numId w:val="2"/>
        </w:numPr>
        <w:rPr>
          <w:rFonts w:ascii="Futura Bk BT" w:hAnsi="Futura Bk BT"/>
          <w:b/>
          <w:bCs/>
        </w:rPr>
      </w:pPr>
      <w:r>
        <w:rPr>
          <w:rFonts w:ascii="Futura Bk BT" w:hAnsi="Futura Bk BT"/>
          <w:b/>
          <w:bCs/>
        </w:rPr>
        <w:t>Support the Head in developing and running the annual marketing planning framework and process.</w:t>
      </w:r>
    </w:p>
    <w:p w14:paraId="30EC5F97" w14:textId="77777777" w:rsidR="001C7458" w:rsidRDefault="00000000">
      <w:pPr>
        <w:numPr>
          <w:ilvl w:val="0"/>
          <w:numId w:val="2"/>
        </w:numPr>
        <w:rPr>
          <w:rFonts w:ascii="Futura Bk BT" w:hAnsi="Futura Bk BT"/>
          <w:b/>
          <w:bCs/>
        </w:rPr>
      </w:pPr>
      <w:r>
        <w:rPr>
          <w:rFonts w:ascii="Futura Bk BT" w:hAnsi="Futura Bk BT"/>
          <w:b/>
          <w:bCs/>
        </w:rPr>
        <w:t>Help markets develop local marketing plans that blend global and local priorities.</w:t>
      </w:r>
    </w:p>
    <w:p w14:paraId="771BE0B2" w14:textId="77777777" w:rsidR="001C7458" w:rsidRDefault="00000000">
      <w:pPr>
        <w:numPr>
          <w:ilvl w:val="0"/>
          <w:numId w:val="2"/>
        </w:numPr>
        <w:rPr>
          <w:rFonts w:ascii="Futura Bk BT" w:hAnsi="Futura Bk BT"/>
          <w:b/>
          <w:bCs/>
        </w:rPr>
      </w:pPr>
      <w:r>
        <w:rPr>
          <w:rFonts w:ascii="Futura Bk BT" w:hAnsi="Futura Bk BT"/>
          <w:b/>
          <w:bCs/>
        </w:rPr>
        <w:t>Coordinate market inputs, plan reviews and reporting across markets.</w:t>
      </w:r>
    </w:p>
    <w:p w14:paraId="0387F964" w14:textId="77777777" w:rsidR="001C7458" w:rsidRDefault="00000000">
      <w:pPr>
        <w:numPr>
          <w:ilvl w:val="0"/>
          <w:numId w:val="2"/>
        </w:numPr>
        <w:rPr>
          <w:rFonts w:ascii="Futura Bk BT" w:hAnsi="Futura Bk BT"/>
          <w:b/>
          <w:bCs/>
        </w:rPr>
      </w:pPr>
      <w:r>
        <w:rPr>
          <w:rFonts w:ascii="Futura Bk BT" w:hAnsi="Futura Bk BT"/>
          <w:b/>
          <w:bCs/>
        </w:rPr>
        <w:t>Support the governance and reporting frameworks that keep planning consistent across markets.</w:t>
      </w:r>
    </w:p>
    <w:p w14:paraId="12771406" w14:textId="77777777" w:rsidR="001C7458" w:rsidRDefault="00000000">
      <w:pPr>
        <w:rPr>
          <w:rFonts w:ascii="Futura Bk BT" w:hAnsi="Futura Bk BT"/>
          <w:b/>
          <w:bCs/>
        </w:rPr>
      </w:pPr>
      <w:r>
        <w:rPr>
          <w:rFonts w:ascii="Futura Bk BT" w:hAnsi="Futura Bk BT"/>
          <w:b/>
          <w:bCs/>
        </w:rPr>
        <w:t>Creative Development &amp; Campaign Delivery</w:t>
      </w:r>
    </w:p>
    <w:p w14:paraId="7D47E179" w14:textId="77777777" w:rsidR="001C7458" w:rsidRDefault="00000000">
      <w:pPr>
        <w:numPr>
          <w:ilvl w:val="0"/>
          <w:numId w:val="3"/>
        </w:numPr>
        <w:rPr>
          <w:rFonts w:ascii="Futura Bk BT" w:hAnsi="Futura Bk BT"/>
          <w:b/>
          <w:bCs/>
        </w:rPr>
      </w:pPr>
      <w:r>
        <w:rPr>
          <w:rFonts w:ascii="Futura Bk BT" w:hAnsi="Futura Bk BT"/>
          <w:b/>
          <w:bCs/>
        </w:rPr>
        <w:t>Support the development and delivery of global integrated campaigns across online and offline channels.</w:t>
      </w:r>
    </w:p>
    <w:p w14:paraId="49A1E11B" w14:textId="77777777" w:rsidR="001C7458" w:rsidRDefault="00000000">
      <w:pPr>
        <w:numPr>
          <w:ilvl w:val="0"/>
          <w:numId w:val="3"/>
        </w:numPr>
        <w:rPr>
          <w:rFonts w:ascii="Futura Bk BT" w:hAnsi="Futura Bk BT"/>
          <w:b/>
          <w:bCs/>
        </w:rPr>
      </w:pPr>
      <w:r>
        <w:rPr>
          <w:rFonts w:ascii="Futura Bk BT" w:hAnsi="Futura Bk BT"/>
          <w:b/>
          <w:bCs/>
        </w:rPr>
        <w:t>Develop the global creative toolkit, advertising guidelines and templates for markets to use.</w:t>
      </w:r>
    </w:p>
    <w:p w14:paraId="6245B647" w14:textId="77777777" w:rsidR="001C7458" w:rsidRDefault="00000000">
      <w:pPr>
        <w:numPr>
          <w:ilvl w:val="0"/>
          <w:numId w:val="3"/>
        </w:numPr>
        <w:rPr>
          <w:rFonts w:ascii="Futura Bk BT" w:hAnsi="Futura Bk BT"/>
          <w:b/>
          <w:bCs/>
        </w:rPr>
      </w:pPr>
      <w:r>
        <w:rPr>
          <w:rFonts w:ascii="Futura Bk BT" w:hAnsi="Futura Bk BT"/>
          <w:b/>
          <w:bCs/>
        </w:rPr>
        <w:t>Ensure all creative output aligns with brand strategy and customer needs.</w:t>
      </w:r>
    </w:p>
    <w:p w14:paraId="276EAA18" w14:textId="77777777" w:rsidR="001C7458" w:rsidRDefault="00000000">
      <w:pPr>
        <w:numPr>
          <w:ilvl w:val="0"/>
          <w:numId w:val="3"/>
        </w:numPr>
        <w:rPr>
          <w:rFonts w:ascii="Futura Bk BT" w:hAnsi="Futura Bk BT"/>
          <w:b/>
          <w:bCs/>
        </w:rPr>
      </w:pPr>
      <w:r>
        <w:rPr>
          <w:rFonts w:ascii="Futura Bk BT" w:hAnsi="Futura Bk BT"/>
          <w:b/>
          <w:bCs/>
        </w:rPr>
        <w:t>Manage campaign delivery from briefing through to execution and evaluation.</w:t>
      </w:r>
    </w:p>
    <w:p w14:paraId="5B802E90" w14:textId="77777777" w:rsidR="001C7458" w:rsidRDefault="00000000">
      <w:pPr>
        <w:numPr>
          <w:ilvl w:val="0"/>
          <w:numId w:val="3"/>
        </w:numPr>
        <w:rPr>
          <w:rFonts w:ascii="Futura Bk BT" w:hAnsi="Futura Bk BT"/>
          <w:b/>
          <w:bCs/>
        </w:rPr>
      </w:pPr>
      <w:r>
        <w:rPr>
          <w:rFonts w:ascii="Futura Bk BT" w:hAnsi="Futura Bk BT"/>
          <w:b/>
          <w:bCs/>
        </w:rPr>
        <w:t>Support markets with the localisation and deployment of global campaigns.</w:t>
      </w:r>
    </w:p>
    <w:p w14:paraId="5F872DF7" w14:textId="77777777" w:rsidR="001C7458" w:rsidRDefault="00000000">
      <w:pPr>
        <w:numPr>
          <w:ilvl w:val="0"/>
          <w:numId w:val="3"/>
        </w:numPr>
        <w:rPr>
          <w:rFonts w:ascii="Futura Bk BT" w:hAnsi="Futura Bk BT"/>
          <w:b/>
          <w:bCs/>
        </w:rPr>
      </w:pPr>
      <w:r>
        <w:rPr>
          <w:rFonts w:ascii="Futura Bk BT" w:hAnsi="Futura Bk BT"/>
          <w:b/>
          <w:bCs/>
        </w:rPr>
        <w:lastRenderedPageBreak/>
        <w:t>Gather market requirements and feedback to inform global briefs and the toolkit.</w:t>
      </w:r>
    </w:p>
    <w:p w14:paraId="5FFB4CE6" w14:textId="77777777" w:rsidR="001C7458" w:rsidRDefault="00000000">
      <w:pPr>
        <w:rPr>
          <w:rFonts w:ascii="Futura Bk BT" w:hAnsi="Futura Bk BT"/>
          <w:b/>
          <w:bCs/>
        </w:rPr>
      </w:pPr>
      <w:r>
        <w:rPr>
          <w:rFonts w:ascii="Futura Bk BT" w:hAnsi="Futura Bk BT"/>
          <w:b/>
          <w:bCs/>
        </w:rPr>
        <w:t>Agency Management</w:t>
      </w:r>
    </w:p>
    <w:p w14:paraId="46C1EA2C" w14:textId="77777777" w:rsidR="001C7458" w:rsidRDefault="00000000">
      <w:pPr>
        <w:numPr>
          <w:ilvl w:val="0"/>
          <w:numId w:val="4"/>
        </w:numPr>
        <w:rPr>
          <w:rFonts w:ascii="Futura Bk BT" w:hAnsi="Futura Bk BT"/>
          <w:b/>
          <w:bCs/>
        </w:rPr>
      </w:pPr>
      <w:r>
        <w:rPr>
          <w:rFonts w:ascii="Futura Bk BT" w:hAnsi="Futura Bk BT"/>
          <w:b/>
          <w:bCs/>
        </w:rPr>
        <w:t>Manage the day-to-day relationship with the central creative agency and associated partners.</w:t>
      </w:r>
    </w:p>
    <w:p w14:paraId="184172ED" w14:textId="77777777" w:rsidR="001C7458" w:rsidRDefault="00000000">
      <w:pPr>
        <w:numPr>
          <w:ilvl w:val="0"/>
          <w:numId w:val="4"/>
        </w:numPr>
        <w:rPr>
          <w:rFonts w:ascii="Futura Bk BT" w:hAnsi="Futura Bk BT"/>
          <w:b/>
          <w:bCs/>
        </w:rPr>
      </w:pPr>
      <w:r>
        <w:rPr>
          <w:rFonts w:ascii="Futura Bk BT" w:hAnsi="Futura Bk BT"/>
          <w:b/>
          <w:bCs/>
        </w:rPr>
        <w:t>Develop high-quality briefs and manage project delivery.</w:t>
      </w:r>
    </w:p>
    <w:p w14:paraId="21E2B8E1" w14:textId="77777777" w:rsidR="001C7458" w:rsidRDefault="00000000">
      <w:pPr>
        <w:numPr>
          <w:ilvl w:val="0"/>
          <w:numId w:val="4"/>
        </w:numPr>
        <w:rPr>
          <w:rFonts w:ascii="Futura Bk BT" w:hAnsi="Futura Bk BT"/>
          <w:b/>
          <w:bCs/>
        </w:rPr>
      </w:pPr>
      <w:r>
        <w:rPr>
          <w:rFonts w:ascii="Futura Bk BT" w:hAnsi="Futura Bk BT"/>
          <w:b/>
          <w:bCs/>
        </w:rPr>
        <w:t>Ensure agency output delivers against objectives, timelines and budgets.</w:t>
      </w:r>
    </w:p>
    <w:p w14:paraId="11DB4DDB" w14:textId="77777777" w:rsidR="001C7458" w:rsidRDefault="00000000">
      <w:pPr>
        <w:numPr>
          <w:ilvl w:val="0"/>
          <w:numId w:val="4"/>
        </w:numPr>
        <w:rPr>
          <w:rFonts w:ascii="Futura Bk BT" w:hAnsi="Futura Bk BT"/>
          <w:b/>
          <w:bCs/>
        </w:rPr>
      </w:pPr>
      <w:r>
        <w:rPr>
          <w:rFonts w:ascii="Futura Bk BT" w:hAnsi="Futura Bk BT"/>
          <w:b/>
          <w:bCs/>
        </w:rPr>
        <w:t>Build strong relationships between agencies, markets and central teams, including supporting collaboration between the central agency and local market agency teams.</w:t>
      </w:r>
    </w:p>
    <w:p w14:paraId="2546944A" w14:textId="77777777" w:rsidR="001C7458" w:rsidRDefault="00000000">
      <w:pPr>
        <w:numPr>
          <w:ilvl w:val="0"/>
          <w:numId w:val="4"/>
        </w:numPr>
        <w:rPr>
          <w:rFonts w:ascii="Futura Bk BT" w:hAnsi="Futura Bk BT"/>
          <w:b/>
          <w:bCs/>
        </w:rPr>
      </w:pPr>
      <w:r>
        <w:rPr>
          <w:rFonts w:ascii="Futura Bk BT" w:hAnsi="Futura Bk BT"/>
          <w:b/>
          <w:bCs/>
        </w:rPr>
        <w:t>Support onboarding of new agency partners.</w:t>
      </w:r>
    </w:p>
    <w:p w14:paraId="1FB3AA89" w14:textId="77777777" w:rsidR="001C7458" w:rsidRDefault="00000000">
      <w:pPr>
        <w:rPr>
          <w:rFonts w:ascii="Futura Bk BT" w:hAnsi="Futura Bk BT"/>
          <w:b/>
          <w:bCs/>
        </w:rPr>
      </w:pPr>
      <w:r>
        <w:rPr>
          <w:rFonts w:ascii="Futura Bk BT" w:hAnsi="Futura Bk BT"/>
          <w:b/>
          <w:bCs/>
        </w:rPr>
        <w:t>Content &amp; Asset Development</w:t>
      </w:r>
    </w:p>
    <w:p w14:paraId="4AA20078" w14:textId="77777777" w:rsidR="001C7458" w:rsidRDefault="00000000">
      <w:pPr>
        <w:numPr>
          <w:ilvl w:val="0"/>
          <w:numId w:val="5"/>
        </w:numPr>
        <w:rPr>
          <w:rFonts w:ascii="Futura Bk BT" w:hAnsi="Futura Bk BT"/>
          <w:b/>
          <w:bCs/>
        </w:rPr>
      </w:pPr>
      <w:r>
        <w:rPr>
          <w:rFonts w:ascii="Futura Bk BT" w:hAnsi="Futura Bk BT"/>
          <w:b/>
          <w:bCs/>
        </w:rPr>
        <w:t>Lead the creation of global content and asset libraries that work across all offline and online channels.</w:t>
      </w:r>
    </w:p>
    <w:p w14:paraId="43F8C5FF" w14:textId="77777777" w:rsidR="001C7458" w:rsidRDefault="00000000">
      <w:pPr>
        <w:numPr>
          <w:ilvl w:val="0"/>
          <w:numId w:val="5"/>
        </w:numPr>
        <w:rPr>
          <w:rFonts w:ascii="Futura Bk BT" w:hAnsi="Futura Bk BT"/>
          <w:b/>
          <w:bCs/>
        </w:rPr>
      </w:pPr>
      <w:r>
        <w:rPr>
          <w:rFonts w:ascii="Futura Bk BT" w:hAnsi="Futura Bk BT"/>
          <w:b/>
          <w:bCs/>
        </w:rPr>
        <w:t>Develop content for use across paid, owned and earned channels.</w:t>
      </w:r>
    </w:p>
    <w:p w14:paraId="39D0AFA3" w14:textId="77777777" w:rsidR="001C7458" w:rsidRDefault="00000000">
      <w:pPr>
        <w:numPr>
          <w:ilvl w:val="0"/>
          <w:numId w:val="5"/>
        </w:numPr>
        <w:rPr>
          <w:rFonts w:ascii="Futura Bk BT" w:hAnsi="Futura Bk BT"/>
          <w:b/>
          <w:bCs/>
        </w:rPr>
      </w:pPr>
      <w:r>
        <w:rPr>
          <w:rFonts w:ascii="Futura Bk BT" w:hAnsi="Futura Bk BT"/>
          <w:b/>
          <w:bCs/>
        </w:rPr>
        <w:t>Ensure assets can be adapted efficiently across markets.</w:t>
      </w:r>
    </w:p>
    <w:p w14:paraId="15EEDE8D" w14:textId="77777777" w:rsidR="001C7458" w:rsidRDefault="00000000">
      <w:pPr>
        <w:numPr>
          <w:ilvl w:val="0"/>
          <w:numId w:val="5"/>
        </w:numPr>
        <w:rPr>
          <w:rFonts w:ascii="Futura Bk BT" w:hAnsi="Futura Bk BT"/>
          <w:b/>
          <w:bCs/>
        </w:rPr>
      </w:pPr>
      <w:r>
        <w:rPr>
          <w:rFonts w:ascii="Futura Bk BT" w:hAnsi="Futura Bk BT"/>
          <w:b/>
          <w:bCs/>
        </w:rPr>
        <w:t>Maintain consistent messaging, tone of voice and copy standards, including the Home Accessibility copywriting guidelines.</w:t>
      </w:r>
    </w:p>
    <w:p w14:paraId="07DC9501" w14:textId="77777777" w:rsidR="001C7458" w:rsidRDefault="00000000">
      <w:pPr>
        <w:numPr>
          <w:ilvl w:val="0"/>
          <w:numId w:val="5"/>
        </w:numPr>
        <w:rPr>
          <w:rFonts w:ascii="Futura Bk BT" w:hAnsi="Futura Bk BT"/>
          <w:b/>
          <w:bCs/>
        </w:rPr>
      </w:pPr>
      <w:r>
        <w:rPr>
          <w:rFonts w:ascii="Futura Bk BT" w:hAnsi="Futura Bk BT"/>
          <w:b/>
          <w:bCs/>
        </w:rPr>
        <w:t>Work with Product Marketing to develop product content and assets.</w:t>
      </w:r>
    </w:p>
    <w:p w14:paraId="344CE94F" w14:textId="77777777" w:rsidR="001C7458" w:rsidRDefault="00000000">
      <w:pPr>
        <w:rPr>
          <w:rFonts w:ascii="Futura Bk BT" w:hAnsi="Futura Bk BT"/>
          <w:b/>
          <w:bCs/>
        </w:rPr>
      </w:pPr>
      <w:r>
        <w:rPr>
          <w:rFonts w:ascii="Futura Bk BT" w:hAnsi="Futura Bk BT"/>
          <w:b/>
          <w:bCs/>
        </w:rPr>
        <w:t>Customer Insight &amp; Research</w:t>
      </w:r>
    </w:p>
    <w:p w14:paraId="059F3A0B" w14:textId="77777777" w:rsidR="001C7458" w:rsidRDefault="00000000">
      <w:pPr>
        <w:numPr>
          <w:ilvl w:val="0"/>
          <w:numId w:val="6"/>
        </w:numPr>
        <w:rPr>
          <w:rFonts w:ascii="Futura Bk BT" w:hAnsi="Futura Bk BT"/>
          <w:b/>
          <w:bCs/>
        </w:rPr>
      </w:pPr>
      <w:r>
        <w:rPr>
          <w:rFonts w:ascii="Futura Bk BT" w:hAnsi="Futura Bk BT"/>
          <w:b/>
          <w:bCs/>
        </w:rPr>
        <w:t>Manage group-wide research programmes, including brand tracking and CSAT studies.</w:t>
      </w:r>
    </w:p>
    <w:p w14:paraId="48827044" w14:textId="77777777" w:rsidR="001C7458" w:rsidRDefault="00000000">
      <w:pPr>
        <w:numPr>
          <w:ilvl w:val="0"/>
          <w:numId w:val="6"/>
        </w:numPr>
        <w:rPr>
          <w:rFonts w:ascii="Futura Bk BT" w:hAnsi="Futura Bk BT"/>
          <w:b/>
          <w:bCs/>
        </w:rPr>
      </w:pPr>
      <w:r>
        <w:rPr>
          <w:rFonts w:ascii="Futura Bk BT" w:hAnsi="Futura Bk BT"/>
          <w:b/>
          <w:bCs/>
        </w:rPr>
        <w:t>Analyse customer, market and competitor trends.</w:t>
      </w:r>
    </w:p>
    <w:p w14:paraId="4F19CA5A" w14:textId="77777777" w:rsidR="001C7458" w:rsidRDefault="00000000">
      <w:pPr>
        <w:numPr>
          <w:ilvl w:val="0"/>
          <w:numId w:val="6"/>
        </w:numPr>
        <w:rPr>
          <w:rFonts w:ascii="Futura Bk BT" w:hAnsi="Futura Bk BT"/>
          <w:b/>
          <w:bCs/>
        </w:rPr>
      </w:pPr>
      <w:r>
        <w:rPr>
          <w:rFonts w:ascii="Futura Bk BT" w:hAnsi="Futura Bk BT"/>
          <w:b/>
          <w:bCs/>
        </w:rPr>
        <w:t>Support segmentation and audience development initiatives.</w:t>
      </w:r>
    </w:p>
    <w:p w14:paraId="2B74BCE2" w14:textId="77777777" w:rsidR="001C7458" w:rsidRDefault="00000000">
      <w:pPr>
        <w:numPr>
          <w:ilvl w:val="0"/>
          <w:numId w:val="6"/>
        </w:numPr>
        <w:rPr>
          <w:rFonts w:ascii="Futura Bk BT" w:hAnsi="Futura Bk BT"/>
          <w:b/>
          <w:bCs/>
        </w:rPr>
      </w:pPr>
      <w:r>
        <w:rPr>
          <w:rFonts w:ascii="Futura Bk BT" w:hAnsi="Futura Bk BT"/>
          <w:b/>
          <w:bCs/>
        </w:rPr>
        <w:t>Work with markets on multi-market studies and help them use findings in local planning.</w:t>
      </w:r>
    </w:p>
    <w:p w14:paraId="387EE9F1" w14:textId="77777777" w:rsidR="001C7458" w:rsidRDefault="00000000">
      <w:pPr>
        <w:numPr>
          <w:ilvl w:val="0"/>
          <w:numId w:val="6"/>
        </w:numPr>
        <w:rPr>
          <w:rFonts w:ascii="Futura Bk BT" w:hAnsi="Futura Bk BT"/>
          <w:b/>
          <w:bCs/>
        </w:rPr>
      </w:pPr>
      <w:r>
        <w:rPr>
          <w:rFonts w:ascii="Futura Bk BT" w:hAnsi="Futura Bk BT"/>
          <w:b/>
          <w:bCs/>
        </w:rPr>
        <w:t>Translate insight into actionable recommendations.</w:t>
      </w:r>
    </w:p>
    <w:p w14:paraId="77E19318" w14:textId="77777777" w:rsidR="001C7458" w:rsidRDefault="00000000">
      <w:pPr>
        <w:numPr>
          <w:ilvl w:val="0"/>
          <w:numId w:val="6"/>
        </w:numPr>
        <w:rPr>
          <w:rFonts w:ascii="Futura Bk BT" w:hAnsi="Futura Bk BT"/>
          <w:b/>
          <w:bCs/>
        </w:rPr>
      </w:pPr>
      <w:r>
        <w:rPr>
          <w:rFonts w:ascii="Futura Bk BT" w:hAnsi="Futura Bk BT"/>
          <w:b/>
          <w:bCs/>
        </w:rPr>
        <w:t>Promote evidence-based decision making.</w:t>
      </w:r>
    </w:p>
    <w:p w14:paraId="23D50A0A" w14:textId="77777777" w:rsidR="001C7458" w:rsidRDefault="00000000">
      <w:pPr>
        <w:rPr>
          <w:rFonts w:ascii="Futura Bk BT" w:hAnsi="Futura Bk BT"/>
          <w:b/>
          <w:bCs/>
        </w:rPr>
      </w:pPr>
      <w:r>
        <w:rPr>
          <w:rFonts w:ascii="Futura Bk BT" w:hAnsi="Futura Bk BT"/>
          <w:b/>
          <w:bCs/>
        </w:rPr>
        <w:t>Creative Effectiveness &amp; Performance</w:t>
      </w:r>
    </w:p>
    <w:p w14:paraId="3EEEE119" w14:textId="77777777" w:rsidR="001C7458" w:rsidRDefault="00000000">
      <w:pPr>
        <w:numPr>
          <w:ilvl w:val="0"/>
          <w:numId w:val="7"/>
        </w:numPr>
        <w:rPr>
          <w:rFonts w:ascii="Futura Bk BT" w:hAnsi="Futura Bk BT"/>
          <w:b/>
          <w:bCs/>
        </w:rPr>
      </w:pPr>
      <w:r>
        <w:rPr>
          <w:rFonts w:ascii="Futura Bk BT" w:hAnsi="Futura Bk BT"/>
          <w:b/>
          <w:bCs/>
        </w:rPr>
        <w:t>Support advertising pre-testing and post-campaign evaluation programmes.</w:t>
      </w:r>
    </w:p>
    <w:p w14:paraId="6D3E5026" w14:textId="77777777" w:rsidR="001C7458" w:rsidRDefault="00000000">
      <w:pPr>
        <w:numPr>
          <w:ilvl w:val="0"/>
          <w:numId w:val="7"/>
        </w:numPr>
        <w:rPr>
          <w:rFonts w:ascii="Futura Bk BT" w:hAnsi="Futura Bk BT"/>
          <w:b/>
          <w:bCs/>
        </w:rPr>
      </w:pPr>
      <w:r>
        <w:rPr>
          <w:rFonts w:ascii="Futura Bk BT" w:hAnsi="Futura Bk BT"/>
          <w:b/>
          <w:bCs/>
        </w:rPr>
        <w:t>Monitor campaign performance against agreed objectives.</w:t>
      </w:r>
    </w:p>
    <w:p w14:paraId="0A95BA5E" w14:textId="77777777" w:rsidR="001C7458" w:rsidRDefault="00000000">
      <w:pPr>
        <w:numPr>
          <w:ilvl w:val="0"/>
          <w:numId w:val="7"/>
        </w:numPr>
        <w:rPr>
          <w:rFonts w:ascii="Futura Bk BT" w:hAnsi="Futura Bk BT"/>
          <w:b/>
          <w:bCs/>
        </w:rPr>
      </w:pPr>
      <w:r>
        <w:rPr>
          <w:rFonts w:ascii="Futura Bk BT" w:hAnsi="Futura Bk BT"/>
          <w:b/>
          <w:bCs/>
        </w:rPr>
        <w:lastRenderedPageBreak/>
        <w:t>Identify opportunities to improve creative effectiveness and campaign results.</w:t>
      </w:r>
    </w:p>
    <w:p w14:paraId="2D1B65AB" w14:textId="77777777" w:rsidR="001C7458" w:rsidRDefault="00000000">
      <w:pPr>
        <w:numPr>
          <w:ilvl w:val="0"/>
          <w:numId w:val="7"/>
        </w:numPr>
        <w:rPr>
          <w:rFonts w:ascii="Futura Bk BT" w:hAnsi="Futura Bk BT"/>
          <w:b/>
          <w:bCs/>
        </w:rPr>
      </w:pPr>
      <w:r>
        <w:rPr>
          <w:rFonts w:ascii="Futura Bk BT" w:hAnsi="Futura Bk BT"/>
          <w:b/>
          <w:bCs/>
        </w:rPr>
        <w:t>Work with performance, media and market teams to evaluate results and learning.</w:t>
      </w:r>
    </w:p>
    <w:p w14:paraId="0F180978" w14:textId="77777777" w:rsidR="001C7458" w:rsidRDefault="00000000">
      <w:pPr>
        <w:numPr>
          <w:ilvl w:val="0"/>
          <w:numId w:val="7"/>
        </w:numPr>
        <w:rPr>
          <w:rFonts w:ascii="Futura Bk BT" w:hAnsi="Futura Bk BT"/>
          <w:b/>
          <w:bCs/>
        </w:rPr>
      </w:pPr>
      <w:r>
        <w:rPr>
          <w:rFonts w:ascii="Futura Bk BT" w:hAnsi="Futura Bk BT"/>
          <w:b/>
          <w:bCs/>
        </w:rPr>
        <w:t>Share campaign insights and best practice across markets.</w:t>
      </w:r>
    </w:p>
    <w:p w14:paraId="28300AD9" w14:textId="77777777" w:rsidR="001C7458" w:rsidRDefault="00000000">
      <w:pPr>
        <w:rPr>
          <w:rFonts w:ascii="Futura Bk BT" w:hAnsi="Futura Bk BT"/>
          <w:b/>
          <w:bCs/>
        </w:rPr>
      </w:pPr>
      <w:r>
        <w:rPr>
          <w:rFonts w:ascii="Futura Bk BT" w:hAnsi="Futura Bk BT"/>
          <w:b/>
          <w:bCs/>
        </w:rPr>
        <w:t>Internal Communications &amp; CRM</w:t>
      </w:r>
    </w:p>
    <w:p w14:paraId="561D00E5" w14:textId="77777777" w:rsidR="001C7458" w:rsidRDefault="00000000">
      <w:pPr>
        <w:numPr>
          <w:ilvl w:val="0"/>
          <w:numId w:val="8"/>
        </w:numPr>
        <w:rPr>
          <w:rFonts w:ascii="Futura Bk BT" w:hAnsi="Futura Bk BT"/>
          <w:b/>
          <w:bCs/>
        </w:rPr>
      </w:pPr>
      <w:r>
        <w:rPr>
          <w:rFonts w:ascii="Futura Bk BT" w:hAnsi="Futura Bk BT"/>
          <w:b/>
          <w:bCs/>
        </w:rPr>
        <w:t>Support delivery of the internal communications strategy for the Home Accessibility division.</w:t>
      </w:r>
    </w:p>
    <w:p w14:paraId="31B837C5" w14:textId="77777777" w:rsidR="001C7458" w:rsidRDefault="00000000">
      <w:pPr>
        <w:numPr>
          <w:ilvl w:val="0"/>
          <w:numId w:val="8"/>
        </w:numPr>
        <w:rPr>
          <w:rFonts w:ascii="Futura Bk BT" w:hAnsi="Futura Bk BT"/>
          <w:b/>
          <w:bCs/>
        </w:rPr>
      </w:pPr>
      <w:r>
        <w:rPr>
          <w:rFonts w:ascii="Futura Bk BT" w:hAnsi="Futura Bk BT"/>
          <w:b/>
          <w:bCs/>
        </w:rPr>
        <w:t>Develop content that connects teams to business priorities, performance and transformation programmes.</w:t>
      </w:r>
    </w:p>
    <w:p w14:paraId="03404D99" w14:textId="77777777" w:rsidR="001C7458" w:rsidRDefault="00000000">
      <w:pPr>
        <w:numPr>
          <w:ilvl w:val="0"/>
          <w:numId w:val="8"/>
        </w:numPr>
        <w:rPr>
          <w:rFonts w:ascii="Futura Bk BT" w:hAnsi="Futura Bk BT"/>
          <w:b/>
          <w:bCs/>
        </w:rPr>
      </w:pPr>
      <w:r>
        <w:rPr>
          <w:rFonts w:ascii="Futura Bk BT" w:hAnsi="Futura Bk BT"/>
          <w:b/>
          <w:bCs/>
        </w:rPr>
        <w:t>Support the development of CRM strategy, contact planning and customer lifecycle programmes.</w:t>
      </w:r>
    </w:p>
    <w:p w14:paraId="54ED8F91" w14:textId="77777777" w:rsidR="001C7458" w:rsidRDefault="00000000">
      <w:pPr>
        <w:rPr>
          <w:rFonts w:ascii="Futura Bk BT" w:hAnsi="Futura Bk BT"/>
          <w:b/>
          <w:bCs/>
        </w:rPr>
      </w:pPr>
      <w:r>
        <w:rPr>
          <w:rFonts w:ascii="Futura Bk BT" w:hAnsi="Futura Bk BT"/>
          <w:b/>
          <w:bCs/>
        </w:rPr>
        <w:t>Marketing Transformation</w:t>
      </w:r>
    </w:p>
    <w:p w14:paraId="38A9953B" w14:textId="77777777" w:rsidR="001C7458" w:rsidRDefault="00000000">
      <w:pPr>
        <w:numPr>
          <w:ilvl w:val="0"/>
          <w:numId w:val="9"/>
        </w:numPr>
        <w:rPr>
          <w:rFonts w:ascii="Futura Bk BT" w:hAnsi="Futura Bk BT"/>
          <w:b/>
          <w:bCs/>
        </w:rPr>
      </w:pPr>
      <w:r>
        <w:rPr>
          <w:rFonts w:ascii="Futura Bk BT" w:hAnsi="Futura Bk BT"/>
          <w:b/>
          <w:bCs/>
        </w:rPr>
        <w:t>Support delivery of the Re-Ignite for Growth programme.</w:t>
      </w:r>
    </w:p>
    <w:p w14:paraId="5CCEC3F6" w14:textId="77777777" w:rsidR="001C7458" w:rsidRDefault="00000000">
      <w:pPr>
        <w:numPr>
          <w:ilvl w:val="0"/>
          <w:numId w:val="9"/>
        </w:numPr>
        <w:rPr>
          <w:rFonts w:ascii="Futura Bk BT" w:hAnsi="Futura Bk BT"/>
          <w:b/>
          <w:bCs/>
        </w:rPr>
      </w:pPr>
      <w:r>
        <w:rPr>
          <w:rFonts w:ascii="Futura Bk BT" w:hAnsi="Futura Bk BT"/>
          <w:b/>
          <w:bCs/>
        </w:rPr>
        <w:t>Help establish best-practice campaign planning and creative development processes.</w:t>
      </w:r>
    </w:p>
    <w:p w14:paraId="034091CF" w14:textId="77777777" w:rsidR="001C7458" w:rsidRDefault="00000000">
      <w:pPr>
        <w:numPr>
          <w:ilvl w:val="0"/>
          <w:numId w:val="9"/>
        </w:numPr>
        <w:rPr>
          <w:rFonts w:ascii="Futura Bk BT" w:hAnsi="Futura Bk BT"/>
          <w:b/>
          <w:bCs/>
        </w:rPr>
      </w:pPr>
      <w:r>
        <w:rPr>
          <w:rFonts w:ascii="Futura Bk BT" w:hAnsi="Futura Bk BT"/>
          <w:b/>
          <w:bCs/>
        </w:rPr>
        <w:t>Support implementation of new tools, frameworks and ways of working.</w:t>
      </w:r>
    </w:p>
    <w:p w14:paraId="5F2652B7" w14:textId="77777777" w:rsidR="001C7458" w:rsidRDefault="00000000">
      <w:pPr>
        <w:numPr>
          <w:ilvl w:val="0"/>
          <w:numId w:val="9"/>
        </w:numPr>
        <w:rPr>
          <w:rFonts w:ascii="Futura Bk BT" w:hAnsi="Futura Bk BT"/>
          <w:b/>
          <w:bCs/>
        </w:rPr>
      </w:pPr>
      <w:r>
        <w:rPr>
          <w:rFonts w:ascii="Futura Bk BT" w:hAnsi="Futura Bk BT"/>
          <w:b/>
          <w:bCs/>
        </w:rPr>
        <w:t>Champion collaboration between central teams, markets and agency partners.</w:t>
      </w:r>
    </w:p>
    <w:p w14:paraId="5C40303D" w14:textId="77777777" w:rsidR="001C7458" w:rsidRDefault="00000000">
      <w:pPr>
        <w:numPr>
          <w:ilvl w:val="0"/>
          <w:numId w:val="9"/>
        </w:numPr>
        <w:rPr>
          <w:rFonts w:ascii="Futura Bk BT" w:hAnsi="Futura Bk BT"/>
          <w:b/>
          <w:bCs/>
        </w:rPr>
      </w:pPr>
      <w:r>
        <w:rPr>
          <w:rFonts w:ascii="Futura Bk BT" w:hAnsi="Futura Bk BT"/>
          <w:b/>
          <w:bCs/>
        </w:rPr>
        <w:t>Contribute to the development of a modern, insight-led marketing capability.</w:t>
      </w:r>
    </w:p>
    <w:p w14:paraId="25878B5F" w14:textId="77777777" w:rsidR="001C7458" w:rsidRDefault="00000000">
      <w:pPr>
        <w:rPr>
          <w:rFonts w:ascii="Futura Bk BT" w:hAnsi="Futura Bk BT"/>
          <w:b/>
          <w:bCs/>
        </w:rPr>
      </w:pPr>
      <w:r>
        <w:rPr>
          <w:rFonts w:ascii="Futura Bk BT" w:hAnsi="Futura Bk BT"/>
          <w:b/>
          <w:bCs/>
        </w:rPr>
        <w:pict w14:anchorId="5DB2DA51">
          <v:rect id="_x0000_i1028" style="width:0;height:1.5pt" o:hralign="center" o:hrstd="t" o:hr="t" fillcolor="#a0a0a0" stroked="f"/>
        </w:pict>
      </w:r>
    </w:p>
    <w:p w14:paraId="5BFA94FA" w14:textId="77777777" w:rsidR="001C7458" w:rsidRDefault="00000000">
      <w:pPr>
        <w:rPr>
          <w:rFonts w:ascii="Futura Bk BT" w:hAnsi="Futura Bk BT"/>
          <w:b/>
          <w:bCs/>
        </w:rPr>
      </w:pPr>
      <w:r>
        <w:rPr>
          <w:rFonts w:ascii="Futura Bk BT" w:hAnsi="Futura Bk BT"/>
          <w:b/>
          <w:bCs/>
        </w:rPr>
        <w:t>Leadership Responsibilities</w:t>
      </w:r>
    </w:p>
    <w:p w14:paraId="37321004" w14:textId="77777777" w:rsidR="001C7458" w:rsidRDefault="00000000">
      <w:pPr>
        <w:numPr>
          <w:ilvl w:val="0"/>
          <w:numId w:val="10"/>
        </w:numPr>
        <w:rPr>
          <w:rFonts w:ascii="Futura Bk BT" w:hAnsi="Futura Bk BT"/>
          <w:b/>
          <w:bCs/>
        </w:rPr>
      </w:pPr>
      <w:r>
        <w:rPr>
          <w:rFonts w:ascii="Futura Bk BT" w:hAnsi="Futura Bk BT"/>
          <w:b/>
          <w:bCs/>
        </w:rPr>
        <w:t>Build strong relationships with market marketing teams across the business.</w:t>
      </w:r>
    </w:p>
    <w:p w14:paraId="169D3116" w14:textId="77777777" w:rsidR="001C7458" w:rsidRDefault="00000000">
      <w:pPr>
        <w:numPr>
          <w:ilvl w:val="0"/>
          <w:numId w:val="10"/>
        </w:numPr>
        <w:rPr>
          <w:rFonts w:ascii="Futura Bk BT" w:hAnsi="Futura Bk BT"/>
          <w:b/>
          <w:bCs/>
        </w:rPr>
      </w:pPr>
      <w:r>
        <w:rPr>
          <w:rFonts w:ascii="Futura Bk BT" w:hAnsi="Futura Bk BT"/>
          <w:b/>
          <w:bCs/>
        </w:rPr>
        <w:t>Act as a trusted partner to agency teams and internal stakeholders.</w:t>
      </w:r>
    </w:p>
    <w:p w14:paraId="2770E559" w14:textId="77777777" w:rsidR="001C7458" w:rsidRDefault="00000000">
      <w:pPr>
        <w:numPr>
          <w:ilvl w:val="0"/>
          <w:numId w:val="10"/>
        </w:numPr>
        <w:rPr>
          <w:rFonts w:ascii="Futura Bk BT" w:hAnsi="Futura Bk BT"/>
          <w:b/>
          <w:bCs/>
        </w:rPr>
      </w:pPr>
      <w:r>
        <w:rPr>
          <w:rFonts w:ascii="Futura Bk BT" w:hAnsi="Futura Bk BT"/>
          <w:b/>
          <w:bCs/>
        </w:rPr>
        <w:t>Support the Head of Brand, Planning, Creative &amp; Insight in creating alignment between local market needs and central priorities.</w:t>
      </w:r>
    </w:p>
    <w:p w14:paraId="311B3E55" w14:textId="77777777" w:rsidR="001C7458" w:rsidRDefault="00000000">
      <w:pPr>
        <w:numPr>
          <w:ilvl w:val="0"/>
          <w:numId w:val="10"/>
        </w:numPr>
        <w:rPr>
          <w:rFonts w:ascii="Futura Bk BT" w:hAnsi="Futura Bk BT"/>
          <w:b/>
          <w:bCs/>
        </w:rPr>
      </w:pPr>
      <w:r>
        <w:rPr>
          <w:rFonts w:ascii="Futura Bk BT" w:hAnsi="Futura Bk BT"/>
          <w:b/>
          <w:bCs/>
        </w:rPr>
        <w:t>Support colleagues on brand, campaign and content best practice.</w:t>
      </w:r>
    </w:p>
    <w:p w14:paraId="7D3302CA" w14:textId="77777777" w:rsidR="001C7458" w:rsidRDefault="00000000">
      <w:pPr>
        <w:numPr>
          <w:ilvl w:val="0"/>
          <w:numId w:val="10"/>
        </w:numPr>
        <w:rPr>
          <w:rFonts w:ascii="Futura Bk BT" w:hAnsi="Futura Bk BT"/>
          <w:b/>
          <w:bCs/>
        </w:rPr>
      </w:pPr>
      <w:r>
        <w:rPr>
          <w:rFonts w:ascii="Futura Bk BT" w:hAnsi="Futura Bk BT"/>
          <w:b/>
          <w:bCs/>
        </w:rPr>
        <w:t>Promote collaboration, knowledge sharing and continuous improvement.</w:t>
      </w:r>
    </w:p>
    <w:p w14:paraId="28FEFD44" w14:textId="77777777" w:rsidR="001C7458" w:rsidRDefault="00000000">
      <w:pPr>
        <w:numPr>
          <w:ilvl w:val="0"/>
          <w:numId w:val="10"/>
        </w:numPr>
        <w:rPr>
          <w:rFonts w:ascii="Futura Bk BT" w:hAnsi="Futura Bk BT"/>
          <w:b/>
          <w:bCs/>
        </w:rPr>
      </w:pPr>
      <w:r>
        <w:rPr>
          <w:rFonts w:ascii="Futura Bk BT" w:hAnsi="Futura Bk BT"/>
          <w:b/>
          <w:bCs/>
        </w:rPr>
        <w:t>Demonstrate a proactive, growth-oriented mindset.</w:t>
      </w:r>
    </w:p>
    <w:p w14:paraId="5946D32C" w14:textId="77777777" w:rsidR="001C7458" w:rsidRDefault="00000000">
      <w:pPr>
        <w:rPr>
          <w:rFonts w:ascii="Futura Bk BT" w:hAnsi="Futura Bk BT"/>
          <w:b/>
          <w:bCs/>
        </w:rPr>
      </w:pPr>
      <w:r>
        <w:rPr>
          <w:rFonts w:ascii="Futura Bk BT" w:hAnsi="Futura Bk BT"/>
          <w:b/>
          <w:bCs/>
        </w:rPr>
        <w:pict w14:anchorId="316E485E">
          <v:rect id="_x0000_i1029" style="width:0;height:1.5pt" o:hralign="center" o:hrstd="t" o:hr="t" fillcolor="#a0a0a0" stroked="f"/>
        </w:pict>
      </w:r>
    </w:p>
    <w:p w14:paraId="5F4A035A" w14:textId="77777777" w:rsidR="00C858AA" w:rsidRDefault="00C858AA">
      <w:pPr>
        <w:rPr>
          <w:rFonts w:ascii="Futura Bk BT" w:hAnsi="Futura Bk BT"/>
          <w:b/>
          <w:bCs/>
        </w:rPr>
      </w:pPr>
    </w:p>
    <w:p w14:paraId="0F6DCB13" w14:textId="77777777" w:rsidR="00C858AA" w:rsidRDefault="00C858AA">
      <w:pPr>
        <w:rPr>
          <w:rFonts w:ascii="Futura Bk BT" w:hAnsi="Futura Bk BT"/>
          <w:b/>
          <w:bCs/>
        </w:rPr>
      </w:pPr>
    </w:p>
    <w:p w14:paraId="0D20250A" w14:textId="356F71CE" w:rsidR="001C7458" w:rsidRDefault="00000000">
      <w:pPr>
        <w:rPr>
          <w:rFonts w:ascii="Futura Bk BT" w:hAnsi="Futura Bk BT"/>
          <w:b/>
          <w:bCs/>
        </w:rPr>
      </w:pPr>
      <w:r>
        <w:rPr>
          <w:rFonts w:ascii="Futura Bk BT" w:hAnsi="Futura Bk BT"/>
          <w:b/>
          <w:bCs/>
        </w:rPr>
        <w:lastRenderedPageBreak/>
        <w:t>Success Measures</w:t>
      </w:r>
    </w:p>
    <w:p w14:paraId="2539B33F" w14:textId="77777777" w:rsidR="001C7458" w:rsidRDefault="00000000">
      <w:pPr>
        <w:rPr>
          <w:rFonts w:ascii="Futura Bk BT" w:hAnsi="Futura Bk BT"/>
          <w:b/>
          <w:bCs/>
        </w:rPr>
      </w:pPr>
      <w:r>
        <w:rPr>
          <w:rFonts w:ascii="Futura Bk BT" w:hAnsi="Futura Bk BT"/>
          <w:b/>
          <w:bCs/>
        </w:rPr>
        <w:t>Brand</w:t>
      </w:r>
    </w:p>
    <w:p w14:paraId="319E3DB9" w14:textId="77777777" w:rsidR="001C7458" w:rsidRDefault="00000000">
      <w:pPr>
        <w:numPr>
          <w:ilvl w:val="0"/>
          <w:numId w:val="11"/>
        </w:numPr>
        <w:rPr>
          <w:rFonts w:ascii="Futura Bk BT" w:hAnsi="Futura Bk BT"/>
          <w:b/>
          <w:bCs/>
        </w:rPr>
      </w:pPr>
      <w:r>
        <w:rPr>
          <w:rFonts w:ascii="Futura Bk BT" w:hAnsi="Futura Bk BT"/>
          <w:b/>
          <w:bCs/>
        </w:rPr>
        <w:t>Consistent implementation of brand strategy across markets.</w:t>
      </w:r>
    </w:p>
    <w:p w14:paraId="1EB2A0C6" w14:textId="77777777" w:rsidR="001C7458" w:rsidRDefault="00000000">
      <w:pPr>
        <w:numPr>
          <w:ilvl w:val="0"/>
          <w:numId w:val="11"/>
        </w:numPr>
        <w:rPr>
          <w:rFonts w:ascii="Futura Bk BT" w:hAnsi="Futura Bk BT"/>
          <w:b/>
          <w:bCs/>
        </w:rPr>
      </w:pPr>
      <w:r>
        <w:rPr>
          <w:rFonts w:ascii="Futura Bk BT" w:hAnsi="Futura Bk BT"/>
          <w:b/>
          <w:bCs/>
        </w:rPr>
        <w:t>Improvement in brand health measures.</w:t>
      </w:r>
    </w:p>
    <w:p w14:paraId="45CE991B" w14:textId="77777777" w:rsidR="001C7458" w:rsidRDefault="00000000">
      <w:pPr>
        <w:numPr>
          <w:ilvl w:val="0"/>
          <w:numId w:val="11"/>
        </w:numPr>
        <w:rPr>
          <w:rFonts w:ascii="Futura Bk BT" w:hAnsi="Futura Bk BT"/>
          <w:b/>
          <w:bCs/>
        </w:rPr>
      </w:pPr>
      <w:r>
        <w:rPr>
          <w:rFonts w:ascii="Futura Bk BT" w:hAnsi="Futura Bk BT"/>
          <w:b/>
          <w:bCs/>
        </w:rPr>
        <w:t>Effective deployment of brand assets and frameworks.</w:t>
      </w:r>
    </w:p>
    <w:p w14:paraId="21D47E19" w14:textId="77777777" w:rsidR="001C7458" w:rsidRDefault="00000000">
      <w:pPr>
        <w:rPr>
          <w:rFonts w:ascii="Futura Bk BT" w:hAnsi="Futura Bk BT"/>
          <w:b/>
          <w:bCs/>
        </w:rPr>
      </w:pPr>
      <w:r>
        <w:rPr>
          <w:rFonts w:ascii="Futura Bk BT" w:hAnsi="Futura Bk BT"/>
          <w:b/>
          <w:bCs/>
        </w:rPr>
        <w:t>Campaigns &amp; Creative</w:t>
      </w:r>
    </w:p>
    <w:p w14:paraId="6FF63E06" w14:textId="77777777" w:rsidR="001C7458" w:rsidRDefault="00000000">
      <w:pPr>
        <w:numPr>
          <w:ilvl w:val="0"/>
          <w:numId w:val="12"/>
        </w:numPr>
        <w:rPr>
          <w:rFonts w:ascii="Futura Bk BT" w:hAnsi="Futura Bk BT"/>
          <w:b/>
          <w:bCs/>
        </w:rPr>
      </w:pPr>
      <w:r>
        <w:rPr>
          <w:rFonts w:ascii="Futura Bk BT" w:hAnsi="Futura Bk BT"/>
          <w:b/>
          <w:bCs/>
        </w:rPr>
        <w:t>Delivery of campaigns and creative toolkits on time and to budget.</w:t>
      </w:r>
    </w:p>
    <w:p w14:paraId="54B66E2E" w14:textId="77777777" w:rsidR="001C7458" w:rsidRDefault="00000000">
      <w:pPr>
        <w:numPr>
          <w:ilvl w:val="0"/>
          <w:numId w:val="12"/>
        </w:numPr>
        <w:rPr>
          <w:rFonts w:ascii="Futura Bk BT" w:hAnsi="Futura Bk BT"/>
          <w:b/>
          <w:bCs/>
        </w:rPr>
      </w:pPr>
      <w:r>
        <w:rPr>
          <w:rFonts w:ascii="Futura Bk BT" w:hAnsi="Futura Bk BT"/>
          <w:b/>
          <w:bCs/>
        </w:rPr>
        <w:t>Advertising effectiveness and creative quality.</w:t>
      </w:r>
    </w:p>
    <w:p w14:paraId="75ADBA3E" w14:textId="77777777" w:rsidR="001C7458" w:rsidRDefault="00000000">
      <w:pPr>
        <w:numPr>
          <w:ilvl w:val="0"/>
          <w:numId w:val="12"/>
        </w:numPr>
        <w:rPr>
          <w:rFonts w:ascii="Futura Bk BT" w:hAnsi="Futura Bk BT"/>
          <w:b/>
          <w:bCs/>
        </w:rPr>
      </w:pPr>
      <w:r>
        <w:rPr>
          <w:rFonts w:ascii="Futura Bk BT" w:hAnsi="Futura Bk BT"/>
          <w:b/>
          <w:bCs/>
        </w:rPr>
        <w:t>Successful adoption of global assets across markets.</w:t>
      </w:r>
    </w:p>
    <w:p w14:paraId="24CECD11" w14:textId="77777777" w:rsidR="001C7458" w:rsidRDefault="00000000">
      <w:pPr>
        <w:rPr>
          <w:rFonts w:ascii="Futura Bk BT" w:hAnsi="Futura Bk BT"/>
          <w:b/>
          <w:bCs/>
        </w:rPr>
      </w:pPr>
      <w:r>
        <w:rPr>
          <w:rFonts w:ascii="Futura Bk BT" w:hAnsi="Futura Bk BT"/>
          <w:b/>
          <w:bCs/>
        </w:rPr>
        <w:t>Market Impact</w:t>
      </w:r>
    </w:p>
    <w:p w14:paraId="2C9DD86C" w14:textId="77777777" w:rsidR="001C7458" w:rsidRDefault="00000000">
      <w:pPr>
        <w:numPr>
          <w:ilvl w:val="0"/>
          <w:numId w:val="13"/>
        </w:numPr>
        <w:rPr>
          <w:rFonts w:ascii="Futura Bk BT" w:hAnsi="Futura Bk BT"/>
          <w:b/>
          <w:bCs/>
        </w:rPr>
      </w:pPr>
      <w:r>
        <w:rPr>
          <w:rFonts w:ascii="Futura Bk BT" w:hAnsi="Futura Bk BT"/>
          <w:b/>
          <w:bCs/>
        </w:rPr>
        <w:t>Market satisfaction with central support and guidance.</w:t>
      </w:r>
    </w:p>
    <w:p w14:paraId="3E847982" w14:textId="77777777" w:rsidR="001C7458" w:rsidRDefault="00000000">
      <w:pPr>
        <w:numPr>
          <w:ilvl w:val="0"/>
          <w:numId w:val="13"/>
        </w:numPr>
        <w:rPr>
          <w:rFonts w:ascii="Futura Bk BT" w:hAnsi="Futura Bk BT"/>
          <w:b/>
          <w:bCs/>
        </w:rPr>
      </w:pPr>
      <w:r>
        <w:rPr>
          <w:rFonts w:ascii="Futura Bk BT" w:hAnsi="Futura Bk BT"/>
          <w:b/>
          <w:bCs/>
        </w:rPr>
        <w:t>Quality and consistency of local marketing plans.</w:t>
      </w:r>
    </w:p>
    <w:p w14:paraId="7B3634A2" w14:textId="77777777" w:rsidR="001C7458" w:rsidRDefault="00000000">
      <w:pPr>
        <w:numPr>
          <w:ilvl w:val="0"/>
          <w:numId w:val="13"/>
        </w:numPr>
        <w:rPr>
          <w:rFonts w:ascii="Futura Bk BT" w:hAnsi="Futura Bk BT"/>
          <w:b/>
          <w:bCs/>
        </w:rPr>
      </w:pPr>
      <w:r>
        <w:rPr>
          <w:rFonts w:ascii="Futura Bk BT" w:hAnsi="Futura Bk BT"/>
          <w:b/>
          <w:bCs/>
        </w:rPr>
        <w:t>Adoption of central frameworks, toolkits and best practice.</w:t>
      </w:r>
    </w:p>
    <w:p w14:paraId="698E24D5" w14:textId="77777777" w:rsidR="001C7458" w:rsidRDefault="00000000">
      <w:pPr>
        <w:rPr>
          <w:rFonts w:ascii="Futura Bk BT" w:hAnsi="Futura Bk BT"/>
          <w:b/>
          <w:bCs/>
        </w:rPr>
      </w:pPr>
      <w:r>
        <w:rPr>
          <w:rFonts w:ascii="Futura Bk BT" w:hAnsi="Futura Bk BT"/>
          <w:b/>
          <w:bCs/>
        </w:rPr>
        <w:t>Insight</w:t>
      </w:r>
    </w:p>
    <w:p w14:paraId="0D27F47F" w14:textId="77777777" w:rsidR="001C7458" w:rsidRDefault="00000000">
      <w:pPr>
        <w:numPr>
          <w:ilvl w:val="0"/>
          <w:numId w:val="14"/>
        </w:numPr>
        <w:rPr>
          <w:rFonts w:ascii="Futura Bk BT" w:hAnsi="Futura Bk BT"/>
          <w:b/>
          <w:bCs/>
        </w:rPr>
      </w:pPr>
      <w:r>
        <w:rPr>
          <w:rFonts w:ascii="Futura Bk BT" w:hAnsi="Futura Bk BT"/>
          <w:b/>
          <w:bCs/>
        </w:rPr>
        <w:t>Delivery of insight programmes.</w:t>
      </w:r>
    </w:p>
    <w:p w14:paraId="50DB5BF1" w14:textId="77777777" w:rsidR="001C7458" w:rsidRDefault="00000000">
      <w:pPr>
        <w:numPr>
          <w:ilvl w:val="0"/>
          <w:numId w:val="14"/>
        </w:numPr>
        <w:rPr>
          <w:rFonts w:ascii="Futura Bk BT" w:hAnsi="Futura Bk BT"/>
          <w:b/>
          <w:bCs/>
        </w:rPr>
      </w:pPr>
      <w:r>
        <w:rPr>
          <w:rFonts w:ascii="Futura Bk BT" w:hAnsi="Futura Bk BT"/>
          <w:b/>
          <w:bCs/>
        </w:rPr>
        <w:t>Adoption of insight-driven recommendations.</w:t>
      </w:r>
    </w:p>
    <w:p w14:paraId="0A63020C" w14:textId="77777777" w:rsidR="001C7458" w:rsidRDefault="00000000">
      <w:pPr>
        <w:numPr>
          <w:ilvl w:val="0"/>
          <w:numId w:val="14"/>
        </w:numPr>
        <w:rPr>
          <w:rFonts w:ascii="Futura Bk BT" w:hAnsi="Futura Bk BT"/>
          <w:b/>
          <w:bCs/>
        </w:rPr>
      </w:pPr>
      <w:r>
        <w:rPr>
          <w:rFonts w:ascii="Futura Bk BT" w:hAnsi="Futura Bk BT"/>
          <w:b/>
          <w:bCs/>
        </w:rPr>
        <w:t>Identification of customer and growth opportunities.</w:t>
      </w:r>
    </w:p>
    <w:p w14:paraId="13524381" w14:textId="77777777" w:rsidR="001C7458" w:rsidRDefault="00000000">
      <w:pPr>
        <w:rPr>
          <w:rFonts w:ascii="Futura Bk BT" w:hAnsi="Futura Bk BT"/>
          <w:b/>
          <w:bCs/>
        </w:rPr>
      </w:pPr>
      <w:r>
        <w:rPr>
          <w:rFonts w:ascii="Futura Bk BT" w:hAnsi="Futura Bk BT"/>
          <w:b/>
          <w:bCs/>
        </w:rPr>
        <w:t>Transformation</w:t>
      </w:r>
    </w:p>
    <w:p w14:paraId="55F467BB" w14:textId="77777777" w:rsidR="001C7458" w:rsidRDefault="00000000">
      <w:pPr>
        <w:numPr>
          <w:ilvl w:val="0"/>
          <w:numId w:val="15"/>
        </w:numPr>
        <w:rPr>
          <w:rFonts w:ascii="Futura Bk BT" w:hAnsi="Futura Bk BT"/>
          <w:b/>
          <w:bCs/>
        </w:rPr>
      </w:pPr>
      <w:r>
        <w:rPr>
          <w:rFonts w:ascii="Futura Bk BT" w:hAnsi="Futura Bk BT"/>
          <w:b/>
          <w:bCs/>
        </w:rPr>
        <w:t>Contribution to Re-Ignite for Growth initiatives.</w:t>
      </w:r>
    </w:p>
    <w:p w14:paraId="1C3C4FCC" w14:textId="77777777" w:rsidR="001C7458" w:rsidRDefault="00000000">
      <w:pPr>
        <w:numPr>
          <w:ilvl w:val="0"/>
          <w:numId w:val="15"/>
        </w:numPr>
        <w:rPr>
          <w:rFonts w:ascii="Futura Bk BT" w:hAnsi="Futura Bk BT"/>
          <w:b/>
          <w:bCs/>
        </w:rPr>
      </w:pPr>
      <w:r>
        <w:rPr>
          <w:rFonts w:ascii="Futura Bk BT" w:hAnsi="Futura Bk BT"/>
          <w:b/>
          <w:bCs/>
        </w:rPr>
        <w:t>Effective agency management and collaboration.</w:t>
      </w:r>
    </w:p>
    <w:p w14:paraId="50CDF6F0" w14:textId="77777777" w:rsidR="001C7458" w:rsidRDefault="00000000">
      <w:pPr>
        <w:numPr>
          <w:ilvl w:val="0"/>
          <w:numId w:val="15"/>
        </w:numPr>
        <w:rPr>
          <w:rFonts w:ascii="Futura Bk BT" w:hAnsi="Futura Bk BT"/>
          <w:b/>
          <w:bCs/>
        </w:rPr>
      </w:pPr>
      <w:r>
        <w:rPr>
          <w:rFonts w:ascii="Futura Bk BT" w:hAnsi="Futura Bk BT"/>
          <w:b/>
          <w:bCs/>
        </w:rPr>
        <w:t>Adoption of new ways of working and best practice across Home Accessibility.</w:t>
      </w:r>
    </w:p>
    <w:p w14:paraId="08872703" w14:textId="77777777" w:rsidR="001C7458" w:rsidRDefault="00000000">
      <w:pPr>
        <w:rPr>
          <w:rFonts w:ascii="Futura Bk BT" w:hAnsi="Futura Bk BT"/>
          <w:b/>
          <w:bCs/>
        </w:rPr>
      </w:pPr>
      <w:r>
        <w:rPr>
          <w:rFonts w:ascii="Futura Bk BT" w:hAnsi="Futura Bk BT"/>
          <w:b/>
          <w:bCs/>
        </w:rPr>
        <w:pict w14:anchorId="6EDB0A0C">
          <v:rect id="_x0000_i1030" style="width:0;height:1.5pt" o:hralign="center" o:hrstd="t" o:hr="t" fillcolor="#a0a0a0" stroked="f"/>
        </w:pict>
      </w:r>
    </w:p>
    <w:p w14:paraId="7DE375EF" w14:textId="77777777" w:rsidR="00974BDA" w:rsidRDefault="00974BDA">
      <w:pPr>
        <w:rPr>
          <w:rFonts w:ascii="Futura Bk BT" w:hAnsi="Futura Bk BT"/>
          <w:b/>
          <w:bCs/>
        </w:rPr>
      </w:pPr>
    </w:p>
    <w:p w14:paraId="4C573663" w14:textId="77777777" w:rsidR="00974BDA" w:rsidRDefault="00974BDA">
      <w:pPr>
        <w:rPr>
          <w:rFonts w:ascii="Futura Bk BT" w:hAnsi="Futura Bk BT"/>
          <w:b/>
          <w:bCs/>
        </w:rPr>
      </w:pPr>
    </w:p>
    <w:p w14:paraId="2FF5ADB4" w14:textId="77777777" w:rsidR="00974BDA" w:rsidRDefault="00974BDA">
      <w:pPr>
        <w:rPr>
          <w:rFonts w:ascii="Futura Bk BT" w:hAnsi="Futura Bk BT"/>
          <w:b/>
          <w:bCs/>
        </w:rPr>
      </w:pPr>
    </w:p>
    <w:p w14:paraId="7CDF0C37" w14:textId="77777777" w:rsidR="00974BDA" w:rsidRDefault="00974BDA">
      <w:pPr>
        <w:rPr>
          <w:rFonts w:ascii="Futura Bk BT" w:hAnsi="Futura Bk BT"/>
          <w:b/>
          <w:bCs/>
        </w:rPr>
      </w:pPr>
    </w:p>
    <w:p w14:paraId="4366558C" w14:textId="77777777" w:rsidR="00974BDA" w:rsidRDefault="00974BDA">
      <w:pPr>
        <w:rPr>
          <w:rFonts w:ascii="Futura Bk BT" w:hAnsi="Futura Bk BT"/>
          <w:b/>
          <w:bCs/>
        </w:rPr>
      </w:pPr>
    </w:p>
    <w:p w14:paraId="5D9C15DD" w14:textId="77777777" w:rsidR="00974BDA" w:rsidRDefault="00974BDA">
      <w:pPr>
        <w:rPr>
          <w:rFonts w:ascii="Futura Bk BT" w:hAnsi="Futura Bk BT"/>
          <w:b/>
          <w:bCs/>
        </w:rPr>
      </w:pPr>
    </w:p>
    <w:p w14:paraId="43F05F0E" w14:textId="47ECAC55" w:rsidR="001C7458" w:rsidRDefault="00000000">
      <w:pPr>
        <w:rPr>
          <w:rFonts w:ascii="Futura Bk BT" w:hAnsi="Futura Bk BT"/>
          <w:b/>
          <w:bCs/>
        </w:rPr>
      </w:pPr>
      <w:r>
        <w:rPr>
          <w:rFonts w:ascii="Futura Bk BT" w:hAnsi="Futura Bk BT"/>
          <w:b/>
          <w:bCs/>
        </w:rPr>
        <w:lastRenderedPageBreak/>
        <w:t>Candidate Profile</w:t>
      </w:r>
    </w:p>
    <w:p w14:paraId="777B6211" w14:textId="77777777" w:rsidR="001C7458" w:rsidRDefault="00000000">
      <w:pPr>
        <w:rPr>
          <w:rFonts w:ascii="Futura Bk BT" w:hAnsi="Futura Bk BT"/>
          <w:b/>
          <w:bCs/>
        </w:rPr>
      </w:pPr>
      <w:r>
        <w:rPr>
          <w:rFonts w:ascii="Futura Bk BT" w:hAnsi="Futura Bk BT"/>
          <w:b/>
          <w:bCs/>
        </w:rPr>
        <w:t>Experience</w:t>
      </w:r>
    </w:p>
    <w:p w14:paraId="536E190A" w14:textId="77777777" w:rsidR="001C7458" w:rsidRDefault="00000000">
      <w:pPr>
        <w:numPr>
          <w:ilvl w:val="0"/>
          <w:numId w:val="16"/>
        </w:numPr>
        <w:rPr>
          <w:rFonts w:ascii="Futura Bk BT" w:hAnsi="Futura Bk BT"/>
          <w:b/>
          <w:bCs/>
        </w:rPr>
      </w:pPr>
      <w:r>
        <w:rPr>
          <w:rFonts w:ascii="Futura Bk BT" w:hAnsi="Futura Bk BT"/>
          <w:b/>
          <w:bCs/>
        </w:rPr>
        <w:t>Experience in brand management, campaign development, creative strategy or marketing communications.</w:t>
      </w:r>
    </w:p>
    <w:p w14:paraId="41C38001" w14:textId="77777777" w:rsidR="001C7458" w:rsidRDefault="00000000">
      <w:pPr>
        <w:numPr>
          <w:ilvl w:val="0"/>
          <w:numId w:val="16"/>
        </w:numPr>
        <w:rPr>
          <w:rFonts w:ascii="Futura Bk BT" w:hAnsi="Futura Bk BT"/>
          <w:b/>
          <w:bCs/>
        </w:rPr>
      </w:pPr>
      <w:r>
        <w:rPr>
          <w:rFonts w:ascii="Futura Bk BT" w:hAnsi="Futura Bk BT"/>
          <w:b/>
          <w:bCs/>
        </w:rPr>
        <w:t>Experience working with creative agencies and integrated marketing campaigns.</w:t>
      </w:r>
    </w:p>
    <w:p w14:paraId="04128B5F" w14:textId="77777777" w:rsidR="001C7458" w:rsidRDefault="00000000">
      <w:pPr>
        <w:numPr>
          <w:ilvl w:val="0"/>
          <w:numId w:val="16"/>
        </w:numPr>
        <w:rPr>
          <w:rFonts w:ascii="Futura Bk BT" w:hAnsi="Futura Bk BT"/>
          <w:b/>
          <w:bCs/>
        </w:rPr>
      </w:pPr>
      <w:r>
        <w:rPr>
          <w:rFonts w:ascii="Futura Bk BT" w:hAnsi="Futura Bk BT"/>
          <w:b/>
          <w:bCs/>
        </w:rPr>
        <w:t>Strong understanding of content development across multiple channels.</w:t>
      </w:r>
    </w:p>
    <w:p w14:paraId="5679694B" w14:textId="77777777" w:rsidR="001C7458" w:rsidRDefault="00000000">
      <w:pPr>
        <w:numPr>
          <w:ilvl w:val="0"/>
          <w:numId w:val="16"/>
        </w:numPr>
        <w:rPr>
          <w:rFonts w:ascii="Futura Bk BT" w:hAnsi="Futura Bk BT"/>
          <w:b/>
          <w:bCs/>
        </w:rPr>
      </w:pPr>
      <w:r>
        <w:rPr>
          <w:rFonts w:ascii="Futura Bk BT" w:hAnsi="Futura Bk BT"/>
          <w:b/>
          <w:bCs/>
        </w:rPr>
        <w:t>Experience managing projects from briefing through to delivery.</w:t>
      </w:r>
    </w:p>
    <w:p w14:paraId="0AC93B6A" w14:textId="77777777" w:rsidR="001C7458" w:rsidRDefault="00000000">
      <w:pPr>
        <w:numPr>
          <w:ilvl w:val="0"/>
          <w:numId w:val="16"/>
        </w:numPr>
        <w:rPr>
          <w:rFonts w:ascii="Futura Bk BT" w:hAnsi="Futura Bk BT"/>
          <w:b/>
          <w:bCs/>
        </w:rPr>
      </w:pPr>
      <w:r>
        <w:rPr>
          <w:rFonts w:ascii="Futura Bk BT" w:hAnsi="Futura Bk BT"/>
          <w:b/>
          <w:bCs/>
        </w:rPr>
        <w:t>Experience using customer insight and research to inform decisions.</w:t>
      </w:r>
    </w:p>
    <w:p w14:paraId="64F90AD3" w14:textId="77777777" w:rsidR="001C7458" w:rsidRDefault="00000000">
      <w:pPr>
        <w:numPr>
          <w:ilvl w:val="0"/>
          <w:numId w:val="16"/>
        </w:numPr>
        <w:rPr>
          <w:rFonts w:ascii="Futura Bk BT" w:hAnsi="Futura Bk BT"/>
          <w:b/>
          <w:bCs/>
        </w:rPr>
      </w:pPr>
      <w:r>
        <w:rPr>
          <w:rFonts w:ascii="Futura Bk BT" w:hAnsi="Futura Bk BT"/>
          <w:b/>
          <w:bCs/>
        </w:rPr>
        <w:t>Experience operating within multi-market or matrix organisations would be advantageous.</w:t>
      </w:r>
    </w:p>
    <w:p w14:paraId="41213F22" w14:textId="77777777" w:rsidR="001C7458" w:rsidRDefault="00000000">
      <w:pPr>
        <w:rPr>
          <w:rFonts w:ascii="Futura Bk BT" w:hAnsi="Futura Bk BT"/>
          <w:b/>
          <w:bCs/>
        </w:rPr>
      </w:pPr>
      <w:r>
        <w:rPr>
          <w:rFonts w:ascii="Futura Bk BT" w:hAnsi="Futura Bk BT"/>
          <w:b/>
          <w:bCs/>
        </w:rPr>
        <w:t>Skills &amp; Capabilities</w:t>
      </w:r>
    </w:p>
    <w:p w14:paraId="337FC635" w14:textId="77777777" w:rsidR="001C7458" w:rsidRDefault="00000000">
      <w:pPr>
        <w:numPr>
          <w:ilvl w:val="0"/>
          <w:numId w:val="17"/>
        </w:numPr>
        <w:rPr>
          <w:rFonts w:ascii="Futura Bk BT" w:hAnsi="Futura Bk BT"/>
          <w:b/>
          <w:bCs/>
        </w:rPr>
      </w:pPr>
      <w:r>
        <w:rPr>
          <w:rFonts w:ascii="Futura Bk BT" w:hAnsi="Futura Bk BT"/>
          <w:b/>
          <w:bCs/>
        </w:rPr>
        <w:t>Strong understanding of brand strategy and campaign development.</w:t>
      </w:r>
    </w:p>
    <w:p w14:paraId="47E3A456" w14:textId="77777777" w:rsidR="001C7458" w:rsidRDefault="00000000">
      <w:pPr>
        <w:numPr>
          <w:ilvl w:val="0"/>
          <w:numId w:val="17"/>
        </w:numPr>
        <w:rPr>
          <w:rFonts w:ascii="Futura Bk BT" w:hAnsi="Futura Bk BT"/>
          <w:b/>
          <w:bCs/>
        </w:rPr>
      </w:pPr>
      <w:r>
        <w:rPr>
          <w:rFonts w:ascii="Futura Bk BT" w:hAnsi="Futura Bk BT"/>
          <w:b/>
          <w:bCs/>
        </w:rPr>
        <w:t>Excellent project management and organisational skills.</w:t>
      </w:r>
    </w:p>
    <w:p w14:paraId="03246338" w14:textId="77777777" w:rsidR="001C7458" w:rsidRDefault="00000000">
      <w:pPr>
        <w:numPr>
          <w:ilvl w:val="0"/>
          <w:numId w:val="17"/>
        </w:numPr>
        <w:rPr>
          <w:rFonts w:ascii="Futura Bk BT" w:hAnsi="Futura Bk BT"/>
          <w:b/>
          <w:bCs/>
        </w:rPr>
      </w:pPr>
      <w:r>
        <w:rPr>
          <w:rFonts w:ascii="Futura Bk BT" w:hAnsi="Futura Bk BT"/>
          <w:b/>
          <w:bCs/>
        </w:rPr>
        <w:t>Strong briefing and stakeholder management capability.</w:t>
      </w:r>
    </w:p>
    <w:p w14:paraId="25FF0501" w14:textId="77777777" w:rsidR="001C7458" w:rsidRDefault="00000000">
      <w:pPr>
        <w:numPr>
          <w:ilvl w:val="0"/>
          <w:numId w:val="17"/>
        </w:numPr>
        <w:rPr>
          <w:rFonts w:ascii="Futura Bk BT" w:hAnsi="Futura Bk BT"/>
          <w:b/>
          <w:bCs/>
        </w:rPr>
      </w:pPr>
      <w:r>
        <w:rPr>
          <w:rFonts w:ascii="Futura Bk BT" w:hAnsi="Futura Bk BT"/>
          <w:b/>
          <w:bCs/>
        </w:rPr>
        <w:t>Ability to balance strategic thinking with hands-on delivery.</w:t>
      </w:r>
    </w:p>
    <w:p w14:paraId="436FD0E8" w14:textId="77777777" w:rsidR="001C7458" w:rsidRDefault="00000000">
      <w:pPr>
        <w:numPr>
          <w:ilvl w:val="0"/>
          <w:numId w:val="17"/>
        </w:numPr>
        <w:rPr>
          <w:rFonts w:ascii="Futura Bk BT" w:hAnsi="Futura Bk BT"/>
          <w:b/>
          <w:bCs/>
        </w:rPr>
      </w:pPr>
      <w:r>
        <w:rPr>
          <w:rFonts w:ascii="Futura Bk BT" w:hAnsi="Futura Bk BT"/>
          <w:b/>
          <w:bCs/>
        </w:rPr>
        <w:t>Strong communication and influencing skills.</w:t>
      </w:r>
    </w:p>
    <w:p w14:paraId="33AE2115" w14:textId="77777777" w:rsidR="001C7458" w:rsidRDefault="00000000">
      <w:pPr>
        <w:numPr>
          <w:ilvl w:val="0"/>
          <w:numId w:val="17"/>
        </w:numPr>
        <w:rPr>
          <w:rFonts w:ascii="Futura Bk BT" w:hAnsi="Futura Bk BT"/>
          <w:b/>
          <w:bCs/>
        </w:rPr>
      </w:pPr>
      <w:r>
        <w:rPr>
          <w:rFonts w:ascii="Futura Bk BT" w:hAnsi="Futura Bk BT"/>
          <w:b/>
          <w:bCs/>
        </w:rPr>
        <w:t>Commercial awareness and customer focus.</w:t>
      </w:r>
    </w:p>
    <w:p w14:paraId="3A380370" w14:textId="77777777" w:rsidR="001C7458" w:rsidRDefault="00000000">
      <w:pPr>
        <w:numPr>
          <w:ilvl w:val="0"/>
          <w:numId w:val="17"/>
        </w:numPr>
        <w:rPr>
          <w:rFonts w:ascii="Futura Bk BT" w:hAnsi="Futura Bk BT"/>
          <w:b/>
          <w:bCs/>
        </w:rPr>
      </w:pPr>
      <w:r>
        <w:rPr>
          <w:rFonts w:ascii="Futura Bk BT" w:hAnsi="Futura Bk BT"/>
          <w:b/>
          <w:bCs/>
        </w:rPr>
        <w:t>Ability to manage multiple priorities and stakeholders.</w:t>
      </w:r>
    </w:p>
    <w:p w14:paraId="11E8AD3E" w14:textId="77777777" w:rsidR="001C7458" w:rsidRDefault="00000000">
      <w:pPr>
        <w:rPr>
          <w:rFonts w:ascii="Futura Bk BT" w:hAnsi="Futura Bk BT"/>
          <w:b/>
          <w:bCs/>
        </w:rPr>
      </w:pPr>
      <w:r>
        <w:rPr>
          <w:rFonts w:ascii="Futura Bk BT" w:hAnsi="Futura Bk BT"/>
          <w:b/>
          <w:bCs/>
        </w:rPr>
        <w:t>Personal Attributes</w:t>
      </w:r>
    </w:p>
    <w:p w14:paraId="264AD6ED" w14:textId="77777777" w:rsidR="001C7458" w:rsidRDefault="00000000">
      <w:pPr>
        <w:numPr>
          <w:ilvl w:val="0"/>
          <w:numId w:val="18"/>
        </w:numPr>
        <w:rPr>
          <w:rFonts w:ascii="Futura Bk BT" w:hAnsi="Futura Bk BT"/>
          <w:b/>
          <w:bCs/>
        </w:rPr>
      </w:pPr>
      <w:r>
        <w:rPr>
          <w:rFonts w:ascii="Futura Bk BT" w:hAnsi="Futura Bk BT"/>
          <w:b/>
          <w:bCs/>
        </w:rPr>
        <w:t>Creative and commercially minded.</w:t>
      </w:r>
    </w:p>
    <w:p w14:paraId="20240CCE" w14:textId="77777777" w:rsidR="001C7458" w:rsidRDefault="00000000">
      <w:pPr>
        <w:numPr>
          <w:ilvl w:val="0"/>
          <w:numId w:val="18"/>
        </w:numPr>
        <w:rPr>
          <w:rFonts w:ascii="Futura Bk BT" w:hAnsi="Futura Bk BT"/>
          <w:b/>
          <w:bCs/>
        </w:rPr>
      </w:pPr>
      <w:r>
        <w:rPr>
          <w:rFonts w:ascii="Futura Bk BT" w:hAnsi="Futura Bk BT"/>
          <w:b/>
          <w:bCs/>
        </w:rPr>
        <w:t>Curious and insight-driven.</w:t>
      </w:r>
    </w:p>
    <w:p w14:paraId="220BF1FC" w14:textId="77777777" w:rsidR="001C7458" w:rsidRDefault="00000000">
      <w:pPr>
        <w:numPr>
          <w:ilvl w:val="0"/>
          <w:numId w:val="18"/>
        </w:numPr>
        <w:rPr>
          <w:rFonts w:ascii="Futura Bk BT" w:hAnsi="Futura Bk BT"/>
          <w:b/>
          <w:bCs/>
        </w:rPr>
      </w:pPr>
      <w:r>
        <w:rPr>
          <w:rFonts w:ascii="Futura Bk BT" w:hAnsi="Futura Bk BT"/>
          <w:b/>
          <w:bCs/>
        </w:rPr>
        <w:t>Collaborative and relationship-oriented.</w:t>
      </w:r>
    </w:p>
    <w:p w14:paraId="3F4F1E66" w14:textId="77777777" w:rsidR="001C7458" w:rsidRDefault="00000000">
      <w:pPr>
        <w:numPr>
          <w:ilvl w:val="0"/>
          <w:numId w:val="18"/>
        </w:numPr>
        <w:rPr>
          <w:rFonts w:ascii="Futura Bk BT" w:hAnsi="Futura Bk BT"/>
          <w:b/>
          <w:bCs/>
        </w:rPr>
      </w:pPr>
      <w:r>
        <w:rPr>
          <w:rFonts w:ascii="Futura Bk BT" w:hAnsi="Futura Bk BT"/>
          <w:b/>
          <w:bCs/>
        </w:rPr>
        <w:t>Organised, proactive and delivery-focused.</w:t>
      </w:r>
    </w:p>
    <w:p w14:paraId="594DFE54" w14:textId="77777777" w:rsidR="001C7458" w:rsidRDefault="00000000">
      <w:pPr>
        <w:numPr>
          <w:ilvl w:val="0"/>
          <w:numId w:val="18"/>
        </w:numPr>
        <w:rPr>
          <w:rFonts w:ascii="Futura Bk BT" w:hAnsi="Futura Bk BT"/>
          <w:b/>
          <w:bCs/>
        </w:rPr>
      </w:pPr>
      <w:r>
        <w:rPr>
          <w:rFonts w:ascii="Futura Bk BT" w:hAnsi="Futura Bk BT"/>
          <w:b/>
          <w:bCs/>
        </w:rPr>
        <w:t>Resilient and adaptable.</w:t>
      </w:r>
    </w:p>
    <w:p w14:paraId="2022BD1A" w14:textId="77777777" w:rsidR="001C7458" w:rsidRDefault="00000000">
      <w:pPr>
        <w:numPr>
          <w:ilvl w:val="0"/>
          <w:numId w:val="18"/>
        </w:numPr>
        <w:rPr>
          <w:rFonts w:ascii="Futura Bk BT" w:hAnsi="Futura Bk BT"/>
          <w:b/>
          <w:bCs/>
        </w:rPr>
      </w:pPr>
      <w:r>
        <w:rPr>
          <w:rFonts w:ascii="Futura Bk BT" w:hAnsi="Futura Bk BT"/>
          <w:b/>
          <w:bCs/>
        </w:rPr>
        <w:t>Strong attention to detail.</w:t>
      </w:r>
    </w:p>
    <w:p w14:paraId="6FBD4717" w14:textId="77777777" w:rsidR="001C7458" w:rsidRDefault="00000000">
      <w:pPr>
        <w:numPr>
          <w:ilvl w:val="0"/>
          <w:numId w:val="18"/>
        </w:numPr>
        <w:rPr>
          <w:rFonts w:ascii="Futura Bk BT" w:hAnsi="Futura Bk BT"/>
          <w:b/>
          <w:bCs/>
        </w:rPr>
      </w:pPr>
      <w:r>
        <w:rPr>
          <w:rFonts w:ascii="Futura Bk BT" w:hAnsi="Futura Bk BT"/>
          <w:b/>
          <w:bCs/>
        </w:rPr>
        <w:t>Passionate about building brands and creating exceptional customer experiences.</w:t>
      </w:r>
    </w:p>
    <w:p w14:paraId="4B5D237B" w14:textId="77777777" w:rsidR="001C7458" w:rsidRDefault="00000000">
      <w:pPr>
        <w:rPr>
          <w:rFonts w:ascii="Futura Bk BT" w:hAnsi="Futura Bk BT"/>
          <w:b/>
          <w:bCs/>
        </w:rPr>
      </w:pPr>
      <w:r>
        <w:rPr>
          <w:rFonts w:ascii="Futura Bk BT" w:hAnsi="Futura Bk BT"/>
          <w:b/>
          <w:bCs/>
        </w:rPr>
        <w:pict w14:anchorId="641D6EA2">
          <v:rect id="_x0000_i1031" style="width:0;height:1.5pt" o:hralign="center" o:hrstd="t" o:hr="t" fillcolor="#a0a0a0" stroked="f"/>
        </w:pict>
      </w:r>
    </w:p>
    <w:p w14:paraId="4F2715B3" w14:textId="77777777" w:rsidR="001C7458" w:rsidRDefault="00000000">
      <w:pPr>
        <w:rPr>
          <w:rFonts w:ascii="Futura Bk BT" w:hAnsi="Futura Bk BT"/>
          <w:b/>
          <w:bCs/>
        </w:rPr>
      </w:pPr>
      <w:r>
        <w:rPr>
          <w:rFonts w:ascii="Futura Bk BT" w:hAnsi="Futura Bk BT"/>
          <w:b/>
          <w:bCs/>
        </w:rPr>
        <w:lastRenderedPageBreak/>
        <w:t>A unique opportunity to play a key role in one of the most significant marketing transformation programmes in Stannah's history, helping bring a new brand strategy to life across Home Accessibility and supporting growth in every market.</w:t>
      </w:r>
    </w:p>
    <w:sectPr w:rsidR="001C74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Bk BT">
    <w:panose1 w:val="020B0502020204020303"/>
    <w:charset w:val="00"/>
    <w:family w:val="swiss"/>
    <w:pitch w:val="variable"/>
    <w:sig w:usb0="800000AF" w:usb1="10002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04CF"/>
    <w:multiLevelType w:val="multilevel"/>
    <w:tmpl w:val="3214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224F1"/>
    <w:multiLevelType w:val="multilevel"/>
    <w:tmpl w:val="C124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861F4"/>
    <w:multiLevelType w:val="multilevel"/>
    <w:tmpl w:val="2010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018DB"/>
    <w:multiLevelType w:val="multilevel"/>
    <w:tmpl w:val="939E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C62F0"/>
    <w:multiLevelType w:val="multilevel"/>
    <w:tmpl w:val="ABBE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A2DB7"/>
    <w:multiLevelType w:val="multilevel"/>
    <w:tmpl w:val="E1BE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61215"/>
    <w:multiLevelType w:val="multilevel"/>
    <w:tmpl w:val="C29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E6363F"/>
    <w:multiLevelType w:val="multilevel"/>
    <w:tmpl w:val="9318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516B10"/>
    <w:multiLevelType w:val="multilevel"/>
    <w:tmpl w:val="34BC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8A0EFA"/>
    <w:multiLevelType w:val="multilevel"/>
    <w:tmpl w:val="9FE8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E7490"/>
    <w:multiLevelType w:val="multilevel"/>
    <w:tmpl w:val="FEE6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821F6A"/>
    <w:multiLevelType w:val="multilevel"/>
    <w:tmpl w:val="CD248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15D6B70"/>
    <w:multiLevelType w:val="multilevel"/>
    <w:tmpl w:val="0580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BE375E"/>
    <w:multiLevelType w:val="multilevel"/>
    <w:tmpl w:val="8FA2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0E7EB1"/>
    <w:multiLevelType w:val="multilevel"/>
    <w:tmpl w:val="1B4E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734814"/>
    <w:multiLevelType w:val="multilevel"/>
    <w:tmpl w:val="C352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9705236">
    <w:abstractNumId w:val="8"/>
  </w:num>
  <w:num w:numId="2" w16cid:durableId="1429082108">
    <w:abstractNumId w:val="1"/>
  </w:num>
  <w:num w:numId="3" w16cid:durableId="332413465">
    <w:abstractNumId w:val="14"/>
  </w:num>
  <w:num w:numId="4" w16cid:durableId="255870814">
    <w:abstractNumId w:val="3"/>
  </w:num>
  <w:num w:numId="5" w16cid:durableId="279577242">
    <w:abstractNumId w:val="6"/>
  </w:num>
  <w:num w:numId="6" w16cid:durableId="1266763241">
    <w:abstractNumId w:val="13"/>
  </w:num>
  <w:num w:numId="7" w16cid:durableId="889609560">
    <w:abstractNumId w:val="7"/>
  </w:num>
  <w:num w:numId="8" w16cid:durableId="535391823">
    <w:abstractNumId w:val="9"/>
  </w:num>
  <w:num w:numId="9" w16cid:durableId="1074664392">
    <w:abstractNumId w:val="5"/>
  </w:num>
  <w:num w:numId="10" w16cid:durableId="1266038616">
    <w:abstractNumId w:val="2"/>
  </w:num>
  <w:num w:numId="11" w16cid:durableId="73479531">
    <w:abstractNumId w:val="12"/>
  </w:num>
  <w:num w:numId="12" w16cid:durableId="1671758931">
    <w:abstractNumId w:val="15"/>
  </w:num>
  <w:num w:numId="13" w16cid:durableId="1904563090">
    <w:abstractNumId w:val="4"/>
  </w:num>
  <w:num w:numId="14" w16cid:durableId="28922611">
    <w:abstractNumId w:val="10"/>
  </w:num>
  <w:num w:numId="15" w16cid:durableId="187182267">
    <w:abstractNumId w:val="0"/>
  </w:num>
  <w:num w:numId="16" w16cid:durableId="282273225">
    <w:abstractNumId w:val="11"/>
  </w:num>
  <w:num w:numId="17" w16cid:durableId="13164224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67522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7F"/>
    <w:rsid w:val="000F7E08"/>
    <w:rsid w:val="001C7458"/>
    <w:rsid w:val="002973E6"/>
    <w:rsid w:val="004A1208"/>
    <w:rsid w:val="005B66AC"/>
    <w:rsid w:val="00720850"/>
    <w:rsid w:val="007616B9"/>
    <w:rsid w:val="007C5BEB"/>
    <w:rsid w:val="007F0EE9"/>
    <w:rsid w:val="0082399F"/>
    <w:rsid w:val="00974BDA"/>
    <w:rsid w:val="009C6AE3"/>
    <w:rsid w:val="00A2154F"/>
    <w:rsid w:val="00A76A65"/>
    <w:rsid w:val="00AA0F22"/>
    <w:rsid w:val="00AC4EDD"/>
    <w:rsid w:val="00B02A11"/>
    <w:rsid w:val="00B246CB"/>
    <w:rsid w:val="00BB3E39"/>
    <w:rsid w:val="00C24043"/>
    <w:rsid w:val="00C8273C"/>
    <w:rsid w:val="00C858AA"/>
    <w:rsid w:val="00D2349D"/>
    <w:rsid w:val="00D56121"/>
    <w:rsid w:val="00DE237F"/>
    <w:rsid w:val="00E032A4"/>
    <w:rsid w:val="00E213DE"/>
    <w:rsid w:val="00E5611B"/>
    <w:rsid w:val="00ED0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C9477"/>
  <w15:chartTrackingRefBased/>
  <w15:docId w15:val="{4E33FBFC-85DC-40EF-A8A2-4D8FD9539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3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3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3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3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7F"/>
    <w:rPr>
      <w:rFonts w:eastAsiaTheme="majorEastAsia" w:cstheme="majorBidi"/>
      <w:color w:val="272727" w:themeColor="text1" w:themeTint="D8"/>
    </w:rPr>
  </w:style>
  <w:style w:type="paragraph" w:styleId="Title">
    <w:name w:val="Title"/>
    <w:basedOn w:val="Normal"/>
    <w:next w:val="Normal"/>
    <w:link w:val="TitleChar"/>
    <w:uiPriority w:val="10"/>
    <w:qFormat/>
    <w:rsid w:val="00DE2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7F"/>
    <w:pPr>
      <w:spacing w:before="160"/>
      <w:jc w:val="center"/>
    </w:pPr>
    <w:rPr>
      <w:i/>
      <w:iCs/>
      <w:color w:val="404040" w:themeColor="text1" w:themeTint="BF"/>
    </w:rPr>
  </w:style>
  <w:style w:type="character" w:customStyle="1" w:styleId="QuoteChar">
    <w:name w:val="Quote Char"/>
    <w:basedOn w:val="DefaultParagraphFont"/>
    <w:link w:val="Quote"/>
    <w:uiPriority w:val="29"/>
    <w:rsid w:val="00DE237F"/>
    <w:rPr>
      <w:i/>
      <w:iCs/>
      <w:color w:val="404040" w:themeColor="text1" w:themeTint="BF"/>
    </w:rPr>
  </w:style>
  <w:style w:type="paragraph" w:styleId="ListParagraph">
    <w:name w:val="List Paragraph"/>
    <w:basedOn w:val="Normal"/>
    <w:uiPriority w:val="34"/>
    <w:qFormat/>
    <w:rsid w:val="00DE237F"/>
    <w:pPr>
      <w:ind w:left="720"/>
      <w:contextualSpacing/>
    </w:pPr>
  </w:style>
  <w:style w:type="character" w:styleId="IntenseEmphasis">
    <w:name w:val="Intense Emphasis"/>
    <w:basedOn w:val="DefaultParagraphFont"/>
    <w:uiPriority w:val="21"/>
    <w:qFormat/>
    <w:rsid w:val="00DE237F"/>
    <w:rPr>
      <w:i/>
      <w:iCs/>
      <w:color w:val="0F4761" w:themeColor="accent1" w:themeShade="BF"/>
    </w:rPr>
  </w:style>
  <w:style w:type="paragraph" w:styleId="IntenseQuote">
    <w:name w:val="Intense Quote"/>
    <w:basedOn w:val="Normal"/>
    <w:next w:val="Normal"/>
    <w:link w:val="IntenseQuoteChar"/>
    <w:uiPriority w:val="30"/>
    <w:qFormat/>
    <w:rsid w:val="00DE2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37F"/>
    <w:rPr>
      <w:i/>
      <w:iCs/>
      <w:color w:val="0F4761" w:themeColor="accent1" w:themeShade="BF"/>
    </w:rPr>
  </w:style>
  <w:style w:type="character" w:styleId="IntenseReference">
    <w:name w:val="Intense Reference"/>
    <w:basedOn w:val="DefaultParagraphFont"/>
    <w:uiPriority w:val="32"/>
    <w:qFormat/>
    <w:rsid w:val="00DE23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c2df32e-ef1b-4fdc-a209-97234793aa4f}" enabled="0" method="" siteId="{4c2df32e-ef1b-4fdc-a209-97234793aa4f}"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1183</Words>
  <Characters>7814</Characters>
  <Application>Microsoft Office Word</Application>
  <DocSecurity>0</DocSecurity>
  <Lines>181</Lines>
  <Paragraphs>138</Paragraphs>
  <ScaleCrop>false</ScaleCrop>
  <Company>Stannah</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Sherwood</dc:creator>
  <cp:keywords/>
  <dc:description/>
  <cp:lastModifiedBy>Richard Sherwood</cp:lastModifiedBy>
  <cp:revision>4</cp:revision>
  <dcterms:created xsi:type="dcterms:W3CDTF">2026-10-09T16:11:00Z</dcterms:created>
  <dcterms:modified xsi:type="dcterms:W3CDTF">2026-10-09T16:14:00Z</dcterms:modified>
</cp:coreProperties>
</file>