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CA77B" w14:textId="77777777" w:rsidR="00232F8C" w:rsidRDefault="00000000">
      <w:pPr>
        <w:rPr>
          <w:rFonts w:ascii="Futura Bk BT" w:hAnsi="Futura Bk BT"/>
          <w:b/>
          <w:bCs/>
        </w:rPr>
      </w:pPr>
      <w:r>
        <w:rPr>
          <w:rFonts w:ascii="Futura Bk BT" w:hAnsi="Futura Bk BT"/>
          <w:b/>
          <w:bCs/>
        </w:rPr>
        <w:t>Head of Customer Experience</w:t>
      </w:r>
    </w:p>
    <w:p w14:paraId="0C11F121" w14:textId="77777777" w:rsidR="00232F8C" w:rsidRDefault="00000000">
      <w:pPr>
        <w:rPr>
          <w:rFonts w:ascii="Futura Bk BT" w:hAnsi="Futura Bk BT"/>
          <w:b/>
          <w:bCs/>
        </w:rPr>
      </w:pPr>
      <w:r>
        <w:rPr>
          <w:rFonts w:ascii="Futura Bk BT" w:hAnsi="Futura Bk BT"/>
          <w:b/>
          <w:bCs/>
        </w:rPr>
        <w:t>About Stannah</w:t>
      </w:r>
    </w:p>
    <w:p w14:paraId="275C317E" w14:textId="77777777" w:rsidR="00232F8C" w:rsidRDefault="00000000">
      <w:pPr>
        <w:rPr>
          <w:rFonts w:ascii="Futura Bk BT" w:hAnsi="Futura Bk BT"/>
          <w:b/>
          <w:bCs/>
        </w:rPr>
      </w:pPr>
      <w:r>
        <w:rPr>
          <w:rFonts w:ascii="Futura Bk BT" w:hAnsi="Futura Bk BT"/>
          <w:b/>
          <w:bCs/>
        </w:rPr>
        <w:t>Stannah is a family-owned business with over 150 years of heritage, helping people maintain independence and mobility through stairlifts, homelifts and accessibility solutions. Operating across multiple markets, Stannah combines long-term thinking, engineering excellence and customer care to improve lives every day.</w:t>
      </w:r>
    </w:p>
    <w:p w14:paraId="16E37296" w14:textId="77777777" w:rsidR="00232F8C" w:rsidRDefault="00000000">
      <w:pPr>
        <w:rPr>
          <w:rFonts w:ascii="Futura Bk BT" w:hAnsi="Futura Bk BT"/>
          <w:b/>
          <w:bCs/>
        </w:rPr>
      </w:pPr>
      <w:r>
        <w:rPr>
          <w:rFonts w:ascii="Futura Bk BT" w:hAnsi="Futura Bk BT"/>
          <w:b/>
          <w:bCs/>
        </w:rPr>
        <w:t>Today, the Home Accessibility business is entering an exciting new phase of growth and transformation. Through the Re-Ignite for Growth programme, we are redefining our strategy, strengthening our brand, modernising our marketing capabilities and building a more connected international organisation. This includes the development of a new brand strategy, the appointment of new agency partners across creative, media and performance marketing, and the implementation of a major marketing transformation programme designed to accelerate growth and improve marketing effectiveness across all markets.</w:t>
      </w:r>
    </w:p>
    <w:p w14:paraId="2EAFA6BB" w14:textId="77777777" w:rsidR="00232F8C" w:rsidRDefault="00000000">
      <w:pPr>
        <w:rPr>
          <w:rFonts w:ascii="Futura Bk BT" w:hAnsi="Futura Bk BT"/>
          <w:b/>
          <w:bCs/>
        </w:rPr>
      </w:pPr>
      <w:r>
        <w:rPr>
          <w:rFonts w:ascii="Futura Bk BT" w:hAnsi="Futura Bk BT"/>
          <w:b/>
          <w:bCs/>
        </w:rPr>
        <w:t>As Stannah looks to delight every customer and increase conversion at every stage of the journey, this role will play a critical part in ensuring that the experience we deliver, from first enquiry through to ongoing maintenance, is consistent, outstanding and a true differentiator for our brand.</w:t>
      </w:r>
    </w:p>
    <w:p w14:paraId="239C1D4A" w14:textId="77777777" w:rsidR="00232F8C" w:rsidRDefault="00000000">
      <w:pPr>
        <w:rPr>
          <w:rFonts w:ascii="Futura Bk BT" w:hAnsi="Futura Bk BT"/>
          <w:b/>
          <w:bCs/>
        </w:rPr>
      </w:pPr>
      <w:r>
        <w:rPr>
          <w:rFonts w:ascii="Futura Bk BT" w:hAnsi="Futura Bk BT"/>
          <w:b/>
          <w:bCs/>
        </w:rPr>
        <w:pict w14:anchorId="3F2B0784">
          <v:rect id="_x0000_i1025" style="width:0;height:1.5pt" o:hralign="center" o:hrstd="t" o:hr="t" fillcolor="#a0a0a0" stroked="f"/>
        </w:pict>
      </w:r>
    </w:p>
    <w:p w14:paraId="371C730E" w14:textId="77777777" w:rsidR="00232F8C" w:rsidRDefault="00000000">
      <w:pPr>
        <w:rPr>
          <w:rFonts w:ascii="Futura Bk BT" w:hAnsi="Futura Bk BT"/>
          <w:b/>
          <w:bCs/>
        </w:rPr>
      </w:pPr>
      <w:r>
        <w:rPr>
          <w:rFonts w:ascii="Futura Bk BT" w:hAnsi="Futura Bk BT"/>
          <w:b/>
          <w:bCs/>
        </w:rPr>
        <w:t>Head of Customer Experience</w:t>
      </w:r>
    </w:p>
    <w:p w14:paraId="5976AB63" w14:textId="77777777" w:rsidR="00232F8C" w:rsidRDefault="00000000">
      <w:pPr>
        <w:rPr>
          <w:rFonts w:ascii="Futura Bk BT" w:hAnsi="Futura Bk BT"/>
          <w:b/>
          <w:bCs/>
        </w:rPr>
      </w:pPr>
      <w:r>
        <w:rPr>
          <w:rFonts w:ascii="Futura Bk BT" w:hAnsi="Futura Bk BT"/>
          <w:b/>
          <w:bCs/>
        </w:rPr>
        <w:t>Location</w:t>
      </w:r>
    </w:p>
    <w:p w14:paraId="3899E3DC" w14:textId="77777777" w:rsidR="00232F8C" w:rsidRDefault="00000000">
      <w:pPr>
        <w:rPr>
          <w:rFonts w:ascii="Futura Bk BT" w:hAnsi="Futura Bk BT"/>
          <w:b/>
          <w:bCs/>
        </w:rPr>
      </w:pPr>
      <w:r>
        <w:rPr>
          <w:rFonts w:ascii="Futura Bk BT" w:hAnsi="Futura Bk BT"/>
          <w:b/>
          <w:bCs/>
        </w:rPr>
        <w:t>Flexible / Hybrid</w:t>
      </w:r>
    </w:p>
    <w:p w14:paraId="02C7422C" w14:textId="77777777" w:rsidR="00232F8C" w:rsidRDefault="00000000">
      <w:pPr>
        <w:rPr>
          <w:rFonts w:ascii="Futura Bk BT" w:hAnsi="Futura Bk BT"/>
          <w:b/>
          <w:bCs/>
        </w:rPr>
      </w:pPr>
      <w:r>
        <w:rPr>
          <w:rFonts w:ascii="Futura Bk BT" w:hAnsi="Futura Bk BT"/>
          <w:b/>
          <w:bCs/>
        </w:rPr>
        <w:t>Reporting To</w:t>
      </w:r>
    </w:p>
    <w:p w14:paraId="31423DE5" w14:textId="77777777" w:rsidR="00232F8C" w:rsidRDefault="00000000">
      <w:pPr>
        <w:rPr>
          <w:rFonts w:ascii="Futura Bk BT" w:hAnsi="Futura Bk BT"/>
          <w:b/>
          <w:bCs/>
        </w:rPr>
      </w:pPr>
      <w:r>
        <w:rPr>
          <w:rFonts w:ascii="Futura Bk BT" w:hAnsi="Futura Bk BT"/>
          <w:b/>
          <w:bCs/>
        </w:rPr>
        <w:t>Marketing &amp; CX Director, Home Accessibility</w:t>
      </w:r>
    </w:p>
    <w:p w14:paraId="554D3E9A" w14:textId="77777777" w:rsidR="00232F8C" w:rsidRDefault="00000000">
      <w:pPr>
        <w:rPr>
          <w:rFonts w:ascii="Futura Bk BT" w:hAnsi="Futura Bk BT"/>
          <w:b/>
          <w:bCs/>
        </w:rPr>
      </w:pPr>
      <w:r>
        <w:rPr>
          <w:rFonts w:ascii="Futura Bk BT" w:hAnsi="Futura Bk BT"/>
          <w:b/>
          <w:bCs/>
        </w:rPr>
        <w:pict w14:anchorId="70CC2BD1">
          <v:rect id="_x0000_i1026" style="width:0;height:1.5pt" o:hralign="center" o:hrstd="t" o:hr="t" fillcolor="#a0a0a0" stroked="f"/>
        </w:pict>
      </w:r>
    </w:p>
    <w:p w14:paraId="0F678492" w14:textId="77777777" w:rsidR="00232F8C" w:rsidRDefault="00000000">
      <w:pPr>
        <w:rPr>
          <w:rFonts w:ascii="Futura Bk BT" w:hAnsi="Futura Bk BT"/>
          <w:b/>
          <w:bCs/>
        </w:rPr>
      </w:pPr>
      <w:r>
        <w:rPr>
          <w:rFonts w:ascii="Futura Bk BT" w:hAnsi="Futura Bk BT"/>
          <w:b/>
          <w:bCs/>
        </w:rPr>
        <w:t>Role Purpose</w:t>
      </w:r>
    </w:p>
    <w:p w14:paraId="11559ABA" w14:textId="77777777" w:rsidR="00232F8C" w:rsidRDefault="00000000">
      <w:pPr>
        <w:rPr>
          <w:rFonts w:ascii="Futura Bk BT" w:hAnsi="Futura Bk BT"/>
          <w:b/>
          <w:bCs/>
        </w:rPr>
      </w:pPr>
      <w:r>
        <w:rPr>
          <w:rFonts w:ascii="Futura Bk BT" w:hAnsi="Futura Bk BT"/>
          <w:b/>
          <w:bCs/>
        </w:rPr>
        <w:t>The Head of Customer Experience is responsible for defining and leading Stannah Home Accessibility's global approach to customer experience, mapping the end-to-end customer journey and driving the improvements that make the biggest difference to customers and to growth.</w:t>
      </w:r>
    </w:p>
    <w:p w14:paraId="1C1D8234" w14:textId="77777777" w:rsidR="00232F8C" w:rsidRDefault="00000000">
      <w:pPr>
        <w:rPr>
          <w:rFonts w:ascii="Futura Bk BT" w:hAnsi="Futura Bk BT"/>
          <w:b/>
          <w:bCs/>
        </w:rPr>
      </w:pPr>
      <w:r>
        <w:rPr>
          <w:rFonts w:ascii="Futura Bk BT" w:hAnsi="Futura Bk BT"/>
          <w:b/>
          <w:bCs/>
        </w:rPr>
        <w:t>Working in partnership with markets, Sales, Operations, Insight and Brand, the role develops the global customer journey framework and CX blueprint, tracks customer satisfaction and leads the prioritisation of action plans across the company. Markets remain accountable for mapping their local journeys and delivering local improvements, supported by the frameworks, insight and guidance this role provides.</w:t>
      </w:r>
    </w:p>
    <w:p w14:paraId="3318B3F2" w14:textId="77777777" w:rsidR="00232F8C" w:rsidRDefault="00000000">
      <w:pPr>
        <w:rPr>
          <w:rFonts w:ascii="Futura Bk BT" w:hAnsi="Futura Bk BT"/>
          <w:b/>
          <w:bCs/>
        </w:rPr>
      </w:pPr>
      <w:r>
        <w:rPr>
          <w:rFonts w:ascii="Futura Bk BT" w:hAnsi="Futura Bk BT"/>
          <w:b/>
          <w:bCs/>
        </w:rPr>
        <w:lastRenderedPageBreak/>
        <w:t>As a member of the Marketing Leadership Team, the role will play a key role in the Re-Ignite for Growth programme, helping to ensure that customer experience sits at the heart of how Stannah competes and grows.</w:t>
      </w:r>
    </w:p>
    <w:p w14:paraId="55BC2773" w14:textId="77777777" w:rsidR="00232F8C" w:rsidRDefault="00000000">
      <w:pPr>
        <w:rPr>
          <w:rFonts w:ascii="Futura Bk BT" w:hAnsi="Futura Bk BT"/>
          <w:b/>
          <w:bCs/>
        </w:rPr>
      </w:pPr>
      <w:r>
        <w:rPr>
          <w:rFonts w:ascii="Futura Bk BT" w:hAnsi="Futura Bk BT"/>
          <w:b/>
          <w:bCs/>
        </w:rPr>
        <w:pict w14:anchorId="63B9DB19">
          <v:rect id="_x0000_i1027" style="width:0;height:1.5pt" o:hralign="center" o:hrstd="t" o:hr="t" fillcolor="#a0a0a0" stroked="f"/>
        </w:pict>
      </w:r>
    </w:p>
    <w:p w14:paraId="2E424D21" w14:textId="77777777" w:rsidR="00232F8C" w:rsidRDefault="00000000">
      <w:pPr>
        <w:rPr>
          <w:rFonts w:ascii="Futura Bk BT" w:hAnsi="Futura Bk BT"/>
          <w:b/>
          <w:bCs/>
        </w:rPr>
      </w:pPr>
      <w:r>
        <w:rPr>
          <w:rFonts w:ascii="Futura Bk BT" w:hAnsi="Futura Bk BT"/>
          <w:b/>
          <w:bCs/>
        </w:rPr>
        <w:t>Key Responsibilities</w:t>
      </w:r>
    </w:p>
    <w:p w14:paraId="4095C979" w14:textId="77777777" w:rsidR="00232F8C" w:rsidRDefault="00000000">
      <w:pPr>
        <w:rPr>
          <w:rFonts w:ascii="Futura Bk BT" w:hAnsi="Futura Bk BT"/>
          <w:b/>
          <w:bCs/>
        </w:rPr>
      </w:pPr>
      <w:r>
        <w:rPr>
          <w:rFonts w:ascii="Futura Bk BT" w:hAnsi="Futura Bk BT"/>
          <w:b/>
          <w:bCs/>
        </w:rPr>
        <w:t>Customer Journey</w:t>
      </w:r>
    </w:p>
    <w:p w14:paraId="4D5F02AB" w14:textId="77777777" w:rsidR="00232F8C" w:rsidRDefault="00000000">
      <w:pPr>
        <w:numPr>
          <w:ilvl w:val="0"/>
          <w:numId w:val="1"/>
        </w:numPr>
        <w:rPr>
          <w:rFonts w:ascii="Futura Bk BT" w:hAnsi="Futura Bk BT"/>
          <w:b/>
          <w:bCs/>
        </w:rPr>
      </w:pPr>
      <w:r>
        <w:rPr>
          <w:rFonts w:ascii="Futura Bk BT" w:hAnsi="Futura Bk BT"/>
          <w:b/>
          <w:bCs/>
        </w:rPr>
        <w:t>Develop and own the global end-to-end customer journey framework for Home Accessibility.</w:t>
      </w:r>
    </w:p>
    <w:p w14:paraId="12172051" w14:textId="77777777" w:rsidR="00232F8C" w:rsidRDefault="00000000">
      <w:pPr>
        <w:numPr>
          <w:ilvl w:val="0"/>
          <w:numId w:val="1"/>
        </w:numPr>
        <w:rPr>
          <w:rFonts w:ascii="Futura Bk BT" w:hAnsi="Futura Bk BT"/>
          <w:b/>
          <w:bCs/>
        </w:rPr>
      </w:pPr>
      <w:r>
        <w:rPr>
          <w:rFonts w:ascii="Futura Bk BT" w:hAnsi="Futura Bk BT"/>
          <w:b/>
          <w:bCs/>
        </w:rPr>
        <w:t>Support markets in mapping their in-market journeys, including local pain-points, using the global framework.</w:t>
      </w:r>
    </w:p>
    <w:p w14:paraId="1C3F74A8" w14:textId="7C492162" w:rsidR="00232F8C" w:rsidRDefault="00000000">
      <w:pPr>
        <w:numPr>
          <w:ilvl w:val="0"/>
          <w:numId w:val="1"/>
        </w:numPr>
        <w:rPr>
          <w:rFonts w:ascii="Futura Bk BT" w:hAnsi="Futura Bk BT"/>
          <w:b/>
          <w:bCs/>
        </w:rPr>
      </w:pPr>
      <w:r>
        <w:rPr>
          <w:rFonts w:ascii="Futura Bk BT" w:hAnsi="Futura Bk BT"/>
          <w:b/>
          <w:bCs/>
        </w:rPr>
        <w:t xml:space="preserve">Work with Brand to ensure the brand </w:t>
      </w:r>
      <w:r w:rsidR="0044252A">
        <w:rPr>
          <w:rFonts w:ascii="Futura Bk BT" w:hAnsi="Futura Bk BT"/>
          <w:b/>
          <w:bCs/>
        </w:rPr>
        <w:t xml:space="preserve">strategy </w:t>
      </w:r>
      <w:r>
        <w:rPr>
          <w:rFonts w:ascii="Futura Bk BT" w:hAnsi="Futura Bk BT"/>
          <w:b/>
          <w:bCs/>
        </w:rPr>
        <w:t>is reflected consistently in the customer experience.</w:t>
      </w:r>
    </w:p>
    <w:p w14:paraId="496B1178" w14:textId="77777777" w:rsidR="00232F8C" w:rsidRDefault="00000000">
      <w:pPr>
        <w:numPr>
          <w:ilvl w:val="0"/>
          <w:numId w:val="1"/>
        </w:numPr>
        <w:rPr>
          <w:rFonts w:ascii="Futura Bk BT" w:hAnsi="Futura Bk BT"/>
          <w:b/>
          <w:bCs/>
        </w:rPr>
      </w:pPr>
      <w:r>
        <w:rPr>
          <w:rFonts w:ascii="Futura Bk BT" w:hAnsi="Futura Bk BT"/>
          <w:b/>
          <w:bCs/>
        </w:rPr>
        <w:t>Ensure customer experience insight informs marketing, proposition and sales activity.</w:t>
      </w:r>
    </w:p>
    <w:p w14:paraId="2B8A0A87" w14:textId="77777777" w:rsidR="00232F8C" w:rsidRDefault="00000000">
      <w:pPr>
        <w:rPr>
          <w:rFonts w:ascii="Futura Bk BT" w:hAnsi="Futura Bk BT"/>
          <w:b/>
          <w:bCs/>
        </w:rPr>
      </w:pPr>
      <w:r>
        <w:rPr>
          <w:rFonts w:ascii="Futura Bk BT" w:hAnsi="Futura Bk BT"/>
          <w:b/>
          <w:bCs/>
        </w:rPr>
        <w:t>Customer Satisfaction &amp; Insight</w:t>
      </w:r>
    </w:p>
    <w:p w14:paraId="69C2A007" w14:textId="29E5F832" w:rsidR="00232F8C" w:rsidRDefault="00000000">
      <w:pPr>
        <w:numPr>
          <w:ilvl w:val="0"/>
          <w:numId w:val="2"/>
        </w:numPr>
        <w:rPr>
          <w:rFonts w:ascii="Futura Bk BT" w:hAnsi="Futura Bk BT"/>
          <w:b/>
          <w:bCs/>
        </w:rPr>
      </w:pPr>
      <w:r>
        <w:rPr>
          <w:rFonts w:ascii="Futura Bk BT" w:hAnsi="Futura Bk BT"/>
          <w:b/>
          <w:bCs/>
        </w:rPr>
        <w:t xml:space="preserve">Track customer satisfaction (CSAT) across markets and </w:t>
      </w:r>
      <w:r w:rsidR="00190B3C">
        <w:rPr>
          <w:rFonts w:ascii="Futura Bk BT" w:hAnsi="Futura Bk BT"/>
          <w:b/>
          <w:bCs/>
        </w:rPr>
        <w:t xml:space="preserve">make performance available </w:t>
      </w:r>
      <w:r>
        <w:rPr>
          <w:rFonts w:ascii="Futura Bk BT" w:hAnsi="Futura Bk BT"/>
          <w:b/>
          <w:bCs/>
        </w:rPr>
        <w:t>performance to the Marketing Leadership Team and business leaders.</w:t>
      </w:r>
    </w:p>
    <w:p w14:paraId="6A821537" w14:textId="77777777" w:rsidR="00232F8C" w:rsidRDefault="00000000">
      <w:pPr>
        <w:numPr>
          <w:ilvl w:val="0"/>
          <w:numId w:val="2"/>
        </w:numPr>
        <w:rPr>
          <w:rFonts w:ascii="Futura Bk BT" w:hAnsi="Futura Bk BT"/>
          <w:b/>
          <w:bCs/>
        </w:rPr>
      </w:pPr>
      <w:r>
        <w:rPr>
          <w:rFonts w:ascii="Futura Bk BT" w:hAnsi="Futura Bk BT"/>
          <w:b/>
          <w:bCs/>
        </w:rPr>
        <w:t>Work with Insight to develop and run a multi-market CSAT study, including the drivers of satisfaction and dissatisfaction.</w:t>
      </w:r>
    </w:p>
    <w:p w14:paraId="1B74D5AB" w14:textId="77777777" w:rsidR="00232F8C" w:rsidRDefault="00000000">
      <w:pPr>
        <w:numPr>
          <w:ilvl w:val="0"/>
          <w:numId w:val="2"/>
        </w:numPr>
        <w:rPr>
          <w:rFonts w:ascii="Futura Bk BT" w:hAnsi="Futura Bk BT"/>
          <w:b/>
          <w:bCs/>
        </w:rPr>
      </w:pPr>
      <w:r>
        <w:rPr>
          <w:rFonts w:ascii="Futura Bk BT" w:hAnsi="Futura Bk BT"/>
          <w:b/>
          <w:bCs/>
        </w:rPr>
        <w:t>Translate CSAT findings into clear priorities and a cross-company action plan.</w:t>
      </w:r>
    </w:p>
    <w:p w14:paraId="6C35D02B" w14:textId="77777777" w:rsidR="00232F8C" w:rsidRDefault="00000000">
      <w:pPr>
        <w:numPr>
          <w:ilvl w:val="0"/>
          <w:numId w:val="2"/>
        </w:numPr>
        <w:rPr>
          <w:rFonts w:ascii="Futura Bk BT" w:hAnsi="Futura Bk BT"/>
          <w:b/>
          <w:bCs/>
        </w:rPr>
      </w:pPr>
      <w:r>
        <w:rPr>
          <w:rFonts w:ascii="Futura Bk BT" w:hAnsi="Futura Bk BT"/>
          <w:b/>
          <w:bCs/>
        </w:rPr>
        <w:t>Help markets use CSAT insight to better understand their in-market customers.</w:t>
      </w:r>
    </w:p>
    <w:p w14:paraId="677FF3A9" w14:textId="77777777" w:rsidR="00232F8C" w:rsidRDefault="00000000">
      <w:pPr>
        <w:numPr>
          <w:ilvl w:val="0"/>
          <w:numId w:val="2"/>
        </w:numPr>
        <w:rPr>
          <w:rFonts w:ascii="Futura Bk BT" w:hAnsi="Futura Bk BT"/>
          <w:b/>
          <w:bCs/>
        </w:rPr>
      </w:pPr>
      <w:r>
        <w:rPr>
          <w:rFonts w:ascii="Futura Bk BT" w:hAnsi="Futura Bk BT"/>
          <w:b/>
          <w:bCs/>
        </w:rPr>
        <w:t>Champion the voice of the customer, including customer research groups, across the business.</w:t>
      </w:r>
    </w:p>
    <w:p w14:paraId="32B385EB" w14:textId="77777777" w:rsidR="00232F8C" w:rsidRDefault="00000000">
      <w:pPr>
        <w:rPr>
          <w:rFonts w:ascii="Futura Bk BT" w:hAnsi="Futura Bk BT"/>
          <w:b/>
          <w:bCs/>
        </w:rPr>
      </w:pPr>
      <w:r>
        <w:rPr>
          <w:rFonts w:ascii="Futura Bk BT" w:hAnsi="Futura Bk BT"/>
          <w:b/>
          <w:bCs/>
        </w:rPr>
        <w:t>Global CX Blueprint &amp; Improvement</w:t>
      </w:r>
    </w:p>
    <w:p w14:paraId="2C2554F3" w14:textId="77777777" w:rsidR="00232F8C" w:rsidRDefault="00000000">
      <w:pPr>
        <w:numPr>
          <w:ilvl w:val="0"/>
          <w:numId w:val="3"/>
        </w:numPr>
        <w:rPr>
          <w:rFonts w:ascii="Futura Bk BT" w:hAnsi="Futura Bk BT"/>
          <w:b/>
          <w:bCs/>
        </w:rPr>
      </w:pPr>
      <w:r>
        <w:rPr>
          <w:rFonts w:ascii="Futura Bk BT" w:hAnsi="Futura Bk BT"/>
          <w:b/>
          <w:bCs/>
        </w:rPr>
        <w:t>Develop the global blueprint for the evolved customer experience, from sales lead to appointment, sale, installation and post-sales maintenance.</w:t>
      </w:r>
    </w:p>
    <w:p w14:paraId="2F38BA2E" w14:textId="77777777" w:rsidR="00232F8C" w:rsidRDefault="00000000">
      <w:pPr>
        <w:numPr>
          <w:ilvl w:val="0"/>
          <w:numId w:val="3"/>
        </w:numPr>
        <w:rPr>
          <w:rFonts w:ascii="Futura Bk BT" w:hAnsi="Futura Bk BT"/>
          <w:b/>
          <w:bCs/>
        </w:rPr>
      </w:pPr>
      <w:r>
        <w:rPr>
          <w:rFonts w:ascii="Futura Bk BT" w:hAnsi="Futura Bk BT"/>
          <w:b/>
          <w:bCs/>
        </w:rPr>
        <w:t>Run a working group with markets to ensure the blueprint is practical, scalable and reflects local needs.</w:t>
      </w:r>
    </w:p>
    <w:p w14:paraId="2E4B50A0" w14:textId="77777777" w:rsidR="00232F8C" w:rsidRDefault="00000000">
      <w:pPr>
        <w:numPr>
          <w:ilvl w:val="0"/>
          <w:numId w:val="3"/>
        </w:numPr>
        <w:rPr>
          <w:rFonts w:ascii="Futura Bk BT" w:hAnsi="Futura Bk BT"/>
          <w:b/>
          <w:bCs/>
        </w:rPr>
      </w:pPr>
      <w:r>
        <w:rPr>
          <w:rFonts w:ascii="Futura Bk BT" w:hAnsi="Futura Bk BT"/>
          <w:b/>
          <w:bCs/>
        </w:rPr>
        <w:t>Lead global improvement initiatives that address the highest-priority customer pain-points.</w:t>
      </w:r>
    </w:p>
    <w:p w14:paraId="1A60E2C5" w14:textId="77777777" w:rsidR="00232F8C" w:rsidRDefault="00000000">
      <w:pPr>
        <w:numPr>
          <w:ilvl w:val="0"/>
          <w:numId w:val="3"/>
        </w:numPr>
        <w:rPr>
          <w:rFonts w:ascii="Futura Bk BT" w:hAnsi="Futura Bk BT"/>
          <w:b/>
          <w:bCs/>
        </w:rPr>
      </w:pPr>
      <w:r>
        <w:rPr>
          <w:rFonts w:ascii="Futura Bk BT" w:hAnsi="Futura Bk BT"/>
          <w:b/>
          <w:bCs/>
        </w:rPr>
        <w:t>Support markets to develop in-market action plans and lead local improvement initiatives.</w:t>
      </w:r>
    </w:p>
    <w:p w14:paraId="11E84E7A" w14:textId="77777777" w:rsidR="00232F8C" w:rsidRDefault="00000000">
      <w:pPr>
        <w:numPr>
          <w:ilvl w:val="0"/>
          <w:numId w:val="3"/>
        </w:numPr>
        <w:rPr>
          <w:rFonts w:ascii="Futura Bk BT" w:hAnsi="Futura Bk BT"/>
          <w:b/>
          <w:bCs/>
        </w:rPr>
      </w:pPr>
      <w:r>
        <w:rPr>
          <w:rFonts w:ascii="Futura Bk BT" w:hAnsi="Futura Bk BT"/>
          <w:b/>
          <w:bCs/>
        </w:rPr>
        <w:lastRenderedPageBreak/>
        <w:t>Work with Sales, Operations, Service and other functions to ensure the blueprint is delivered consistently end to end.</w:t>
      </w:r>
    </w:p>
    <w:p w14:paraId="1817468F" w14:textId="77777777" w:rsidR="00232F8C" w:rsidRDefault="00000000">
      <w:pPr>
        <w:numPr>
          <w:ilvl w:val="0"/>
          <w:numId w:val="3"/>
        </w:numPr>
        <w:rPr>
          <w:rFonts w:ascii="Futura Bk BT" w:hAnsi="Futura Bk BT"/>
          <w:b/>
          <w:bCs/>
        </w:rPr>
      </w:pPr>
      <w:r>
        <w:rPr>
          <w:rFonts w:ascii="Futura Bk BT" w:hAnsi="Futura Bk BT"/>
          <w:b/>
          <w:bCs/>
        </w:rPr>
        <w:t>Identify opportunities to improve conversion, retention, referral and advocacy at every stage of the journey.</w:t>
      </w:r>
    </w:p>
    <w:p w14:paraId="4FFAA42E" w14:textId="77777777" w:rsidR="00232F8C" w:rsidRDefault="00000000">
      <w:pPr>
        <w:rPr>
          <w:rFonts w:ascii="Futura Bk BT" w:hAnsi="Futura Bk BT"/>
          <w:b/>
          <w:bCs/>
        </w:rPr>
      </w:pPr>
      <w:r>
        <w:rPr>
          <w:rFonts w:ascii="Futura Bk BT" w:hAnsi="Futura Bk BT"/>
          <w:b/>
          <w:bCs/>
        </w:rPr>
        <w:t>Market Partnership &amp; Capability Building</w:t>
      </w:r>
    </w:p>
    <w:p w14:paraId="5D795672" w14:textId="77777777" w:rsidR="00232F8C" w:rsidRDefault="00000000">
      <w:pPr>
        <w:numPr>
          <w:ilvl w:val="0"/>
          <w:numId w:val="4"/>
        </w:numPr>
        <w:rPr>
          <w:rFonts w:ascii="Futura Bk BT" w:hAnsi="Futura Bk BT"/>
          <w:b/>
          <w:bCs/>
        </w:rPr>
      </w:pPr>
      <w:r>
        <w:rPr>
          <w:rFonts w:ascii="Futura Bk BT" w:hAnsi="Futura Bk BT"/>
          <w:b/>
          <w:bCs/>
        </w:rPr>
        <w:t>Act as the central customer experience expert for Home Accessibility markets.</w:t>
      </w:r>
    </w:p>
    <w:p w14:paraId="12F6362C" w14:textId="77777777" w:rsidR="00232F8C" w:rsidRDefault="00000000">
      <w:pPr>
        <w:numPr>
          <w:ilvl w:val="0"/>
          <w:numId w:val="4"/>
        </w:numPr>
        <w:rPr>
          <w:rFonts w:ascii="Futura Bk BT" w:hAnsi="Futura Bk BT"/>
          <w:b/>
          <w:bCs/>
        </w:rPr>
      </w:pPr>
      <w:r>
        <w:rPr>
          <w:rFonts w:ascii="Futura Bk BT" w:hAnsi="Futura Bk BT"/>
          <w:b/>
          <w:bCs/>
        </w:rPr>
        <w:t>Provide support and guidance as required on journey mapping, CSAT interpretation and improvement planning.</w:t>
      </w:r>
    </w:p>
    <w:p w14:paraId="0A88F8E6" w14:textId="77777777" w:rsidR="00232F8C" w:rsidRDefault="00000000">
      <w:pPr>
        <w:numPr>
          <w:ilvl w:val="0"/>
          <w:numId w:val="4"/>
        </w:numPr>
        <w:rPr>
          <w:rFonts w:ascii="Futura Bk BT" w:hAnsi="Futura Bk BT"/>
          <w:b/>
          <w:bCs/>
        </w:rPr>
      </w:pPr>
      <w:r>
        <w:rPr>
          <w:rFonts w:ascii="Futura Bk BT" w:hAnsi="Futura Bk BT"/>
          <w:b/>
          <w:bCs/>
        </w:rPr>
        <w:t>Share best practice, learning and innovation in customer experience across markets.</w:t>
      </w:r>
    </w:p>
    <w:p w14:paraId="43C14AE6" w14:textId="77777777" w:rsidR="00232F8C" w:rsidRDefault="00000000">
      <w:pPr>
        <w:numPr>
          <w:ilvl w:val="0"/>
          <w:numId w:val="4"/>
        </w:numPr>
        <w:rPr>
          <w:rFonts w:ascii="Futura Bk BT" w:hAnsi="Futura Bk BT"/>
          <w:b/>
          <w:bCs/>
        </w:rPr>
      </w:pPr>
      <w:r>
        <w:rPr>
          <w:rFonts w:ascii="Futura Bk BT" w:hAnsi="Futura Bk BT"/>
          <w:b/>
          <w:bCs/>
        </w:rPr>
        <w:t>Develop frameworks, tools and guidance that markets can use locally.</w:t>
      </w:r>
    </w:p>
    <w:p w14:paraId="69632DFF" w14:textId="77777777" w:rsidR="00232F8C" w:rsidRDefault="00000000">
      <w:pPr>
        <w:numPr>
          <w:ilvl w:val="0"/>
          <w:numId w:val="4"/>
        </w:numPr>
        <w:rPr>
          <w:rFonts w:ascii="Futura Bk BT" w:hAnsi="Futura Bk BT"/>
          <w:b/>
          <w:bCs/>
        </w:rPr>
      </w:pPr>
      <w:r>
        <w:rPr>
          <w:rFonts w:ascii="Futura Bk BT" w:hAnsi="Futura Bk BT"/>
          <w:b/>
          <w:bCs/>
        </w:rPr>
        <w:t>Build customer experience capability and a customer-centric culture across the organisation.</w:t>
      </w:r>
    </w:p>
    <w:p w14:paraId="1CE884AD" w14:textId="77777777" w:rsidR="00232F8C" w:rsidRDefault="00000000">
      <w:pPr>
        <w:numPr>
          <w:ilvl w:val="0"/>
          <w:numId w:val="4"/>
        </w:numPr>
        <w:rPr>
          <w:rFonts w:ascii="Futura Bk BT" w:hAnsi="Futura Bk BT"/>
          <w:b/>
          <w:bCs/>
        </w:rPr>
      </w:pPr>
      <w:r>
        <w:rPr>
          <w:rFonts w:ascii="Futura Bk BT" w:hAnsi="Futura Bk BT"/>
          <w:b/>
          <w:bCs/>
        </w:rPr>
        <w:t>Work closely with Product Marketing, CRM, Brand and Creative to ensure propositions, communications and the customer experience are aligned.</w:t>
      </w:r>
    </w:p>
    <w:p w14:paraId="1F36B00D" w14:textId="77777777" w:rsidR="00232F8C" w:rsidRDefault="00000000">
      <w:pPr>
        <w:rPr>
          <w:rFonts w:ascii="Futura Bk BT" w:hAnsi="Futura Bk BT"/>
          <w:b/>
          <w:bCs/>
        </w:rPr>
      </w:pPr>
      <w:r>
        <w:rPr>
          <w:rFonts w:ascii="Futura Bk BT" w:hAnsi="Futura Bk BT"/>
          <w:b/>
          <w:bCs/>
        </w:rPr>
        <w:t>Marketing Transformation</w:t>
      </w:r>
    </w:p>
    <w:p w14:paraId="100C95FA" w14:textId="77777777" w:rsidR="00232F8C" w:rsidRDefault="00000000">
      <w:pPr>
        <w:numPr>
          <w:ilvl w:val="0"/>
          <w:numId w:val="5"/>
        </w:numPr>
        <w:rPr>
          <w:rFonts w:ascii="Futura Bk BT" w:hAnsi="Futura Bk BT"/>
          <w:b/>
          <w:bCs/>
        </w:rPr>
      </w:pPr>
      <w:r>
        <w:rPr>
          <w:rFonts w:ascii="Futura Bk BT" w:hAnsi="Futura Bk BT"/>
          <w:b/>
          <w:bCs/>
        </w:rPr>
        <w:t>Play a leading role in the Re-Ignite for Growth programme.</w:t>
      </w:r>
    </w:p>
    <w:p w14:paraId="4DE25496" w14:textId="77777777" w:rsidR="00232F8C" w:rsidRDefault="00000000">
      <w:pPr>
        <w:numPr>
          <w:ilvl w:val="0"/>
          <w:numId w:val="5"/>
        </w:numPr>
        <w:rPr>
          <w:rFonts w:ascii="Futura Bk BT" w:hAnsi="Futura Bk BT"/>
          <w:b/>
          <w:bCs/>
        </w:rPr>
      </w:pPr>
      <w:r>
        <w:rPr>
          <w:rFonts w:ascii="Futura Bk BT" w:hAnsi="Futura Bk BT"/>
          <w:b/>
          <w:bCs/>
        </w:rPr>
        <w:t>Introduce common customer experience frameworks, measures and governance across markets.</w:t>
      </w:r>
    </w:p>
    <w:p w14:paraId="7ED3E43E" w14:textId="77777777" w:rsidR="00232F8C" w:rsidRDefault="00000000">
      <w:pPr>
        <w:numPr>
          <w:ilvl w:val="0"/>
          <w:numId w:val="5"/>
        </w:numPr>
        <w:rPr>
          <w:rFonts w:ascii="Futura Bk BT" w:hAnsi="Futura Bk BT"/>
          <w:b/>
          <w:bCs/>
        </w:rPr>
      </w:pPr>
      <w:r>
        <w:rPr>
          <w:rFonts w:ascii="Futura Bk BT" w:hAnsi="Futura Bk BT"/>
          <w:b/>
          <w:bCs/>
        </w:rPr>
        <w:t>Help build a more customer-centric, data-driven marketing and commercial organisation.</w:t>
      </w:r>
    </w:p>
    <w:p w14:paraId="21E811FD" w14:textId="77777777" w:rsidR="00232F8C" w:rsidRDefault="00000000">
      <w:pPr>
        <w:numPr>
          <w:ilvl w:val="0"/>
          <w:numId w:val="5"/>
        </w:numPr>
        <w:rPr>
          <w:rFonts w:ascii="Futura Bk BT" w:hAnsi="Futura Bk BT"/>
          <w:b/>
          <w:bCs/>
        </w:rPr>
      </w:pPr>
      <w:r>
        <w:rPr>
          <w:rFonts w:ascii="Futura Bk BT" w:hAnsi="Futura Bk BT"/>
          <w:b/>
          <w:bCs/>
        </w:rPr>
        <w:t>Drive adoption of consistent ways of working across central and local teams.</w:t>
      </w:r>
    </w:p>
    <w:p w14:paraId="5F06ED4D" w14:textId="77777777" w:rsidR="00232F8C" w:rsidRDefault="00000000">
      <w:pPr>
        <w:numPr>
          <w:ilvl w:val="0"/>
          <w:numId w:val="5"/>
        </w:numPr>
        <w:rPr>
          <w:rFonts w:ascii="Futura Bk BT" w:hAnsi="Futura Bk BT"/>
          <w:b/>
          <w:bCs/>
        </w:rPr>
      </w:pPr>
      <w:r>
        <w:rPr>
          <w:rFonts w:ascii="Futura Bk BT" w:hAnsi="Futura Bk BT"/>
          <w:b/>
          <w:bCs/>
        </w:rPr>
        <w:t>Foster a culture of customer-centricity, accountability and continuous improvement.</w:t>
      </w:r>
    </w:p>
    <w:p w14:paraId="27CA8D5F" w14:textId="77777777" w:rsidR="00232F8C" w:rsidRDefault="00000000">
      <w:pPr>
        <w:rPr>
          <w:rFonts w:ascii="Futura Bk BT" w:hAnsi="Futura Bk BT"/>
          <w:b/>
          <w:bCs/>
        </w:rPr>
      </w:pPr>
      <w:r>
        <w:rPr>
          <w:rFonts w:ascii="Futura Bk BT" w:hAnsi="Futura Bk BT"/>
          <w:b/>
          <w:bCs/>
        </w:rPr>
        <w:pict w14:anchorId="6C1736C1">
          <v:rect id="_x0000_i1028" style="width:0;height:1.5pt" o:hralign="center" o:hrstd="t" o:hr="t" fillcolor="#a0a0a0" stroked="f"/>
        </w:pict>
      </w:r>
    </w:p>
    <w:p w14:paraId="209E4CA8" w14:textId="77777777" w:rsidR="00232F8C" w:rsidRDefault="00000000">
      <w:pPr>
        <w:rPr>
          <w:rFonts w:ascii="Futura Bk BT" w:hAnsi="Futura Bk BT"/>
          <w:b/>
          <w:bCs/>
        </w:rPr>
      </w:pPr>
      <w:r>
        <w:rPr>
          <w:rFonts w:ascii="Futura Bk BT" w:hAnsi="Futura Bk BT"/>
          <w:b/>
          <w:bCs/>
        </w:rPr>
        <w:t>Leadership Responsibilities</w:t>
      </w:r>
    </w:p>
    <w:p w14:paraId="73EF8605" w14:textId="77777777" w:rsidR="00232F8C" w:rsidRDefault="00000000">
      <w:pPr>
        <w:numPr>
          <w:ilvl w:val="0"/>
          <w:numId w:val="6"/>
        </w:numPr>
        <w:rPr>
          <w:rFonts w:ascii="Futura Bk BT" w:hAnsi="Futura Bk BT"/>
          <w:b/>
          <w:bCs/>
        </w:rPr>
      </w:pPr>
      <w:r>
        <w:rPr>
          <w:rFonts w:ascii="Futura Bk BT" w:hAnsi="Futura Bk BT"/>
          <w:b/>
          <w:bCs/>
        </w:rPr>
        <w:t>Support and influence customer experience improvement across multiple markets and functions.</w:t>
      </w:r>
    </w:p>
    <w:p w14:paraId="46F56879" w14:textId="77777777" w:rsidR="00232F8C" w:rsidRDefault="00000000">
      <w:pPr>
        <w:numPr>
          <w:ilvl w:val="0"/>
          <w:numId w:val="6"/>
        </w:numPr>
        <w:rPr>
          <w:rFonts w:ascii="Futura Bk BT" w:hAnsi="Futura Bk BT"/>
          <w:b/>
          <w:bCs/>
        </w:rPr>
      </w:pPr>
      <w:r>
        <w:rPr>
          <w:rFonts w:ascii="Futura Bk BT" w:hAnsi="Futura Bk BT"/>
          <w:b/>
          <w:bCs/>
        </w:rPr>
        <w:t>Build strong relationships with market leaders, Sales, Operations and Service stakeholders.</w:t>
      </w:r>
    </w:p>
    <w:p w14:paraId="4FB5D122" w14:textId="77777777" w:rsidR="00232F8C" w:rsidRDefault="00000000">
      <w:pPr>
        <w:numPr>
          <w:ilvl w:val="0"/>
          <w:numId w:val="6"/>
        </w:numPr>
        <w:rPr>
          <w:rFonts w:ascii="Futura Bk BT" w:hAnsi="Futura Bk BT"/>
          <w:b/>
          <w:bCs/>
        </w:rPr>
      </w:pPr>
      <w:r>
        <w:rPr>
          <w:rFonts w:ascii="Futura Bk BT" w:hAnsi="Futura Bk BT"/>
          <w:b/>
          <w:bCs/>
        </w:rPr>
        <w:t>Act as a trusted advisor on customer experience and the voice of the customer.</w:t>
      </w:r>
    </w:p>
    <w:p w14:paraId="0D24E3C4" w14:textId="77777777" w:rsidR="00232F8C" w:rsidRDefault="00000000">
      <w:pPr>
        <w:numPr>
          <w:ilvl w:val="0"/>
          <w:numId w:val="6"/>
        </w:numPr>
        <w:rPr>
          <w:rFonts w:ascii="Futura Bk BT" w:hAnsi="Futura Bk BT"/>
          <w:b/>
          <w:bCs/>
        </w:rPr>
      </w:pPr>
      <w:r>
        <w:rPr>
          <w:rFonts w:ascii="Futura Bk BT" w:hAnsi="Futura Bk BT"/>
          <w:b/>
          <w:bCs/>
        </w:rPr>
        <w:t>Foster collaboration between markets, agencies and central teams.</w:t>
      </w:r>
    </w:p>
    <w:p w14:paraId="5B428495" w14:textId="77777777" w:rsidR="00232F8C" w:rsidRDefault="00000000">
      <w:pPr>
        <w:numPr>
          <w:ilvl w:val="0"/>
          <w:numId w:val="6"/>
        </w:numPr>
        <w:rPr>
          <w:rFonts w:ascii="Futura Bk BT" w:hAnsi="Futura Bk BT"/>
          <w:b/>
          <w:bCs/>
        </w:rPr>
      </w:pPr>
      <w:r>
        <w:rPr>
          <w:rFonts w:ascii="Futura Bk BT" w:hAnsi="Futura Bk BT"/>
          <w:b/>
          <w:bCs/>
        </w:rPr>
        <w:lastRenderedPageBreak/>
        <w:t>Develop future capability through coaching, mentoring and knowledge sharing.</w:t>
      </w:r>
    </w:p>
    <w:p w14:paraId="21E532AE" w14:textId="77777777" w:rsidR="00232F8C" w:rsidRDefault="00000000">
      <w:pPr>
        <w:numPr>
          <w:ilvl w:val="0"/>
          <w:numId w:val="6"/>
        </w:numPr>
        <w:rPr>
          <w:rFonts w:ascii="Futura Bk BT" w:hAnsi="Futura Bk BT"/>
          <w:b/>
          <w:bCs/>
        </w:rPr>
      </w:pPr>
      <w:r>
        <w:rPr>
          <w:rFonts w:ascii="Futura Bk BT" w:hAnsi="Futura Bk BT"/>
          <w:b/>
          <w:bCs/>
        </w:rPr>
        <w:t>Champion customer-centric, evidence-based decision making across the Home Accessibility business.</w:t>
      </w:r>
    </w:p>
    <w:p w14:paraId="70D5FBEC" w14:textId="77777777" w:rsidR="00232F8C" w:rsidRDefault="00000000">
      <w:pPr>
        <w:rPr>
          <w:rFonts w:ascii="Futura Bk BT" w:hAnsi="Futura Bk BT"/>
          <w:b/>
          <w:bCs/>
        </w:rPr>
      </w:pPr>
      <w:r>
        <w:rPr>
          <w:rFonts w:ascii="Futura Bk BT" w:hAnsi="Futura Bk BT"/>
          <w:b/>
          <w:bCs/>
        </w:rPr>
        <w:pict w14:anchorId="519C80CD">
          <v:rect id="_x0000_i1029" style="width:0;height:1.5pt" o:hralign="center" o:hrstd="t" o:hr="t" fillcolor="#a0a0a0" stroked="f"/>
        </w:pict>
      </w:r>
    </w:p>
    <w:p w14:paraId="5C2E8E36" w14:textId="77777777" w:rsidR="00232F8C" w:rsidRDefault="00000000">
      <w:pPr>
        <w:rPr>
          <w:rFonts w:ascii="Futura Bk BT" w:hAnsi="Futura Bk BT"/>
          <w:b/>
          <w:bCs/>
        </w:rPr>
      </w:pPr>
      <w:r>
        <w:rPr>
          <w:rFonts w:ascii="Futura Bk BT" w:hAnsi="Futura Bk BT"/>
          <w:b/>
          <w:bCs/>
        </w:rPr>
        <w:t>Success Measures</w:t>
      </w:r>
    </w:p>
    <w:p w14:paraId="011282AA" w14:textId="77777777" w:rsidR="00232F8C" w:rsidRDefault="00000000">
      <w:pPr>
        <w:rPr>
          <w:rFonts w:ascii="Futura Bk BT" w:hAnsi="Futura Bk BT"/>
          <w:b/>
          <w:bCs/>
        </w:rPr>
      </w:pPr>
      <w:r>
        <w:rPr>
          <w:rFonts w:ascii="Futura Bk BT" w:hAnsi="Futura Bk BT"/>
          <w:b/>
          <w:bCs/>
        </w:rPr>
        <w:t>Customer Outcomes</w:t>
      </w:r>
    </w:p>
    <w:p w14:paraId="3E2B6D74" w14:textId="77777777" w:rsidR="00232F8C" w:rsidRDefault="00000000">
      <w:pPr>
        <w:numPr>
          <w:ilvl w:val="0"/>
          <w:numId w:val="7"/>
        </w:numPr>
        <w:rPr>
          <w:rFonts w:ascii="Futura Bk BT" w:hAnsi="Futura Bk BT"/>
          <w:b/>
          <w:bCs/>
        </w:rPr>
      </w:pPr>
      <w:r>
        <w:rPr>
          <w:rFonts w:ascii="Futura Bk BT" w:hAnsi="Futura Bk BT"/>
          <w:b/>
          <w:bCs/>
        </w:rPr>
        <w:t>Improvement in CSAT across markets.</w:t>
      </w:r>
    </w:p>
    <w:p w14:paraId="2312CFBD" w14:textId="77777777" w:rsidR="00232F8C" w:rsidRDefault="00000000">
      <w:pPr>
        <w:numPr>
          <w:ilvl w:val="0"/>
          <w:numId w:val="7"/>
        </w:numPr>
        <w:rPr>
          <w:rFonts w:ascii="Futura Bk BT" w:hAnsi="Futura Bk BT"/>
          <w:b/>
          <w:bCs/>
        </w:rPr>
      </w:pPr>
      <w:r>
        <w:rPr>
          <w:rFonts w:ascii="Futura Bk BT" w:hAnsi="Futura Bk BT"/>
          <w:b/>
          <w:bCs/>
        </w:rPr>
        <w:t>Reduction in key customer pain-points identified in the journey.</w:t>
      </w:r>
    </w:p>
    <w:p w14:paraId="23B84760" w14:textId="77777777" w:rsidR="00232F8C" w:rsidRDefault="00000000">
      <w:pPr>
        <w:numPr>
          <w:ilvl w:val="0"/>
          <w:numId w:val="7"/>
        </w:numPr>
        <w:rPr>
          <w:rFonts w:ascii="Futura Bk BT" w:hAnsi="Futura Bk BT"/>
          <w:b/>
          <w:bCs/>
        </w:rPr>
      </w:pPr>
      <w:r>
        <w:rPr>
          <w:rFonts w:ascii="Futura Bk BT" w:hAnsi="Futura Bk BT"/>
          <w:b/>
          <w:bCs/>
        </w:rPr>
        <w:t>Improved conversion at key stages of the customer journey.</w:t>
      </w:r>
    </w:p>
    <w:p w14:paraId="6F96ECD0" w14:textId="77777777" w:rsidR="00232F8C" w:rsidRDefault="00000000">
      <w:pPr>
        <w:rPr>
          <w:rFonts w:ascii="Futura Bk BT" w:hAnsi="Futura Bk BT"/>
          <w:b/>
          <w:bCs/>
        </w:rPr>
      </w:pPr>
      <w:r>
        <w:rPr>
          <w:rFonts w:ascii="Futura Bk BT" w:hAnsi="Futura Bk BT"/>
          <w:b/>
          <w:bCs/>
        </w:rPr>
        <w:t>Journey &amp; Blueprint</w:t>
      </w:r>
    </w:p>
    <w:p w14:paraId="0C07D795" w14:textId="77777777" w:rsidR="00232F8C" w:rsidRDefault="00000000">
      <w:pPr>
        <w:numPr>
          <w:ilvl w:val="0"/>
          <w:numId w:val="8"/>
        </w:numPr>
        <w:rPr>
          <w:rFonts w:ascii="Futura Bk BT" w:hAnsi="Futura Bk BT"/>
          <w:b/>
          <w:bCs/>
        </w:rPr>
      </w:pPr>
      <w:r>
        <w:rPr>
          <w:rFonts w:ascii="Futura Bk BT" w:hAnsi="Futura Bk BT"/>
          <w:b/>
          <w:bCs/>
        </w:rPr>
        <w:t>Delivery and adoption of the global customer journey framework.</w:t>
      </w:r>
    </w:p>
    <w:p w14:paraId="23E637E3" w14:textId="77777777" w:rsidR="00232F8C" w:rsidRDefault="00000000">
      <w:pPr>
        <w:numPr>
          <w:ilvl w:val="0"/>
          <w:numId w:val="8"/>
        </w:numPr>
        <w:rPr>
          <w:rFonts w:ascii="Futura Bk BT" w:hAnsi="Futura Bk BT"/>
          <w:b/>
          <w:bCs/>
        </w:rPr>
      </w:pPr>
      <w:r>
        <w:rPr>
          <w:rFonts w:ascii="Futura Bk BT" w:hAnsi="Futura Bk BT"/>
          <w:b/>
          <w:bCs/>
        </w:rPr>
        <w:t>Delivery of the global CX blueprint from sales lead through to post-sales maintenance.</w:t>
      </w:r>
    </w:p>
    <w:p w14:paraId="51FAC140" w14:textId="77777777" w:rsidR="00232F8C" w:rsidRDefault="00000000">
      <w:pPr>
        <w:numPr>
          <w:ilvl w:val="0"/>
          <w:numId w:val="8"/>
        </w:numPr>
        <w:rPr>
          <w:rFonts w:ascii="Futura Bk BT" w:hAnsi="Futura Bk BT"/>
          <w:b/>
          <w:bCs/>
        </w:rPr>
      </w:pPr>
      <w:r>
        <w:rPr>
          <w:rFonts w:ascii="Futura Bk BT" w:hAnsi="Futura Bk BT"/>
          <w:b/>
          <w:bCs/>
        </w:rPr>
        <w:t>Progress and impact of global improvement initiatives.</w:t>
      </w:r>
    </w:p>
    <w:p w14:paraId="1BD4A086" w14:textId="77777777" w:rsidR="00232F8C" w:rsidRDefault="00000000">
      <w:pPr>
        <w:rPr>
          <w:rFonts w:ascii="Futura Bk BT" w:hAnsi="Futura Bk BT"/>
          <w:b/>
          <w:bCs/>
        </w:rPr>
      </w:pPr>
      <w:r>
        <w:rPr>
          <w:rFonts w:ascii="Futura Bk BT" w:hAnsi="Futura Bk BT"/>
          <w:b/>
          <w:bCs/>
        </w:rPr>
        <w:t>Insight</w:t>
      </w:r>
    </w:p>
    <w:p w14:paraId="471EFA37" w14:textId="77777777" w:rsidR="00232F8C" w:rsidRDefault="00000000">
      <w:pPr>
        <w:numPr>
          <w:ilvl w:val="0"/>
          <w:numId w:val="9"/>
        </w:numPr>
        <w:rPr>
          <w:rFonts w:ascii="Futura Bk BT" w:hAnsi="Futura Bk BT"/>
          <w:b/>
          <w:bCs/>
        </w:rPr>
      </w:pPr>
      <w:r>
        <w:rPr>
          <w:rFonts w:ascii="Futura Bk BT" w:hAnsi="Futura Bk BT"/>
          <w:b/>
          <w:bCs/>
        </w:rPr>
        <w:t>Delivery and impact of the multi-market CSAT study.</w:t>
      </w:r>
    </w:p>
    <w:p w14:paraId="0A71D90A" w14:textId="77777777" w:rsidR="00232F8C" w:rsidRDefault="00000000">
      <w:pPr>
        <w:numPr>
          <w:ilvl w:val="0"/>
          <w:numId w:val="9"/>
        </w:numPr>
        <w:rPr>
          <w:rFonts w:ascii="Futura Bk BT" w:hAnsi="Futura Bk BT"/>
          <w:b/>
          <w:bCs/>
        </w:rPr>
      </w:pPr>
      <w:r>
        <w:rPr>
          <w:rFonts w:ascii="Futura Bk BT" w:hAnsi="Futura Bk BT"/>
          <w:b/>
          <w:bCs/>
        </w:rPr>
        <w:t>Quality and delivery of the cross-company CSAT action plan.</w:t>
      </w:r>
    </w:p>
    <w:p w14:paraId="4CA00BEE" w14:textId="77777777" w:rsidR="00232F8C" w:rsidRDefault="00000000">
      <w:pPr>
        <w:numPr>
          <w:ilvl w:val="0"/>
          <w:numId w:val="9"/>
        </w:numPr>
        <w:rPr>
          <w:rFonts w:ascii="Futura Bk BT" w:hAnsi="Futura Bk BT"/>
          <w:b/>
          <w:bCs/>
        </w:rPr>
      </w:pPr>
      <w:r>
        <w:rPr>
          <w:rFonts w:ascii="Futura Bk BT" w:hAnsi="Futura Bk BT"/>
          <w:b/>
          <w:bCs/>
        </w:rPr>
        <w:t>Adoption of customer insight in decision-making across the business.</w:t>
      </w:r>
    </w:p>
    <w:p w14:paraId="32F68540" w14:textId="77777777" w:rsidR="00232F8C" w:rsidRDefault="00000000">
      <w:pPr>
        <w:rPr>
          <w:rFonts w:ascii="Futura Bk BT" w:hAnsi="Futura Bk BT"/>
          <w:b/>
          <w:bCs/>
        </w:rPr>
      </w:pPr>
      <w:r>
        <w:rPr>
          <w:rFonts w:ascii="Futura Bk BT" w:hAnsi="Futura Bk BT"/>
          <w:b/>
          <w:bCs/>
        </w:rPr>
        <w:t>Market Impact</w:t>
      </w:r>
    </w:p>
    <w:p w14:paraId="3662AF48" w14:textId="77777777" w:rsidR="00232F8C" w:rsidRDefault="00000000">
      <w:pPr>
        <w:numPr>
          <w:ilvl w:val="0"/>
          <w:numId w:val="10"/>
        </w:numPr>
        <w:rPr>
          <w:rFonts w:ascii="Futura Bk BT" w:hAnsi="Futura Bk BT"/>
          <w:b/>
          <w:bCs/>
        </w:rPr>
      </w:pPr>
      <w:r>
        <w:rPr>
          <w:rFonts w:ascii="Futura Bk BT" w:hAnsi="Futura Bk BT"/>
          <w:b/>
          <w:bCs/>
        </w:rPr>
        <w:t>Market satisfaction with central support and guidance.</w:t>
      </w:r>
    </w:p>
    <w:p w14:paraId="02EB3E7E" w14:textId="77777777" w:rsidR="00232F8C" w:rsidRDefault="00000000">
      <w:pPr>
        <w:numPr>
          <w:ilvl w:val="0"/>
          <w:numId w:val="10"/>
        </w:numPr>
        <w:rPr>
          <w:rFonts w:ascii="Futura Bk BT" w:hAnsi="Futura Bk BT"/>
          <w:b/>
          <w:bCs/>
        </w:rPr>
      </w:pPr>
      <w:r>
        <w:rPr>
          <w:rFonts w:ascii="Futura Bk BT" w:hAnsi="Futura Bk BT"/>
          <w:b/>
          <w:bCs/>
        </w:rPr>
        <w:t>Completion of in-market journey maps and action plans.</w:t>
      </w:r>
    </w:p>
    <w:p w14:paraId="15C91961" w14:textId="77777777" w:rsidR="00232F8C" w:rsidRDefault="00000000">
      <w:pPr>
        <w:numPr>
          <w:ilvl w:val="0"/>
          <w:numId w:val="10"/>
        </w:numPr>
        <w:rPr>
          <w:rFonts w:ascii="Futura Bk BT" w:hAnsi="Futura Bk BT"/>
          <w:b/>
          <w:bCs/>
        </w:rPr>
      </w:pPr>
      <w:r>
        <w:rPr>
          <w:rFonts w:ascii="Futura Bk BT" w:hAnsi="Futura Bk BT"/>
          <w:b/>
          <w:bCs/>
        </w:rPr>
        <w:t>Improvement in customer experience capability across markets.</w:t>
      </w:r>
    </w:p>
    <w:p w14:paraId="5EDF5B28" w14:textId="77777777" w:rsidR="00232F8C" w:rsidRDefault="00000000">
      <w:pPr>
        <w:rPr>
          <w:rFonts w:ascii="Futura Bk BT" w:hAnsi="Futura Bk BT"/>
          <w:b/>
          <w:bCs/>
        </w:rPr>
      </w:pPr>
      <w:r>
        <w:rPr>
          <w:rFonts w:ascii="Futura Bk BT" w:hAnsi="Futura Bk BT"/>
          <w:b/>
          <w:bCs/>
        </w:rPr>
        <w:t>Transformation</w:t>
      </w:r>
    </w:p>
    <w:p w14:paraId="39B8F1DC" w14:textId="77777777" w:rsidR="00232F8C" w:rsidRDefault="00000000">
      <w:pPr>
        <w:numPr>
          <w:ilvl w:val="0"/>
          <w:numId w:val="11"/>
        </w:numPr>
        <w:rPr>
          <w:rFonts w:ascii="Futura Bk BT" w:hAnsi="Futura Bk BT"/>
          <w:b/>
          <w:bCs/>
        </w:rPr>
      </w:pPr>
      <w:r>
        <w:rPr>
          <w:rFonts w:ascii="Futura Bk BT" w:hAnsi="Futura Bk BT"/>
          <w:b/>
          <w:bCs/>
        </w:rPr>
        <w:t>Successful implementation of new ways of working.</w:t>
      </w:r>
    </w:p>
    <w:p w14:paraId="07236715" w14:textId="77777777" w:rsidR="00232F8C" w:rsidRDefault="00000000">
      <w:pPr>
        <w:numPr>
          <w:ilvl w:val="0"/>
          <w:numId w:val="11"/>
        </w:numPr>
        <w:rPr>
          <w:rFonts w:ascii="Futura Bk BT" w:hAnsi="Futura Bk BT"/>
          <w:b/>
          <w:bCs/>
        </w:rPr>
      </w:pPr>
      <w:r>
        <w:rPr>
          <w:rFonts w:ascii="Futura Bk BT" w:hAnsi="Futura Bk BT"/>
          <w:b/>
          <w:bCs/>
        </w:rPr>
        <w:t>Delivery of key Re-Ignite for Growth initiatives.</w:t>
      </w:r>
    </w:p>
    <w:p w14:paraId="74364227" w14:textId="77777777" w:rsidR="00232F8C" w:rsidRDefault="00000000">
      <w:pPr>
        <w:numPr>
          <w:ilvl w:val="0"/>
          <w:numId w:val="11"/>
        </w:numPr>
        <w:rPr>
          <w:rFonts w:ascii="Futura Bk BT" w:hAnsi="Futura Bk BT"/>
          <w:b/>
          <w:bCs/>
        </w:rPr>
      </w:pPr>
      <w:r>
        <w:rPr>
          <w:rFonts w:ascii="Futura Bk BT" w:hAnsi="Futura Bk BT"/>
          <w:b/>
          <w:bCs/>
        </w:rPr>
        <w:t>Embedding of customer-centricity across marketing, sales and operations.</w:t>
      </w:r>
    </w:p>
    <w:p w14:paraId="6094D4D7" w14:textId="77777777" w:rsidR="00232F8C" w:rsidRDefault="00000000">
      <w:pPr>
        <w:rPr>
          <w:rFonts w:ascii="Futura Bk BT" w:hAnsi="Futura Bk BT"/>
          <w:b/>
          <w:bCs/>
        </w:rPr>
      </w:pPr>
      <w:r>
        <w:rPr>
          <w:rFonts w:ascii="Futura Bk BT" w:hAnsi="Futura Bk BT"/>
          <w:b/>
          <w:bCs/>
        </w:rPr>
        <w:pict w14:anchorId="7C060785">
          <v:rect id="_x0000_i1030" style="width:0;height:1.5pt" o:hralign="center" o:hrstd="t" o:hr="t" fillcolor="#a0a0a0" stroked="f"/>
        </w:pict>
      </w:r>
    </w:p>
    <w:p w14:paraId="48B633EA" w14:textId="77777777" w:rsidR="00232F8C" w:rsidRDefault="00000000">
      <w:pPr>
        <w:rPr>
          <w:rFonts w:ascii="Futura Bk BT" w:hAnsi="Futura Bk BT"/>
          <w:b/>
          <w:bCs/>
        </w:rPr>
      </w:pPr>
      <w:r>
        <w:rPr>
          <w:rFonts w:ascii="Futura Bk BT" w:hAnsi="Futura Bk BT"/>
          <w:b/>
          <w:bCs/>
        </w:rPr>
        <w:t>Candidate Profile</w:t>
      </w:r>
    </w:p>
    <w:p w14:paraId="10F282DC" w14:textId="77777777" w:rsidR="00232F8C" w:rsidRDefault="00000000">
      <w:pPr>
        <w:rPr>
          <w:rFonts w:ascii="Futura Bk BT" w:hAnsi="Futura Bk BT"/>
          <w:b/>
          <w:bCs/>
        </w:rPr>
      </w:pPr>
      <w:r>
        <w:rPr>
          <w:rFonts w:ascii="Futura Bk BT" w:hAnsi="Futura Bk BT"/>
          <w:b/>
          <w:bCs/>
        </w:rPr>
        <w:lastRenderedPageBreak/>
        <w:t>Experience</w:t>
      </w:r>
    </w:p>
    <w:p w14:paraId="4292E626" w14:textId="77777777" w:rsidR="00232F8C" w:rsidRDefault="00000000">
      <w:pPr>
        <w:numPr>
          <w:ilvl w:val="0"/>
          <w:numId w:val="12"/>
        </w:numPr>
        <w:rPr>
          <w:rFonts w:ascii="Futura Bk BT" w:hAnsi="Futura Bk BT"/>
          <w:b/>
          <w:bCs/>
        </w:rPr>
      </w:pPr>
      <w:r>
        <w:rPr>
          <w:rFonts w:ascii="Futura Bk BT" w:hAnsi="Futura Bk BT"/>
          <w:b/>
          <w:bCs/>
        </w:rPr>
        <w:t>Significant experience in customer experience, customer insight, service design or marketing leadership roles.</w:t>
      </w:r>
    </w:p>
    <w:p w14:paraId="18940A70" w14:textId="77777777" w:rsidR="00232F8C" w:rsidRDefault="00000000">
      <w:pPr>
        <w:numPr>
          <w:ilvl w:val="0"/>
          <w:numId w:val="12"/>
        </w:numPr>
        <w:rPr>
          <w:rFonts w:ascii="Futura Bk BT" w:hAnsi="Futura Bk BT"/>
          <w:b/>
          <w:bCs/>
        </w:rPr>
      </w:pPr>
      <w:r>
        <w:rPr>
          <w:rFonts w:ascii="Futura Bk BT" w:hAnsi="Futura Bk BT"/>
          <w:b/>
          <w:bCs/>
        </w:rPr>
        <w:t>Proven track record of mapping customer journeys and delivering measurable improvements in customer satisfaction and conversion.</w:t>
      </w:r>
    </w:p>
    <w:p w14:paraId="02611ADF" w14:textId="77777777" w:rsidR="00232F8C" w:rsidRDefault="00000000">
      <w:pPr>
        <w:numPr>
          <w:ilvl w:val="0"/>
          <w:numId w:val="12"/>
        </w:numPr>
        <w:rPr>
          <w:rFonts w:ascii="Futura Bk BT" w:hAnsi="Futura Bk BT"/>
          <w:b/>
          <w:bCs/>
        </w:rPr>
      </w:pPr>
      <w:r>
        <w:rPr>
          <w:rFonts w:ascii="Futura Bk BT" w:hAnsi="Futura Bk BT"/>
          <w:b/>
          <w:bCs/>
        </w:rPr>
        <w:t>Experience developing CX frameworks or blueprints and leading cross-functional improvement programmes.</w:t>
      </w:r>
    </w:p>
    <w:p w14:paraId="6250889E" w14:textId="77777777" w:rsidR="00232F8C" w:rsidRDefault="00000000">
      <w:pPr>
        <w:numPr>
          <w:ilvl w:val="0"/>
          <w:numId w:val="12"/>
        </w:numPr>
        <w:rPr>
          <w:rFonts w:ascii="Futura Bk BT" w:hAnsi="Futura Bk BT"/>
          <w:b/>
          <w:bCs/>
        </w:rPr>
      </w:pPr>
      <w:r>
        <w:rPr>
          <w:rFonts w:ascii="Futura Bk BT" w:hAnsi="Futura Bk BT"/>
          <w:b/>
          <w:bCs/>
        </w:rPr>
        <w:t>Experience of managing customer satisfaction measurement, such as CSAT or NPS, and turning findings into action.</w:t>
      </w:r>
    </w:p>
    <w:p w14:paraId="46960AAA" w14:textId="77777777" w:rsidR="00232F8C" w:rsidRDefault="00000000">
      <w:pPr>
        <w:numPr>
          <w:ilvl w:val="0"/>
          <w:numId w:val="12"/>
        </w:numPr>
        <w:rPr>
          <w:rFonts w:ascii="Futura Bk BT" w:hAnsi="Futura Bk BT"/>
          <w:b/>
          <w:bCs/>
        </w:rPr>
      </w:pPr>
      <w:r>
        <w:rPr>
          <w:rFonts w:ascii="Futura Bk BT" w:hAnsi="Futura Bk BT"/>
          <w:b/>
          <w:bCs/>
        </w:rPr>
        <w:t>Experience influencing across sales, operations and service functions without direct authority.</w:t>
      </w:r>
    </w:p>
    <w:p w14:paraId="0523F081" w14:textId="77777777" w:rsidR="00232F8C" w:rsidRDefault="00000000">
      <w:pPr>
        <w:numPr>
          <w:ilvl w:val="0"/>
          <w:numId w:val="12"/>
        </w:numPr>
        <w:rPr>
          <w:rFonts w:ascii="Futura Bk BT" w:hAnsi="Futura Bk BT"/>
          <w:b/>
          <w:bCs/>
        </w:rPr>
      </w:pPr>
      <w:r>
        <w:rPr>
          <w:rFonts w:ascii="Futura Bk BT" w:hAnsi="Futura Bk BT"/>
          <w:b/>
          <w:bCs/>
        </w:rPr>
        <w:t>Experience operating within multi-market or matrix organisations.</w:t>
      </w:r>
    </w:p>
    <w:p w14:paraId="4ECE490C" w14:textId="77777777" w:rsidR="00232F8C" w:rsidRDefault="00000000">
      <w:pPr>
        <w:numPr>
          <w:ilvl w:val="0"/>
          <w:numId w:val="12"/>
        </w:numPr>
        <w:rPr>
          <w:rFonts w:ascii="Futura Bk BT" w:hAnsi="Futura Bk BT"/>
          <w:b/>
          <w:bCs/>
        </w:rPr>
      </w:pPr>
      <w:r>
        <w:rPr>
          <w:rFonts w:ascii="Futura Bk BT" w:hAnsi="Futura Bk BT"/>
          <w:b/>
          <w:bCs/>
        </w:rPr>
        <w:t>Experience in consultative-sales, installation or service-led businesses is desirable.</w:t>
      </w:r>
    </w:p>
    <w:p w14:paraId="5AD53670" w14:textId="77777777" w:rsidR="00232F8C" w:rsidRDefault="00000000">
      <w:pPr>
        <w:rPr>
          <w:rFonts w:ascii="Futura Bk BT" w:hAnsi="Futura Bk BT"/>
          <w:b/>
          <w:bCs/>
        </w:rPr>
      </w:pPr>
      <w:r>
        <w:rPr>
          <w:rFonts w:ascii="Futura Bk BT" w:hAnsi="Futura Bk BT"/>
          <w:b/>
          <w:bCs/>
        </w:rPr>
        <w:t>Skills &amp; Capabilities</w:t>
      </w:r>
    </w:p>
    <w:p w14:paraId="409641CD" w14:textId="77777777" w:rsidR="00232F8C" w:rsidRDefault="00000000">
      <w:pPr>
        <w:numPr>
          <w:ilvl w:val="0"/>
          <w:numId w:val="13"/>
        </w:numPr>
        <w:rPr>
          <w:rFonts w:ascii="Futura Bk BT" w:hAnsi="Futura Bk BT"/>
          <w:b/>
          <w:bCs/>
        </w:rPr>
      </w:pPr>
      <w:r>
        <w:rPr>
          <w:rFonts w:ascii="Futura Bk BT" w:hAnsi="Futura Bk BT"/>
          <w:b/>
          <w:bCs/>
        </w:rPr>
        <w:t>Strong strategic thinking and commercial acumen.</w:t>
      </w:r>
    </w:p>
    <w:p w14:paraId="5F672A84" w14:textId="77777777" w:rsidR="00232F8C" w:rsidRDefault="00000000">
      <w:pPr>
        <w:numPr>
          <w:ilvl w:val="0"/>
          <w:numId w:val="13"/>
        </w:numPr>
        <w:rPr>
          <w:rFonts w:ascii="Futura Bk BT" w:hAnsi="Futura Bk BT"/>
          <w:b/>
          <w:bCs/>
        </w:rPr>
      </w:pPr>
      <w:r>
        <w:rPr>
          <w:rFonts w:ascii="Futura Bk BT" w:hAnsi="Futura Bk BT"/>
          <w:b/>
          <w:bCs/>
        </w:rPr>
        <w:t>Deep understanding of customer behaviour and what drives satisfaction and loyalty.</w:t>
      </w:r>
    </w:p>
    <w:p w14:paraId="13D6EA04" w14:textId="77777777" w:rsidR="00232F8C" w:rsidRDefault="00000000">
      <w:pPr>
        <w:numPr>
          <w:ilvl w:val="0"/>
          <w:numId w:val="13"/>
        </w:numPr>
        <w:rPr>
          <w:rFonts w:ascii="Futura Bk BT" w:hAnsi="Futura Bk BT"/>
          <w:b/>
          <w:bCs/>
        </w:rPr>
      </w:pPr>
      <w:r>
        <w:rPr>
          <w:rFonts w:ascii="Futura Bk BT" w:hAnsi="Futura Bk BT"/>
          <w:b/>
          <w:bCs/>
        </w:rPr>
        <w:t>Strong analytical and problem-solving skills.</w:t>
      </w:r>
    </w:p>
    <w:p w14:paraId="36DC49AF" w14:textId="77777777" w:rsidR="00232F8C" w:rsidRDefault="00000000">
      <w:pPr>
        <w:numPr>
          <w:ilvl w:val="0"/>
          <w:numId w:val="13"/>
        </w:numPr>
        <w:rPr>
          <w:rFonts w:ascii="Futura Bk BT" w:hAnsi="Futura Bk BT"/>
          <w:b/>
          <w:bCs/>
        </w:rPr>
      </w:pPr>
      <w:r>
        <w:rPr>
          <w:rFonts w:ascii="Futura Bk BT" w:hAnsi="Futura Bk BT"/>
          <w:b/>
          <w:bCs/>
        </w:rPr>
        <w:t>Excellent stakeholder management and influencing skills.</w:t>
      </w:r>
    </w:p>
    <w:p w14:paraId="3C039B30" w14:textId="77777777" w:rsidR="00232F8C" w:rsidRDefault="00000000">
      <w:pPr>
        <w:numPr>
          <w:ilvl w:val="0"/>
          <w:numId w:val="13"/>
        </w:numPr>
        <w:rPr>
          <w:rFonts w:ascii="Futura Bk BT" w:hAnsi="Futura Bk BT"/>
          <w:b/>
          <w:bCs/>
        </w:rPr>
      </w:pPr>
      <w:r>
        <w:rPr>
          <w:rFonts w:ascii="Futura Bk BT" w:hAnsi="Futura Bk BT"/>
          <w:b/>
          <w:bCs/>
        </w:rPr>
        <w:t>Ability to translate insight into practical, prioritised action plans.</w:t>
      </w:r>
    </w:p>
    <w:p w14:paraId="71654764" w14:textId="77777777" w:rsidR="00232F8C" w:rsidRDefault="00000000">
      <w:pPr>
        <w:numPr>
          <w:ilvl w:val="0"/>
          <w:numId w:val="13"/>
        </w:numPr>
        <w:rPr>
          <w:rFonts w:ascii="Futura Bk BT" w:hAnsi="Futura Bk BT"/>
          <w:b/>
          <w:bCs/>
        </w:rPr>
      </w:pPr>
      <w:r>
        <w:rPr>
          <w:rFonts w:ascii="Futura Bk BT" w:hAnsi="Futura Bk BT"/>
          <w:b/>
          <w:bCs/>
        </w:rPr>
        <w:t>Excellent communication and facilitation skills.</w:t>
      </w:r>
    </w:p>
    <w:p w14:paraId="5570C80E" w14:textId="77777777" w:rsidR="00232F8C" w:rsidRDefault="00000000">
      <w:pPr>
        <w:numPr>
          <w:ilvl w:val="0"/>
          <w:numId w:val="13"/>
        </w:numPr>
        <w:rPr>
          <w:rFonts w:ascii="Futura Bk BT" w:hAnsi="Futura Bk BT"/>
          <w:b/>
          <w:bCs/>
        </w:rPr>
      </w:pPr>
      <w:r>
        <w:rPr>
          <w:rFonts w:ascii="Futura Bk BT" w:hAnsi="Futura Bk BT"/>
          <w:b/>
          <w:bCs/>
        </w:rPr>
        <w:t>Strong project and change management capability.</w:t>
      </w:r>
    </w:p>
    <w:p w14:paraId="62B79D52" w14:textId="77777777" w:rsidR="00232F8C" w:rsidRDefault="00000000">
      <w:pPr>
        <w:rPr>
          <w:rFonts w:ascii="Futura Bk BT" w:hAnsi="Futura Bk BT"/>
          <w:b/>
          <w:bCs/>
        </w:rPr>
      </w:pPr>
      <w:r>
        <w:rPr>
          <w:rFonts w:ascii="Futura Bk BT" w:hAnsi="Futura Bk BT"/>
          <w:b/>
          <w:bCs/>
        </w:rPr>
        <w:t>Personal Attributes</w:t>
      </w:r>
    </w:p>
    <w:p w14:paraId="391B43A2" w14:textId="77777777" w:rsidR="00232F8C" w:rsidRDefault="00000000">
      <w:pPr>
        <w:numPr>
          <w:ilvl w:val="0"/>
          <w:numId w:val="14"/>
        </w:numPr>
        <w:rPr>
          <w:rFonts w:ascii="Futura Bk BT" w:hAnsi="Futura Bk BT"/>
          <w:b/>
          <w:bCs/>
        </w:rPr>
      </w:pPr>
      <w:r>
        <w:rPr>
          <w:rFonts w:ascii="Futura Bk BT" w:hAnsi="Futura Bk BT"/>
          <w:b/>
          <w:bCs/>
        </w:rPr>
        <w:t>A winning mindset.</w:t>
      </w:r>
    </w:p>
    <w:p w14:paraId="65FE6675" w14:textId="77777777" w:rsidR="00232F8C" w:rsidRDefault="00000000">
      <w:pPr>
        <w:numPr>
          <w:ilvl w:val="0"/>
          <w:numId w:val="14"/>
        </w:numPr>
        <w:rPr>
          <w:rFonts w:ascii="Futura Bk BT" w:hAnsi="Futura Bk BT"/>
          <w:b/>
          <w:bCs/>
        </w:rPr>
      </w:pPr>
      <w:r>
        <w:rPr>
          <w:rFonts w:ascii="Futura Bk BT" w:hAnsi="Futura Bk BT"/>
          <w:b/>
          <w:bCs/>
        </w:rPr>
        <w:t>Customer-obsessed and empathetic.</w:t>
      </w:r>
    </w:p>
    <w:p w14:paraId="6BAD70B7" w14:textId="77777777" w:rsidR="00232F8C" w:rsidRDefault="00000000">
      <w:pPr>
        <w:numPr>
          <w:ilvl w:val="0"/>
          <w:numId w:val="14"/>
        </w:numPr>
        <w:rPr>
          <w:rFonts w:ascii="Futura Bk BT" w:hAnsi="Futura Bk BT"/>
          <w:b/>
          <w:bCs/>
        </w:rPr>
      </w:pPr>
      <w:r>
        <w:rPr>
          <w:rFonts w:ascii="Futura Bk BT" w:hAnsi="Futura Bk BT"/>
          <w:b/>
          <w:bCs/>
        </w:rPr>
        <w:t>Curious and insight-driven.</w:t>
      </w:r>
    </w:p>
    <w:p w14:paraId="77CA10FE" w14:textId="77777777" w:rsidR="00232F8C" w:rsidRDefault="00000000">
      <w:pPr>
        <w:numPr>
          <w:ilvl w:val="0"/>
          <w:numId w:val="14"/>
        </w:numPr>
        <w:rPr>
          <w:rFonts w:ascii="Futura Bk BT" w:hAnsi="Futura Bk BT"/>
          <w:b/>
          <w:bCs/>
        </w:rPr>
      </w:pPr>
      <w:r>
        <w:rPr>
          <w:rFonts w:ascii="Futura Bk BT" w:hAnsi="Futura Bk BT"/>
          <w:b/>
          <w:bCs/>
        </w:rPr>
        <w:t>Collaborative and relationship-oriented.</w:t>
      </w:r>
    </w:p>
    <w:p w14:paraId="1DFACB80" w14:textId="77777777" w:rsidR="00232F8C" w:rsidRDefault="00000000">
      <w:pPr>
        <w:numPr>
          <w:ilvl w:val="0"/>
          <w:numId w:val="14"/>
        </w:numPr>
        <w:rPr>
          <w:rFonts w:ascii="Futura Bk BT" w:hAnsi="Futura Bk BT"/>
          <w:b/>
          <w:bCs/>
        </w:rPr>
      </w:pPr>
      <w:r>
        <w:rPr>
          <w:rFonts w:ascii="Futura Bk BT" w:hAnsi="Futura Bk BT"/>
          <w:b/>
          <w:bCs/>
        </w:rPr>
        <w:t>Resilient and adaptable.</w:t>
      </w:r>
    </w:p>
    <w:p w14:paraId="395D9E47" w14:textId="77777777" w:rsidR="00232F8C" w:rsidRDefault="00000000">
      <w:pPr>
        <w:numPr>
          <w:ilvl w:val="0"/>
          <w:numId w:val="14"/>
        </w:numPr>
        <w:rPr>
          <w:rFonts w:ascii="Futura Bk BT" w:hAnsi="Futura Bk BT"/>
          <w:b/>
          <w:bCs/>
        </w:rPr>
      </w:pPr>
      <w:r>
        <w:rPr>
          <w:rFonts w:ascii="Futura Bk BT" w:hAnsi="Futura Bk BT"/>
          <w:b/>
          <w:bCs/>
        </w:rPr>
        <w:t>Results-oriented and pragmatic.</w:t>
      </w:r>
    </w:p>
    <w:p w14:paraId="578DED26" w14:textId="77777777" w:rsidR="00232F8C" w:rsidRDefault="00000000">
      <w:pPr>
        <w:numPr>
          <w:ilvl w:val="0"/>
          <w:numId w:val="14"/>
        </w:numPr>
        <w:rPr>
          <w:rFonts w:ascii="Futura Bk BT" w:hAnsi="Futura Bk BT"/>
          <w:b/>
          <w:bCs/>
        </w:rPr>
      </w:pPr>
      <w:r>
        <w:rPr>
          <w:rFonts w:ascii="Futura Bk BT" w:hAnsi="Futura Bk BT"/>
          <w:b/>
          <w:bCs/>
        </w:rPr>
        <w:lastRenderedPageBreak/>
        <w:t>Passionate about continuous improvement and delivering excellent customer experiences.</w:t>
      </w:r>
    </w:p>
    <w:p w14:paraId="7ACF9F19" w14:textId="77777777" w:rsidR="00232F8C" w:rsidRDefault="00000000">
      <w:pPr>
        <w:rPr>
          <w:rFonts w:ascii="Futura Bk BT" w:hAnsi="Futura Bk BT"/>
          <w:b/>
          <w:bCs/>
        </w:rPr>
      </w:pPr>
      <w:r>
        <w:rPr>
          <w:rFonts w:ascii="Futura Bk BT" w:hAnsi="Futura Bk BT"/>
          <w:b/>
          <w:bCs/>
        </w:rPr>
        <w:pict w14:anchorId="0E5B6B5C">
          <v:rect id="_x0000_i1031" style="width:0;height:1.5pt" o:hralign="center" o:hrstd="t" o:hr="t" fillcolor="#a0a0a0" stroked="f"/>
        </w:pict>
      </w:r>
    </w:p>
    <w:p w14:paraId="0A176930" w14:textId="77777777" w:rsidR="00232F8C" w:rsidRDefault="00000000">
      <w:pPr>
        <w:rPr>
          <w:rFonts w:ascii="Futura Bk BT" w:hAnsi="Futura Bk BT"/>
          <w:b/>
          <w:bCs/>
        </w:rPr>
      </w:pPr>
      <w:r>
        <w:rPr>
          <w:rFonts w:ascii="Futura Bk BT" w:hAnsi="Futura Bk BT"/>
          <w:b/>
          <w:bCs/>
        </w:rPr>
        <w:t>A unique opportunity to help shape the future of Home Accessibility marketing, building the frameworks, partnerships and capabilities needed to deliver an outstanding experience for every Stannah customer across all of our markets.</w:t>
      </w:r>
    </w:p>
    <w:sectPr w:rsidR="00232F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utura Bk BT">
    <w:panose1 w:val="020B0502020204020303"/>
    <w:charset w:val="00"/>
    <w:family w:val="swiss"/>
    <w:pitch w:val="variable"/>
    <w:sig w:usb0="800000AF" w:usb1="1000204A"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04CF"/>
    <w:multiLevelType w:val="multilevel"/>
    <w:tmpl w:val="3214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224F1"/>
    <w:multiLevelType w:val="multilevel"/>
    <w:tmpl w:val="C124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F861F4"/>
    <w:multiLevelType w:val="multilevel"/>
    <w:tmpl w:val="2010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018DB"/>
    <w:multiLevelType w:val="multilevel"/>
    <w:tmpl w:val="939E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C62F0"/>
    <w:multiLevelType w:val="multilevel"/>
    <w:tmpl w:val="ABBE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CA2DB7"/>
    <w:multiLevelType w:val="multilevel"/>
    <w:tmpl w:val="E1BE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61215"/>
    <w:multiLevelType w:val="multilevel"/>
    <w:tmpl w:val="C29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E6363F"/>
    <w:multiLevelType w:val="multilevel"/>
    <w:tmpl w:val="9318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516B10"/>
    <w:multiLevelType w:val="multilevel"/>
    <w:tmpl w:val="34BC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8A0EFA"/>
    <w:multiLevelType w:val="multilevel"/>
    <w:tmpl w:val="9FE8F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EE7490"/>
    <w:multiLevelType w:val="multilevel"/>
    <w:tmpl w:val="FEE68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5D6B70"/>
    <w:multiLevelType w:val="multilevel"/>
    <w:tmpl w:val="05807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BE375E"/>
    <w:multiLevelType w:val="multilevel"/>
    <w:tmpl w:val="8FA2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0E7EB1"/>
    <w:multiLevelType w:val="multilevel"/>
    <w:tmpl w:val="1B4EE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734814"/>
    <w:multiLevelType w:val="multilevel"/>
    <w:tmpl w:val="C352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9705236">
    <w:abstractNumId w:val="8"/>
  </w:num>
  <w:num w:numId="2" w16cid:durableId="1429082108">
    <w:abstractNumId w:val="1"/>
  </w:num>
  <w:num w:numId="3" w16cid:durableId="332413465">
    <w:abstractNumId w:val="13"/>
  </w:num>
  <w:num w:numId="4" w16cid:durableId="255870814">
    <w:abstractNumId w:val="3"/>
  </w:num>
  <w:num w:numId="5" w16cid:durableId="279577242">
    <w:abstractNumId w:val="6"/>
  </w:num>
  <w:num w:numId="6" w16cid:durableId="1266763241">
    <w:abstractNumId w:val="12"/>
  </w:num>
  <w:num w:numId="7" w16cid:durableId="889609560">
    <w:abstractNumId w:val="7"/>
  </w:num>
  <w:num w:numId="8" w16cid:durableId="535391823">
    <w:abstractNumId w:val="9"/>
  </w:num>
  <w:num w:numId="9" w16cid:durableId="1074664392">
    <w:abstractNumId w:val="5"/>
  </w:num>
  <w:num w:numId="10" w16cid:durableId="1266038616">
    <w:abstractNumId w:val="2"/>
  </w:num>
  <w:num w:numId="11" w16cid:durableId="73479531">
    <w:abstractNumId w:val="11"/>
  </w:num>
  <w:num w:numId="12" w16cid:durableId="1671758931">
    <w:abstractNumId w:val="14"/>
  </w:num>
  <w:num w:numId="13" w16cid:durableId="1904563090">
    <w:abstractNumId w:val="4"/>
  </w:num>
  <w:num w:numId="14" w16cid:durableId="28922611">
    <w:abstractNumId w:val="10"/>
  </w:num>
  <w:num w:numId="15" w16cid:durableId="187182267">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37F"/>
    <w:rsid w:val="000F7E08"/>
    <w:rsid w:val="00190B3C"/>
    <w:rsid w:val="00232F8C"/>
    <w:rsid w:val="002973E6"/>
    <w:rsid w:val="002D06E5"/>
    <w:rsid w:val="0044252A"/>
    <w:rsid w:val="004A1208"/>
    <w:rsid w:val="005B66AC"/>
    <w:rsid w:val="00720850"/>
    <w:rsid w:val="007616B9"/>
    <w:rsid w:val="007C5BEB"/>
    <w:rsid w:val="007F0EE9"/>
    <w:rsid w:val="0082399F"/>
    <w:rsid w:val="009C6AE3"/>
    <w:rsid w:val="00A76A65"/>
    <w:rsid w:val="00AA0F22"/>
    <w:rsid w:val="00AC4EDD"/>
    <w:rsid w:val="00B02A11"/>
    <w:rsid w:val="00B246CB"/>
    <w:rsid w:val="00B4346C"/>
    <w:rsid w:val="00BB3E39"/>
    <w:rsid w:val="00C24043"/>
    <w:rsid w:val="00C8273C"/>
    <w:rsid w:val="00D2349D"/>
    <w:rsid w:val="00D56121"/>
    <w:rsid w:val="00DE237F"/>
    <w:rsid w:val="00E032A4"/>
    <w:rsid w:val="00E213DE"/>
    <w:rsid w:val="00E5611B"/>
    <w:rsid w:val="00ED0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808BF"/>
  <w15:chartTrackingRefBased/>
  <w15:docId w15:val="{4E33FBFC-85DC-40EF-A8A2-4D8FD9539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3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23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23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23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3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3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3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3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3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3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23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23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23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3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3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3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3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37F"/>
    <w:rPr>
      <w:rFonts w:eastAsiaTheme="majorEastAsia" w:cstheme="majorBidi"/>
      <w:color w:val="272727" w:themeColor="text1" w:themeTint="D8"/>
    </w:rPr>
  </w:style>
  <w:style w:type="paragraph" w:styleId="Title">
    <w:name w:val="Title"/>
    <w:basedOn w:val="Normal"/>
    <w:next w:val="Normal"/>
    <w:link w:val="TitleChar"/>
    <w:uiPriority w:val="10"/>
    <w:qFormat/>
    <w:rsid w:val="00DE23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3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3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3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37F"/>
    <w:pPr>
      <w:spacing w:before="160"/>
      <w:jc w:val="center"/>
    </w:pPr>
    <w:rPr>
      <w:i/>
      <w:iCs/>
      <w:color w:val="404040" w:themeColor="text1" w:themeTint="BF"/>
    </w:rPr>
  </w:style>
  <w:style w:type="character" w:customStyle="1" w:styleId="QuoteChar">
    <w:name w:val="Quote Char"/>
    <w:basedOn w:val="DefaultParagraphFont"/>
    <w:link w:val="Quote"/>
    <w:uiPriority w:val="29"/>
    <w:rsid w:val="00DE237F"/>
    <w:rPr>
      <w:i/>
      <w:iCs/>
      <w:color w:val="404040" w:themeColor="text1" w:themeTint="BF"/>
    </w:rPr>
  </w:style>
  <w:style w:type="paragraph" w:styleId="ListParagraph">
    <w:name w:val="List Paragraph"/>
    <w:basedOn w:val="Normal"/>
    <w:uiPriority w:val="34"/>
    <w:qFormat/>
    <w:rsid w:val="00DE237F"/>
    <w:pPr>
      <w:ind w:left="720"/>
      <w:contextualSpacing/>
    </w:pPr>
  </w:style>
  <w:style w:type="character" w:styleId="IntenseEmphasis">
    <w:name w:val="Intense Emphasis"/>
    <w:basedOn w:val="DefaultParagraphFont"/>
    <w:uiPriority w:val="21"/>
    <w:qFormat/>
    <w:rsid w:val="00DE237F"/>
    <w:rPr>
      <w:i/>
      <w:iCs/>
      <w:color w:val="0F4761" w:themeColor="accent1" w:themeShade="BF"/>
    </w:rPr>
  </w:style>
  <w:style w:type="paragraph" w:styleId="IntenseQuote">
    <w:name w:val="Intense Quote"/>
    <w:basedOn w:val="Normal"/>
    <w:next w:val="Normal"/>
    <w:link w:val="IntenseQuoteChar"/>
    <w:uiPriority w:val="30"/>
    <w:qFormat/>
    <w:rsid w:val="00DE23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37F"/>
    <w:rPr>
      <w:i/>
      <w:iCs/>
      <w:color w:val="0F4761" w:themeColor="accent1" w:themeShade="BF"/>
    </w:rPr>
  </w:style>
  <w:style w:type="character" w:styleId="IntenseReference">
    <w:name w:val="Intense Reference"/>
    <w:basedOn w:val="DefaultParagraphFont"/>
    <w:uiPriority w:val="32"/>
    <w:qFormat/>
    <w:rsid w:val="00DE23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c2df32e-ef1b-4fdc-a209-97234793aa4f}" enabled="0" method="" siteId="{4c2df32e-ef1b-4fdc-a209-97234793aa4f}"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1075</Words>
  <Characters>7111</Characters>
  <Application>Microsoft Office Word</Application>
  <DocSecurity>0</DocSecurity>
  <Lines>165</Lines>
  <Paragraphs>113</Paragraphs>
  <ScaleCrop>false</ScaleCrop>
  <Company>Stannah</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Sherwood</dc:creator>
  <cp:keywords/>
  <dc:description/>
  <cp:lastModifiedBy>Richard Sherwood</cp:lastModifiedBy>
  <cp:revision>5</cp:revision>
  <dcterms:created xsi:type="dcterms:W3CDTF">2026-10-09T15:55:00Z</dcterms:created>
  <dcterms:modified xsi:type="dcterms:W3CDTF">2026-10-09T15:56:00Z</dcterms:modified>
</cp:coreProperties>
</file>