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229"/>
      </w:tblGrid>
      <w:tr w:rsidR="005A2DFD" w:rsidRPr="00715B27" w14:paraId="30CABAC4" w14:textId="77777777" w:rsidTr="00334166">
        <w:trPr>
          <w:trHeight w:val="456"/>
        </w:trPr>
        <w:tc>
          <w:tcPr>
            <w:tcW w:w="2689" w:type="dxa"/>
            <w:vAlign w:val="center"/>
          </w:tcPr>
          <w:p w14:paraId="02C0E659" w14:textId="77777777" w:rsidR="005A2DFD" w:rsidRPr="00715B27" w:rsidRDefault="005A2DFD" w:rsidP="00822F9B">
            <w:pPr>
              <w:rPr>
                <w:sz w:val="24"/>
                <w:szCs w:val="24"/>
              </w:rPr>
            </w:pPr>
            <w:r w:rsidRPr="00715B27">
              <w:rPr>
                <w:b/>
                <w:sz w:val="24"/>
                <w:szCs w:val="24"/>
              </w:rPr>
              <w:t>Reports to:</w:t>
            </w:r>
          </w:p>
        </w:tc>
        <w:tc>
          <w:tcPr>
            <w:tcW w:w="7229" w:type="dxa"/>
            <w:vAlign w:val="center"/>
          </w:tcPr>
          <w:p w14:paraId="376ECD67" w14:textId="1E23014C" w:rsidR="00C77B94" w:rsidRPr="00C77B94" w:rsidRDefault="0070535D" w:rsidP="00DC0C5B">
            <w:pPr>
              <w:rPr>
                <w:b/>
                <w:sz w:val="24"/>
                <w:szCs w:val="24"/>
              </w:rPr>
            </w:pPr>
            <w:r>
              <w:rPr>
                <w:b/>
                <w:sz w:val="24"/>
                <w:szCs w:val="24"/>
              </w:rPr>
              <w:t>Commercial</w:t>
            </w:r>
            <w:r w:rsidR="00831AFF" w:rsidRPr="00715B27">
              <w:rPr>
                <w:b/>
                <w:sz w:val="24"/>
                <w:szCs w:val="24"/>
              </w:rPr>
              <w:t xml:space="preserve"> </w:t>
            </w:r>
            <w:r w:rsidR="003638B2" w:rsidRPr="00715B27">
              <w:rPr>
                <w:b/>
                <w:sz w:val="24"/>
                <w:szCs w:val="24"/>
              </w:rPr>
              <w:t>Manager</w:t>
            </w:r>
          </w:p>
        </w:tc>
      </w:tr>
      <w:tr w:rsidR="00920F29" w:rsidRPr="00715B27" w14:paraId="637BB9DD" w14:textId="77777777" w:rsidTr="00334166">
        <w:trPr>
          <w:trHeight w:val="456"/>
        </w:trPr>
        <w:tc>
          <w:tcPr>
            <w:tcW w:w="2689" w:type="dxa"/>
            <w:vAlign w:val="center"/>
          </w:tcPr>
          <w:p w14:paraId="42B69D45" w14:textId="77777777" w:rsidR="00C77B94" w:rsidRDefault="00C77B94" w:rsidP="00822F9B">
            <w:pPr>
              <w:rPr>
                <w:b/>
                <w:sz w:val="24"/>
                <w:szCs w:val="24"/>
              </w:rPr>
            </w:pPr>
          </w:p>
          <w:p w14:paraId="32215F7F" w14:textId="77777777" w:rsidR="00DC0C5B" w:rsidRDefault="00DC0C5B" w:rsidP="00822F9B">
            <w:pPr>
              <w:rPr>
                <w:b/>
                <w:sz w:val="24"/>
                <w:szCs w:val="24"/>
              </w:rPr>
            </w:pPr>
          </w:p>
          <w:p w14:paraId="07AE8262" w14:textId="30C4B648" w:rsidR="00920F29" w:rsidRPr="00715B27" w:rsidRDefault="00EB5ECE" w:rsidP="00822F9B">
            <w:pPr>
              <w:rPr>
                <w:b/>
                <w:sz w:val="24"/>
                <w:szCs w:val="24"/>
              </w:rPr>
            </w:pPr>
            <w:r>
              <w:rPr>
                <w:b/>
                <w:sz w:val="24"/>
                <w:szCs w:val="24"/>
              </w:rPr>
              <w:t>Purpose</w:t>
            </w:r>
            <w:r w:rsidR="00920F29" w:rsidRPr="00715B27">
              <w:rPr>
                <w:b/>
                <w:sz w:val="24"/>
                <w:szCs w:val="24"/>
              </w:rPr>
              <w:t>:</w:t>
            </w:r>
          </w:p>
        </w:tc>
        <w:tc>
          <w:tcPr>
            <w:tcW w:w="7229" w:type="dxa"/>
            <w:vAlign w:val="center"/>
          </w:tcPr>
          <w:p w14:paraId="4CCCAFA9" w14:textId="77777777" w:rsidR="00920F29" w:rsidRPr="00715B27" w:rsidRDefault="00920F29" w:rsidP="00C52DAC">
            <w:pPr>
              <w:rPr>
                <w:b/>
                <w:sz w:val="24"/>
                <w:szCs w:val="24"/>
              </w:rPr>
            </w:pPr>
          </w:p>
        </w:tc>
      </w:tr>
      <w:tr w:rsidR="00920F29" w:rsidRPr="00715B27" w14:paraId="6DB3200B" w14:textId="77777777" w:rsidTr="00334166">
        <w:trPr>
          <w:trHeight w:val="456"/>
        </w:trPr>
        <w:tc>
          <w:tcPr>
            <w:tcW w:w="9918" w:type="dxa"/>
            <w:gridSpan w:val="2"/>
            <w:vAlign w:val="center"/>
          </w:tcPr>
          <w:p w14:paraId="5AFA0645" w14:textId="77777777" w:rsidR="00650107" w:rsidRDefault="00650107" w:rsidP="00AC4325">
            <w:pPr>
              <w:jc w:val="both"/>
              <w:rPr>
                <w:bCs/>
                <w:sz w:val="24"/>
                <w:szCs w:val="24"/>
              </w:rPr>
            </w:pPr>
          </w:p>
          <w:p w14:paraId="7F3F75EF" w14:textId="77777777" w:rsidR="0032097D" w:rsidRDefault="000225BB" w:rsidP="000225BB">
            <w:pPr>
              <w:rPr>
                <w:bCs/>
                <w:sz w:val="24"/>
                <w:szCs w:val="24"/>
              </w:rPr>
            </w:pPr>
            <w:r w:rsidRPr="000225BB">
              <w:rPr>
                <w:bCs/>
                <w:sz w:val="24"/>
                <w:szCs w:val="24"/>
              </w:rPr>
              <w:t>The Commercial Coordinator supports the commercial function by managing quotation processes, data collation, and accurate record-keeping. Acting as a key point of contact for customer quotes and supplier pricing, the role ensures smooth communication between departments and maintains high standards of accuracy in all commercial documentation. The Commercial Coordinator works closely with the Customer Liaison Manager and Buyer to support business efficiency, profitability, and customer satisfaction.</w:t>
            </w:r>
          </w:p>
          <w:p w14:paraId="315A3BC1" w14:textId="143C4D1A" w:rsidR="000225BB" w:rsidRPr="00A10110" w:rsidRDefault="000225BB" w:rsidP="000225BB">
            <w:pPr>
              <w:rPr>
                <w:bCs/>
                <w:sz w:val="24"/>
                <w:szCs w:val="24"/>
              </w:rPr>
            </w:pPr>
          </w:p>
        </w:tc>
      </w:tr>
      <w:tr w:rsidR="00B47A55" w:rsidRPr="00715B27" w14:paraId="5F324404" w14:textId="77777777" w:rsidTr="00334166">
        <w:trPr>
          <w:trHeight w:val="456"/>
        </w:trPr>
        <w:tc>
          <w:tcPr>
            <w:tcW w:w="2689" w:type="dxa"/>
            <w:vAlign w:val="center"/>
          </w:tcPr>
          <w:p w14:paraId="6DC901D0" w14:textId="394C2DEA" w:rsidR="00B47A55" w:rsidRPr="00715B27" w:rsidRDefault="00B47A55">
            <w:pPr>
              <w:rPr>
                <w:sz w:val="24"/>
                <w:szCs w:val="24"/>
              </w:rPr>
            </w:pPr>
            <w:r w:rsidRPr="00715B27">
              <w:rPr>
                <w:b/>
                <w:sz w:val="24"/>
                <w:szCs w:val="24"/>
              </w:rPr>
              <w:t>Key R</w:t>
            </w:r>
            <w:r w:rsidR="00715B27" w:rsidRPr="00715B27">
              <w:rPr>
                <w:b/>
                <w:sz w:val="24"/>
                <w:szCs w:val="24"/>
              </w:rPr>
              <w:t>esponsibilities:</w:t>
            </w:r>
          </w:p>
        </w:tc>
        <w:tc>
          <w:tcPr>
            <w:tcW w:w="7229" w:type="dxa"/>
            <w:vAlign w:val="center"/>
          </w:tcPr>
          <w:p w14:paraId="53578265" w14:textId="4C63D8ED" w:rsidR="00B47A55" w:rsidRPr="00715B27" w:rsidRDefault="00B47A55">
            <w:pPr>
              <w:rPr>
                <w:sz w:val="24"/>
                <w:szCs w:val="24"/>
              </w:rPr>
            </w:pPr>
          </w:p>
        </w:tc>
      </w:tr>
      <w:tr w:rsidR="00871FE7" w:rsidRPr="00715B27" w14:paraId="09213DEF" w14:textId="77777777" w:rsidTr="00334166">
        <w:trPr>
          <w:trHeight w:val="456"/>
        </w:trPr>
        <w:tc>
          <w:tcPr>
            <w:tcW w:w="9918" w:type="dxa"/>
            <w:gridSpan w:val="2"/>
            <w:vAlign w:val="center"/>
          </w:tcPr>
          <w:p w14:paraId="4183E063" w14:textId="77777777" w:rsidR="00A626E3" w:rsidRDefault="00A626E3" w:rsidP="00920F29">
            <w:pPr>
              <w:jc w:val="both"/>
              <w:rPr>
                <w:b/>
                <w:bCs/>
                <w:spacing w:val="-3"/>
                <w:sz w:val="24"/>
                <w:szCs w:val="24"/>
              </w:rPr>
            </w:pPr>
          </w:p>
          <w:p w14:paraId="43CE0CBF" w14:textId="41006755" w:rsidR="00871FE7" w:rsidRPr="00715B27" w:rsidRDefault="00715B27" w:rsidP="00920F29">
            <w:pPr>
              <w:jc w:val="both"/>
              <w:rPr>
                <w:b/>
                <w:bCs/>
                <w:spacing w:val="-3"/>
                <w:sz w:val="24"/>
                <w:szCs w:val="24"/>
              </w:rPr>
            </w:pPr>
            <w:r w:rsidRPr="00715B27">
              <w:rPr>
                <w:b/>
                <w:bCs/>
                <w:spacing w:val="-3"/>
                <w:sz w:val="24"/>
                <w:szCs w:val="24"/>
              </w:rPr>
              <w:t>Health, Safety</w:t>
            </w:r>
            <w:r w:rsidR="00B07642">
              <w:rPr>
                <w:b/>
                <w:bCs/>
                <w:spacing w:val="-3"/>
                <w:sz w:val="24"/>
                <w:szCs w:val="24"/>
              </w:rPr>
              <w:t xml:space="preserve"> and Welfare:</w:t>
            </w:r>
          </w:p>
          <w:p w14:paraId="14ACE1B1" w14:textId="77777777" w:rsidR="00715B27" w:rsidRDefault="009B1C70" w:rsidP="00715B27">
            <w:pPr>
              <w:pStyle w:val="ListParagraph"/>
              <w:numPr>
                <w:ilvl w:val="0"/>
                <w:numId w:val="27"/>
              </w:numPr>
              <w:jc w:val="both"/>
              <w:rPr>
                <w:spacing w:val="-3"/>
                <w:sz w:val="24"/>
                <w:szCs w:val="24"/>
              </w:rPr>
            </w:pPr>
            <w:r>
              <w:rPr>
                <w:spacing w:val="-3"/>
                <w:sz w:val="24"/>
                <w:szCs w:val="24"/>
              </w:rPr>
              <w:t>Work in accordance with the Safe Systems of Work and Standard Operating Procedures</w:t>
            </w:r>
          </w:p>
          <w:p w14:paraId="4F80B228" w14:textId="173F7749" w:rsidR="001643A1" w:rsidRDefault="001643A1" w:rsidP="00715B27">
            <w:pPr>
              <w:pStyle w:val="ListParagraph"/>
              <w:numPr>
                <w:ilvl w:val="0"/>
                <w:numId w:val="27"/>
              </w:numPr>
              <w:jc w:val="both"/>
              <w:rPr>
                <w:spacing w:val="-3"/>
                <w:sz w:val="24"/>
                <w:szCs w:val="24"/>
              </w:rPr>
            </w:pPr>
            <w:r w:rsidRPr="001643A1">
              <w:rPr>
                <w:spacing w:val="-3"/>
                <w:sz w:val="24"/>
                <w:szCs w:val="24"/>
              </w:rPr>
              <w:t>Influence, control, and monitor risk to improve safety and health issues in the workplace and provide guidance to ensure a satisfactory standard of housekeeping</w:t>
            </w:r>
            <w:r>
              <w:rPr>
                <w:spacing w:val="-3"/>
                <w:sz w:val="24"/>
                <w:szCs w:val="24"/>
              </w:rPr>
              <w:t>.</w:t>
            </w:r>
          </w:p>
          <w:p w14:paraId="079B5EC6" w14:textId="3B693E1D" w:rsidR="000B538E" w:rsidRDefault="000B538E" w:rsidP="00715B27">
            <w:pPr>
              <w:pStyle w:val="ListParagraph"/>
              <w:numPr>
                <w:ilvl w:val="0"/>
                <w:numId w:val="27"/>
              </w:numPr>
              <w:jc w:val="both"/>
              <w:rPr>
                <w:spacing w:val="-3"/>
                <w:sz w:val="24"/>
                <w:szCs w:val="24"/>
              </w:rPr>
            </w:pPr>
            <w:r>
              <w:rPr>
                <w:spacing w:val="-3"/>
                <w:sz w:val="24"/>
                <w:szCs w:val="24"/>
              </w:rPr>
              <w:t>Report all accidents and near misses.</w:t>
            </w:r>
          </w:p>
          <w:p w14:paraId="723ED5D7" w14:textId="175D08CA" w:rsidR="00E300CE" w:rsidRDefault="000F2954" w:rsidP="00715B27">
            <w:pPr>
              <w:pStyle w:val="ListParagraph"/>
              <w:numPr>
                <w:ilvl w:val="0"/>
                <w:numId w:val="27"/>
              </w:numPr>
              <w:jc w:val="both"/>
              <w:rPr>
                <w:spacing w:val="-3"/>
                <w:sz w:val="24"/>
                <w:szCs w:val="24"/>
              </w:rPr>
            </w:pPr>
            <w:r>
              <w:rPr>
                <w:spacing w:val="-3"/>
                <w:sz w:val="24"/>
                <w:szCs w:val="24"/>
              </w:rPr>
              <w:t>Be aware of the health and safety of all staff and their wellbeing with specific emphasis on any direct reports</w:t>
            </w:r>
            <w:r w:rsidR="00815E33">
              <w:rPr>
                <w:spacing w:val="-3"/>
                <w:sz w:val="24"/>
                <w:szCs w:val="24"/>
              </w:rPr>
              <w:t>.</w:t>
            </w:r>
          </w:p>
          <w:p w14:paraId="649D62EA" w14:textId="77777777" w:rsidR="002969DD" w:rsidRDefault="002969DD" w:rsidP="002969DD">
            <w:pPr>
              <w:pStyle w:val="ListParagraph"/>
              <w:ind w:left="360"/>
              <w:jc w:val="both"/>
              <w:rPr>
                <w:spacing w:val="-3"/>
                <w:sz w:val="24"/>
                <w:szCs w:val="24"/>
              </w:rPr>
            </w:pPr>
          </w:p>
          <w:p w14:paraId="5BE2F018" w14:textId="77777777" w:rsidR="00354F4E" w:rsidRPr="00B07642" w:rsidRDefault="00354F4E" w:rsidP="00354F4E">
            <w:pPr>
              <w:pStyle w:val="ListParagraph"/>
              <w:ind w:left="0"/>
              <w:jc w:val="both"/>
              <w:rPr>
                <w:b/>
                <w:bCs/>
                <w:spacing w:val="-3"/>
                <w:sz w:val="24"/>
                <w:szCs w:val="24"/>
              </w:rPr>
            </w:pPr>
            <w:r>
              <w:rPr>
                <w:b/>
                <w:bCs/>
                <w:spacing w:val="-3"/>
                <w:sz w:val="24"/>
                <w:szCs w:val="24"/>
              </w:rPr>
              <w:t>Environment:</w:t>
            </w:r>
          </w:p>
          <w:p w14:paraId="2C21B42B" w14:textId="77777777" w:rsidR="00354F4E" w:rsidRDefault="00354F4E" w:rsidP="00354F4E">
            <w:pPr>
              <w:pStyle w:val="ListParagraph"/>
              <w:numPr>
                <w:ilvl w:val="0"/>
                <w:numId w:val="27"/>
              </w:numPr>
              <w:jc w:val="both"/>
              <w:rPr>
                <w:spacing w:val="-3"/>
                <w:sz w:val="24"/>
                <w:szCs w:val="24"/>
              </w:rPr>
            </w:pPr>
            <w:r w:rsidRPr="00E36E04">
              <w:rPr>
                <w:spacing w:val="-3"/>
                <w:sz w:val="24"/>
                <w:szCs w:val="24"/>
              </w:rPr>
              <w:t>Achieve company sustainability and environmental objectives in line with the Group policies and Blueprint.</w:t>
            </w:r>
          </w:p>
          <w:p w14:paraId="339930EC" w14:textId="0BE472F5" w:rsidR="00354F4E" w:rsidRPr="00354F4E" w:rsidRDefault="00354F4E" w:rsidP="00354F4E">
            <w:pPr>
              <w:jc w:val="both"/>
              <w:rPr>
                <w:b/>
                <w:bCs/>
                <w:spacing w:val="-3"/>
                <w:sz w:val="24"/>
                <w:szCs w:val="24"/>
              </w:rPr>
            </w:pPr>
            <w:r>
              <w:rPr>
                <w:b/>
                <w:bCs/>
                <w:spacing w:val="-3"/>
                <w:sz w:val="24"/>
                <w:szCs w:val="24"/>
              </w:rPr>
              <w:t>Compliance:</w:t>
            </w:r>
          </w:p>
          <w:p w14:paraId="2CB3CF37" w14:textId="73B6CF4E" w:rsidR="000B538E" w:rsidRPr="0088760E" w:rsidRDefault="0056639D" w:rsidP="0088760E">
            <w:pPr>
              <w:pStyle w:val="ListParagraph"/>
              <w:numPr>
                <w:ilvl w:val="0"/>
                <w:numId w:val="27"/>
              </w:numPr>
              <w:jc w:val="both"/>
              <w:rPr>
                <w:spacing w:val="-3"/>
                <w:sz w:val="24"/>
                <w:szCs w:val="24"/>
              </w:rPr>
            </w:pPr>
            <w:r>
              <w:rPr>
                <w:spacing w:val="-3"/>
                <w:sz w:val="24"/>
                <w:szCs w:val="24"/>
              </w:rPr>
              <w:t>All activities and processes must be carried out in accordance with our ISO9001 compliance.</w:t>
            </w:r>
          </w:p>
        </w:tc>
      </w:tr>
      <w:tr w:rsidR="0088760E" w:rsidRPr="00715B27" w14:paraId="61C43B90" w14:textId="77777777" w:rsidTr="00334166">
        <w:trPr>
          <w:trHeight w:val="456"/>
        </w:trPr>
        <w:tc>
          <w:tcPr>
            <w:tcW w:w="2689" w:type="dxa"/>
            <w:vAlign w:val="center"/>
          </w:tcPr>
          <w:p w14:paraId="3AEF207A" w14:textId="77777777" w:rsidR="00C77B94" w:rsidRDefault="00C77B94">
            <w:pPr>
              <w:rPr>
                <w:b/>
                <w:sz w:val="24"/>
                <w:szCs w:val="24"/>
              </w:rPr>
            </w:pPr>
          </w:p>
          <w:p w14:paraId="7B0689AD" w14:textId="72BC3FF9" w:rsidR="0088760E" w:rsidRPr="00715B27" w:rsidRDefault="0088760E">
            <w:pPr>
              <w:rPr>
                <w:sz w:val="24"/>
                <w:szCs w:val="24"/>
              </w:rPr>
            </w:pPr>
            <w:r>
              <w:rPr>
                <w:b/>
                <w:sz w:val="24"/>
                <w:szCs w:val="24"/>
              </w:rPr>
              <w:t>The Role:</w:t>
            </w:r>
          </w:p>
        </w:tc>
        <w:tc>
          <w:tcPr>
            <w:tcW w:w="7229" w:type="dxa"/>
            <w:vAlign w:val="center"/>
          </w:tcPr>
          <w:p w14:paraId="44DCB2CD" w14:textId="77777777" w:rsidR="0088760E" w:rsidRPr="00715B27" w:rsidRDefault="0088760E">
            <w:pPr>
              <w:rPr>
                <w:sz w:val="24"/>
                <w:szCs w:val="24"/>
              </w:rPr>
            </w:pPr>
          </w:p>
        </w:tc>
      </w:tr>
      <w:tr w:rsidR="0088760E" w:rsidRPr="00D44B98" w14:paraId="129A7878" w14:textId="77777777" w:rsidTr="00334166">
        <w:trPr>
          <w:trHeight w:val="456"/>
        </w:trPr>
        <w:tc>
          <w:tcPr>
            <w:tcW w:w="9918" w:type="dxa"/>
            <w:gridSpan w:val="2"/>
            <w:vAlign w:val="center"/>
          </w:tcPr>
          <w:p w14:paraId="6E98E073" w14:textId="77777777" w:rsidR="009845DE" w:rsidRDefault="009845DE" w:rsidP="00E664CE">
            <w:pPr>
              <w:ind w:left="360"/>
              <w:jc w:val="both"/>
              <w:rPr>
                <w:b/>
                <w:bCs/>
                <w:spacing w:val="-3"/>
                <w:sz w:val="24"/>
                <w:szCs w:val="24"/>
              </w:rPr>
            </w:pPr>
          </w:p>
          <w:p w14:paraId="5ADFDBB5" w14:textId="77777777" w:rsidR="008256D1" w:rsidRPr="008256D1" w:rsidRDefault="008256D1" w:rsidP="008256D1">
            <w:pPr>
              <w:jc w:val="both"/>
              <w:rPr>
                <w:b/>
                <w:bCs/>
                <w:spacing w:val="-3"/>
                <w:sz w:val="24"/>
                <w:szCs w:val="24"/>
              </w:rPr>
            </w:pPr>
            <w:r w:rsidRPr="008256D1">
              <w:rPr>
                <w:b/>
                <w:bCs/>
                <w:spacing w:val="-3"/>
                <w:sz w:val="24"/>
                <w:szCs w:val="24"/>
              </w:rPr>
              <w:t>Quotations and Pricing Management:</w:t>
            </w:r>
          </w:p>
          <w:p w14:paraId="58FC8F43" w14:textId="77777777" w:rsidR="008256D1" w:rsidRPr="008256D1" w:rsidRDefault="008256D1" w:rsidP="008256D1">
            <w:pPr>
              <w:numPr>
                <w:ilvl w:val="0"/>
                <w:numId w:val="34"/>
              </w:numPr>
              <w:jc w:val="both"/>
              <w:rPr>
                <w:spacing w:val="-3"/>
                <w:sz w:val="24"/>
                <w:szCs w:val="24"/>
              </w:rPr>
            </w:pPr>
            <w:r w:rsidRPr="008256D1">
              <w:rPr>
                <w:spacing w:val="-3"/>
                <w:sz w:val="24"/>
                <w:szCs w:val="24"/>
              </w:rPr>
              <w:t>Serve as the primary point of contact for customer quote requests.</w:t>
            </w:r>
          </w:p>
          <w:p w14:paraId="6C10D561" w14:textId="77777777" w:rsidR="008256D1" w:rsidRPr="008256D1" w:rsidRDefault="008256D1" w:rsidP="008256D1">
            <w:pPr>
              <w:numPr>
                <w:ilvl w:val="0"/>
                <w:numId w:val="34"/>
              </w:numPr>
              <w:jc w:val="both"/>
              <w:rPr>
                <w:spacing w:val="-3"/>
                <w:sz w:val="24"/>
                <w:szCs w:val="24"/>
              </w:rPr>
            </w:pPr>
            <w:r w:rsidRPr="008256D1">
              <w:rPr>
                <w:spacing w:val="-3"/>
                <w:sz w:val="24"/>
                <w:szCs w:val="24"/>
              </w:rPr>
              <w:t>Complete quote templates for wood parts in liaison with 3D Ply.</w:t>
            </w:r>
          </w:p>
          <w:p w14:paraId="5CD6D47C" w14:textId="77777777" w:rsidR="008256D1" w:rsidRPr="008256D1" w:rsidRDefault="008256D1" w:rsidP="008256D1">
            <w:pPr>
              <w:numPr>
                <w:ilvl w:val="0"/>
                <w:numId w:val="34"/>
              </w:numPr>
              <w:jc w:val="both"/>
              <w:rPr>
                <w:spacing w:val="-3"/>
                <w:sz w:val="24"/>
                <w:szCs w:val="24"/>
              </w:rPr>
            </w:pPr>
            <w:r w:rsidRPr="008256D1">
              <w:rPr>
                <w:spacing w:val="-3"/>
                <w:sz w:val="24"/>
                <w:szCs w:val="24"/>
              </w:rPr>
              <w:t>Complete quote templates for upholstered parts in liaison with GUS.</w:t>
            </w:r>
          </w:p>
          <w:p w14:paraId="38A288C4" w14:textId="77777777" w:rsidR="008256D1" w:rsidRPr="008256D1" w:rsidRDefault="008256D1" w:rsidP="008256D1">
            <w:pPr>
              <w:numPr>
                <w:ilvl w:val="0"/>
                <w:numId w:val="34"/>
              </w:numPr>
              <w:jc w:val="both"/>
              <w:rPr>
                <w:spacing w:val="-3"/>
                <w:sz w:val="24"/>
                <w:szCs w:val="24"/>
              </w:rPr>
            </w:pPr>
            <w:r w:rsidRPr="008256D1">
              <w:rPr>
                <w:spacing w:val="-3"/>
                <w:sz w:val="24"/>
                <w:szCs w:val="24"/>
              </w:rPr>
              <w:t>Support the Commercial Manager in gathering data for complex part quotations.</w:t>
            </w:r>
          </w:p>
          <w:p w14:paraId="4E659A5F" w14:textId="6CC32827" w:rsidR="008256D1" w:rsidRPr="008256D1" w:rsidRDefault="008256D1" w:rsidP="008256D1">
            <w:pPr>
              <w:numPr>
                <w:ilvl w:val="0"/>
                <w:numId w:val="34"/>
              </w:numPr>
              <w:jc w:val="both"/>
              <w:rPr>
                <w:spacing w:val="-3"/>
                <w:sz w:val="24"/>
                <w:szCs w:val="24"/>
              </w:rPr>
            </w:pPr>
            <w:r w:rsidRPr="008256D1">
              <w:rPr>
                <w:spacing w:val="-3"/>
                <w:sz w:val="24"/>
                <w:szCs w:val="24"/>
              </w:rPr>
              <w:t xml:space="preserve">Ensure that all pricing data is accurate, approved, up to date </w:t>
            </w:r>
            <w:r w:rsidR="00011204">
              <w:rPr>
                <w:spacing w:val="-3"/>
                <w:sz w:val="24"/>
                <w:szCs w:val="24"/>
              </w:rPr>
              <w:t>and filed correctly</w:t>
            </w:r>
            <w:r w:rsidRPr="008256D1">
              <w:rPr>
                <w:spacing w:val="-3"/>
                <w:sz w:val="24"/>
                <w:szCs w:val="24"/>
              </w:rPr>
              <w:t>.</w:t>
            </w:r>
          </w:p>
          <w:p w14:paraId="2AE0202E" w14:textId="77777777" w:rsidR="008256D1" w:rsidRPr="008256D1" w:rsidRDefault="008256D1" w:rsidP="008256D1">
            <w:pPr>
              <w:numPr>
                <w:ilvl w:val="0"/>
                <w:numId w:val="34"/>
              </w:numPr>
              <w:jc w:val="both"/>
              <w:rPr>
                <w:spacing w:val="-3"/>
                <w:sz w:val="24"/>
                <w:szCs w:val="24"/>
              </w:rPr>
            </w:pPr>
            <w:r w:rsidRPr="008256D1">
              <w:rPr>
                <w:spacing w:val="-3"/>
                <w:sz w:val="24"/>
                <w:szCs w:val="24"/>
              </w:rPr>
              <w:t>Maintain and organise a central database of current and historical pricing for both suppliers and customers, archiving outdated information appropriately.</w:t>
            </w:r>
          </w:p>
          <w:p w14:paraId="733F4D3D" w14:textId="77777777" w:rsidR="008256D1" w:rsidRDefault="008256D1" w:rsidP="008256D1">
            <w:pPr>
              <w:numPr>
                <w:ilvl w:val="0"/>
                <w:numId w:val="34"/>
              </w:numPr>
              <w:jc w:val="both"/>
              <w:rPr>
                <w:spacing w:val="-3"/>
                <w:sz w:val="24"/>
                <w:szCs w:val="24"/>
              </w:rPr>
            </w:pPr>
            <w:r w:rsidRPr="008256D1">
              <w:rPr>
                <w:spacing w:val="-3"/>
                <w:sz w:val="24"/>
                <w:szCs w:val="24"/>
              </w:rPr>
              <w:t>Conduct regular pricing checks to ensure accuracy and competitiveness.</w:t>
            </w:r>
          </w:p>
          <w:p w14:paraId="6DC16033" w14:textId="36FD0E65" w:rsidR="008D5DA3" w:rsidRPr="008D5DA3" w:rsidRDefault="008D5DA3" w:rsidP="008D5DA3">
            <w:pPr>
              <w:numPr>
                <w:ilvl w:val="0"/>
                <w:numId w:val="34"/>
              </w:numPr>
              <w:jc w:val="both"/>
              <w:rPr>
                <w:spacing w:val="-3"/>
                <w:sz w:val="24"/>
                <w:szCs w:val="24"/>
              </w:rPr>
            </w:pPr>
            <w:r w:rsidRPr="008D5DA3">
              <w:rPr>
                <w:spacing w:val="-3"/>
                <w:sz w:val="24"/>
                <w:szCs w:val="24"/>
              </w:rPr>
              <w:t>Maintain customer price lists and process price updates (including increases) in coordination with the Commercial Manager.</w:t>
            </w:r>
          </w:p>
          <w:p w14:paraId="2C4A67F9" w14:textId="2E947080" w:rsidR="00563ACE" w:rsidRDefault="008D5DA3" w:rsidP="008D5DA3">
            <w:pPr>
              <w:numPr>
                <w:ilvl w:val="0"/>
                <w:numId w:val="34"/>
              </w:numPr>
              <w:jc w:val="both"/>
              <w:rPr>
                <w:spacing w:val="-3"/>
                <w:sz w:val="24"/>
                <w:szCs w:val="24"/>
              </w:rPr>
            </w:pPr>
            <w:r w:rsidRPr="008D5DA3">
              <w:rPr>
                <w:spacing w:val="-3"/>
                <w:sz w:val="24"/>
                <w:szCs w:val="24"/>
              </w:rPr>
              <w:t>Ensure all changes are properly documented, communicated, and stored in the appropriate shared locations for easy access.</w:t>
            </w:r>
          </w:p>
          <w:p w14:paraId="0B585880" w14:textId="77777777" w:rsidR="008D5DA3" w:rsidRPr="008256D1" w:rsidRDefault="008D5DA3" w:rsidP="008D5DA3">
            <w:pPr>
              <w:ind w:left="720"/>
              <w:jc w:val="both"/>
              <w:rPr>
                <w:spacing w:val="-3"/>
                <w:sz w:val="24"/>
                <w:szCs w:val="24"/>
              </w:rPr>
            </w:pPr>
          </w:p>
          <w:p w14:paraId="07D35D7A" w14:textId="77777777" w:rsidR="0032097D" w:rsidRPr="009C70F4" w:rsidRDefault="0032097D" w:rsidP="0032097D">
            <w:pPr>
              <w:jc w:val="both"/>
              <w:rPr>
                <w:spacing w:val="-3"/>
                <w:sz w:val="24"/>
                <w:szCs w:val="24"/>
              </w:rPr>
            </w:pPr>
          </w:p>
          <w:p w14:paraId="765EB216" w14:textId="77777777" w:rsidR="004D733C" w:rsidRPr="004D733C" w:rsidRDefault="004D733C" w:rsidP="004D733C">
            <w:pPr>
              <w:jc w:val="both"/>
              <w:rPr>
                <w:b/>
                <w:bCs/>
                <w:spacing w:val="-3"/>
                <w:sz w:val="24"/>
                <w:szCs w:val="24"/>
              </w:rPr>
            </w:pPr>
            <w:r w:rsidRPr="004D733C">
              <w:rPr>
                <w:b/>
                <w:bCs/>
                <w:spacing w:val="-3"/>
                <w:sz w:val="24"/>
                <w:szCs w:val="24"/>
              </w:rPr>
              <w:lastRenderedPageBreak/>
              <w:t>Order and Purchasing Support:</w:t>
            </w:r>
          </w:p>
          <w:p w14:paraId="29E2EBEE" w14:textId="77777777" w:rsidR="004D733C" w:rsidRPr="004D733C" w:rsidRDefault="004D733C" w:rsidP="004D733C">
            <w:pPr>
              <w:numPr>
                <w:ilvl w:val="0"/>
                <w:numId w:val="35"/>
              </w:numPr>
              <w:jc w:val="both"/>
              <w:rPr>
                <w:spacing w:val="-3"/>
                <w:sz w:val="24"/>
                <w:szCs w:val="24"/>
              </w:rPr>
            </w:pPr>
            <w:r w:rsidRPr="004D733C">
              <w:rPr>
                <w:spacing w:val="-3"/>
                <w:sz w:val="24"/>
                <w:szCs w:val="24"/>
              </w:rPr>
              <w:t>Deputise for Sales Order Processing in times of absence to ensure business continuity.</w:t>
            </w:r>
          </w:p>
          <w:p w14:paraId="0181DFB5" w14:textId="77777777" w:rsidR="004D733C" w:rsidRPr="004D733C" w:rsidRDefault="004D733C" w:rsidP="004D733C">
            <w:pPr>
              <w:numPr>
                <w:ilvl w:val="0"/>
                <w:numId w:val="35"/>
              </w:numPr>
              <w:jc w:val="both"/>
              <w:rPr>
                <w:spacing w:val="-3"/>
                <w:sz w:val="24"/>
                <w:szCs w:val="24"/>
              </w:rPr>
            </w:pPr>
            <w:r w:rsidRPr="004D733C">
              <w:rPr>
                <w:spacing w:val="-3"/>
                <w:sz w:val="24"/>
                <w:szCs w:val="24"/>
              </w:rPr>
              <w:t>Create purchase orders for non-standard parts as required.</w:t>
            </w:r>
          </w:p>
          <w:p w14:paraId="6E6FD8DA" w14:textId="616FC45B" w:rsidR="004D733C" w:rsidRPr="004D733C" w:rsidRDefault="004D733C" w:rsidP="004D733C">
            <w:pPr>
              <w:numPr>
                <w:ilvl w:val="0"/>
                <w:numId w:val="35"/>
              </w:numPr>
              <w:jc w:val="both"/>
              <w:rPr>
                <w:spacing w:val="-3"/>
                <w:sz w:val="24"/>
                <w:szCs w:val="24"/>
              </w:rPr>
            </w:pPr>
            <w:r w:rsidRPr="004D733C">
              <w:rPr>
                <w:spacing w:val="-3"/>
                <w:sz w:val="24"/>
                <w:szCs w:val="24"/>
              </w:rPr>
              <w:t>Collate material usage data to support purchasing decisions.</w:t>
            </w:r>
          </w:p>
          <w:p w14:paraId="120C0470" w14:textId="77777777" w:rsidR="00E664CE" w:rsidRDefault="00E664CE" w:rsidP="0032097D">
            <w:pPr>
              <w:jc w:val="both"/>
              <w:rPr>
                <w:spacing w:val="-3"/>
                <w:sz w:val="24"/>
                <w:szCs w:val="24"/>
              </w:rPr>
            </w:pPr>
          </w:p>
          <w:p w14:paraId="04B698C8" w14:textId="77777777" w:rsidR="008F4C43" w:rsidRDefault="008F4C43" w:rsidP="0032097D">
            <w:pPr>
              <w:jc w:val="both"/>
              <w:rPr>
                <w:spacing w:val="-3"/>
                <w:sz w:val="24"/>
                <w:szCs w:val="24"/>
              </w:rPr>
            </w:pPr>
          </w:p>
          <w:p w14:paraId="7C0CA90B" w14:textId="77777777" w:rsidR="008F4C43" w:rsidRPr="008F4C43" w:rsidRDefault="008F4C43" w:rsidP="008F4C43">
            <w:pPr>
              <w:jc w:val="both"/>
              <w:rPr>
                <w:b/>
                <w:bCs/>
                <w:spacing w:val="-3"/>
                <w:sz w:val="24"/>
                <w:szCs w:val="24"/>
              </w:rPr>
            </w:pPr>
            <w:r w:rsidRPr="008F4C43">
              <w:rPr>
                <w:b/>
                <w:bCs/>
                <w:spacing w:val="-3"/>
                <w:sz w:val="24"/>
                <w:szCs w:val="24"/>
              </w:rPr>
              <w:t>Data Collation and Reporting:</w:t>
            </w:r>
          </w:p>
          <w:p w14:paraId="0CBDFF84" w14:textId="77EB3FD8" w:rsidR="008F4C43" w:rsidRPr="008F4C43" w:rsidRDefault="008F4C43" w:rsidP="008F4C43">
            <w:pPr>
              <w:numPr>
                <w:ilvl w:val="0"/>
                <w:numId w:val="36"/>
              </w:numPr>
              <w:jc w:val="both"/>
              <w:rPr>
                <w:spacing w:val="-3"/>
                <w:sz w:val="24"/>
                <w:szCs w:val="24"/>
              </w:rPr>
            </w:pPr>
            <w:r w:rsidRPr="008F4C43">
              <w:rPr>
                <w:spacing w:val="-3"/>
                <w:sz w:val="24"/>
                <w:szCs w:val="24"/>
              </w:rPr>
              <w:t xml:space="preserve">Gather stock take data from Team Leaders and prepare it for month-end </w:t>
            </w:r>
            <w:r w:rsidR="008D0A55">
              <w:rPr>
                <w:spacing w:val="-3"/>
                <w:sz w:val="24"/>
                <w:szCs w:val="24"/>
              </w:rPr>
              <w:t>review</w:t>
            </w:r>
            <w:r w:rsidRPr="008F4C43">
              <w:rPr>
                <w:spacing w:val="-3"/>
                <w:sz w:val="24"/>
                <w:szCs w:val="24"/>
              </w:rPr>
              <w:t xml:space="preserve"> </w:t>
            </w:r>
            <w:r w:rsidR="008D0A55">
              <w:rPr>
                <w:spacing w:val="-3"/>
                <w:sz w:val="24"/>
                <w:szCs w:val="24"/>
              </w:rPr>
              <w:t>by</w:t>
            </w:r>
            <w:r w:rsidRPr="008F4C43">
              <w:rPr>
                <w:spacing w:val="-3"/>
                <w:sz w:val="24"/>
                <w:szCs w:val="24"/>
              </w:rPr>
              <w:t xml:space="preserve"> the Commercial Manager.</w:t>
            </w:r>
          </w:p>
          <w:p w14:paraId="70002060" w14:textId="77777777" w:rsidR="008F4C43" w:rsidRPr="008F4C43" w:rsidRDefault="008F4C43" w:rsidP="008F4C43">
            <w:pPr>
              <w:numPr>
                <w:ilvl w:val="0"/>
                <w:numId w:val="36"/>
              </w:numPr>
              <w:jc w:val="both"/>
              <w:rPr>
                <w:spacing w:val="-3"/>
                <w:sz w:val="24"/>
                <w:szCs w:val="24"/>
              </w:rPr>
            </w:pPr>
            <w:r w:rsidRPr="008F4C43">
              <w:rPr>
                <w:spacing w:val="-3"/>
                <w:sz w:val="24"/>
                <w:szCs w:val="24"/>
              </w:rPr>
              <w:t>Collate Work in Progress (WIP) data for review by the Commercial Manager and submission to the Accounts team.</w:t>
            </w:r>
          </w:p>
          <w:p w14:paraId="4FE6F045" w14:textId="77777777" w:rsidR="008F4C43" w:rsidRPr="008F4C43" w:rsidRDefault="008F4C43" w:rsidP="008F4C43">
            <w:pPr>
              <w:numPr>
                <w:ilvl w:val="0"/>
                <w:numId w:val="36"/>
              </w:numPr>
              <w:jc w:val="both"/>
              <w:rPr>
                <w:spacing w:val="-3"/>
                <w:sz w:val="24"/>
                <w:szCs w:val="24"/>
              </w:rPr>
            </w:pPr>
            <w:r w:rsidRPr="008F4C43">
              <w:rPr>
                <w:spacing w:val="-3"/>
                <w:sz w:val="24"/>
                <w:szCs w:val="24"/>
              </w:rPr>
              <w:t>Support commercial reporting by maintaining accurate, detailed, and timely records.</w:t>
            </w:r>
          </w:p>
          <w:p w14:paraId="398A3432" w14:textId="77777777" w:rsidR="008F4C43" w:rsidRPr="009C70F4" w:rsidRDefault="008F4C43" w:rsidP="0032097D">
            <w:pPr>
              <w:jc w:val="both"/>
              <w:rPr>
                <w:spacing w:val="-3"/>
                <w:sz w:val="24"/>
                <w:szCs w:val="24"/>
              </w:rPr>
            </w:pPr>
          </w:p>
          <w:p w14:paraId="4C874BC1" w14:textId="77777777" w:rsidR="0032097D" w:rsidRDefault="0032097D" w:rsidP="0032097D">
            <w:pPr>
              <w:jc w:val="both"/>
              <w:rPr>
                <w:spacing w:val="-3"/>
                <w:sz w:val="24"/>
                <w:szCs w:val="24"/>
              </w:rPr>
            </w:pPr>
          </w:p>
          <w:p w14:paraId="4931F0D0" w14:textId="77777777" w:rsidR="00E07007" w:rsidRPr="00E07007" w:rsidRDefault="00E07007" w:rsidP="00E07007">
            <w:pPr>
              <w:jc w:val="both"/>
              <w:rPr>
                <w:spacing w:val="-3"/>
                <w:sz w:val="24"/>
                <w:szCs w:val="24"/>
              </w:rPr>
            </w:pPr>
            <w:r w:rsidRPr="00E07007">
              <w:rPr>
                <w:b/>
                <w:bCs/>
                <w:spacing w:val="-3"/>
                <w:sz w:val="24"/>
                <w:szCs w:val="24"/>
              </w:rPr>
              <w:t>Process Improvement:</w:t>
            </w:r>
          </w:p>
          <w:p w14:paraId="1BF03BEC" w14:textId="77777777" w:rsidR="00E07007" w:rsidRPr="00E07007" w:rsidRDefault="00E07007" w:rsidP="00674566">
            <w:pPr>
              <w:numPr>
                <w:ilvl w:val="0"/>
                <w:numId w:val="30"/>
              </w:numPr>
              <w:jc w:val="both"/>
              <w:rPr>
                <w:spacing w:val="-3"/>
                <w:sz w:val="24"/>
                <w:szCs w:val="24"/>
              </w:rPr>
            </w:pPr>
            <w:r w:rsidRPr="00E07007">
              <w:rPr>
                <w:spacing w:val="-3"/>
                <w:sz w:val="24"/>
                <w:szCs w:val="24"/>
              </w:rPr>
              <w:t>Identify opportunities to improve internal processes that impact customer satisfaction.</w:t>
            </w:r>
          </w:p>
          <w:p w14:paraId="6A3796D6" w14:textId="77777777" w:rsidR="00E07007" w:rsidRPr="00E07007" w:rsidRDefault="00E07007" w:rsidP="00674566">
            <w:pPr>
              <w:numPr>
                <w:ilvl w:val="0"/>
                <w:numId w:val="30"/>
              </w:numPr>
              <w:jc w:val="both"/>
              <w:rPr>
                <w:spacing w:val="-3"/>
                <w:sz w:val="24"/>
                <w:szCs w:val="24"/>
              </w:rPr>
            </w:pPr>
            <w:r w:rsidRPr="00E07007">
              <w:rPr>
                <w:spacing w:val="-3"/>
                <w:sz w:val="24"/>
                <w:szCs w:val="24"/>
              </w:rPr>
              <w:t>Work closely with cross-functional teams to implement changes that enhance service quality and efficiency.</w:t>
            </w:r>
          </w:p>
          <w:p w14:paraId="71A2823B" w14:textId="687BC890" w:rsidR="00E07007" w:rsidRDefault="00E07007" w:rsidP="00674566">
            <w:pPr>
              <w:numPr>
                <w:ilvl w:val="0"/>
                <w:numId w:val="30"/>
              </w:numPr>
              <w:jc w:val="both"/>
              <w:rPr>
                <w:spacing w:val="-3"/>
                <w:sz w:val="24"/>
                <w:szCs w:val="24"/>
              </w:rPr>
            </w:pPr>
            <w:r w:rsidRPr="00E07007">
              <w:rPr>
                <w:spacing w:val="-3"/>
                <w:sz w:val="24"/>
                <w:szCs w:val="24"/>
              </w:rPr>
              <w:t>Stay informed about industry best practices and emerging trends in customer service and apply them to the organi</w:t>
            </w:r>
            <w:r w:rsidR="007A33B7">
              <w:rPr>
                <w:spacing w:val="-3"/>
                <w:sz w:val="24"/>
                <w:szCs w:val="24"/>
              </w:rPr>
              <w:t>s</w:t>
            </w:r>
            <w:r w:rsidRPr="00E07007">
              <w:rPr>
                <w:spacing w:val="-3"/>
                <w:sz w:val="24"/>
                <w:szCs w:val="24"/>
              </w:rPr>
              <w:t>ation.</w:t>
            </w:r>
          </w:p>
          <w:p w14:paraId="17EDFE0E" w14:textId="77777777" w:rsidR="006D77C2" w:rsidRDefault="006D77C2" w:rsidP="006D77C2">
            <w:pPr>
              <w:jc w:val="both"/>
              <w:rPr>
                <w:spacing w:val="-3"/>
                <w:sz w:val="24"/>
                <w:szCs w:val="24"/>
              </w:rPr>
            </w:pPr>
          </w:p>
          <w:p w14:paraId="5691D393" w14:textId="77777777" w:rsidR="006D77C2" w:rsidRPr="006D77C2" w:rsidRDefault="006D77C2" w:rsidP="006D77C2">
            <w:pPr>
              <w:jc w:val="both"/>
              <w:rPr>
                <w:b/>
                <w:bCs/>
                <w:spacing w:val="-3"/>
                <w:sz w:val="24"/>
                <w:szCs w:val="24"/>
              </w:rPr>
            </w:pPr>
            <w:r w:rsidRPr="006D77C2">
              <w:rPr>
                <w:b/>
                <w:bCs/>
                <w:spacing w:val="-3"/>
                <w:sz w:val="24"/>
                <w:szCs w:val="24"/>
              </w:rPr>
              <w:t>Communication and Coordination:</w:t>
            </w:r>
          </w:p>
          <w:p w14:paraId="336E8F10" w14:textId="77777777" w:rsidR="006D77C2" w:rsidRPr="006D77C2" w:rsidRDefault="006D77C2" w:rsidP="006D77C2">
            <w:pPr>
              <w:numPr>
                <w:ilvl w:val="0"/>
                <w:numId w:val="37"/>
              </w:numPr>
              <w:jc w:val="both"/>
              <w:rPr>
                <w:spacing w:val="-3"/>
                <w:sz w:val="24"/>
                <w:szCs w:val="24"/>
              </w:rPr>
            </w:pPr>
            <w:r w:rsidRPr="006D77C2">
              <w:rPr>
                <w:spacing w:val="-3"/>
                <w:sz w:val="24"/>
                <w:szCs w:val="24"/>
              </w:rPr>
              <w:t>Work closely with the Customer Liaison Manager and Buyer to ensure accurate flow of information across departments.</w:t>
            </w:r>
          </w:p>
          <w:p w14:paraId="3373186D" w14:textId="77777777" w:rsidR="006D77C2" w:rsidRPr="006D77C2" w:rsidRDefault="006D77C2" w:rsidP="006D77C2">
            <w:pPr>
              <w:numPr>
                <w:ilvl w:val="0"/>
                <w:numId w:val="37"/>
              </w:numPr>
              <w:jc w:val="both"/>
              <w:rPr>
                <w:spacing w:val="-3"/>
                <w:sz w:val="24"/>
                <w:szCs w:val="24"/>
              </w:rPr>
            </w:pPr>
            <w:r w:rsidRPr="006D77C2">
              <w:rPr>
                <w:spacing w:val="-3"/>
                <w:sz w:val="24"/>
                <w:szCs w:val="24"/>
              </w:rPr>
              <w:t>Liaise with internal stakeholders (production, accounts, procurement) to ensure all commercial data aligns with operational needs.</w:t>
            </w:r>
          </w:p>
          <w:p w14:paraId="617CEF9A" w14:textId="77777777" w:rsidR="006D77C2" w:rsidRPr="006D77C2" w:rsidRDefault="006D77C2" w:rsidP="006D77C2">
            <w:pPr>
              <w:numPr>
                <w:ilvl w:val="0"/>
                <w:numId w:val="37"/>
              </w:numPr>
              <w:jc w:val="both"/>
              <w:rPr>
                <w:spacing w:val="-3"/>
                <w:sz w:val="24"/>
                <w:szCs w:val="24"/>
              </w:rPr>
            </w:pPr>
            <w:r w:rsidRPr="006D77C2">
              <w:rPr>
                <w:spacing w:val="-3"/>
                <w:sz w:val="24"/>
                <w:szCs w:val="24"/>
              </w:rPr>
              <w:t>Communicate clearly and effectively to support timely decision-making and smooth commercial operations.</w:t>
            </w:r>
          </w:p>
          <w:p w14:paraId="22410F15" w14:textId="77777777" w:rsidR="006D77C2" w:rsidRPr="009C70F4" w:rsidRDefault="006D77C2" w:rsidP="006D77C2">
            <w:pPr>
              <w:jc w:val="both"/>
              <w:rPr>
                <w:spacing w:val="-3"/>
                <w:sz w:val="24"/>
                <w:szCs w:val="24"/>
              </w:rPr>
            </w:pPr>
          </w:p>
          <w:p w14:paraId="214004C1" w14:textId="77777777" w:rsidR="006D77C2" w:rsidRPr="006D77C2" w:rsidRDefault="006D77C2" w:rsidP="006D77C2">
            <w:pPr>
              <w:jc w:val="both"/>
              <w:rPr>
                <w:b/>
                <w:bCs/>
                <w:spacing w:val="-3"/>
                <w:sz w:val="24"/>
                <w:szCs w:val="24"/>
              </w:rPr>
            </w:pPr>
            <w:r w:rsidRPr="006D77C2">
              <w:rPr>
                <w:b/>
                <w:bCs/>
                <w:spacing w:val="-3"/>
                <w:sz w:val="24"/>
                <w:szCs w:val="24"/>
              </w:rPr>
              <w:t>Process Improvement:</w:t>
            </w:r>
          </w:p>
          <w:p w14:paraId="300314CA" w14:textId="77777777" w:rsidR="006D77C2" w:rsidRPr="006D77C2" w:rsidRDefault="006D77C2" w:rsidP="006D77C2">
            <w:pPr>
              <w:numPr>
                <w:ilvl w:val="0"/>
                <w:numId w:val="38"/>
              </w:numPr>
              <w:jc w:val="both"/>
              <w:rPr>
                <w:spacing w:val="-3"/>
                <w:sz w:val="24"/>
                <w:szCs w:val="24"/>
              </w:rPr>
            </w:pPr>
            <w:r w:rsidRPr="006D77C2">
              <w:rPr>
                <w:spacing w:val="-3"/>
                <w:sz w:val="24"/>
                <w:szCs w:val="24"/>
              </w:rPr>
              <w:t>Identify opportunities to enhance the efficiency and accuracy of commercial processes.</w:t>
            </w:r>
          </w:p>
          <w:p w14:paraId="01415776" w14:textId="77777777" w:rsidR="006D77C2" w:rsidRPr="006D77C2" w:rsidRDefault="006D77C2" w:rsidP="006D77C2">
            <w:pPr>
              <w:numPr>
                <w:ilvl w:val="0"/>
                <w:numId w:val="38"/>
              </w:numPr>
              <w:jc w:val="both"/>
              <w:rPr>
                <w:spacing w:val="-3"/>
                <w:sz w:val="24"/>
                <w:szCs w:val="24"/>
              </w:rPr>
            </w:pPr>
            <w:r w:rsidRPr="006D77C2">
              <w:rPr>
                <w:spacing w:val="-3"/>
                <w:sz w:val="24"/>
                <w:szCs w:val="24"/>
              </w:rPr>
              <w:t>Support implementation of improved data management and pricing systems.</w:t>
            </w:r>
          </w:p>
          <w:p w14:paraId="42C507AF" w14:textId="77777777" w:rsidR="006D77C2" w:rsidRPr="006D77C2" w:rsidRDefault="006D77C2" w:rsidP="006D77C2">
            <w:pPr>
              <w:numPr>
                <w:ilvl w:val="0"/>
                <w:numId w:val="38"/>
              </w:numPr>
              <w:jc w:val="both"/>
              <w:rPr>
                <w:spacing w:val="-3"/>
                <w:sz w:val="24"/>
                <w:szCs w:val="24"/>
              </w:rPr>
            </w:pPr>
            <w:r w:rsidRPr="006D77C2">
              <w:rPr>
                <w:spacing w:val="-3"/>
                <w:sz w:val="24"/>
                <w:szCs w:val="24"/>
              </w:rPr>
              <w:t>Maintain a high level of attention to detail and consistency across all documentation.</w:t>
            </w:r>
          </w:p>
          <w:p w14:paraId="5DB20C9B" w14:textId="5FA5745F" w:rsidR="00902143" w:rsidRPr="00CA2050" w:rsidRDefault="00902143" w:rsidP="009845DE">
            <w:pPr>
              <w:jc w:val="both"/>
              <w:rPr>
                <w:spacing w:val="-3"/>
                <w:sz w:val="24"/>
                <w:szCs w:val="24"/>
              </w:rPr>
            </w:pPr>
          </w:p>
        </w:tc>
      </w:tr>
    </w:tbl>
    <w:p w14:paraId="6FEC5567" w14:textId="77777777" w:rsidR="00831AFF" w:rsidRPr="00D44B98" w:rsidRDefault="00831AFF" w:rsidP="00210D20">
      <w:pPr>
        <w:ind w:left="720"/>
        <w:rPr>
          <w:sz w:val="24"/>
          <w:szCs w:val="24"/>
        </w:rPr>
      </w:pPr>
    </w:p>
    <w:tbl>
      <w:tblPr>
        <w:tblStyle w:val="TableGrid"/>
        <w:tblW w:w="9923" w:type="dxa"/>
        <w:tblInd w:w="-5" w:type="dxa"/>
        <w:tblLook w:val="04A0" w:firstRow="1" w:lastRow="0" w:firstColumn="1" w:lastColumn="0" w:noHBand="0" w:noVBand="1"/>
      </w:tblPr>
      <w:tblGrid>
        <w:gridCol w:w="8222"/>
        <w:gridCol w:w="1701"/>
      </w:tblGrid>
      <w:tr w:rsidR="002C66D8" w14:paraId="426140BA" w14:textId="77777777" w:rsidTr="002C66D8">
        <w:trPr>
          <w:trHeight w:val="508"/>
        </w:trPr>
        <w:tc>
          <w:tcPr>
            <w:tcW w:w="9923" w:type="dxa"/>
            <w:gridSpan w:val="2"/>
            <w:vAlign w:val="center"/>
          </w:tcPr>
          <w:p w14:paraId="442053E9" w14:textId="7F53208F" w:rsidR="002C66D8" w:rsidRDefault="002C66D8" w:rsidP="00210D20">
            <w:pPr>
              <w:rPr>
                <w:sz w:val="24"/>
                <w:szCs w:val="24"/>
              </w:rPr>
            </w:pPr>
            <w:r w:rsidRPr="006E753A">
              <w:rPr>
                <w:b/>
                <w:bCs/>
                <w:sz w:val="24"/>
                <w:szCs w:val="24"/>
              </w:rPr>
              <w:t>Competency Framework</w:t>
            </w:r>
          </w:p>
        </w:tc>
      </w:tr>
      <w:tr w:rsidR="00101953" w14:paraId="4C183353" w14:textId="77777777" w:rsidTr="002C66D8">
        <w:trPr>
          <w:trHeight w:val="415"/>
        </w:trPr>
        <w:tc>
          <w:tcPr>
            <w:tcW w:w="8222" w:type="dxa"/>
            <w:vAlign w:val="center"/>
          </w:tcPr>
          <w:p w14:paraId="4FD18A8B" w14:textId="1B1169F1" w:rsidR="00101953" w:rsidRPr="000A0C15" w:rsidRDefault="00101953" w:rsidP="00101953">
            <w:pPr>
              <w:rPr>
                <w:b/>
                <w:bCs/>
                <w:sz w:val="24"/>
                <w:szCs w:val="24"/>
              </w:rPr>
            </w:pPr>
            <w:r w:rsidRPr="000A0C15">
              <w:rPr>
                <w:b/>
                <w:bCs/>
                <w:sz w:val="24"/>
                <w:szCs w:val="24"/>
              </w:rPr>
              <w:t>Title of Competency</w:t>
            </w:r>
          </w:p>
        </w:tc>
        <w:tc>
          <w:tcPr>
            <w:tcW w:w="1701" w:type="dxa"/>
            <w:vAlign w:val="center"/>
          </w:tcPr>
          <w:p w14:paraId="34BCDA87" w14:textId="0619F787" w:rsidR="00101953" w:rsidRPr="000A0C15" w:rsidRDefault="00101953" w:rsidP="002C66D8">
            <w:pPr>
              <w:jc w:val="center"/>
              <w:rPr>
                <w:b/>
                <w:bCs/>
                <w:sz w:val="24"/>
                <w:szCs w:val="24"/>
              </w:rPr>
            </w:pPr>
            <w:r w:rsidRPr="000A0C15">
              <w:rPr>
                <w:b/>
                <w:bCs/>
                <w:sz w:val="24"/>
                <w:szCs w:val="24"/>
              </w:rPr>
              <w:t>Desired Level</w:t>
            </w:r>
          </w:p>
        </w:tc>
      </w:tr>
      <w:tr w:rsidR="001F79E8" w14:paraId="1B5D2DF3" w14:textId="77777777" w:rsidTr="002C66D8">
        <w:trPr>
          <w:trHeight w:val="1257"/>
        </w:trPr>
        <w:tc>
          <w:tcPr>
            <w:tcW w:w="8222" w:type="dxa"/>
            <w:vAlign w:val="center"/>
          </w:tcPr>
          <w:p w14:paraId="0A38ED75" w14:textId="77777777" w:rsidR="001F79E8" w:rsidRPr="00D967E9" w:rsidRDefault="001F79E8" w:rsidP="00101953">
            <w:pPr>
              <w:rPr>
                <w:b/>
                <w:bCs/>
                <w:sz w:val="24"/>
                <w:szCs w:val="24"/>
              </w:rPr>
            </w:pPr>
            <w:r w:rsidRPr="00D967E9">
              <w:rPr>
                <w:b/>
                <w:bCs/>
                <w:sz w:val="24"/>
                <w:szCs w:val="24"/>
              </w:rPr>
              <w:t>Seeing the Big Picture</w:t>
            </w:r>
          </w:p>
          <w:p w14:paraId="27FCFDFB" w14:textId="13238A0D" w:rsidR="001F79E8" w:rsidRPr="00D967E9" w:rsidRDefault="001F79E8" w:rsidP="00C105A2">
            <w:pPr>
              <w:jc w:val="both"/>
              <w:rPr>
                <w:sz w:val="24"/>
                <w:szCs w:val="24"/>
              </w:rPr>
            </w:pPr>
            <w:r w:rsidRPr="00D967E9">
              <w:rPr>
                <w:sz w:val="24"/>
                <w:szCs w:val="24"/>
              </w:rPr>
              <w:t xml:space="preserve">Understand how your role fits with and supports organisational objectives. Recognise the wider business priorities and ensure work is </w:t>
            </w:r>
            <w:r w:rsidRPr="28E85D48">
              <w:rPr>
                <w:sz w:val="24"/>
                <w:szCs w:val="24"/>
              </w:rPr>
              <w:t>aligned</w:t>
            </w:r>
            <w:r w:rsidRPr="00D967E9">
              <w:rPr>
                <w:sz w:val="24"/>
                <w:szCs w:val="24"/>
              </w:rPr>
              <w:t xml:space="preserve"> with Group interests.  </w:t>
            </w:r>
          </w:p>
        </w:tc>
        <w:tc>
          <w:tcPr>
            <w:tcW w:w="1701" w:type="dxa"/>
            <w:vMerge w:val="restart"/>
            <w:vAlign w:val="center"/>
          </w:tcPr>
          <w:p w14:paraId="18C6E183" w14:textId="77777777" w:rsidR="001F79E8" w:rsidRDefault="001F79E8" w:rsidP="002C66D8">
            <w:pPr>
              <w:jc w:val="center"/>
              <w:rPr>
                <w:sz w:val="24"/>
                <w:szCs w:val="24"/>
              </w:rPr>
            </w:pPr>
          </w:p>
          <w:p w14:paraId="6AA15CFB" w14:textId="77777777" w:rsidR="001F79E8" w:rsidRDefault="001F79E8" w:rsidP="002C66D8">
            <w:pPr>
              <w:jc w:val="center"/>
              <w:rPr>
                <w:sz w:val="24"/>
                <w:szCs w:val="24"/>
              </w:rPr>
            </w:pPr>
          </w:p>
          <w:p w14:paraId="7D362EF6" w14:textId="77777777" w:rsidR="001F79E8" w:rsidRDefault="001F79E8" w:rsidP="002C66D8">
            <w:pPr>
              <w:jc w:val="center"/>
              <w:rPr>
                <w:sz w:val="24"/>
                <w:szCs w:val="24"/>
              </w:rPr>
            </w:pPr>
          </w:p>
          <w:p w14:paraId="001C514B" w14:textId="4B790809" w:rsidR="001F79E8" w:rsidRDefault="001F79E8" w:rsidP="002C66D8">
            <w:pPr>
              <w:jc w:val="center"/>
              <w:rPr>
                <w:sz w:val="24"/>
                <w:szCs w:val="24"/>
              </w:rPr>
            </w:pPr>
            <w:r>
              <w:rPr>
                <w:sz w:val="24"/>
                <w:szCs w:val="24"/>
              </w:rPr>
              <w:t>5</w:t>
            </w:r>
          </w:p>
          <w:p w14:paraId="16D1B885" w14:textId="77777777" w:rsidR="001F79E8" w:rsidRDefault="001F79E8" w:rsidP="001F79E8">
            <w:pPr>
              <w:jc w:val="center"/>
              <w:rPr>
                <w:sz w:val="24"/>
                <w:szCs w:val="24"/>
              </w:rPr>
            </w:pPr>
          </w:p>
          <w:p w14:paraId="55F72C36" w14:textId="77777777" w:rsidR="001F79E8" w:rsidRDefault="001F79E8" w:rsidP="001F79E8">
            <w:pPr>
              <w:jc w:val="center"/>
              <w:rPr>
                <w:sz w:val="24"/>
                <w:szCs w:val="24"/>
              </w:rPr>
            </w:pPr>
          </w:p>
          <w:p w14:paraId="5B163E4C" w14:textId="77777777" w:rsidR="001F79E8" w:rsidRDefault="001F79E8" w:rsidP="001F79E8">
            <w:pPr>
              <w:jc w:val="center"/>
              <w:rPr>
                <w:sz w:val="24"/>
                <w:szCs w:val="24"/>
              </w:rPr>
            </w:pPr>
          </w:p>
          <w:p w14:paraId="3F845573" w14:textId="77777777" w:rsidR="001F79E8" w:rsidRDefault="001F79E8" w:rsidP="001F79E8">
            <w:pPr>
              <w:jc w:val="center"/>
              <w:rPr>
                <w:sz w:val="24"/>
                <w:szCs w:val="24"/>
              </w:rPr>
            </w:pPr>
          </w:p>
          <w:p w14:paraId="6625FC1B" w14:textId="77777777" w:rsidR="001F79E8" w:rsidRDefault="001F79E8" w:rsidP="001F79E8">
            <w:pPr>
              <w:jc w:val="center"/>
              <w:rPr>
                <w:sz w:val="24"/>
                <w:szCs w:val="24"/>
              </w:rPr>
            </w:pPr>
          </w:p>
          <w:p w14:paraId="39924C06" w14:textId="77777777" w:rsidR="001F79E8" w:rsidRDefault="001F79E8" w:rsidP="001F79E8">
            <w:pPr>
              <w:jc w:val="center"/>
              <w:rPr>
                <w:sz w:val="24"/>
                <w:szCs w:val="24"/>
              </w:rPr>
            </w:pPr>
          </w:p>
          <w:p w14:paraId="619793BB" w14:textId="77777777" w:rsidR="001F79E8" w:rsidRDefault="001F79E8" w:rsidP="001F79E8">
            <w:pPr>
              <w:jc w:val="center"/>
              <w:rPr>
                <w:sz w:val="24"/>
                <w:szCs w:val="24"/>
              </w:rPr>
            </w:pPr>
          </w:p>
          <w:p w14:paraId="41530CD2" w14:textId="77777777" w:rsidR="001F79E8" w:rsidRDefault="001F79E8" w:rsidP="001F79E8">
            <w:pPr>
              <w:jc w:val="center"/>
              <w:rPr>
                <w:sz w:val="24"/>
                <w:szCs w:val="24"/>
              </w:rPr>
            </w:pPr>
          </w:p>
          <w:p w14:paraId="1ED4DDBA" w14:textId="77777777" w:rsidR="001F79E8" w:rsidRDefault="001F79E8" w:rsidP="001F79E8">
            <w:pPr>
              <w:jc w:val="center"/>
              <w:rPr>
                <w:sz w:val="24"/>
                <w:szCs w:val="24"/>
              </w:rPr>
            </w:pPr>
          </w:p>
          <w:p w14:paraId="426C160B" w14:textId="77777777" w:rsidR="001F79E8" w:rsidRDefault="001F79E8" w:rsidP="001F79E8">
            <w:pPr>
              <w:jc w:val="center"/>
              <w:rPr>
                <w:sz w:val="24"/>
                <w:szCs w:val="24"/>
              </w:rPr>
            </w:pPr>
          </w:p>
          <w:p w14:paraId="7246D958" w14:textId="77777777" w:rsidR="001F79E8" w:rsidRDefault="001F79E8" w:rsidP="001F79E8">
            <w:pPr>
              <w:jc w:val="center"/>
              <w:rPr>
                <w:sz w:val="24"/>
                <w:szCs w:val="24"/>
              </w:rPr>
            </w:pPr>
          </w:p>
          <w:p w14:paraId="43FF8C94" w14:textId="77777777" w:rsidR="001F79E8" w:rsidRDefault="001F79E8" w:rsidP="001F79E8">
            <w:pPr>
              <w:jc w:val="center"/>
              <w:rPr>
                <w:sz w:val="24"/>
                <w:szCs w:val="24"/>
              </w:rPr>
            </w:pPr>
          </w:p>
          <w:p w14:paraId="2BDFE35F" w14:textId="77777777" w:rsidR="001F79E8" w:rsidRDefault="001F79E8" w:rsidP="001F79E8">
            <w:pPr>
              <w:jc w:val="center"/>
              <w:rPr>
                <w:sz w:val="24"/>
                <w:szCs w:val="24"/>
              </w:rPr>
            </w:pPr>
          </w:p>
          <w:p w14:paraId="0F9ED506" w14:textId="77777777" w:rsidR="001F79E8" w:rsidRDefault="001F79E8" w:rsidP="001F79E8">
            <w:pPr>
              <w:jc w:val="center"/>
              <w:rPr>
                <w:sz w:val="24"/>
                <w:szCs w:val="24"/>
              </w:rPr>
            </w:pPr>
          </w:p>
          <w:p w14:paraId="653BB6C8" w14:textId="77777777" w:rsidR="001F79E8" w:rsidRDefault="001F79E8" w:rsidP="001F79E8">
            <w:pPr>
              <w:jc w:val="center"/>
              <w:rPr>
                <w:sz w:val="24"/>
                <w:szCs w:val="24"/>
              </w:rPr>
            </w:pPr>
          </w:p>
          <w:p w14:paraId="3050A75A" w14:textId="77777777" w:rsidR="001F79E8" w:rsidRDefault="001F79E8" w:rsidP="001F79E8">
            <w:pPr>
              <w:jc w:val="center"/>
              <w:rPr>
                <w:sz w:val="24"/>
                <w:szCs w:val="24"/>
              </w:rPr>
            </w:pPr>
          </w:p>
          <w:p w14:paraId="6FC719EE" w14:textId="77777777" w:rsidR="001F79E8" w:rsidRDefault="001F79E8" w:rsidP="001F79E8">
            <w:pPr>
              <w:jc w:val="center"/>
              <w:rPr>
                <w:sz w:val="24"/>
                <w:szCs w:val="24"/>
              </w:rPr>
            </w:pPr>
          </w:p>
          <w:p w14:paraId="1C33D5F4" w14:textId="77777777" w:rsidR="001F79E8" w:rsidRDefault="001F79E8" w:rsidP="001F79E8">
            <w:pPr>
              <w:jc w:val="center"/>
              <w:rPr>
                <w:sz w:val="24"/>
                <w:szCs w:val="24"/>
              </w:rPr>
            </w:pPr>
          </w:p>
          <w:p w14:paraId="62935C0B" w14:textId="298C662D" w:rsidR="001F79E8" w:rsidRDefault="001F79E8" w:rsidP="001F79E8">
            <w:pPr>
              <w:rPr>
                <w:sz w:val="24"/>
                <w:szCs w:val="24"/>
              </w:rPr>
            </w:pPr>
            <w:r>
              <w:rPr>
                <w:sz w:val="24"/>
                <w:szCs w:val="24"/>
              </w:rPr>
              <w:t xml:space="preserve">         5</w:t>
            </w:r>
          </w:p>
          <w:p w14:paraId="6B321F2E" w14:textId="77777777" w:rsidR="001F79E8" w:rsidRDefault="001F79E8" w:rsidP="001F79E8">
            <w:pPr>
              <w:jc w:val="center"/>
              <w:rPr>
                <w:sz w:val="24"/>
                <w:szCs w:val="24"/>
              </w:rPr>
            </w:pPr>
          </w:p>
          <w:p w14:paraId="2D7CDC00" w14:textId="77777777" w:rsidR="001F79E8" w:rsidRDefault="001F79E8" w:rsidP="001F79E8">
            <w:pPr>
              <w:jc w:val="center"/>
              <w:rPr>
                <w:sz w:val="24"/>
                <w:szCs w:val="24"/>
              </w:rPr>
            </w:pPr>
          </w:p>
          <w:p w14:paraId="5ECDAE6F" w14:textId="77777777" w:rsidR="001F79E8" w:rsidRDefault="001F79E8" w:rsidP="001F79E8">
            <w:pPr>
              <w:jc w:val="center"/>
              <w:rPr>
                <w:sz w:val="24"/>
                <w:szCs w:val="24"/>
              </w:rPr>
            </w:pPr>
          </w:p>
          <w:p w14:paraId="2FA85AEE" w14:textId="5D7DFD45" w:rsidR="001F79E8" w:rsidRPr="001F79E8" w:rsidRDefault="001F79E8" w:rsidP="001F79E8">
            <w:pPr>
              <w:rPr>
                <w:sz w:val="24"/>
                <w:szCs w:val="24"/>
              </w:rPr>
            </w:pPr>
          </w:p>
        </w:tc>
      </w:tr>
      <w:tr w:rsidR="001F79E8" w14:paraId="5705A695" w14:textId="77777777" w:rsidTr="002C66D8">
        <w:trPr>
          <w:trHeight w:val="1133"/>
        </w:trPr>
        <w:tc>
          <w:tcPr>
            <w:tcW w:w="8222" w:type="dxa"/>
            <w:vAlign w:val="center"/>
          </w:tcPr>
          <w:p w14:paraId="34211530" w14:textId="77777777" w:rsidR="001F79E8" w:rsidRDefault="001F79E8" w:rsidP="00101953">
            <w:pPr>
              <w:rPr>
                <w:b/>
                <w:bCs/>
                <w:sz w:val="24"/>
                <w:szCs w:val="24"/>
              </w:rPr>
            </w:pPr>
            <w:r w:rsidRPr="00D967E9">
              <w:rPr>
                <w:b/>
                <w:bCs/>
                <w:sz w:val="24"/>
                <w:szCs w:val="24"/>
              </w:rPr>
              <w:t>Changing and Improving</w:t>
            </w:r>
          </w:p>
          <w:p w14:paraId="39C86ECC" w14:textId="0B4FCEFD" w:rsidR="001F79E8" w:rsidRPr="00D967E9" w:rsidRDefault="001F79E8" w:rsidP="00C105A2">
            <w:pPr>
              <w:jc w:val="both"/>
              <w:rPr>
                <w:b/>
                <w:bCs/>
                <w:sz w:val="24"/>
                <w:szCs w:val="24"/>
              </w:rPr>
            </w:pPr>
            <w:r w:rsidRPr="00C105A2">
              <w:rPr>
                <w:sz w:val="24"/>
                <w:szCs w:val="24"/>
              </w:rPr>
              <w:t xml:space="preserve">Seek out opportunities to create effective change and suggest innovative ideas for improvement. Review ways of working, including seeking and providing feedback.  </w:t>
            </w:r>
          </w:p>
        </w:tc>
        <w:tc>
          <w:tcPr>
            <w:tcW w:w="1701" w:type="dxa"/>
            <w:vMerge/>
            <w:vAlign w:val="center"/>
          </w:tcPr>
          <w:p w14:paraId="594F6C96" w14:textId="731ECC7B" w:rsidR="001F79E8" w:rsidRDefault="001F79E8" w:rsidP="002C66D8">
            <w:pPr>
              <w:jc w:val="center"/>
              <w:rPr>
                <w:sz w:val="24"/>
                <w:szCs w:val="24"/>
              </w:rPr>
            </w:pPr>
          </w:p>
        </w:tc>
      </w:tr>
      <w:tr w:rsidR="001F79E8" w:rsidRPr="00D967E9" w14:paraId="6322AAE1" w14:textId="77777777" w:rsidTr="002C66D8">
        <w:trPr>
          <w:trHeight w:val="1263"/>
        </w:trPr>
        <w:tc>
          <w:tcPr>
            <w:tcW w:w="8222" w:type="dxa"/>
            <w:vAlign w:val="center"/>
          </w:tcPr>
          <w:p w14:paraId="017F6CA1" w14:textId="77777777" w:rsidR="001F79E8" w:rsidRDefault="001F79E8" w:rsidP="00101953">
            <w:pPr>
              <w:rPr>
                <w:b/>
                <w:bCs/>
                <w:sz w:val="24"/>
                <w:szCs w:val="24"/>
              </w:rPr>
            </w:pPr>
            <w:r w:rsidRPr="00D967E9">
              <w:rPr>
                <w:b/>
                <w:bCs/>
                <w:sz w:val="24"/>
                <w:szCs w:val="24"/>
              </w:rPr>
              <w:lastRenderedPageBreak/>
              <w:t>Making Effective Decisions</w:t>
            </w:r>
          </w:p>
          <w:p w14:paraId="702DF9BD" w14:textId="0AD584A3" w:rsidR="001F79E8" w:rsidRPr="009C70F4" w:rsidRDefault="001F79E8" w:rsidP="00C105A2">
            <w:pPr>
              <w:jc w:val="both"/>
              <w:rPr>
                <w:sz w:val="24"/>
                <w:szCs w:val="24"/>
              </w:rPr>
            </w:pPr>
            <w:r w:rsidRPr="009C70F4">
              <w:rPr>
                <w:sz w:val="24"/>
                <w:szCs w:val="24"/>
              </w:rPr>
              <w:t>Understand how your role supports the wider commercial and business objectives. Align daily activities with organisational priorities.</w:t>
            </w:r>
          </w:p>
        </w:tc>
        <w:tc>
          <w:tcPr>
            <w:tcW w:w="1701" w:type="dxa"/>
            <w:vMerge/>
            <w:vAlign w:val="center"/>
          </w:tcPr>
          <w:p w14:paraId="2ED2AC24" w14:textId="4C72442B" w:rsidR="001F79E8" w:rsidRPr="00D967E9" w:rsidRDefault="001F79E8" w:rsidP="002C66D8">
            <w:pPr>
              <w:jc w:val="center"/>
              <w:rPr>
                <w:b/>
                <w:bCs/>
                <w:sz w:val="24"/>
                <w:szCs w:val="24"/>
              </w:rPr>
            </w:pPr>
          </w:p>
        </w:tc>
      </w:tr>
      <w:tr w:rsidR="001F79E8" w:rsidRPr="00D967E9" w14:paraId="70DA80EF" w14:textId="77777777" w:rsidTr="002C66D8">
        <w:trPr>
          <w:trHeight w:val="1125"/>
        </w:trPr>
        <w:tc>
          <w:tcPr>
            <w:tcW w:w="8222" w:type="dxa"/>
            <w:vAlign w:val="center"/>
          </w:tcPr>
          <w:p w14:paraId="412839DD" w14:textId="55881C86" w:rsidR="001F79E8" w:rsidRDefault="001F79E8" w:rsidP="00101953">
            <w:pPr>
              <w:rPr>
                <w:b/>
                <w:bCs/>
                <w:sz w:val="24"/>
                <w:szCs w:val="24"/>
              </w:rPr>
            </w:pPr>
            <w:r w:rsidRPr="00A21723">
              <w:rPr>
                <w:b/>
                <w:bCs/>
                <w:sz w:val="24"/>
                <w:szCs w:val="24"/>
              </w:rPr>
              <w:t>Changing and Improving</w:t>
            </w:r>
          </w:p>
          <w:p w14:paraId="4B8C1106" w14:textId="12960FA3" w:rsidR="001F79E8" w:rsidRPr="009C70F4" w:rsidRDefault="001F79E8" w:rsidP="00101953">
            <w:pPr>
              <w:rPr>
                <w:sz w:val="24"/>
                <w:szCs w:val="24"/>
              </w:rPr>
            </w:pPr>
            <w:r w:rsidRPr="009C70F4">
              <w:rPr>
                <w:sz w:val="24"/>
                <w:szCs w:val="24"/>
              </w:rPr>
              <w:t>Seek opportunities to improve quotation, pricing, and data processes. Suggest practical solutions and share feedback.</w:t>
            </w:r>
          </w:p>
          <w:p w14:paraId="3444135F" w14:textId="3C4E0E79" w:rsidR="001F79E8" w:rsidRPr="00D967E9" w:rsidRDefault="001F79E8" w:rsidP="00A9151F">
            <w:pPr>
              <w:jc w:val="both"/>
              <w:rPr>
                <w:b/>
                <w:bCs/>
                <w:sz w:val="24"/>
                <w:szCs w:val="24"/>
              </w:rPr>
            </w:pPr>
          </w:p>
        </w:tc>
        <w:tc>
          <w:tcPr>
            <w:tcW w:w="1701" w:type="dxa"/>
            <w:vMerge/>
            <w:vAlign w:val="center"/>
          </w:tcPr>
          <w:p w14:paraId="32A7F7CF" w14:textId="28274D74" w:rsidR="001F79E8" w:rsidRPr="00D967E9" w:rsidRDefault="001F79E8" w:rsidP="002C66D8">
            <w:pPr>
              <w:jc w:val="center"/>
              <w:rPr>
                <w:b/>
                <w:bCs/>
                <w:sz w:val="24"/>
                <w:szCs w:val="24"/>
              </w:rPr>
            </w:pPr>
          </w:p>
        </w:tc>
      </w:tr>
      <w:tr w:rsidR="001F79E8" w:rsidRPr="00D967E9" w14:paraId="7E8D4192" w14:textId="77777777" w:rsidTr="002C66D8">
        <w:trPr>
          <w:trHeight w:val="972"/>
        </w:trPr>
        <w:tc>
          <w:tcPr>
            <w:tcW w:w="8222" w:type="dxa"/>
            <w:vAlign w:val="center"/>
          </w:tcPr>
          <w:p w14:paraId="10404C71" w14:textId="21AC161D" w:rsidR="001F79E8" w:rsidRDefault="001F79E8" w:rsidP="00E44DB6">
            <w:pPr>
              <w:jc w:val="both"/>
              <w:rPr>
                <w:b/>
                <w:bCs/>
                <w:sz w:val="24"/>
                <w:szCs w:val="24"/>
              </w:rPr>
            </w:pPr>
            <w:r w:rsidRPr="005559EB">
              <w:rPr>
                <w:b/>
                <w:bCs/>
                <w:sz w:val="24"/>
                <w:szCs w:val="24"/>
              </w:rPr>
              <w:t>Making Effective Decisions</w:t>
            </w:r>
          </w:p>
          <w:p w14:paraId="5F8CD94F" w14:textId="28C97F47" w:rsidR="001F79E8" w:rsidRPr="009C70F4" w:rsidRDefault="001F79E8" w:rsidP="00E44DB6">
            <w:pPr>
              <w:jc w:val="both"/>
              <w:rPr>
                <w:sz w:val="24"/>
                <w:szCs w:val="24"/>
              </w:rPr>
            </w:pPr>
            <w:r w:rsidRPr="009C70F4">
              <w:rPr>
                <w:sz w:val="24"/>
                <w:szCs w:val="24"/>
              </w:rPr>
              <w:t>Use accurate data and sound judgment to support timely and evidence-based decisions.</w:t>
            </w:r>
          </w:p>
          <w:p w14:paraId="102D45CB" w14:textId="33504F36" w:rsidR="001F79E8" w:rsidRPr="00A9151F" w:rsidRDefault="001F79E8" w:rsidP="00E44DB6">
            <w:pPr>
              <w:jc w:val="both"/>
              <w:rPr>
                <w:sz w:val="24"/>
                <w:szCs w:val="24"/>
              </w:rPr>
            </w:pPr>
          </w:p>
        </w:tc>
        <w:tc>
          <w:tcPr>
            <w:tcW w:w="1701" w:type="dxa"/>
            <w:vMerge/>
            <w:vAlign w:val="center"/>
          </w:tcPr>
          <w:p w14:paraId="33DB4906" w14:textId="033ABD8A" w:rsidR="001F79E8" w:rsidRPr="00D967E9" w:rsidRDefault="001F79E8" w:rsidP="002C66D8">
            <w:pPr>
              <w:jc w:val="center"/>
              <w:rPr>
                <w:b/>
                <w:bCs/>
                <w:sz w:val="24"/>
                <w:szCs w:val="24"/>
              </w:rPr>
            </w:pPr>
          </w:p>
        </w:tc>
      </w:tr>
      <w:tr w:rsidR="001F79E8" w:rsidRPr="00D967E9" w14:paraId="1DC9936E" w14:textId="77777777" w:rsidTr="002C66D8">
        <w:trPr>
          <w:trHeight w:val="1269"/>
        </w:trPr>
        <w:tc>
          <w:tcPr>
            <w:tcW w:w="8222" w:type="dxa"/>
            <w:vAlign w:val="center"/>
          </w:tcPr>
          <w:p w14:paraId="5C1766EB" w14:textId="249E5778" w:rsidR="001F79E8" w:rsidRDefault="001F79E8" w:rsidP="00E44DB6">
            <w:pPr>
              <w:jc w:val="both"/>
              <w:rPr>
                <w:b/>
                <w:bCs/>
                <w:sz w:val="24"/>
                <w:szCs w:val="24"/>
              </w:rPr>
            </w:pPr>
            <w:r w:rsidRPr="00D81231">
              <w:rPr>
                <w:b/>
                <w:bCs/>
                <w:sz w:val="24"/>
                <w:szCs w:val="24"/>
              </w:rPr>
              <w:t>Leadership</w:t>
            </w:r>
          </w:p>
          <w:p w14:paraId="142C55A9" w14:textId="42FA732F" w:rsidR="001F79E8" w:rsidRPr="009C70F4" w:rsidRDefault="001F79E8" w:rsidP="00E44DB6">
            <w:pPr>
              <w:jc w:val="both"/>
              <w:rPr>
                <w:sz w:val="24"/>
                <w:szCs w:val="24"/>
              </w:rPr>
            </w:pPr>
            <w:r w:rsidRPr="009C70F4">
              <w:rPr>
                <w:sz w:val="24"/>
                <w:szCs w:val="24"/>
              </w:rPr>
              <w:t>Demonstrate reliability, accountability, and a proactive approach in supporting the commercial function.</w:t>
            </w:r>
          </w:p>
          <w:p w14:paraId="33E39CB7" w14:textId="3DC6F4B6" w:rsidR="001F79E8" w:rsidRPr="00E44DB6" w:rsidRDefault="001F79E8" w:rsidP="00E44DB6">
            <w:pPr>
              <w:jc w:val="both"/>
              <w:rPr>
                <w:sz w:val="24"/>
                <w:szCs w:val="24"/>
              </w:rPr>
            </w:pPr>
          </w:p>
        </w:tc>
        <w:tc>
          <w:tcPr>
            <w:tcW w:w="1701" w:type="dxa"/>
            <w:vMerge/>
            <w:vAlign w:val="center"/>
          </w:tcPr>
          <w:p w14:paraId="3DFFEA3A" w14:textId="33616919" w:rsidR="001F79E8" w:rsidRPr="00D967E9" w:rsidRDefault="001F79E8" w:rsidP="002C66D8">
            <w:pPr>
              <w:jc w:val="center"/>
              <w:rPr>
                <w:b/>
                <w:bCs/>
                <w:sz w:val="24"/>
                <w:szCs w:val="24"/>
              </w:rPr>
            </w:pPr>
          </w:p>
        </w:tc>
      </w:tr>
      <w:tr w:rsidR="001F79E8" w:rsidRPr="00D967E9" w14:paraId="2050FD35" w14:textId="77777777" w:rsidTr="002C66D8">
        <w:trPr>
          <w:trHeight w:val="990"/>
        </w:trPr>
        <w:tc>
          <w:tcPr>
            <w:tcW w:w="8222" w:type="dxa"/>
            <w:vAlign w:val="center"/>
          </w:tcPr>
          <w:p w14:paraId="2107A69A" w14:textId="2E39743D" w:rsidR="001F79E8" w:rsidRDefault="001F79E8" w:rsidP="00842AF8">
            <w:pPr>
              <w:jc w:val="both"/>
              <w:rPr>
                <w:b/>
                <w:bCs/>
                <w:sz w:val="24"/>
                <w:szCs w:val="24"/>
              </w:rPr>
            </w:pPr>
            <w:r w:rsidRPr="00D81231">
              <w:rPr>
                <w:b/>
                <w:bCs/>
                <w:sz w:val="24"/>
                <w:szCs w:val="24"/>
              </w:rPr>
              <w:t>Communicating and Influencing</w:t>
            </w:r>
          </w:p>
          <w:p w14:paraId="74CF2A94" w14:textId="0D09DCF7" w:rsidR="001F79E8" w:rsidRPr="009C70F4" w:rsidRDefault="001F79E8" w:rsidP="00842AF8">
            <w:pPr>
              <w:jc w:val="both"/>
              <w:rPr>
                <w:sz w:val="24"/>
                <w:szCs w:val="24"/>
              </w:rPr>
            </w:pPr>
            <w:r w:rsidRPr="009C70F4">
              <w:rPr>
                <w:sz w:val="24"/>
                <w:szCs w:val="24"/>
              </w:rPr>
              <w:t>Communicate clearly, professionally, and collaboratively with both internal and external stakeholders.</w:t>
            </w:r>
          </w:p>
          <w:p w14:paraId="40AD2773" w14:textId="1BB4D1B8" w:rsidR="001F79E8" w:rsidRPr="00842AF8" w:rsidRDefault="001F79E8" w:rsidP="00842AF8">
            <w:pPr>
              <w:jc w:val="both"/>
              <w:rPr>
                <w:sz w:val="24"/>
                <w:szCs w:val="24"/>
              </w:rPr>
            </w:pPr>
          </w:p>
        </w:tc>
        <w:tc>
          <w:tcPr>
            <w:tcW w:w="1701" w:type="dxa"/>
            <w:vMerge/>
            <w:vAlign w:val="center"/>
          </w:tcPr>
          <w:p w14:paraId="4DCF2F28" w14:textId="423777D3" w:rsidR="001F79E8" w:rsidRPr="00D967E9" w:rsidRDefault="001F79E8" w:rsidP="002C66D8">
            <w:pPr>
              <w:jc w:val="center"/>
              <w:rPr>
                <w:b/>
                <w:bCs/>
                <w:sz w:val="24"/>
                <w:szCs w:val="24"/>
              </w:rPr>
            </w:pPr>
          </w:p>
        </w:tc>
      </w:tr>
      <w:tr w:rsidR="001F79E8" w:rsidRPr="00D967E9" w14:paraId="43781E0C" w14:textId="77777777" w:rsidTr="002C66D8">
        <w:trPr>
          <w:trHeight w:val="976"/>
        </w:trPr>
        <w:tc>
          <w:tcPr>
            <w:tcW w:w="8222" w:type="dxa"/>
            <w:vAlign w:val="center"/>
          </w:tcPr>
          <w:p w14:paraId="2F045221" w14:textId="1288107E" w:rsidR="001F79E8" w:rsidRDefault="001F79E8" w:rsidP="00842AF8">
            <w:pPr>
              <w:jc w:val="both"/>
              <w:rPr>
                <w:b/>
                <w:bCs/>
                <w:sz w:val="24"/>
                <w:szCs w:val="24"/>
              </w:rPr>
            </w:pPr>
            <w:r w:rsidRPr="002638ED">
              <w:rPr>
                <w:b/>
                <w:bCs/>
                <w:sz w:val="24"/>
                <w:szCs w:val="24"/>
              </w:rPr>
              <w:t>Working Together</w:t>
            </w:r>
          </w:p>
          <w:p w14:paraId="183AC3F0" w14:textId="783BC217" w:rsidR="001F79E8" w:rsidRPr="009C70F4" w:rsidRDefault="001F79E8" w:rsidP="00842AF8">
            <w:pPr>
              <w:jc w:val="both"/>
              <w:rPr>
                <w:sz w:val="24"/>
                <w:szCs w:val="24"/>
              </w:rPr>
            </w:pPr>
            <w:r w:rsidRPr="009C70F4">
              <w:rPr>
                <w:sz w:val="24"/>
                <w:szCs w:val="24"/>
              </w:rPr>
              <w:t>Build effective working relationships with colleagues in sales, production, and procurement to achieve shared goals.</w:t>
            </w:r>
          </w:p>
          <w:p w14:paraId="1D37B7AA" w14:textId="1DB05BC6" w:rsidR="001F79E8" w:rsidRPr="00842AF8" w:rsidRDefault="001F79E8" w:rsidP="00842AF8">
            <w:pPr>
              <w:jc w:val="both"/>
              <w:rPr>
                <w:sz w:val="24"/>
                <w:szCs w:val="24"/>
              </w:rPr>
            </w:pPr>
          </w:p>
        </w:tc>
        <w:tc>
          <w:tcPr>
            <w:tcW w:w="1701" w:type="dxa"/>
            <w:vMerge/>
            <w:vAlign w:val="center"/>
          </w:tcPr>
          <w:p w14:paraId="7D8DC980" w14:textId="01C82251" w:rsidR="001F79E8" w:rsidRPr="00D967E9" w:rsidRDefault="001F79E8" w:rsidP="002C66D8">
            <w:pPr>
              <w:jc w:val="center"/>
              <w:rPr>
                <w:b/>
                <w:bCs/>
                <w:sz w:val="24"/>
                <w:szCs w:val="24"/>
              </w:rPr>
            </w:pPr>
          </w:p>
        </w:tc>
      </w:tr>
      <w:tr w:rsidR="001F79E8" w:rsidRPr="00D967E9" w14:paraId="4859AF09" w14:textId="77777777" w:rsidTr="002C66D8">
        <w:trPr>
          <w:trHeight w:val="833"/>
        </w:trPr>
        <w:tc>
          <w:tcPr>
            <w:tcW w:w="8222" w:type="dxa"/>
            <w:vAlign w:val="center"/>
          </w:tcPr>
          <w:p w14:paraId="0BB30E84" w14:textId="77777777" w:rsidR="001F79E8" w:rsidRDefault="001F79E8" w:rsidP="00101953">
            <w:pPr>
              <w:rPr>
                <w:b/>
                <w:bCs/>
                <w:sz w:val="24"/>
                <w:szCs w:val="24"/>
              </w:rPr>
            </w:pPr>
            <w:r w:rsidRPr="009E1972">
              <w:rPr>
                <w:b/>
                <w:bCs/>
                <w:sz w:val="24"/>
                <w:szCs w:val="24"/>
              </w:rPr>
              <w:t>Develop Self and Others</w:t>
            </w:r>
          </w:p>
          <w:p w14:paraId="28A2B2E4" w14:textId="62D7FCB3" w:rsidR="001F79E8" w:rsidRPr="009C70F4" w:rsidRDefault="001F79E8" w:rsidP="00101953">
            <w:pPr>
              <w:rPr>
                <w:sz w:val="24"/>
                <w:szCs w:val="24"/>
              </w:rPr>
            </w:pPr>
            <w:r w:rsidRPr="009C70F4">
              <w:rPr>
                <w:sz w:val="24"/>
                <w:szCs w:val="24"/>
              </w:rPr>
              <w:t>Take responsibility for personal learning and development. Share knowledge to support team improvement.</w:t>
            </w:r>
          </w:p>
        </w:tc>
        <w:tc>
          <w:tcPr>
            <w:tcW w:w="1701" w:type="dxa"/>
            <w:vMerge/>
            <w:vAlign w:val="center"/>
          </w:tcPr>
          <w:p w14:paraId="04B5AA7A" w14:textId="0DC775A6" w:rsidR="001F79E8" w:rsidRPr="00D967E9" w:rsidRDefault="001F79E8" w:rsidP="002C66D8">
            <w:pPr>
              <w:jc w:val="center"/>
              <w:rPr>
                <w:b/>
                <w:bCs/>
                <w:sz w:val="24"/>
                <w:szCs w:val="24"/>
              </w:rPr>
            </w:pPr>
          </w:p>
        </w:tc>
      </w:tr>
      <w:tr w:rsidR="001F79E8" w:rsidRPr="00D967E9" w14:paraId="162B2988" w14:textId="77777777" w:rsidTr="002C66D8">
        <w:trPr>
          <w:trHeight w:val="833"/>
        </w:trPr>
        <w:tc>
          <w:tcPr>
            <w:tcW w:w="8222" w:type="dxa"/>
            <w:vAlign w:val="center"/>
          </w:tcPr>
          <w:p w14:paraId="0BF30381" w14:textId="77777777" w:rsidR="001F79E8" w:rsidRDefault="001F79E8" w:rsidP="00101953">
            <w:pPr>
              <w:rPr>
                <w:b/>
                <w:bCs/>
                <w:sz w:val="24"/>
                <w:szCs w:val="24"/>
              </w:rPr>
            </w:pPr>
            <w:r w:rsidRPr="00157752">
              <w:rPr>
                <w:b/>
                <w:bCs/>
                <w:sz w:val="24"/>
                <w:szCs w:val="24"/>
              </w:rPr>
              <w:t>Managing a Quality Service</w:t>
            </w:r>
          </w:p>
          <w:p w14:paraId="67158CF2" w14:textId="372B6C70" w:rsidR="001F79E8" w:rsidRPr="009C70F4" w:rsidRDefault="001F79E8" w:rsidP="00101953">
            <w:pPr>
              <w:rPr>
                <w:sz w:val="24"/>
                <w:szCs w:val="24"/>
              </w:rPr>
            </w:pPr>
            <w:r w:rsidRPr="009C70F4">
              <w:rPr>
                <w:sz w:val="24"/>
                <w:szCs w:val="24"/>
              </w:rPr>
              <w:t>Deliver accurate, timely, and high-quality outputs with close attention to detail and compliance.</w:t>
            </w:r>
          </w:p>
        </w:tc>
        <w:tc>
          <w:tcPr>
            <w:tcW w:w="1701" w:type="dxa"/>
            <w:vMerge/>
            <w:vAlign w:val="center"/>
          </w:tcPr>
          <w:p w14:paraId="40CD11A8" w14:textId="76960577" w:rsidR="001F79E8" w:rsidRPr="00D967E9" w:rsidRDefault="001F79E8" w:rsidP="002C66D8">
            <w:pPr>
              <w:jc w:val="center"/>
              <w:rPr>
                <w:b/>
                <w:bCs/>
                <w:sz w:val="24"/>
                <w:szCs w:val="24"/>
              </w:rPr>
            </w:pPr>
          </w:p>
        </w:tc>
      </w:tr>
      <w:tr w:rsidR="001F79E8" w:rsidRPr="00D967E9" w14:paraId="3422E20E" w14:textId="77777777" w:rsidTr="002C66D8">
        <w:trPr>
          <w:trHeight w:val="833"/>
        </w:trPr>
        <w:tc>
          <w:tcPr>
            <w:tcW w:w="8222" w:type="dxa"/>
            <w:vAlign w:val="center"/>
          </w:tcPr>
          <w:p w14:paraId="0ED034DF" w14:textId="77777777" w:rsidR="001F79E8" w:rsidRDefault="001F79E8" w:rsidP="00101953">
            <w:pPr>
              <w:rPr>
                <w:b/>
                <w:bCs/>
                <w:sz w:val="24"/>
                <w:szCs w:val="24"/>
              </w:rPr>
            </w:pPr>
            <w:r w:rsidRPr="00D967E9">
              <w:rPr>
                <w:b/>
                <w:bCs/>
                <w:sz w:val="24"/>
                <w:szCs w:val="24"/>
              </w:rPr>
              <w:t>Delivering at Pace</w:t>
            </w:r>
          </w:p>
          <w:p w14:paraId="55B91164" w14:textId="197BEB9C" w:rsidR="001F79E8" w:rsidRPr="00A12CC6" w:rsidRDefault="001F79E8" w:rsidP="00A12CC6">
            <w:pPr>
              <w:jc w:val="both"/>
              <w:rPr>
                <w:sz w:val="24"/>
                <w:szCs w:val="24"/>
              </w:rPr>
            </w:pPr>
            <w:r w:rsidRPr="00A12CC6">
              <w:rPr>
                <w:sz w:val="24"/>
                <w:szCs w:val="24"/>
              </w:rPr>
              <w:t xml:space="preserve">Take responsibility for delivering timely and quality results with focus and drive. </w:t>
            </w:r>
          </w:p>
        </w:tc>
        <w:tc>
          <w:tcPr>
            <w:tcW w:w="1701" w:type="dxa"/>
            <w:vMerge/>
            <w:vAlign w:val="center"/>
          </w:tcPr>
          <w:p w14:paraId="37DCFEAC" w14:textId="700C41E7" w:rsidR="001F79E8" w:rsidRPr="00D967E9" w:rsidRDefault="001F79E8" w:rsidP="002C66D8">
            <w:pPr>
              <w:jc w:val="center"/>
              <w:rPr>
                <w:b/>
                <w:bCs/>
                <w:sz w:val="24"/>
                <w:szCs w:val="24"/>
              </w:rPr>
            </w:pPr>
          </w:p>
        </w:tc>
      </w:tr>
    </w:tbl>
    <w:p w14:paraId="41EFD735" w14:textId="77777777" w:rsidR="00196B94" w:rsidRPr="00D967E9" w:rsidRDefault="00196B94" w:rsidP="00210D20">
      <w:pPr>
        <w:ind w:left="720"/>
        <w:rPr>
          <w:b/>
          <w:bCs/>
          <w:sz w:val="24"/>
          <w:szCs w:val="24"/>
        </w:rPr>
      </w:pPr>
    </w:p>
    <w:p w14:paraId="162DDCC5" w14:textId="77777777" w:rsidR="00A12CC6" w:rsidRDefault="00A12CC6" w:rsidP="000A0C15">
      <w:pPr>
        <w:rPr>
          <w:sz w:val="24"/>
          <w:szCs w:val="24"/>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5387"/>
      </w:tblGrid>
      <w:tr w:rsidR="00210D20" w:rsidRPr="00715B27" w14:paraId="71842E4E" w14:textId="77777777" w:rsidTr="00C77B94">
        <w:trPr>
          <w:trHeight w:val="456"/>
        </w:trPr>
        <w:tc>
          <w:tcPr>
            <w:tcW w:w="4531" w:type="dxa"/>
            <w:vAlign w:val="center"/>
          </w:tcPr>
          <w:p w14:paraId="2129C2C9" w14:textId="77777777" w:rsidR="00210D20" w:rsidRPr="00715B27" w:rsidRDefault="00210D20">
            <w:pPr>
              <w:rPr>
                <w:sz w:val="24"/>
                <w:szCs w:val="24"/>
              </w:rPr>
            </w:pPr>
            <w:r>
              <w:rPr>
                <w:b/>
                <w:sz w:val="24"/>
                <w:szCs w:val="24"/>
              </w:rPr>
              <w:t>Skills Required:</w:t>
            </w:r>
          </w:p>
        </w:tc>
        <w:tc>
          <w:tcPr>
            <w:tcW w:w="5387" w:type="dxa"/>
            <w:vAlign w:val="center"/>
          </w:tcPr>
          <w:p w14:paraId="5A2250D7" w14:textId="77777777" w:rsidR="00210D20" w:rsidRPr="00715B27" w:rsidRDefault="00210D20">
            <w:pPr>
              <w:rPr>
                <w:sz w:val="24"/>
                <w:szCs w:val="24"/>
              </w:rPr>
            </w:pPr>
          </w:p>
        </w:tc>
      </w:tr>
      <w:tr w:rsidR="00210D20" w:rsidRPr="00715B27" w14:paraId="7655F9EF" w14:textId="77777777" w:rsidTr="00C77B94">
        <w:trPr>
          <w:trHeight w:val="456"/>
        </w:trPr>
        <w:tc>
          <w:tcPr>
            <w:tcW w:w="9918" w:type="dxa"/>
            <w:gridSpan w:val="2"/>
            <w:vAlign w:val="center"/>
          </w:tcPr>
          <w:p w14:paraId="7BD4958B" w14:textId="77777777" w:rsidR="008609B1" w:rsidRPr="00F8550C" w:rsidRDefault="008609B1" w:rsidP="00F8550C">
            <w:pPr>
              <w:pStyle w:val="ListParagraph"/>
              <w:jc w:val="both"/>
              <w:rPr>
                <w:sz w:val="24"/>
                <w:szCs w:val="24"/>
              </w:rPr>
            </w:pPr>
          </w:p>
          <w:p w14:paraId="7A6957B9" w14:textId="788460BF" w:rsidR="00F8550C" w:rsidRPr="009C70F4" w:rsidRDefault="00F8550C" w:rsidP="00F8550C">
            <w:pPr>
              <w:pStyle w:val="ListParagraph"/>
              <w:numPr>
                <w:ilvl w:val="0"/>
                <w:numId w:val="39"/>
              </w:numPr>
              <w:jc w:val="both"/>
              <w:rPr>
                <w:sz w:val="24"/>
                <w:szCs w:val="24"/>
              </w:rPr>
            </w:pPr>
            <w:r w:rsidRPr="00F8550C">
              <w:rPr>
                <w:sz w:val="24"/>
                <w:szCs w:val="24"/>
              </w:rPr>
              <w:t xml:space="preserve">Excellent computer literacy, </w:t>
            </w:r>
            <w:r w:rsidRPr="009C70F4">
              <w:rPr>
                <w:sz w:val="24"/>
                <w:szCs w:val="24"/>
              </w:rPr>
              <w:t>particularly Microsoft Excel, Word, and Outlook.</w:t>
            </w:r>
          </w:p>
          <w:p w14:paraId="3657450D" w14:textId="3BDC75F2" w:rsidR="00F8550C" w:rsidRPr="009C70F4" w:rsidRDefault="00F8550C" w:rsidP="00F8550C">
            <w:pPr>
              <w:pStyle w:val="ListParagraph"/>
              <w:numPr>
                <w:ilvl w:val="0"/>
                <w:numId w:val="39"/>
              </w:numPr>
              <w:jc w:val="both"/>
              <w:rPr>
                <w:sz w:val="24"/>
                <w:szCs w:val="24"/>
              </w:rPr>
            </w:pPr>
            <w:r w:rsidRPr="009C70F4">
              <w:rPr>
                <w:sz w:val="24"/>
                <w:szCs w:val="24"/>
              </w:rPr>
              <w:t>Strong numerical and analytical skills.</w:t>
            </w:r>
          </w:p>
          <w:p w14:paraId="4D00CC7A" w14:textId="195C6E15" w:rsidR="00F8550C" w:rsidRPr="00F8550C" w:rsidRDefault="00F8550C" w:rsidP="00F8550C">
            <w:pPr>
              <w:pStyle w:val="ListParagraph"/>
              <w:numPr>
                <w:ilvl w:val="0"/>
                <w:numId w:val="39"/>
              </w:numPr>
              <w:jc w:val="both"/>
              <w:rPr>
                <w:sz w:val="24"/>
                <w:szCs w:val="24"/>
              </w:rPr>
            </w:pPr>
            <w:r w:rsidRPr="00F8550C">
              <w:rPr>
                <w:sz w:val="24"/>
                <w:szCs w:val="24"/>
              </w:rPr>
              <w:t>Exceptional attention to detail and organisational ability.</w:t>
            </w:r>
          </w:p>
          <w:p w14:paraId="32B14C79" w14:textId="2B6A0F2D" w:rsidR="00F8550C" w:rsidRPr="00F8550C" w:rsidRDefault="00F8550C" w:rsidP="00F8550C">
            <w:pPr>
              <w:pStyle w:val="ListParagraph"/>
              <w:numPr>
                <w:ilvl w:val="0"/>
                <w:numId w:val="39"/>
              </w:numPr>
              <w:jc w:val="both"/>
              <w:rPr>
                <w:sz w:val="24"/>
                <w:szCs w:val="24"/>
              </w:rPr>
            </w:pPr>
            <w:r w:rsidRPr="00F8550C">
              <w:rPr>
                <w:sz w:val="24"/>
                <w:szCs w:val="24"/>
              </w:rPr>
              <w:t>Ability to manage multiple tasks and prioritise effectively.</w:t>
            </w:r>
          </w:p>
          <w:p w14:paraId="56CF83DD" w14:textId="5F26CBC1" w:rsidR="00F8550C" w:rsidRPr="00F8550C" w:rsidRDefault="00F8550C" w:rsidP="00F8550C">
            <w:pPr>
              <w:pStyle w:val="ListParagraph"/>
              <w:numPr>
                <w:ilvl w:val="0"/>
                <w:numId w:val="39"/>
              </w:numPr>
              <w:jc w:val="both"/>
              <w:rPr>
                <w:sz w:val="24"/>
                <w:szCs w:val="24"/>
              </w:rPr>
            </w:pPr>
            <w:r w:rsidRPr="00F8550C">
              <w:rPr>
                <w:sz w:val="24"/>
                <w:szCs w:val="24"/>
              </w:rPr>
              <w:t>Experience with pricing, data entry, and quote preparation processes.</w:t>
            </w:r>
          </w:p>
          <w:p w14:paraId="7202A12E" w14:textId="03F3F03F" w:rsidR="00F8550C" w:rsidRPr="00F8550C" w:rsidRDefault="00F8550C" w:rsidP="00F8550C">
            <w:pPr>
              <w:pStyle w:val="ListParagraph"/>
              <w:numPr>
                <w:ilvl w:val="0"/>
                <w:numId w:val="39"/>
              </w:numPr>
              <w:jc w:val="both"/>
              <w:rPr>
                <w:sz w:val="24"/>
                <w:szCs w:val="24"/>
              </w:rPr>
            </w:pPr>
            <w:r w:rsidRPr="00F8550C">
              <w:rPr>
                <w:sz w:val="24"/>
                <w:szCs w:val="24"/>
              </w:rPr>
              <w:t>Clear and professional communication skills.</w:t>
            </w:r>
          </w:p>
          <w:p w14:paraId="69EE5121" w14:textId="344DBD20" w:rsidR="00F8550C" w:rsidRPr="00F8550C" w:rsidRDefault="00F8550C" w:rsidP="00F8550C">
            <w:pPr>
              <w:pStyle w:val="ListParagraph"/>
              <w:numPr>
                <w:ilvl w:val="0"/>
                <w:numId w:val="39"/>
              </w:numPr>
              <w:jc w:val="both"/>
              <w:rPr>
                <w:sz w:val="24"/>
                <w:szCs w:val="24"/>
              </w:rPr>
            </w:pPr>
            <w:r w:rsidRPr="00F8550C">
              <w:rPr>
                <w:sz w:val="24"/>
                <w:szCs w:val="24"/>
              </w:rPr>
              <w:t>Supportive and collaborative team player.</w:t>
            </w:r>
          </w:p>
          <w:p w14:paraId="1D94F3B4" w14:textId="0521EAE2" w:rsidR="00F8550C" w:rsidRPr="00F8550C" w:rsidRDefault="00F8550C" w:rsidP="00F8550C">
            <w:pPr>
              <w:jc w:val="both"/>
              <w:rPr>
                <w:sz w:val="24"/>
                <w:szCs w:val="24"/>
              </w:rPr>
            </w:pPr>
          </w:p>
        </w:tc>
      </w:tr>
      <w:tr w:rsidR="00210D20" w:rsidRPr="00715B27" w14:paraId="3F82AF3B" w14:textId="77777777" w:rsidTr="00C77B94">
        <w:trPr>
          <w:trHeight w:val="456"/>
        </w:trPr>
        <w:tc>
          <w:tcPr>
            <w:tcW w:w="4531" w:type="dxa"/>
            <w:vAlign w:val="center"/>
          </w:tcPr>
          <w:p w14:paraId="5B6232D8" w14:textId="77777777" w:rsidR="00210D20" w:rsidRPr="00715B27" w:rsidRDefault="00210D20">
            <w:pPr>
              <w:rPr>
                <w:sz w:val="24"/>
                <w:szCs w:val="24"/>
              </w:rPr>
            </w:pPr>
            <w:r w:rsidRPr="00715B27">
              <w:rPr>
                <w:b/>
                <w:sz w:val="24"/>
                <w:szCs w:val="24"/>
              </w:rPr>
              <w:lastRenderedPageBreak/>
              <w:t>Personal Attributes and Behaviours</w:t>
            </w:r>
            <w:r>
              <w:rPr>
                <w:b/>
                <w:sz w:val="24"/>
                <w:szCs w:val="24"/>
              </w:rPr>
              <w:t>:</w:t>
            </w:r>
          </w:p>
        </w:tc>
        <w:tc>
          <w:tcPr>
            <w:tcW w:w="5387" w:type="dxa"/>
            <w:vAlign w:val="center"/>
          </w:tcPr>
          <w:p w14:paraId="61456D65" w14:textId="77777777" w:rsidR="00210D20" w:rsidRPr="00715B27" w:rsidRDefault="00210D20">
            <w:pPr>
              <w:rPr>
                <w:sz w:val="24"/>
                <w:szCs w:val="24"/>
              </w:rPr>
            </w:pPr>
          </w:p>
        </w:tc>
      </w:tr>
      <w:tr w:rsidR="00210D20" w:rsidRPr="00715B27" w14:paraId="2003EF19" w14:textId="77777777" w:rsidTr="00C77B94">
        <w:trPr>
          <w:trHeight w:val="456"/>
        </w:trPr>
        <w:tc>
          <w:tcPr>
            <w:tcW w:w="9918" w:type="dxa"/>
            <w:gridSpan w:val="2"/>
            <w:vAlign w:val="center"/>
          </w:tcPr>
          <w:p w14:paraId="65B65EBD" w14:textId="638B3F60" w:rsidR="0079462C" w:rsidRPr="00CD26F6" w:rsidRDefault="003226B2" w:rsidP="0079462C">
            <w:pPr>
              <w:pStyle w:val="ListParagraph"/>
              <w:numPr>
                <w:ilvl w:val="0"/>
                <w:numId w:val="23"/>
              </w:numPr>
              <w:jc w:val="both"/>
              <w:rPr>
                <w:sz w:val="24"/>
                <w:szCs w:val="24"/>
              </w:rPr>
            </w:pPr>
            <w:r w:rsidRPr="00CD26F6">
              <w:rPr>
                <w:sz w:val="24"/>
                <w:szCs w:val="24"/>
              </w:rPr>
              <w:t>.</w:t>
            </w:r>
            <w:r w:rsidR="0079462C" w:rsidRPr="00CD26F6">
              <w:rPr>
                <w:sz w:val="24"/>
                <w:szCs w:val="24"/>
              </w:rPr>
              <w:t>Demonstrates honesty, integrity, and professionalism in all interactions.</w:t>
            </w:r>
          </w:p>
          <w:p w14:paraId="205D5832" w14:textId="77777777" w:rsidR="0079462C" w:rsidRPr="0079462C" w:rsidRDefault="0079462C" w:rsidP="0079462C">
            <w:pPr>
              <w:pStyle w:val="ListParagraph"/>
              <w:numPr>
                <w:ilvl w:val="0"/>
                <w:numId w:val="23"/>
              </w:numPr>
              <w:jc w:val="both"/>
              <w:rPr>
                <w:sz w:val="24"/>
                <w:szCs w:val="24"/>
              </w:rPr>
            </w:pPr>
            <w:r w:rsidRPr="0079462C">
              <w:rPr>
                <w:sz w:val="24"/>
                <w:szCs w:val="24"/>
              </w:rPr>
              <w:t>Collaborative and proactive, working effectively with colleagues across departments.</w:t>
            </w:r>
          </w:p>
          <w:p w14:paraId="380D4058" w14:textId="77777777" w:rsidR="0079462C" w:rsidRPr="0079462C" w:rsidRDefault="0079462C" w:rsidP="0079462C">
            <w:pPr>
              <w:pStyle w:val="ListParagraph"/>
              <w:numPr>
                <w:ilvl w:val="0"/>
                <w:numId w:val="23"/>
              </w:numPr>
              <w:jc w:val="both"/>
              <w:rPr>
                <w:sz w:val="24"/>
                <w:szCs w:val="24"/>
              </w:rPr>
            </w:pPr>
            <w:r w:rsidRPr="0079462C">
              <w:rPr>
                <w:sz w:val="24"/>
                <w:szCs w:val="24"/>
              </w:rPr>
              <w:t>Committed to accuracy, consistency, and continuous improvement.</w:t>
            </w:r>
          </w:p>
          <w:p w14:paraId="6F6A4310" w14:textId="77777777" w:rsidR="0079462C" w:rsidRPr="0079462C" w:rsidRDefault="0079462C" w:rsidP="0079462C">
            <w:pPr>
              <w:pStyle w:val="ListParagraph"/>
              <w:numPr>
                <w:ilvl w:val="0"/>
                <w:numId w:val="23"/>
              </w:numPr>
              <w:jc w:val="both"/>
              <w:rPr>
                <w:sz w:val="24"/>
                <w:szCs w:val="24"/>
              </w:rPr>
            </w:pPr>
            <w:r w:rsidRPr="0079462C">
              <w:rPr>
                <w:sz w:val="24"/>
                <w:szCs w:val="24"/>
              </w:rPr>
              <w:t>Organised, dependable, and self-motivated.</w:t>
            </w:r>
          </w:p>
          <w:p w14:paraId="5A9BA782" w14:textId="77777777" w:rsidR="0079462C" w:rsidRPr="0079462C" w:rsidRDefault="0079462C" w:rsidP="0079462C">
            <w:pPr>
              <w:pStyle w:val="ListParagraph"/>
              <w:numPr>
                <w:ilvl w:val="0"/>
                <w:numId w:val="23"/>
              </w:numPr>
              <w:jc w:val="both"/>
              <w:rPr>
                <w:sz w:val="24"/>
                <w:szCs w:val="24"/>
              </w:rPr>
            </w:pPr>
            <w:r w:rsidRPr="0079462C">
              <w:rPr>
                <w:sz w:val="24"/>
                <w:szCs w:val="24"/>
              </w:rPr>
              <w:t>Aligns with company values and contributes positively to team culture.</w:t>
            </w:r>
          </w:p>
          <w:p w14:paraId="261573B0" w14:textId="016AF8CA" w:rsidR="003226B2" w:rsidRPr="0079462C" w:rsidRDefault="003226B2" w:rsidP="0079462C">
            <w:pPr>
              <w:pStyle w:val="ListParagraph"/>
              <w:ind w:left="360"/>
              <w:jc w:val="both"/>
              <w:rPr>
                <w:sz w:val="24"/>
                <w:szCs w:val="24"/>
              </w:rPr>
            </w:pPr>
          </w:p>
        </w:tc>
      </w:tr>
      <w:tr w:rsidR="00210D20" w:rsidRPr="00715B27" w14:paraId="0487C7A3" w14:textId="77777777" w:rsidTr="00C77B94">
        <w:trPr>
          <w:trHeight w:val="456"/>
        </w:trPr>
        <w:tc>
          <w:tcPr>
            <w:tcW w:w="4531" w:type="dxa"/>
            <w:vAlign w:val="center"/>
          </w:tcPr>
          <w:p w14:paraId="51F8427C" w14:textId="023D9F73" w:rsidR="00210D20" w:rsidRPr="00715B27" w:rsidRDefault="00210D20">
            <w:pPr>
              <w:rPr>
                <w:sz w:val="24"/>
                <w:szCs w:val="24"/>
              </w:rPr>
            </w:pPr>
            <w:r w:rsidRPr="00715B27">
              <w:rPr>
                <w:b/>
                <w:sz w:val="24"/>
                <w:szCs w:val="24"/>
              </w:rPr>
              <w:t>Education and Qualifications</w:t>
            </w:r>
            <w:r>
              <w:rPr>
                <w:b/>
                <w:sz w:val="24"/>
                <w:szCs w:val="24"/>
              </w:rPr>
              <w:t>:</w:t>
            </w:r>
          </w:p>
        </w:tc>
        <w:tc>
          <w:tcPr>
            <w:tcW w:w="5387" w:type="dxa"/>
            <w:vAlign w:val="center"/>
          </w:tcPr>
          <w:p w14:paraId="3C1B75ED" w14:textId="77777777" w:rsidR="00210D20" w:rsidRPr="00715B27" w:rsidRDefault="00210D20">
            <w:pPr>
              <w:rPr>
                <w:sz w:val="24"/>
                <w:szCs w:val="24"/>
              </w:rPr>
            </w:pPr>
          </w:p>
        </w:tc>
      </w:tr>
      <w:tr w:rsidR="00210D20" w:rsidRPr="00F869C7" w14:paraId="111AA73B" w14:textId="77777777" w:rsidTr="00C77B94">
        <w:trPr>
          <w:trHeight w:val="456"/>
        </w:trPr>
        <w:tc>
          <w:tcPr>
            <w:tcW w:w="9918" w:type="dxa"/>
            <w:gridSpan w:val="2"/>
            <w:vAlign w:val="center"/>
          </w:tcPr>
          <w:p w14:paraId="3B6915F0" w14:textId="77777777" w:rsidR="00566A0D" w:rsidRPr="00566A0D" w:rsidRDefault="00566A0D" w:rsidP="00566A0D">
            <w:pPr>
              <w:pStyle w:val="ListParagraph"/>
              <w:numPr>
                <w:ilvl w:val="0"/>
                <w:numId w:val="29"/>
              </w:numPr>
              <w:rPr>
                <w:sz w:val="24"/>
                <w:szCs w:val="24"/>
              </w:rPr>
            </w:pPr>
            <w:r w:rsidRPr="00566A0D">
              <w:rPr>
                <w:sz w:val="24"/>
                <w:szCs w:val="24"/>
              </w:rPr>
              <w:t>Level 3 qualification in a relevant business or administrative discipline.</w:t>
            </w:r>
          </w:p>
          <w:p w14:paraId="497B63B7" w14:textId="77777777" w:rsidR="00566A0D" w:rsidRPr="00566A0D" w:rsidRDefault="00566A0D" w:rsidP="00566A0D">
            <w:pPr>
              <w:pStyle w:val="ListParagraph"/>
              <w:numPr>
                <w:ilvl w:val="0"/>
                <w:numId w:val="29"/>
              </w:numPr>
              <w:rPr>
                <w:sz w:val="24"/>
                <w:szCs w:val="24"/>
              </w:rPr>
            </w:pPr>
            <w:r w:rsidRPr="00566A0D">
              <w:rPr>
                <w:sz w:val="24"/>
                <w:szCs w:val="24"/>
              </w:rPr>
              <w:t>Minimum of 3 years’ experience in a commercial coordination, estimating, or administrative support role.</w:t>
            </w:r>
          </w:p>
          <w:p w14:paraId="1DAD40EB" w14:textId="77777777" w:rsidR="00566A0D" w:rsidRPr="00566A0D" w:rsidRDefault="00566A0D" w:rsidP="00566A0D">
            <w:pPr>
              <w:pStyle w:val="ListParagraph"/>
              <w:numPr>
                <w:ilvl w:val="0"/>
                <w:numId w:val="29"/>
              </w:numPr>
              <w:rPr>
                <w:sz w:val="24"/>
                <w:szCs w:val="24"/>
              </w:rPr>
            </w:pPr>
            <w:r w:rsidRPr="00566A0D">
              <w:rPr>
                <w:sz w:val="24"/>
                <w:szCs w:val="24"/>
              </w:rPr>
              <w:t>Experience working in a manufacturing or supply chain environment is desirable.</w:t>
            </w:r>
          </w:p>
          <w:p w14:paraId="419F2351" w14:textId="7633022F" w:rsidR="00F869C7" w:rsidRPr="00F869C7" w:rsidRDefault="00F869C7" w:rsidP="00566A0D">
            <w:pPr>
              <w:pStyle w:val="ListParagraph"/>
              <w:ind w:left="360"/>
              <w:rPr>
                <w:sz w:val="24"/>
                <w:szCs w:val="24"/>
              </w:rPr>
            </w:pPr>
          </w:p>
        </w:tc>
      </w:tr>
      <w:tr w:rsidR="00210D20" w:rsidRPr="00715B27" w14:paraId="0EB55DA6" w14:textId="77777777" w:rsidTr="00C77B94">
        <w:trPr>
          <w:trHeight w:val="456"/>
        </w:trPr>
        <w:tc>
          <w:tcPr>
            <w:tcW w:w="9918" w:type="dxa"/>
            <w:gridSpan w:val="2"/>
            <w:vAlign w:val="center"/>
          </w:tcPr>
          <w:p w14:paraId="3A6DF857" w14:textId="77777777" w:rsidR="008A48D3" w:rsidRDefault="008A48D3" w:rsidP="008A48D3">
            <w:pPr>
              <w:tabs>
                <w:tab w:val="left" w:pos="-720"/>
              </w:tabs>
              <w:suppressAutoHyphens/>
              <w:spacing w:after="240"/>
              <w:rPr>
                <w:spacing w:val="-3"/>
                <w:sz w:val="24"/>
                <w:szCs w:val="24"/>
              </w:rPr>
            </w:pPr>
          </w:p>
          <w:p w14:paraId="59C2514A" w14:textId="0ACB75AC" w:rsidR="00210D20" w:rsidRPr="00210D20" w:rsidRDefault="00210D20" w:rsidP="008A48D3">
            <w:pPr>
              <w:tabs>
                <w:tab w:val="left" w:pos="-720"/>
              </w:tabs>
              <w:suppressAutoHyphens/>
              <w:spacing w:after="240"/>
              <w:rPr>
                <w:sz w:val="24"/>
                <w:szCs w:val="24"/>
              </w:rPr>
            </w:pPr>
            <w:r w:rsidRPr="00715B27">
              <w:rPr>
                <w:spacing w:val="-3"/>
                <w:sz w:val="24"/>
                <w:szCs w:val="24"/>
              </w:rPr>
              <w:t>N.B.  This is not intended to be a full definition of responsibilities, and the postholder will be expected to assist in such other responsibilities as may be allocated.</w:t>
            </w:r>
          </w:p>
        </w:tc>
      </w:tr>
    </w:tbl>
    <w:p w14:paraId="6EFB8C86" w14:textId="77777777" w:rsidR="00210D20" w:rsidRDefault="00210D20" w:rsidP="00334166">
      <w:pPr>
        <w:ind w:left="720"/>
        <w:rPr>
          <w:sz w:val="24"/>
          <w:szCs w:val="24"/>
        </w:rPr>
      </w:pPr>
    </w:p>
    <w:sectPr w:rsidR="00210D20" w:rsidSect="005A4BF2">
      <w:headerReference w:type="default" r:id="rId11"/>
      <w:footerReference w:type="default" r:id="rId12"/>
      <w:pgSz w:w="11906" w:h="16838"/>
      <w:pgMar w:top="1021" w:right="992" w:bottom="28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6D37D" w14:textId="77777777" w:rsidR="004E4732" w:rsidRDefault="004E4732">
      <w:r>
        <w:separator/>
      </w:r>
    </w:p>
  </w:endnote>
  <w:endnote w:type="continuationSeparator" w:id="0">
    <w:p w14:paraId="72EA3A2D" w14:textId="77777777" w:rsidR="004E4732" w:rsidRDefault="004E4732">
      <w:r>
        <w:continuationSeparator/>
      </w:r>
    </w:p>
  </w:endnote>
  <w:endnote w:type="continuationNotice" w:id="1">
    <w:p w14:paraId="4A10BC01" w14:textId="77777777" w:rsidR="004E4732" w:rsidRDefault="004E4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047" w14:textId="0FDE9AD6" w:rsidR="00D7380E" w:rsidRDefault="00D7380E" w:rsidP="00D7380E">
    <w:pPr>
      <w:pStyle w:val="Footer"/>
      <w:jc w:val="right"/>
    </w:pPr>
    <w:r>
      <w:t>RP Rev 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AEB8" w14:textId="77777777" w:rsidR="004E4732" w:rsidRDefault="004E4732">
      <w:r>
        <w:separator/>
      </w:r>
    </w:p>
  </w:footnote>
  <w:footnote w:type="continuationSeparator" w:id="0">
    <w:p w14:paraId="0D93571D" w14:textId="77777777" w:rsidR="004E4732" w:rsidRDefault="004E4732">
      <w:r>
        <w:continuationSeparator/>
      </w:r>
    </w:p>
  </w:footnote>
  <w:footnote w:type="continuationNotice" w:id="1">
    <w:p w14:paraId="544F48F7" w14:textId="77777777" w:rsidR="004E4732" w:rsidRDefault="004E47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17DE" w14:textId="0DC7EC3F" w:rsidR="00AC0603" w:rsidRPr="00487D4E" w:rsidRDefault="000B40B6" w:rsidP="00F54932">
    <w:pPr>
      <w:pStyle w:val="Header"/>
      <w:rPr>
        <w:b/>
        <w:sz w:val="42"/>
        <w:szCs w:val="42"/>
      </w:rPr>
    </w:pPr>
    <w:r>
      <w:rPr>
        <w:b/>
        <w:sz w:val="42"/>
        <w:szCs w:val="42"/>
      </w:rPr>
      <w:t>C</w:t>
    </w:r>
    <w:r w:rsidR="0070535D">
      <w:rPr>
        <w:b/>
        <w:sz w:val="42"/>
        <w:szCs w:val="42"/>
      </w:rPr>
      <w:t>ommercial Coordinator</w:t>
    </w:r>
  </w:p>
  <w:p w14:paraId="6F733474" w14:textId="129710F6" w:rsidR="007F7C6C" w:rsidRPr="00487D4E" w:rsidRDefault="006E753A" w:rsidP="00F54932">
    <w:pPr>
      <w:pStyle w:val="Header"/>
      <w:rPr>
        <w:b/>
        <w:sz w:val="28"/>
        <w:szCs w:val="28"/>
      </w:rPr>
    </w:pPr>
    <w:r w:rsidRPr="00487D4E">
      <w:rPr>
        <w:b/>
        <w:sz w:val="28"/>
        <w:szCs w:val="28"/>
      </w:rPr>
      <w:t>Role Profile</w:t>
    </w:r>
  </w:p>
  <w:p w14:paraId="04AC9094" w14:textId="4DD4BB9E" w:rsidR="008B201E" w:rsidRPr="00487D4E" w:rsidRDefault="008B201E" w:rsidP="00F54932">
    <w:pPr>
      <w:pStyle w:val="Header"/>
      <w:rPr>
        <w:b/>
        <w:sz w:val="32"/>
        <w:szCs w:val="32"/>
      </w:rPr>
    </w:pPr>
    <w:r>
      <w:rPr>
        <w:noProof/>
      </w:rPr>
      <w:drawing>
        <wp:anchor distT="0" distB="0" distL="114300" distR="114300" simplePos="0" relativeHeight="251658240" behindDoc="1" locked="0" layoutInCell="1" allowOverlap="1" wp14:anchorId="5AD0E7E7" wp14:editId="164EBD20">
          <wp:simplePos x="0" y="0"/>
          <wp:positionH relativeFrom="column">
            <wp:posOffset>4997450</wp:posOffset>
          </wp:positionH>
          <wp:positionV relativeFrom="paragraph">
            <wp:posOffset>102870</wp:posOffset>
          </wp:positionV>
          <wp:extent cx="1485900" cy="621665"/>
          <wp:effectExtent l="0" t="0" r="0" b="6985"/>
          <wp:wrapTight wrapText="bothSides">
            <wp:wrapPolygon edited="0">
              <wp:start x="0" y="0"/>
              <wp:lineTo x="0" y="21181"/>
              <wp:lineTo x="21323" y="21181"/>
              <wp:lineTo x="21323" y="0"/>
              <wp:lineTo x="0" y="0"/>
            </wp:wrapPolygon>
          </wp:wrapTight>
          <wp:docPr id="551094541" name="Picture 551094541" descr="Word Mar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d Mark RGB"/>
                  <pic:cNvPicPr>
                    <a:picLocks noChangeAspect="1" noChangeArrowheads="1"/>
                  </pic:cNvPicPr>
                </pic:nvPicPr>
                <pic:blipFill>
                  <a:blip r:embed="rId1" cstate="print"/>
                  <a:srcRect/>
                  <a:stretch>
                    <a:fillRect/>
                  </a:stretch>
                </pic:blipFill>
                <pic:spPr bwMode="auto">
                  <a:xfrm>
                    <a:off x="0" y="0"/>
                    <a:ext cx="1485900" cy="621665"/>
                  </a:xfrm>
                  <a:prstGeom prst="rect">
                    <a:avLst/>
                  </a:prstGeom>
                  <a:noFill/>
                </pic:spPr>
              </pic:pic>
            </a:graphicData>
          </a:graphic>
        </wp:anchor>
      </w:drawing>
    </w:r>
    <w:r>
      <w:rPr>
        <w:noProof/>
      </w:rPr>
      <mc:AlternateContent>
        <mc:Choice Requires="wps">
          <w:drawing>
            <wp:anchor distT="0" distB="0" distL="114300" distR="114300" simplePos="0" relativeHeight="251658241" behindDoc="0" locked="0" layoutInCell="1" allowOverlap="1" wp14:anchorId="2798DAB6" wp14:editId="6040DA9D">
              <wp:simplePos x="0" y="0"/>
              <wp:positionH relativeFrom="margin">
                <wp:posOffset>0</wp:posOffset>
              </wp:positionH>
              <wp:positionV relativeFrom="paragraph">
                <wp:posOffset>95803</wp:posOffset>
              </wp:positionV>
              <wp:extent cx="6314440" cy="5715"/>
              <wp:effectExtent l="0" t="19050" r="48260" b="514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5715"/>
                      </a:xfrm>
                      <a:prstGeom prst="line">
                        <a:avLst/>
                      </a:prstGeom>
                      <a:noFill/>
                      <a:ln w="539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94CAF7C" id="Line 2"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55pt" to="497.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" strokeweight="4.25pt">
              <w10:wrap anchorx="margin"/>
            </v:line>
          </w:pict>
        </mc:Fallback>
      </mc:AlternateContent>
    </w:r>
  </w:p>
  <w:p w14:paraId="5C7EB8DE" w14:textId="6228AF2A" w:rsidR="008B201E" w:rsidRPr="00487D4E" w:rsidRDefault="008B201E" w:rsidP="00F54932">
    <w:pPr>
      <w:pStyle w:val="Head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4AE7"/>
    <w:multiLevelType w:val="hybridMultilevel"/>
    <w:tmpl w:val="929E5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827A6"/>
    <w:multiLevelType w:val="hybridMultilevel"/>
    <w:tmpl w:val="861C3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F339B0"/>
    <w:multiLevelType w:val="multilevel"/>
    <w:tmpl w:val="A06E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73E00"/>
    <w:multiLevelType w:val="hybridMultilevel"/>
    <w:tmpl w:val="92D68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D9A4503"/>
    <w:multiLevelType w:val="hybridMultilevel"/>
    <w:tmpl w:val="3ABE132E"/>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CD5012"/>
    <w:multiLevelType w:val="hybridMultilevel"/>
    <w:tmpl w:val="F5A8D5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31B1"/>
    <w:multiLevelType w:val="multilevel"/>
    <w:tmpl w:val="1F24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042E7"/>
    <w:multiLevelType w:val="hybridMultilevel"/>
    <w:tmpl w:val="13980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94128"/>
    <w:multiLevelType w:val="hybridMultilevel"/>
    <w:tmpl w:val="6FB4D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BE7DCF"/>
    <w:multiLevelType w:val="multilevel"/>
    <w:tmpl w:val="9BB4C7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0C1596"/>
    <w:multiLevelType w:val="hybridMultilevel"/>
    <w:tmpl w:val="C20A6C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3784659"/>
    <w:multiLevelType w:val="hybridMultilevel"/>
    <w:tmpl w:val="54FEF284"/>
    <w:lvl w:ilvl="0" w:tplc="EE4A197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86267F"/>
    <w:multiLevelType w:val="hybridMultilevel"/>
    <w:tmpl w:val="1A7C4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519A7"/>
    <w:multiLevelType w:val="hybridMultilevel"/>
    <w:tmpl w:val="9224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1B25F5"/>
    <w:multiLevelType w:val="hybridMultilevel"/>
    <w:tmpl w:val="E214B39E"/>
    <w:lvl w:ilvl="0" w:tplc="C6900772">
      <w:start w:val="1"/>
      <w:numFmt w:val="bullet"/>
      <w:lvlText w:val="~"/>
      <w:lvlJc w:val="left"/>
      <w:pPr>
        <w:tabs>
          <w:tab w:val="num" w:pos="2160"/>
        </w:tabs>
        <w:ind w:left="21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321B1D"/>
    <w:multiLevelType w:val="hybridMultilevel"/>
    <w:tmpl w:val="AEF47A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FB179C"/>
    <w:multiLevelType w:val="hybridMultilevel"/>
    <w:tmpl w:val="C38E98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1F6226"/>
    <w:multiLevelType w:val="hybridMultilevel"/>
    <w:tmpl w:val="21A2BE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D1B4476"/>
    <w:multiLevelType w:val="hybridMultilevel"/>
    <w:tmpl w:val="81DA0D6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DCBAF0"/>
    <w:multiLevelType w:val="multilevel"/>
    <w:tmpl w:val="11F66D3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4F177B04"/>
    <w:multiLevelType w:val="multilevel"/>
    <w:tmpl w:val="58AE8E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0BE4810"/>
    <w:multiLevelType w:val="hybridMultilevel"/>
    <w:tmpl w:val="C0784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321DF1"/>
    <w:multiLevelType w:val="multilevel"/>
    <w:tmpl w:val="E09E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456D44"/>
    <w:multiLevelType w:val="hybridMultilevel"/>
    <w:tmpl w:val="416C5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F2052"/>
    <w:multiLevelType w:val="hybridMultilevel"/>
    <w:tmpl w:val="2A627FE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533B5308"/>
    <w:multiLevelType w:val="singleLevel"/>
    <w:tmpl w:val="3FBA1AC4"/>
    <w:lvl w:ilvl="0">
      <w:start w:val="1"/>
      <w:numFmt w:val="decimal"/>
      <w:lvlText w:val="%1."/>
      <w:lvlJc w:val="left"/>
      <w:pPr>
        <w:tabs>
          <w:tab w:val="num" w:pos="720"/>
        </w:tabs>
        <w:ind w:left="720" w:hanging="720"/>
      </w:pPr>
      <w:rPr>
        <w:rFonts w:hint="default"/>
      </w:rPr>
    </w:lvl>
  </w:abstractNum>
  <w:abstractNum w:abstractNumId="26" w15:restartNumberingAfterBreak="0">
    <w:nsid w:val="53DB31D1"/>
    <w:multiLevelType w:val="hybridMultilevel"/>
    <w:tmpl w:val="A9383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F55C23"/>
    <w:multiLevelType w:val="hybridMultilevel"/>
    <w:tmpl w:val="E2F67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2A6362"/>
    <w:multiLevelType w:val="multilevel"/>
    <w:tmpl w:val="D082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95369B"/>
    <w:multiLevelType w:val="multilevel"/>
    <w:tmpl w:val="2122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9C13B7"/>
    <w:multiLevelType w:val="hybridMultilevel"/>
    <w:tmpl w:val="01884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4E01A4"/>
    <w:multiLevelType w:val="hybridMultilevel"/>
    <w:tmpl w:val="DFAC48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DC7145"/>
    <w:multiLevelType w:val="multilevel"/>
    <w:tmpl w:val="693C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D552D6"/>
    <w:multiLevelType w:val="hybridMultilevel"/>
    <w:tmpl w:val="5D5C0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223D61"/>
    <w:multiLevelType w:val="hybridMultilevel"/>
    <w:tmpl w:val="313064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8BA6643"/>
    <w:multiLevelType w:val="multilevel"/>
    <w:tmpl w:val="B354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44012C"/>
    <w:multiLevelType w:val="hybridMultilevel"/>
    <w:tmpl w:val="39307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950ABA"/>
    <w:multiLevelType w:val="hybridMultilevel"/>
    <w:tmpl w:val="6678A6EC"/>
    <w:lvl w:ilvl="0" w:tplc="29528986">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950497C"/>
    <w:multiLevelType w:val="hybridMultilevel"/>
    <w:tmpl w:val="BE6EF94A"/>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39" w15:restartNumberingAfterBreak="0">
    <w:nsid w:val="7F314AF9"/>
    <w:multiLevelType w:val="hybridMultilevel"/>
    <w:tmpl w:val="E7DEB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9401857">
    <w:abstractNumId w:val="25"/>
  </w:num>
  <w:num w:numId="2" w16cid:durableId="170343660">
    <w:abstractNumId w:val="17"/>
  </w:num>
  <w:num w:numId="3" w16cid:durableId="234321613">
    <w:abstractNumId w:val="3"/>
  </w:num>
  <w:num w:numId="4" w16cid:durableId="349064907">
    <w:abstractNumId w:val="14"/>
  </w:num>
  <w:num w:numId="5" w16cid:durableId="372391467">
    <w:abstractNumId w:val="37"/>
  </w:num>
  <w:num w:numId="6" w16cid:durableId="1702513059">
    <w:abstractNumId w:val="11"/>
  </w:num>
  <w:num w:numId="7" w16cid:durableId="1344819527">
    <w:abstractNumId w:val="12"/>
  </w:num>
  <w:num w:numId="8" w16cid:durableId="837422797">
    <w:abstractNumId w:val="39"/>
  </w:num>
  <w:num w:numId="9" w16cid:durableId="1487210180">
    <w:abstractNumId w:val="23"/>
  </w:num>
  <w:num w:numId="10" w16cid:durableId="992022384">
    <w:abstractNumId w:val="36"/>
  </w:num>
  <w:num w:numId="11" w16cid:durableId="252252083">
    <w:abstractNumId w:val="18"/>
  </w:num>
  <w:num w:numId="12" w16cid:durableId="26376815">
    <w:abstractNumId w:val="27"/>
  </w:num>
  <w:num w:numId="13" w16cid:durableId="1757559526">
    <w:abstractNumId w:val="4"/>
  </w:num>
  <w:num w:numId="14" w16cid:durableId="1727677640">
    <w:abstractNumId w:val="26"/>
  </w:num>
  <w:num w:numId="15" w16cid:durableId="828445780">
    <w:abstractNumId w:val="5"/>
  </w:num>
  <w:num w:numId="16" w16cid:durableId="72095200">
    <w:abstractNumId w:val="16"/>
  </w:num>
  <w:num w:numId="17" w16cid:durableId="1780685845">
    <w:abstractNumId w:val="30"/>
  </w:num>
  <w:num w:numId="18" w16cid:durableId="912659297">
    <w:abstractNumId w:val="38"/>
  </w:num>
  <w:num w:numId="19" w16cid:durableId="2131507979">
    <w:abstractNumId w:val="15"/>
  </w:num>
  <w:num w:numId="20" w16cid:durableId="1744327657">
    <w:abstractNumId w:val="10"/>
  </w:num>
  <w:num w:numId="21" w16cid:durableId="1005667076">
    <w:abstractNumId w:val="0"/>
  </w:num>
  <w:num w:numId="22" w16cid:durableId="159934099">
    <w:abstractNumId w:val="24"/>
  </w:num>
  <w:num w:numId="23" w16cid:durableId="11809405">
    <w:abstractNumId w:val="1"/>
  </w:num>
  <w:num w:numId="24" w16cid:durableId="291207600">
    <w:abstractNumId w:val="7"/>
  </w:num>
  <w:num w:numId="25" w16cid:durableId="144667674">
    <w:abstractNumId w:val="31"/>
  </w:num>
  <w:num w:numId="26" w16cid:durableId="1139302143">
    <w:abstractNumId w:val="19"/>
  </w:num>
  <w:num w:numId="27" w16cid:durableId="1329403492">
    <w:abstractNumId w:val="8"/>
  </w:num>
  <w:num w:numId="28" w16cid:durableId="1182092362">
    <w:abstractNumId w:val="32"/>
  </w:num>
  <w:num w:numId="29" w16cid:durableId="810093420">
    <w:abstractNumId w:val="21"/>
  </w:num>
  <w:num w:numId="30" w16cid:durableId="128327026">
    <w:abstractNumId w:val="34"/>
  </w:num>
  <w:num w:numId="31" w16cid:durableId="1845394214">
    <w:abstractNumId w:val="9"/>
  </w:num>
  <w:num w:numId="32" w16cid:durableId="60833991">
    <w:abstractNumId w:val="33"/>
  </w:num>
  <w:num w:numId="33" w16cid:durableId="687488296">
    <w:abstractNumId w:val="20"/>
  </w:num>
  <w:num w:numId="34" w16cid:durableId="53506003">
    <w:abstractNumId w:val="28"/>
  </w:num>
  <w:num w:numId="35" w16cid:durableId="967006237">
    <w:abstractNumId w:val="2"/>
  </w:num>
  <w:num w:numId="36" w16cid:durableId="349843115">
    <w:abstractNumId w:val="22"/>
  </w:num>
  <w:num w:numId="37" w16cid:durableId="1428693499">
    <w:abstractNumId w:val="6"/>
  </w:num>
  <w:num w:numId="38" w16cid:durableId="367532163">
    <w:abstractNumId w:val="35"/>
  </w:num>
  <w:num w:numId="39" w16cid:durableId="1099136576">
    <w:abstractNumId w:val="13"/>
  </w:num>
  <w:num w:numId="40" w16cid:durableId="884287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0B6"/>
    <w:rsid w:val="0000727C"/>
    <w:rsid w:val="00011204"/>
    <w:rsid w:val="00011FDA"/>
    <w:rsid w:val="000174D3"/>
    <w:rsid w:val="0001772A"/>
    <w:rsid w:val="0001789E"/>
    <w:rsid w:val="00020B87"/>
    <w:rsid w:val="000225BB"/>
    <w:rsid w:val="000333D9"/>
    <w:rsid w:val="00033A3C"/>
    <w:rsid w:val="00055D53"/>
    <w:rsid w:val="0007106B"/>
    <w:rsid w:val="000746A9"/>
    <w:rsid w:val="000750A1"/>
    <w:rsid w:val="000773C2"/>
    <w:rsid w:val="00077E4F"/>
    <w:rsid w:val="000828C9"/>
    <w:rsid w:val="00096FFE"/>
    <w:rsid w:val="000A0C15"/>
    <w:rsid w:val="000B1A6B"/>
    <w:rsid w:val="000B40B6"/>
    <w:rsid w:val="000B538E"/>
    <w:rsid w:val="000C15AF"/>
    <w:rsid w:val="000C3907"/>
    <w:rsid w:val="000D59FC"/>
    <w:rsid w:val="000E1ACB"/>
    <w:rsid w:val="000E6FCC"/>
    <w:rsid w:val="000E74A7"/>
    <w:rsid w:val="000F13C9"/>
    <w:rsid w:val="000F1AAA"/>
    <w:rsid w:val="000F2954"/>
    <w:rsid w:val="000F34E2"/>
    <w:rsid w:val="000F4AA9"/>
    <w:rsid w:val="00101953"/>
    <w:rsid w:val="00103159"/>
    <w:rsid w:val="001064A9"/>
    <w:rsid w:val="00107075"/>
    <w:rsid w:val="00110812"/>
    <w:rsid w:val="00116309"/>
    <w:rsid w:val="00116BCA"/>
    <w:rsid w:val="001228ED"/>
    <w:rsid w:val="00122F06"/>
    <w:rsid w:val="001245D9"/>
    <w:rsid w:val="00130864"/>
    <w:rsid w:val="00130DF3"/>
    <w:rsid w:val="00131CDD"/>
    <w:rsid w:val="001344DA"/>
    <w:rsid w:val="00136707"/>
    <w:rsid w:val="00136768"/>
    <w:rsid w:val="00137125"/>
    <w:rsid w:val="00137169"/>
    <w:rsid w:val="001535B7"/>
    <w:rsid w:val="00153E56"/>
    <w:rsid w:val="00156CCF"/>
    <w:rsid w:val="00157752"/>
    <w:rsid w:val="001643A1"/>
    <w:rsid w:val="00172F75"/>
    <w:rsid w:val="00173B1A"/>
    <w:rsid w:val="001759E2"/>
    <w:rsid w:val="00175B13"/>
    <w:rsid w:val="001854E1"/>
    <w:rsid w:val="0019110F"/>
    <w:rsid w:val="00193309"/>
    <w:rsid w:val="00194E35"/>
    <w:rsid w:val="001965A7"/>
    <w:rsid w:val="00196B94"/>
    <w:rsid w:val="001A48A4"/>
    <w:rsid w:val="001A57FF"/>
    <w:rsid w:val="001B0B11"/>
    <w:rsid w:val="001B0B6F"/>
    <w:rsid w:val="001B1306"/>
    <w:rsid w:val="001B1814"/>
    <w:rsid w:val="001B1C8A"/>
    <w:rsid w:val="001B31B6"/>
    <w:rsid w:val="001B4EAA"/>
    <w:rsid w:val="001B5401"/>
    <w:rsid w:val="001B6A95"/>
    <w:rsid w:val="001B7089"/>
    <w:rsid w:val="001B765A"/>
    <w:rsid w:val="001B76A5"/>
    <w:rsid w:val="001C2A97"/>
    <w:rsid w:val="001C2E4F"/>
    <w:rsid w:val="001C6806"/>
    <w:rsid w:val="001C7AB2"/>
    <w:rsid w:val="001D3337"/>
    <w:rsid w:val="001D3C22"/>
    <w:rsid w:val="001E7264"/>
    <w:rsid w:val="001E74A7"/>
    <w:rsid w:val="001F4DE4"/>
    <w:rsid w:val="001F5A42"/>
    <w:rsid w:val="001F79E8"/>
    <w:rsid w:val="00200F20"/>
    <w:rsid w:val="00202AEC"/>
    <w:rsid w:val="00210D20"/>
    <w:rsid w:val="0021536C"/>
    <w:rsid w:val="002154DA"/>
    <w:rsid w:val="002313DD"/>
    <w:rsid w:val="002452DB"/>
    <w:rsid w:val="00245956"/>
    <w:rsid w:val="00245E51"/>
    <w:rsid w:val="0024741D"/>
    <w:rsid w:val="00253F68"/>
    <w:rsid w:val="00257096"/>
    <w:rsid w:val="002638ED"/>
    <w:rsid w:val="00272A2F"/>
    <w:rsid w:val="00274D24"/>
    <w:rsid w:val="00275613"/>
    <w:rsid w:val="00277D07"/>
    <w:rsid w:val="00277ED6"/>
    <w:rsid w:val="00285980"/>
    <w:rsid w:val="002924D4"/>
    <w:rsid w:val="00295773"/>
    <w:rsid w:val="002969DD"/>
    <w:rsid w:val="002A0FAB"/>
    <w:rsid w:val="002A297E"/>
    <w:rsid w:val="002A38A5"/>
    <w:rsid w:val="002B520C"/>
    <w:rsid w:val="002C00A2"/>
    <w:rsid w:val="002C3CC9"/>
    <w:rsid w:val="002C66D8"/>
    <w:rsid w:val="002C689C"/>
    <w:rsid w:val="002D40EF"/>
    <w:rsid w:val="002D44E9"/>
    <w:rsid w:val="002E1686"/>
    <w:rsid w:val="002E4860"/>
    <w:rsid w:val="002E7EF2"/>
    <w:rsid w:val="002F13EC"/>
    <w:rsid w:val="002F3752"/>
    <w:rsid w:val="002F4700"/>
    <w:rsid w:val="002F7E8E"/>
    <w:rsid w:val="003044D0"/>
    <w:rsid w:val="00305DD1"/>
    <w:rsid w:val="00306110"/>
    <w:rsid w:val="003176A8"/>
    <w:rsid w:val="0032097D"/>
    <w:rsid w:val="003226B2"/>
    <w:rsid w:val="00331499"/>
    <w:rsid w:val="00333E1D"/>
    <w:rsid w:val="00334166"/>
    <w:rsid w:val="0033751F"/>
    <w:rsid w:val="00337867"/>
    <w:rsid w:val="00346BD7"/>
    <w:rsid w:val="00354F4E"/>
    <w:rsid w:val="00362F46"/>
    <w:rsid w:val="003638B2"/>
    <w:rsid w:val="0036668C"/>
    <w:rsid w:val="00367480"/>
    <w:rsid w:val="00384316"/>
    <w:rsid w:val="003869C8"/>
    <w:rsid w:val="00387AFB"/>
    <w:rsid w:val="00391963"/>
    <w:rsid w:val="00392E09"/>
    <w:rsid w:val="00393FC0"/>
    <w:rsid w:val="00396951"/>
    <w:rsid w:val="00397DE0"/>
    <w:rsid w:val="003A1E33"/>
    <w:rsid w:val="003A2B59"/>
    <w:rsid w:val="003A7401"/>
    <w:rsid w:val="003B3B1E"/>
    <w:rsid w:val="003C50D5"/>
    <w:rsid w:val="003C797E"/>
    <w:rsid w:val="003D56EF"/>
    <w:rsid w:val="003E1D31"/>
    <w:rsid w:val="003E615F"/>
    <w:rsid w:val="003F3113"/>
    <w:rsid w:val="003F33B0"/>
    <w:rsid w:val="003F4662"/>
    <w:rsid w:val="0041566B"/>
    <w:rsid w:val="00424F4C"/>
    <w:rsid w:val="00426A74"/>
    <w:rsid w:val="004338DD"/>
    <w:rsid w:val="00433B42"/>
    <w:rsid w:val="00435286"/>
    <w:rsid w:val="00435E40"/>
    <w:rsid w:val="00454379"/>
    <w:rsid w:val="0045488B"/>
    <w:rsid w:val="00457D3C"/>
    <w:rsid w:val="00461351"/>
    <w:rsid w:val="00466757"/>
    <w:rsid w:val="00466940"/>
    <w:rsid w:val="00466A37"/>
    <w:rsid w:val="004708F0"/>
    <w:rsid w:val="0047155B"/>
    <w:rsid w:val="004803C6"/>
    <w:rsid w:val="00481E1C"/>
    <w:rsid w:val="004848DE"/>
    <w:rsid w:val="00484949"/>
    <w:rsid w:val="004867BE"/>
    <w:rsid w:val="00487D4E"/>
    <w:rsid w:val="00492080"/>
    <w:rsid w:val="004A142C"/>
    <w:rsid w:val="004A4947"/>
    <w:rsid w:val="004A7DE4"/>
    <w:rsid w:val="004C1975"/>
    <w:rsid w:val="004C29DB"/>
    <w:rsid w:val="004D2F3B"/>
    <w:rsid w:val="004D3B0F"/>
    <w:rsid w:val="004D3F7D"/>
    <w:rsid w:val="004D733C"/>
    <w:rsid w:val="004E4732"/>
    <w:rsid w:val="004F3ADD"/>
    <w:rsid w:val="004F444D"/>
    <w:rsid w:val="004F49A2"/>
    <w:rsid w:val="004F6C14"/>
    <w:rsid w:val="004F7477"/>
    <w:rsid w:val="00500C7D"/>
    <w:rsid w:val="0050159E"/>
    <w:rsid w:val="00507D44"/>
    <w:rsid w:val="005108C7"/>
    <w:rsid w:val="00510B69"/>
    <w:rsid w:val="00513852"/>
    <w:rsid w:val="00514FA4"/>
    <w:rsid w:val="00517B84"/>
    <w:rsid w:val="005264F3"/>
    <w:rsid w:val="005339E4"/>
    <w:rsid w:val="00540FB2"/>
    <w:rsid w:val="0054153F"/>
    <w:rsid w:val="005452B8"/>
    <w:rsid w:val="00546B35"/>
    <w:rsid w:val="005476AE"/>
    <w:rsid w:val="005509C6"/>
    <w:rsid w:val="0055301E"/>
    <w:rsid w:val="005551B6"/>
    <w:rsid w:val="00555888"/>
    <w:rsid w:val="005559EB"/>
    <w:rsid w:val="00563ACE"/>
    <w:rsid w:val="00564B41"/>
    <w:rsid w:val="0056544F"/>
    <w:rsid w:val="00565D71"/>
    <w:rsid w:val="0056639D"/>
    <w:rsid w:val="00566A0D"/>
    <w:rsid w:val="00566FD6"/>
    <w:rsid w:val="00570994"/>
    <w:rsid w:val="00573256"/>
    <w:rsid w:val="0057663D"/>
    <w:rsid w:val="00580341"/>
    <w:rsid w:val="00581418"/>
    <w:rsid w:val="00581B65"/>
    <w:rsid w:val="0058523B"/>
    <w:rsid w:val="00590DAC"/>
    <w:rsid w:val="00594A76"/>
    <w:rsid w:val="005A2DFD"/>
    <w:rsid w:val="005A4BF2"/>
    <w:rsid w:val="005B3BBC"/>
    <w:rsid w:val="005B3BDF"/>
    <w:rsid w:val="005C045A"/>
    <w:rsid w:val="005C3763"/>
    <w:rsid w:val="005C3BF5"/>
    <w:rsid w:val="005D259C"/>
    <w:rsid w:val="005D2CBE"/>
    <w:rsid w:val="005D552E"/>
    <w:rsid w:val="005E5229"/>
    <w:rsid w:val="00601011"/>
    <w:rsid w:val="00617665"/>
    <w:rsid w:val="006215D7"/>
    <w:rsid w:val="0062465A"/>
    <w:rsid w:val="0062521E"/>
    <w:rsid w:val="00632502"/>
    <w:rsid w:val="00632872"/>
    <w:rsid w:val="00650107"/>
    <w:rsid w:val="006547B8"/>
    <w:rsid w:val="0065503A"/>
    <w:rsid w:val="00656184"/>
    <w:rsid w:val="006565D7"/>
    <w:rsid w:val="00660A5B"/>
    <w:rsid w:val="00664753"/>
    <w:rsid w:val="00672F0E"/>
    <w:rsid w:val="00674566"/>
    <w:rsid w:val="00681B56"/>
    <w:rsid w:val="006821CF"/>
    <w:rsid w:val="0068379F"/>
    <w:rsid w:val="00683BDC"/>
    <w:rsid w:val="00693836"/>
    <w:rsid w:val="00693CA5"/>
    <w:rsid w:val="00693FCC"/>
    <w:rsid w:val="006A1643"/>
    <w:rsid w:val="006A304B"/>
    <w:rsid w:val="006A5A1C"/>
    <w:rsid w:val="006B10AC"/>
    <w:rsid w:val="006B4460"/>
    <w:rsid w:val="006B46E5"/>
    <w:rsid w:val="006C292E"/>
    <w:rsid w:val="006C4485"/>
    <w:rsid w:val="006C5297"/>
    <w:rsid w:val="006C5B3D"/>
    <w:rsid w:val="006D16F5"/>
    <w:rsid w:val="006D77C2"/>
    <w:rsid w:val="006E34F7"/>
    <w:rsid w:val="006E409B"/>
    <w:rsid w:val="006E60D4"/>
    <w:rsid w:val="006E6DF4"/>
    <w:rsid w:val="006E753A"/>
    <w:rsid w:val="006F5D0F"/>
    <w:rsid w:val="00700A30"/>
    <w:rsid w:val="0070535D"/>
    <w:rsid w:val="007118A8"/>
    <w:rsid w:val="00713923"/>
    <w:rsid w:val="00715B27"/>
    <w:rsid w:val="00716ADA"/>
    <w:rsid w:val="007370DA"/>
    <w:rsid w:val="00745296"/>
    <w:rsid w:val="007502A9"/>
    <w:rsid w:val="0075063C"/>
    <w:rsid w:val="00751B50"/>
    <w:rsid w:val="007654A1"/>
    <w:rsid w:val="007702D7"/>
    <w:rsid w:val="0077245B"/>
    <w:rsid w:val="007754D5"/>
    <w:rsid w:val="00793CFC"/>
    <w:rsid w:val="0079462C"/>
    <w:rsid w:val="007A000C"/>
    <w:rsid w:val="007A33B7"/>
    <w:rsid w:val="007A645C"/>
    <w:rsid w:val="007A6F86"/>
    <w:rsid w:val="007B753E"/>
    <w:rsid w:val="007C3709"/>
    <w:rsid w:val="007C40CD"/>
    <w:rsid w:val="007D1AB9"/>
    <w:rsid w:val="007D4A66"/>
    <w:rsid w:val="007D5269"/>
    <w:rsid w:val="007D698C"/>
    <w:rsid w:val="007D7148"/>
    <w:rsid w:val="007F1EE3"/>
    <w:rsid w:val="007F60B3"/>
    <w:rsid w:val="007F7C6C"/>
    <w:rsid w:val="00801864"/>
    <w:rsid w:val="008057E9"/>
    <w:rsid w:val="008059F2"/>
    <w:rsid w:val="00807BE9"/>
    <w:rsid w:val="00811021"/>
    <w:rsid w:val="00811736"/>
    <w:rsid w:val="00815E33"/>
    <w:rsid w:val="00816F1E"/>
    <w:rsid w:val="00820932"/>
    <w:rsid w:val="00820C7D"/>
    <w:rsid w:val="0082148E"/>
    <w:rsid w:val="00822F9B"/>
    <w:rsid w:val="0082550B"/>
    <w:rsid w:val="008256D1"/>
    <w:rsid w:val="0082625C"/>
    <w:rsid w:val="008312B7"/>
    <w:rsid w:val="00831AFF"/>
    <w:rsid w:val="00833184"/>
    <w:rsid w:val="00837BDB"/>
    <w:rsid w:val="00841C13"/>
    <w:rsid w:val="00842AF8"/>
    <w:rsid w:val="008460B6"/>
    <w:rsid w:val="008505D4"/>
    <w:rsid w:val="0085444D"/>
    <w:rsid w:val="00855542"/>
    <w:rsid w:val="008609B1"/>
    <w:rsid w:val="00861688"/>
    <w:rsid w:val="00863155"/>
    <w:rsid w:val="00864AE2"/>
    <w:rsid w:val="00871FE7"/>
    <w:rsid w:val="0087757F"/>
    <w:rsid w:val="008812CD"/>
    <w:rsid w:val="008830E3"/>
    <w:rsid w:val="0088760E"/>
    <w:rsid w:val="00894399"/>
    <w:rsid w:val="00895E6F"/>
    <w:rsid w:val="00897E66"/>
    <w:rsid w:val="008A48D3"/>
    <w:rsid w:val="008A49BC"/>
    <w:rsid w:val="008B022E"/>
    <w:rsid w:val="008B201E"/>
    <w:rsid w:val="008B3C7F"/>
    <w:rsid w:val="008B4D15"/>
    <w:rsid w:val="008D0A55"/>
    <w:rsid w:val="008D2B46"/>
    <w:rsid w:val="008D3B8B"/>
    <w:rsid w:val="008D5DA3"/>
    <w:rsid w:val="008E3267"/>
    <w:rsid w:val="008E37C1"/>
    <w:rsid w:val="008E7B67"/>
    <w:rsid w:val="008F16B6"/>
    <w:rsid w:val="008F4C43"/>
    <w:rsid w:val="00902143"/>
    <w:rsid w:val="009032AC"/>
    <w:rsid w:val="00905676"/>
    <w:rsid w:val="00911CD9"/>
    <w:rsid w:val="009121BD"/>
    <w:rsid w:val="009134EC"/>
    <w:rsid w:val="0091539E"/>
    <w:rsid w:val="00917804"/>
    <w:rsid w:val="00920F29"/>
    <w:rsid w:val="00921847"/>
    <w:rsid w:val="0092771E"/>
    <w:rsid w:val="00930E50"/>
    <w:rsid w:val="00936AE2"/>
    <w:rsid w:val="00937DA3"/>
    <w:rsid w:val="00941725"/>
    <w:rsid w:val="009437E6"/>
    <w:rsid w:val="00947626"/>
    <w:rsid w:val="009631D7"/>
    <w:rsid w:val="00963FDB"/>
    <w:rsid w:val="00965434"/>
    <w:rsid w:val="00965601"/>
    <w:rsid w:val="00972C23"/>
    <w:rsid w:val="0097346D"/>
    <w:rsid w:val="0097402D"/>
    <w:rsid w:val="00980530"/>
    <w:rsid w:val="009825CB"/>
    <w:rsid w:val="009845DE"/>
    <w:rsid w:val="009853E2"/>
    <w:rsid w:val="009861AA"/>
    <w:rsid w:val="009868C0"/>
    <w:rsid w:val="0098772B"/>
    <w:rsid w:val="00990106"/>
    <w:rsid w:val="00991DE3"/>
    <w:rsid w:val="009923A3"/>
    <w:rsid w:val="00992579"/>
    <w:rsid w:val="00993BFD"/>
    <w:rsid w:val="0099653F"/>
    <w:rsid w:val="009B1C70"/>
    <w:rsid w:val="009C07E6"/>
    <w:rsid w:val="009C3405"/>
    <w:rsid w:val="009C70F4"/>
    <w:rsid w:val="009C7949"/>
    <w:rsid w:val="009D20CC"/>
    <w:rsid w:val="009D7ADE"/>
    <w:rsid w:val="009E13D1"/>
    <w:rsid w:val="009E1972"/>
    <w:rsid w:val="009E23D7"/>
    <w:rsid w:val="009F6580"/>
    <w:rsid w:val="009F73E9"/>
    <w:rsid w:val="009F74D8"/>
    <w:rsid w:val="009F7C08"/>
    <w:rsid w:val="00A00D7E"/>
    <w:rsid w:val="00A05201"/>
    <w:rsid w:val="00A056AD"/>
    <w:rsid w:val="00A06868"/>
    <w:rsid w:val="00A072AA"/>
    <w:rsid w:val="00A073BC"/>
    <w:rsid w:val="00A10110"/>
    <w:rsid w:val="00A11691"/>
    <w:rsid w:val="00A12CC6"/>
    <w:rsid w:val="00A16B28"/>
    <w:rsid w:val="00A21723"/>
    <w:rsid w:val="00A337E7"/>
    <w:rsid w:val="00A36A46"/>
    <w:rsid w:val="00A37C03"/>
    <w:rsid w:val="00A43EB9"/>
    <w:rsid w:val="00A47C4E"/>
    <w:rsid w:val="00A50836"/>
    <w:rsid w:val="00A52FA7"/>
    <w:rsid w:val="00A532B4"/>
    <w:rsid w:val="00A564C0"/>
    <w:rsid w:val="00A626E3"/>
    <w:rsid w:val="00A65D5E"/>
    <w:rsid w:val="00A71425"/>
    <w:rsid w:val="00A75BD6"/>
    <w:rsid w:val="00A76F94"/>
    <w:rsid w:val="00A8175C"/>
    <w:rsid w:val="00A82C43"/>
    <w:rsid w:val="00A8332A"/>
    <w:rsid w:val="00A85C3B"/>
    <w:rsid w:val="00A9151F"/>
    <w:rsid w:val="00AA0FA5"/>
    <w:rsid w:val="00AA15E7"/>
    <w:rsid w:val="00AA284D"/>
    <w:rsid w:val="00AA6BD0"/>
    <w:rsid w:val="00AB2689"/>
    <w:rsid w:val="00AB32A2"/>
    <w:rsid w:val="00AB4642"/>
    <w:rsid w:val="00AB7548"/>
    <w:rsid w:val="00AC0603"/>
    <w:rsid w:val="00AC4325"/>
    <w:rsid w:val="00AC56F7"/>
    <w:rsid w:val="00AD2C5B"/>
    <w:rsid w:val="00AD3623"/>
    <w:rsid w:val="00AE2CBF"/>
    <w:rsid w:val="00AE3F59"/>
    <w:rsid w:val="00AE7C76"/>
    <w:rsid w:val="00AF6A64"/>
    <w:rsid w:val="00B07642"/>
    <w:rsid w:val="00B165CA"/>
    <w:rsid w:val="00B173B7"/>
    <w:rsid w:val="00B204E5"/>
    <w:rsid w:val="00B24746"/>
    <w:rsid w:val="00B33FA9"/>
    <w:rsid w:val="00B3474E"/>
    <w:rsid w:val="00B35C7E"/>
    <w:rsid w:val="00B35FC1"/>
    <w:rsid w:val="00B40234"/>
    <w:rsid w:val="00B43A3B"/>
    <w:rsid w:val="00B445FA"/>
    <w:rsid w:val="00B46016"/>
    <w:rsid w:val="00B4758D"/>
    <w:rsid w:val="00B47A55"/>
    <w:rsid w:val="00B506BA"/>
    <w:rsid w:val="00B55155"/>
    <w:rsid w:val="00B615E3"/>
    <w:rsid w:val="00B71136"/>
    <w:rsid w:val="00B745D3"/>
    <w:rsid w:val="00B762BF"/>
    <w:rsid w:val="00B76F6F"/>
    <w:rsid w:val="00B81331"/>
    <w:rsid w:val="00B83D88"/>
    <w:rsid w:val="00B83F35"/>
    <w:rsid w:val="00B84649"/>
    <w:rsid w:val="00B90EA3"/>
    <w:rsid w:val="00B935EA"/>
    <w:rsid w:val="00B94E78"/>
    <w:rsid w:val="00B95B55"/>
    <w:rsid w:val="00BA1662"/>
    <w:rsid w:val="00BA271D"/>
    <w:rsid w:val="00BA351B"/>
    <w:rsid w:val="00BA6257"/>
    <w:rsid w:val="00BB034B"/>
    <w:rsid w:val="00BB2D08"/>
    <w:rsid w:val="00BC00A9"/>
    <w:rsid w:val="00BC55ED"/>
    <w:rsid w:val="00BC71D7"/>
    <w:rsid w:val="00BD0677"/>
    <w:rsid w:val="00BD14B6"/>
    <w:rsid w:val="00BD448D"/>
    <w:rsid w:val="00BD7887"/>
    <w:rsid w:val="00BE681C"/>
    <w:rsid w:val="00BF1903"/>
    <w:rsid w:val="00C00A30"/>
    <w:rsid w:val="00C0312D"/>
    <w:rsid w:val="00C105A2"/>
    <w:rsid w:val="00C10917"/>
    <w:rsid w:val="00C15552"/>
    <w:rsid w:val="00C17286"/>
    <w:rsid w:val="00C23ED5"/>
    <w:rsid w:val="00C25A1F"/>
    <w:rsid w:val="00C26DAE"/>
    <w:rsid w:val="00C358E8"/>
    <w:rsid w:val="00C37E4A"/>
    <w:rsid w:val="00C41365"/>
    <w:rsid w:val="00C42C05"/>
    <w:rsid w:val="00C442D2"/>
    <w:rsid w:val="00C51CAF"/>
    <w:rsid w:val="00C52DAC"/>
    <w:rsid w:val="00C5320A"/>
    <w:rsid w:val="00C7168B"/>
    <w:rsid w:val="00C77B94"/>
    <w:rsid w:val="00C807E4"/>
    <w:rsid w:val="00C90853"/>
    <w:rsid w:val="00CA2050"/>
    <w:rsid w:val="00CB30B5"/>
    <w:rsid w:val="00CB6E1B"/>
    <w:rsid w:val="00CC364D"/>
    <w:rsid w:val="00CD009E"/>
    <w:rsid w:val="00CD26F6"/>
    <w:rsid w:val="00CE1245"/>
    <w:rsid w:val="00CE17D1"/>
    <w:rsid w:val="00CE3316"/>
    <w:rsid w:val="00CF1499"/>
    <w:rsid w:val="00CF5BE4"/>
    <w:rsid w:val="00D01307"/>
    <w:rsid w:val="00D02CEA"/>
    <w:rsid w:val="00D030E6"/>
    <w:rsid w:val="00D071DB"/>
    <w:rsid w:val="00D21DE9"/>
    <w:rsid w:val="00D27580"/>
    <w:rsid w:val="00D42570"/>
    <w:rsid w:val="00D43ACA"/>
    <w:rsid w:val="00D44237"/>
    <w:rsid w:val="00D44A75"/>
    <w:rsid w:val="00D44B98"/>
    <w:rsid w:val="00D46B88"/>
    <w:rsid w:val="00D53815"/>
    <w:rsid w:val="00D6179F"/>
    <w:rsid w:val="00D630E9"/>
    <w:rsid w:val="00D651FA"/>
    <w:rsid w:val="00D65919"/>
    <w:rsid w:val="00D7380E"/>
    <w:rsid w:val="00D75092"/>
    <w:rsid w:val="00D75A97"/>
    <w:rsid w:val="00D81231"/>
    <w:rsid w:val="00D8335A"/>
    <w:rsid w:val="00D84263"/>
    <w:rsid w:val="00D91768"/>
    <w:rsid w:val="00D967E9"/>
    <w:rsid w:val="00D97197"/>
    <w:rsid w:val="00DA24FD"/>
    <w:rsid w:val="00DA34FE"/>
    <w:rsid w:val="00DA4C27"/>
    <w:rsid w:val="00DB33EA"/>
    <w:rsid w:val="00DB45BD"/>
    <w:rsid w:val="00DB5746"/>
    <w:rsid w:val="00DC0C5B"/>
    <w:rsid w:val="00DD35A8"/>
    <w:rsid w:val="00DE0FEB"/>
    <w:rsid w:val="00DE17C2"/>
    <w:rsid w:val="00DE72BB"/>
    <w:rsid w:val="00DF4009"/>
    <w:rsid w:val="00DF4AC4"/>
    <w:rsid w:val="00DF4EA3"/>
    <w:rsid w:val="00E0519B"/>
    <w:rsid w:val="00E07007"/>
    <w:rsid w:val="00E132D9"/>
    <w:rsid w:val="00E13FF2"/>
    <w:rsid w:val="00E15293"/>
    <w:rsid w:val="00E175E7"/>
    <w:rsid w:val="00E26308"/>
    <w:rsid w:val="00E300CE"/>
    <w:rsid w:val="00E355A5"/>
    <w:rsid w:val="00E36E04"/>
    <w:rsid w:val="00E44DB6"/>
    <w:rsid w:val="00E46BDC"/>
    <w:rsid w:val="00E53348"/>
    <w:rsid w:val="00E53700"/>
    <w:rsid w:val="00E57495"/>
    <w:rsid w:val="00E60784"/>
    <w:rsid w:val="00E642F9"/>
    <w:rsid w:val="00E64AAB"/>
    <w:rsid w:val="00E64FC9"/>
    <w:rsid w:val="00E664CE"/>
    <w:rsid w:val="00E71AA8"/>
    <w:rsid w:val="00E90C14"/>
    <w:rsid w:val="00EA220E"/>
    <w:rsid w:val="00EB5ECE"/>
    <w:rsid w:val="00EB72D7"/>
    <w:rsid w:val="00EC68D3"/>
    <w:rsid w:val="00ED5F9C"/>
    <w:rsid w:val="00ED6C62"/>
    <w:rsid w:val="00ED727D"/>
    <w:rsid w:val="00ED7CF3"/>
    <w:rsid w:val="00EE17F7"/>
    <w:rsid w:val="00EE4442"/>
    <w:rsid w:val="00EF2D83"/>
    <w:rsid w:val="00EF66A0"/>
    <w:rsid w:val="00F01ABB"/>
    <w:rsid w:val="00F12A92"/>
    <w:rsid w:val="00F204D4"/>
    <w:rsid w:val="00F216A9"/>
    <w:rsid w:val="00F21AC5"/>
    <w:rsid w:val="00F21EF4"/>
    <w:rsid w:val="00F22154"/>
    <w:rsid w:val="00F2508F"/>
    <w:rsid w:val="00F2734E"/>
    <w:rsid w:val="00F37444"/>
    <w:rsid w:val="00F376B6"/>
    <w:rsid w:val="00F379FC"/>
    <w:rsid w:val="00F37D18"/>
    <w:rsid w:val="00F4118B"/>
    <w:rsid w:val="00F43EEF"/>
    <w:rsid w:val="00F52AB1"/>
    <w:rsid w:val="00F54932"/>
    <w:rsid w:val="00F613BF"/>
    <w:rsid w:val="00F621C1"/>
    <w:rsid w:val="00F75812"/>
    <w:rsid w:val="00F75CC9"/>
    <w:rsid w:val="00F7721D"/>
    <w:rsid w:val="00F82ED4"/>
    <w:rsid w:val="00F8550C"/>
    <w:rsid w:val="00F869C7"/>
    <w:rsid w:val="00F93046"/>
    <w:rsid w:val="00FA2BCF"/>
    <w:rsid w:val="00FA3279"/>
    <w:rsid w:val="00FB45E5"/>
    <w:rsid w:val="00FB4EF1"/>
    <w:rsid w:val="00FB59B0"/>
    <w:rsid w:val="00FC136E"/>
    <w:rsid w:val="00FC35C4"/>
    <w:rsid w:val="00FD6E2E"/>
    <w:rsid w:val="00FE148C"/>
    <w:rsid w:val="00FF0751"/>
    <w:rsid w:val="00FF2201"/>
    <w:rsid w:val="00FF2D3B"/>
    <w:rsid w:val="00FF373C"/>
    <w:rsid w:val="00FF6A77"/>
    <w:rsid w:val="0CEE3D31"/>
    <w:rsid w:val="0D23E958"/>
    <w:rsid w:val="10C89DF4"/>
    <w:rsid w:val="10E415CB"/>
    <w:rsid w:val="15479951"/>
    <w:rsid w:val="28E85D48"/>
    <w:rsid w:val="30279B63"/>
    <w:rsid w:val="33E5EB50"/>
    <w:rsid w:val="59EBD01C"/>
    <w:rsid w:val="7442E82A"/>
    <w:rsid w:val="783CEE52"/>
    <w:rsid w:val="7EFCD823"/>
    <w:rsid w:val="7F45B3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75B64"/>
  <w15:docId w15:val="{0417A1D6-C4E1-4094-B456-D0B87CFE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DE4"/>
    <w:rPr>
      <w:rFonts w:ascii="Arial" w:hAnsi="Arial" w:cs="Arial"/>
      <w:sz w:val="22"/>
      <w:szCs w:val="22"/>
      <w:lang w:val="en-GB" w:eastAsia="en-GB"/>
    </w:rPr>
  </w:style>
  <w:style w:type="paragraph" w:styleId="Heading1">
    <w:name w:val="heading 1"/>
    <w:basedOn w:val="Normal"/>
    <w:next w:val="Normal"/>
    <w:qFormat/>
    <w:rsid w:val="001F4DE4"/>
    <w:pPr>
      <w:keepNext/>
      <w:spacing w:before="120" w:after="120"/>
      <w:outlineLvl w:val="0"/>
    </w:pPr>
    <w:rPr>
      <w:b/>
      <w:bCs/>
      <w:kern w:val="32"/>
      <w:sz w:val="28"/>
      <w:szCs w:val="32"/>
      <w:u w:val="single"/>
    </w:rPr>
  </w:style>
  <w:style w:type="paragraph" w:styleId="Heading2">
    <w:name w:val="heading 2"/>
    <w:basedOn w:val="Normal"/>
    <w:next w:val="Normal"/>
    <w:link w:val="Heading2Char"/>
    <w:qFormat/>
    <w:rsid w:val="001F4DE4"/>
    <w:pPr>
      <w:keepNext/>
      <w:spacing w:before="120" w:after="120"/>
      <w:outlineLvl w:val="1"/>
    </w:pPr>
    <w:rPr>
      <w:b/>
      <w:bCs/>
      <w:i/>
      <w:iCs/>
      <w:sz w:val="24"/>
      <w:szCs w:val="28"/>
    </w:rPr>
  </w:style>
  <w:style w:type="paragraph" w:styleId="Heading3">
    <w:name w:val="heading 3"/>
    <w:basedOn w:val="Normal"/>
    <w:next w:val="Normal"/>
    <w:link w:val="Heading3Char"/>
    <w:qFormat/>
    <w:rsid w:val="001F4DE4"/>
    <w:pPr>
      <w:keepNext/>
      <w:spacing w:before="120" w:after="120"/>
      <w:outlineLvl w:val="2"/>
    </w:pPr>
    <w:rPr>
      <w:b/>
      <w:bCs/>
      <w:szCs w:val="26"/>
    </w:rPr>
  </w:style>
  <w:style w:type="paragraph" w:styleId="Heading4">
    <w:name w:val="heading 4"/>
    <w:basedOn w:val="Normal"/>
    <w:next w:val="Normal"/>
    <w:link w:val="Heading4Char"/>
    <w:semiHidden/>
    <w:unhideWhenUsed/>
    <w:qFormat/>
    <w:rsid w:val="00716A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245"/>
    <w:rPr>
      <w:rFonts w:ascii="Tahoma" w:hAnsi="Tahoma" w:cs="Tahoma"/>
      <w:sz w:val="16"/>
      <w:szCs w:val="16"/>
    </w:rPr>
  </w:style>
  <w:style w:type="paragraph" w:styleId="Header">
    <w:name w:val="header"/>
    <w:basedOn w:val="Normal"/>
    <w:rsid w:val="00822F9B"/>
    <w:pPr>
      <w:tabs>
        <w:tab w:val="center" w:pos="4153"/>
        <w:tab w:val="right" w:pos="8306"/>
      </w:tabs>
    </w:pPr>
  </w:style>
  <w:style w:type="paragraph" w:styleId="Footer">
    <w:name w:val="footer"/>
    <w:basedOn w:val="Normal"/>
    <w:rsid w:val="00822F9B"/>
    <w:pPr>
      <w:tabs>
        <w:tab w:val="center" w:pos="4153"/>
        <w:tab w:val="right" w:pos="8306"/>
      </w:tabs>
    </w:pPr>
  </w:style>
  <w:style w:type="table" w:styleId="TableGrid">
    <w:name w:val="Table Grid"/>
    <w:basedOn w:val="TableNormal"/>
    <w:rsid w:val="005A2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5A2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Heading2Char">
    <w:name w:val="Heading 2 Char"/>
    <w:basedOn w:val="DefaultParagraphFont"/>
    <w:link w:val="Heading2"/>
    <w:rsid w:val="001F4DE4"/>
    <w:rPr>
      <w:rFonts w:ascii="Arial" w:hAnsi="Arial" w:cs="Arial"/>
      <w:b/>
      <w:bCs/>
      <w:i/>
      <w:iCs/>
      <w:sz w:val="24"/>
      <w:szCs w:val="28"/>
      <w:lang w:val="en-GB" w:eastAsia="en-GB"/>
    </w:rPr>
  </w:style>
  <w:style w:type="character" w:customStyle="1" w:styleId="Heading3Char">
    <w:name w:val="Heading 3 Char"/>
    <w:basedOn w:val="DefaultParagraphFont"/>
    <w:link w:val="Heading3"/>
    <w:rsid w:val="001F4DE4"/>
    <w:rPr>
      <w:rFonts w:ascii="Arial" w:hAnsi="Arial" w:cs="Arial"/>
      <w:b/>
      <w:bCs/>
      <w:sz w:val="22"/>
      <w:szCs w:val="26"/>
      <w:lang w:val="en-GB" w:eastAsia="en-GB"/>
    </w:rPr>
  </w:style>
  <w:style w:type="paragraph" w:styleId="ListParagraph">
    <w:name w:val="List Paragraph"/>
    <w:basedOn w:val="Normal"/>
    <w:uiPriority w:val="34"/>
    <w:qFormat/>
    <w:rsid w:val="0082148E"/>
    <w:pPr>
      <w:ind w:left="720"/>
      <w:contextualSpacing/>
    </w:pPr>
  </w:style>
  <w:style w:type="paragraph" w:styleId="PlainText">
    <w:name w:val="Plain Text"/>
    <w:basedOn w:val="Normal"/>
    <w:link w:val="PlainTextChar"/>
    <w:uiPriority w:val="99"/>
    <w:unhideWhenUsed/>
    <w:rsid w:val="009E23D7"/>
    <w:rPr>
      <w:rFonts w:cs="Times New Roman"/>
      <w:szCs w:val="21"/>
    </w:rPr>
  </w:style>
  <w:style w:type="character" w:customStyle="1" w:styleId="PlainTextChar">
    <w:name w:val="Plain Text Char"/>
    <w:basedOn w:val="DefaultParagraphFont"/>
    <w:link w:val="PlainText"/>
    <w:uiPriority w:val="99"/>
    <w:rsid w:val="009E23D7"/>
    <w:rPr>
      <w:rFonts w:ascii="Arial" w:hAnsi="Arial"/>
      <w:sz w:val="22"/>
      <w:szCs w:val="21"/>
      <w:lang w:val="en-GB" w:eastAsia="en-GB"/>
    </w:rPr>
  </w:style>
  <w:style w:type="paragraph" w:styleId="NormalWeb">
    <w:name w:val="Normal (Web)"/>
    <w:basedOn w:val="Normal"/>
    <w:uiPriority w:val="99"/>
    <w:semiHidden/>
    <w:unhideWhenUsed/>
    <w:rsid w:val="00BA1662"/>
    <w:pPr>
      <w:spacing w:before="100" w:beforeAutospacing="1" w:after="100" w:afterAutospacing="1"/>
    </w:pPr>
    <w:rPr>
      <w:rFonts w:ascii="Times New Roman" w:hAnsi="Times New Roman" w:cs="Times New Roman"/>
      <w:sz w:val="24"/>
      <w:szCs w:val="24"/>
    </w:rPr>
  </w:style>
  <w:style w:type="paragraph" w:styleId="CommentText">
    <w:name w:val="annotation text"/>
    <w:basedOn w:val="Normal"/>
    <w:link w:val="CommentTextChar"/>
    <w:semiHidden/>
    <w:unhideWhenUsed/>
    <w:rsid w:val="00AD3623"/>
    <w:rPr>
      <w:sz w:val="20"/>
      <w:szCs w:val="20"/>
    </w:rPr>
  </w:style>
  <w:style w:type="character" w:customStyle="1" w:styleId="CommentTextChar">
    <w:name w:val="Comment Text Char"/>
    <w:basedOn w:val="DefaultParagraphFont"/>
    <w:link w:val="CommentText"/>
    <w:semiHidden/>
    <w:rsid w:val="00AD3623"/>
    <w:rPr>
      <w:rFonts w:ascii="Arial" w:hAnsi="Arial" w:cs="Arial"/>
      <w:lang w:val="en-GB" w:eastAsia="en-GB"/>
    </w:rPr>
  </w:style>
  <w:style w:type="character" w:styleId="CommentReference">
    <w:name w:val="annotation reference"/>
    <w:basedOn w:val="DefaultParagraphFont"/>
    <w:semiHidden/>
    <w:unhideWhenUsed/>
    <w:rsid w:val="00AD3623"/>
    <w:rPr>
      <w:sz w:val="16"/>
      <w:szCs w:val="16"/>
    </w:rPr>
  </w:style>
  <w:style w:type="character" w:customStyle="1" w:styleId="Heading4Char">
    <w:name w:val="Heading 4 Char"/>
    <w:basedOn w:val="DefaultParagraphFont"/>
    <w:link w:val="Heading4"/>
    <w:semiHidden/>
    <w:rsid w:val="00716ADA"/>
    <w:rPr>
      <w:rFonts w:asciiTheme="majorHAnsi" w:eastAsiaTheme="majorEastAsia" w:hAnsiTheme="majorHAnsi" w:cstheme="majorBidi"/>
      <w:i/>
      <w:iCs/>
      <w:color w:val="365F91" w:themeColor="accent1" w:themeShade="BF"/>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2601">
      <w:bodyDiv w:val="1"/>
      <w:marLeft w:val="0"/>
      <w:marRight w:val="0"/>
      <w:marTop w:val="0"/>
      <w:marBottom w:val="0"/>
      <w:divBdr>
        <w:top w:val="none" w:sz="0" w:space="0" w:color="auto"/>
        <w:left w:val="none" w:sz="0" w:space="0" w:color="auto"/>
        <w:bottom w:val="none" w:sz="0" w:space="0" w:color="auto"/>
        <w:right w:val="none" w:sz="0" w:space="0" w:color="auto"/>
      </w:divBdr>
    </w:div>
    <w:div w:id="95371561">
      <w:bodyDiv w:val="1"/>
      <w:marLeft w:val="0"/>
      <w:marRight w:val="0"/>
      <w:marTop w:val="0"/>
      <w:marBottom w:val="0"/>
      <w:divBdr>
        <w:top w:val="none" w:sz="0" w:space="0" w:color="auto"/>
        <w:left w:val="none" w:sz="0" w:space="0" w:color="auto"/>
        <w:bottom w:val="none" w:sz="0" w:space="0" w:color="auto"/>
        <w:right w:val="none" w:sz="0" w:space="0" w:color="auto"/>
      </w:divBdr>
    </w:div>
    <w:div w:id="95447903">
      <w:bodyDiv w:val="1"/>
      <w:marLeft w:val="0"/>
      <w:marRight w:val="0"/>
      <w:marTop w:val="0"/>
      <w:marBottom w:val="0"/>
      <w:divBdr>
        <w:top w:val="none" w:sz="0" w:space="0" w:color="auto"/>
        <w:left w:val="none" w:sz="0" w:space="0" w:color="auto"/>
        <w:bottom w:val="none" w:sz="0" w:space="0" w:color="auto"/>
        <w:right w:val="none" w:sz="0" w:space="0" w:color="auto"/>
      </w:divBdr>
    </w:div>
    <w:div w:id="104233217">
      <w:bodyDiv w:val="1"/>
      <w:marLeft w:val="0"/>
      <w:marRight w:val="0"/>
      <w:marTop w:val="0"/>
      <w:marBottom w:val="0"/>
      <w:divBdr>
        <w:top w:val="none" w:sz="0" w:space="0" w:color="auto"/>
        <w:left w:val="none" w:sz="0" w:space="0" w:color="auto"/>
        <w:bottom w:val="none" w:sz="0" w:space="0" w:color="auto"/>
        <w:right w:val="none" w:sz="0" w:space="0" w:color="auto"/>
      </w:divBdr>
    </w:div>
    <w:div w:id="106658213">
      <w:bodyDiv w:val="1"/>
      <w:marLeft w:val="0"/>
      <w:marRight w:val="0"/>
      <w:marTop w:val="0"/>
      <w:marBottom w:val="0"/>
      <w:divBdr>
        <w:top w:val="none" w:sz="0" w:space="0" w:color="auto"/>
        <w:left w:val="none" w:sz="0" w:space="0" w:color="auto"/>
        <w:bottom w:val="none" w:sz="0" w:space="0" w:color="auto"/>
        <w:right w:val="none" w:sz="0" w:space="0" w:color="auto"/>
      </w:divBdr>
    </w:div>
    <w:div w:id="154999896">
      <w:bodyDiv w:val="1"/>
      <w:marLeft w:val="0"/>
      <w:marRight w:val="0"/>
      <w:marTop w:val="0"/>
      <w:marBottom w:val="0"/>
      <w:divBdr>
        <w:top w:val="none" w:sz="0" w:space="0" w:color="auto"/>
        <w:left w:val="none" w:sz="0" w:space="0" w:color="auto"/>
        <w:bottom w:val="none" w:sz="0" w:space="0" w:color="auto"/>
        <w:right w:val="none" w:sz="0" w:space="0" w:color="auto"/>
      </w:divBdr>
    </w:div>
    <w:div w:id="177818189">
      <w:bodyDiv w:val="1"/>
      <w:marLeft w:val="0"/>
      <w:marRight w:val="0"/>
      <w:marTop w:val="0"/>
      <w:marBottom w:val="0"/>
      <w:divBdr>
        <w:top w:val="none" w:sz="0" w:space="0" w:color="auto"/>
        <w:left w:val="none" w:sz="0" w:space="0" w:color="auto"/>
        <w:bottom w:val="none" w:sz="0" w:space="0" w:color="auto"/>
        <w:right w:val="none" w:sz="0" w:space="0" w:color="auto"/>
      </w:divBdr>
    </w:div>
    <w:div w:id="208495841">
      <w:bodyDiv w:val="1"/>
      <w:marLeft w:val="0"/>
      <w:marRight w:val="0"/>
      <w:marTop w:val="0"/>
      <w:marBottom w:val="0"/>
      <w:divBdr>
        <w:top w:val="none" w:sz="0" w:space="0" w:color="auto"/>
        <w:left w:val="none" w:sz="0" w:space="0" w:color="auto"/>
        <w:bottom w:val="none" w:sz="0" w:space="0" w:color="auto"/>
        <w:right w:val="none" w:sz="0" w:space="0" w:color="auto"/>
      </w:divBdr>
    </w:div>
    <w:div w:id="224151017">
      <w:bodyDiv w:val="1"/>
      <w:marLeft w:val="0"/>
      <w:marRight w:val="0"/>
      <w:marTop w:val="0"/>
      <w:marBottom w:val="0"/>
      <w:divBdr>
        <w:top w:val="none" w:sz="0" w:space="0" w:color="auto"/>
        <w:left w:val="none" w:sz="0" w:space="0" w:color="auto"/>
        <w:bottom w:val="none" w:sz="0" w:space="0" w:color="auto"/>
        <w:right w:val="none" w:sz="0" w:space="0" w:color="auto"/>
      </w:divBdr>
    </w:div>
    <w:div w:id="241991365">
      <w:bodyDiv w:val="1"/>
      <w:marLeft w:val="0"/>
      <w:marRight w:val="0"/>
      <w:marTop w:val="0"/>
      <w:marBottom w:val="0"/>
      <w:divBdr>
        <w:top w:val="none" w:sz="0" w:space="0" w:color="auto"/>
        <w:left w:val="none" w:sz="0" w:space="0" w:color="auto"/>
        <w:bottom w:val="none" w:sz="0" w:space="0" w:color="auto"/>
        <w:right w:val="none" w:sz="0" w:space="0" w:color="auto"/>
      </w:divBdr>
    </w:div>
    <w:div w:id="243341089">
      <w:bodyDiv w:val="1"/>
      <w:marLeft w:val="0"/>
      <w:marRight w:val="0"/>
      <w:marTop w:val="0"/>
      <w:marBottom w:val="0"/>
      <w:divBdr>
        <w:top w:val="none" w:sz="0" w:space="0" w:color="auto"/>
        <w:left w:val="none" w:sz="0" w:space="0" w:color="auto"/>
        <w:bottom w:val="none" w:sz="0" w:space="0" w:color="auto"/>
        <w:right w:val="none" w:sz="0" w:space="0" w:color="auto"/>
      </w:divBdr>
    </w:div>
    <w:div w:id="276565882">
      <w:bodyDiv w:val="1"/>
      <w:marLeft w:val="0"/>
      <w:marRight w:val="0"/>
      <w:marTop w:val="0"/>
      <w:marBottom w:val="0"/>
      <w:divBdr>
        <w:top w:val="none" w:sz="0" w:space="0" w:color="auto"/>
        <w:left w:val="none" w:sz="0" w:space="0" w:color="auto"/>
        <w:bottom w:val="none" w:sz="0" w:space="0" w:color="auto"/>
        <w:right w:val="none" w:sz="0" w:space="0" w:color="auto"/>
      </w:divBdr>
    </w:div>
    <w:div w:id="277180977">
      <w:bodyDiv w:val="1"/>
      <w:marLeft w:val="0"/>
      <w:marRight w:val="0"/>
      <w:marTop w:val="0"/>
      <w:marBottom w:val="0"/>
      <w:divBdr>
        <w:top w:val="none" w:sz="0" w:space="0" w:color="auto"/>
        <w:left w:val="none" w:sz="0" w:space="0" w:color="auto"/>
        <w:bottom w:val="none" w:sz="0" w:space="0" w:color="auto"/>
        <w:right w:val="none" w:sz="0" w:space="0" w:color="auto"/>
      </w:divBdr>
    </w:div>
    <w:div w:id="322511458">
      <w:bodyDiv w:val="1"/>
      <w:marLeft w:val="0"/>
      <w:marRight w:val="0"/>
      <w:marTop w:val="0"/>
      <w:marBottom w:val="0"/>
      <w:divBdr>
        <w:top w:val="none" w:sz="0" w:space="0" w:color="auto"/>
        <w:left w:val="none" w:sz="0" w:space="0" w:color="auto"/>
        <w:bottom w:val="none" w:sz="0" w:space="0" w:color="auto"/>
        <w:right w:val="none" w:sz="0" w:space="0" w:color="auto"/>
      </w:divBdr>
    </w:div>
    <w:div w:id="353113705">
      <w:bodyDiv w:val="1"/>
      <w:marLeft w:val="0"/>
      <w:marRight w:val="0"/>
      <w:marTop w:val="0"/>
      <w:marBottom w:val="0"/>
      <w:divBdr>
        <w:top w:val="none" w:sz="0" w:space="0" w:color="auto"/>
        <w:left w:val="none" w:sz="0" w:space="0" w:color="auto"/>
        <w:bottom w:val="none" w:sz="0" w:space="0" w:color="auto"/>
        <w:right w:val="none" w:sz="0" w:space="0" w:color="auto"/>
      </w:divBdr>
    </w:div>
    <w:div w:id="380322270">
      <w:bodyDiv w:val="1"/>
      <w:marLeft w:val="0"/>
      <w:marRight w:val="0"/>
      <w:marTop w:val="0"/>
      <w:marBottom w:val="0"/>
      <w:divBdr>
        <w:top w:val="none" w:sz="0" w:space="0" w:color="auto"/>
        <w:left w:val="none" w:sz="0" w:space="0" w:color="auto"/>
        <w:bottom w:val="none" w:sz="0" w:space="0" w:color="auto"/>
        <w:right w:val="none" w:sz="0" w:space="0" w:color="auto"/>
      </w:divBdr>
    </w:div>
    <w:div w:id="385184397">
      <w:bodyDiv w:val="1"/>
      <w:marLeft w:val="0"/>
      <w:marRight w:val="0"/>
      <w:marTop w:val="0"/>
      <w:marBottom w:val="0"/>
      <w:divBdr>
        <w:top w:val="none" w:sz="0" w:space="0" w:color="auto"/>
        <w:left w:val="none" w:sz="0" w:space="0" w:color="auto"/>
        <w:bottom w:val="none" w:sz="0" w:space="0" w:color="auto"/>
        <w:right w:val="none" w:sz="0" w:space="0" w:color="auto"/>
      </w:divBdr>
    </w:div>
    <w:div w:id="513037544">
      <w:bodyDiv w:val="1"/>
      <w:marLeft w:val="0"/>
      <w:marRight w:val="0"/>
      <w:marTop w:val="0"/>
      <w:marBottom w:val="0"/>
      <w:divBdr>
        <w:top w:val="none" w:sz="0" w:space="0" w:color="auto"/>
        <w:left w:val="none" w:sz="0" w:space="0" w:color="auto"/>
        <w:bottom w:val="none" w:sz="0" w:space="0" w:color="auto"/>
        <w:right w:val="none" w:sz="0" w:space="0" w:color="auto"/>
      </w:divBdr>
    </w:div>
    <w:div w:id="531455428">
      <w:bodyDiv w:val="1"/>
      <w:marLeft w:val="0"/>
      <w:marRight w:val="0"/>
      <w:marTop w:val="0"/>
      <w:marBottom w:val="0"/>
      <w:divBdr>
        <w:top w:val="none" w:sz="0" w:space="0" w:color="auto"/>
        <w:left w:val="none" w:sz="0" w:space="0" w:color="auto"/>
        <w:bottom w:val="none" w:sz="0" w:space="0" w:color="auto"/>
        <w:right w:val="none" w:sz="0" w:space="0" w:color="auto"/>
      </w:divBdr>
    </w:div>
    <w:div w:id="552042406">
      <w:bodyDiv w:val="1"/>
      <w:marLeft w:val="0"/>
      <w:marRight w:val="0"/>
      <w:marTop w:val="0"/>
      <w:marBottom w:val="0"/>
      <w:divBdr>
        <w:top w:val="none" w:sz="0" w:space="0" w:color="auto"/>
        <w:left w:val="none" w:sz="0" w:space="0" w:color="auto"/>
        <w:bottom w:val="none" w:sz="0" w:space="0" w:color="auto"/>
        <w:right w:val="none" w:sz="0" w:space="0" w:color="auto"/>
      </w:divBdr>
    </w:div>
    <w:div w:id="552233591">
      <w:bodyDiv w:val="1"/>
      <w:marLeft w:val="0"/>
      <w:marRight w:val="0"/>
      <w:marTop w:val="0"/>
      <w:marBottom w:val="0"/>
      <w:divBdr>
        <w:top w:val="none" w:sz="0" w:space="0" w:color="auto"/>
        <w:left w:val="none" w:sz="0" w:space="0" w:color="auto"/>
        <w:bottom w:val="none" w:sz="0" w:space="0" w:color="auto"/>
        <w:right w:val="none" w:sz="0" w:space="0" w:color="auto"/>
      </w:divBdr>
    </w:div>
    <w:div w:id="559436996">
      <w:bodyDiv w:val="1"/>
      <w:marLeft w:val="0"/>
      <w:marRight w:val="0"/>
      <w:marTop w:val="0"/>
      <w:marBottom w:val="0"/>
      <w:divBdr>
        <w:top w:val="none" w:sz="0" w:space="0" w:color="auto"/>
        <w:left w:val="none" w:sz="0" w:space="0" w:color="auto"/>
        <w:bottom w:val="none" w:sz="0" w:space="0" w:color="auto"/>
        <w:right w:val="none" w:sz="0" w:space="0" w:color="auto"/>
      </w:divBdr>
    </w:div>
    <w:div w:id="604657548">
      <w:bodyDiv w:val="1"/>
      <w:marLeft w:val="0"/>
      <w:marRight w:val="0"/>
      <w:marTop w:val="0"/>
      <w:marBottom w:val="0"/>
      <w:divBdr>
        <w:top w:val="none" w:sz="0" w:space="0" w:color="auto"/>
        <w:left w:val="none" w:sz="0" w:space="0" w:color="auto"/>
        <w:bottom w:val="none" w:sz="0" w:space="0" w:color="auto"/>
        <w:right w:val="none" w:sz="0" w:space="0" w:color="auto"/>
      </w:divBdr>
    </w:div>
    <w:div w:id="609775266">
      <w:bodyDiv w:val="1"/>
      <w:marLeft w:val="0"/>
      <w:marRight w:val="0"/>
      <w:marTop w:val="0"/>
      <w:marBottom w:val="0"/>
      <w:divBdr>
        <w:top w:val="none" w:sz="0" w:space="0" w:color="auto"/>
        <w:left w:val="none" w:sz="0" w:space="0" w:color="auto"/>
        <w:bottom w:val="none" w:sz="0" w:space="0" w:color="auto"/>
        <w:right w:val="none" w:sz="0" w:space="0" w:color="auto"/>
      </w:divBdr>
    </w:div>
    <w:div w:id="644772075">
      <w:bodyDiv w:val="1"/>
      <w:marLeft w:val="0"/>
      <w:marRight w:val="0"/>
      <w:marTop w:val="0"/>
      <w:marBottom w:val="0"/>
      <w:divBdr>
        <w:top w:val="none" w:sz="0" w:space="0" w:color="auto"/>
        <w:left w:val="none" w:sz="0" w:space="0" w:color="auto"/>
        <w:bottom w:val="none" w:sz="0" w:space="0" w:color="auto"/>
        <w:right w:val="none" w:sz="0" w:space="0" w:color="auto"/>
      </w:divBdr>
    </w:div>
    <w:div w:id="650212930">
      <w:bodyDiv w:val="1"/>
      <w:marLeft w:val="0"/>
      <w:marRight w:val="0"/>
      <w:marTop w:val="0"/>
      <w:marBottom w:val="0"/>
      <w:divBdr>
        <w:top w:val="none" w:sz="0" w:space="0" w:color="auto"/>
        <w:left w:val="none" w:sz="0" w:space="0" w:color="auto"/>
        <w:bottom w:val="none" w:sz="0" w:space="0" w:color="auto"/>
        <w:right w:val="none" w:sz="0" w:space="0" w:color="auto"/>
      </w:divBdr>
    </w:div>
    <w:div w:id="651065448">
      <w:bodyDiv w:val="1"/>
      <w:marLeft w:val="0"/>
      <w:marRight w:val="0"/>
      <w:marTop w:val="0"/>
      <w:marBottom w:val="0"/>
      <w:divBdr>
        <w:top w:val="none" w:sz="0" w:space="0" w:color="auto"/>
        <w:left w:val="none" w:sz="0" w:space="0" w:color="auto"/>
        <w:bottom w:val="none" w:sz="0" w:space="0" w:color="auto"/>
        <w:right w:val="none" w:sz="0" w:space="0" w:color="auto"/>
      </w:divBdr>
    </w:div>
    <w:div w:id="678656476">
      <w:bodyDiv w:val="1"/>
      <w:marLeft w:val="0"/>
      <w:marRight w:val="0"/>
      <w:marTop w:val="0"/>
      <w:marBottom w:val="0"/>
      <w:divBdr>
        <w:top w:val="none" w:sz="0" w:space="0" w:color="auto"/>
        <w:left w:val="none" w:sz="0" w:space="0" w:color="auto"/>
        <w:bottom w:val="none" w:sz="0" w:space="0" w:color="auto"/>
        <w:right w:val="none" w:sz="0" w:space="0" w:color="auto"/>
      </w:divBdr>
    </w:div>
    <w:div w:id="705715366">
      <w:bodyDiv w:val="1"/>
      <w:marLeft w:val="0"/>
      <w:marRight w:val="0"/>
      <w:marTop w:val="0"/>
      <w:marBottom w:val="0"/>
      <w:divBdr>
        <w:top w:val="none" w:sz="0" w:space="0" w:color="auto"/>
        <w:left w:val="none" w:sz="0" w:space="0" w:color="auto"/>
        <w:bottom w:val="none" w:sz="0" w:space="0" w:color="auto"/>
        <w:right w:val="none" w:sz="0" w:space="0" w:color="auto"/>
      </w:divBdr>
    </w:div>
    <w:div w:id="740179698">
      <w:bodyDiv w:val="1"/>
      <w:marLeft w:val="0"/>
      <w:marRight w:val="0"/>
      <w:marTop w:val="0"/>
      <w:marBottom w:val="0"/>
      <w:divBdr>
        <w:top w:val="none" w:sz="0" w:space="0" w:color="auto"/>
        <w:left w:val="none" w:sz="0" w:space="0" w:color="auto"/>
        <w:bottom w:val="none" w:sz="0" w:space="0" w:color="auto"/>
        <w:right w:val="none" w:sz="0" w:space="0" w:color="auto"/>
      </w:divBdr>
    </w:div>
    <w:div w:id="753089900">
      <w:bodyDiv w:val="1"/>
      <w:marLeft w:val="0"/>
      <w:marRight w:val="0"/>
      <w:marTop w:val="0"/>
      <w:marBottom w:val="0"/>
      <w:divBdr>
        <w:top w:val="none" w:sz="0" w:space="0" w:color="auto"/>
        <w:left w:val="none" w:sz="0" w:space="0" w:color="auto"/>
        <w:bottom w:val="none" w:sz="0" w:space="0" w:color="auto"/>
        <w:right w:val="none" w:sz="0" w:space="0" w:color="auto"/>
      </w:divBdr>
    </w:div>
    <w:div w:id="753280933">
      <w:bodyDiv w:val="1"/>
      <w:marLeft w:val="0"/>
      <w:marRight w:val="0"/>
      <w:marTop w:val="0"/>
      <w:marBottom w:val="0"/>
      <w:divBdr>
        <w:top w:val="none" w:sz="0" w:space="0" w:color="auto"/>
        <w:left w:val="none" w:sz="0" w:space="0" w:color="auto"/>
        <w:bottom w:val="none" w:sz="0" w:space="0" w:color="auto"/>
        <w:right w:val="none" w:sz="0" w:space="0" w:color="auto"/>
      </w:divBdr>
    </w:div>
    <w:div w:id="764767160">
      <w:bodyDiv w:val="1"/>
      <w:marLeft w:val="0"/>
      <w:marRight w:val="0"/>
      <w:marTop w:val="0"/>
      <w:marBottom w:val="0"/>
      <w:divBdr>
        <w:top w:val="none" w:sz="0" w:space="0" w:color="auto"/>
        <w:left w:val="none" w:sz="0" w:space="0" w:color="auto"/>
        <w:bottom w:val="none" w:sz="0" w:space="0" w:color="auto"/>
        <w:right w:val="none" w:sz="0" w:space="0" w:color="auto"/>
      </w:divBdr>
    </w:div>
    <w:div w:id="898396680">
      <w:bodyDiv w:val="1"/>
      <w:marLeft w:val="0"/>
      <w:marRight w:val="0"/>
      <w:marTop w:val="0"/>
      <w:marBottom w:val="0"/>
      <w:divBdr>
        <w:top w:val="none" w:sz="0" w:space="0" w:color="auto"/>
        <w:left w:val="none" w:sz="0" w:space="0" w:color="auto"/>
        <w:bottom w:val="none" w:sz="0" w:space="0" w:color="auto"/>
        <w:right w:val="none" w:sz="0" w:space="0" w:color="auto"/>
      </w:divBdr>
    </w:div>
    <w:div w:id="900797430">
      <w:bodyDiv w:val="1"/>
      <w:marLeft w:val="0"/>
      <w:marRight w:val="0"/>
      <w:marTop w:val="0"/>
      <w:marBottom w:val="0"/>
      <w:divBdr>
        <w:top w:val="none" w:sz="0" w:space="0" w:color="auto"/>
        <w:left w:val="none" w:sz="0" w:space="0" w:color="auto"/>
        <w:bottom w:val="none" w:sz="0" w:space="0" w:color="auto"/>
        <w:right w:val="none" w:sz="0" w:space="0" w:color="auto"/>
      </w:divBdr>
    </w:div>
    <w:div w:id="920872779">
      <w:bodyDiv w:val="1"/>
      <w:marLeft w:val="0"/>
      <w:marRight w:val="0"/>
      <w:marTop w:val="0"/>
      <w:marBottom w:val="0"/>
      <w:divBdr>
        <w:top w:val="none" w:sz="0" w:space="0" w:color="auto"/>
        <w:left w:val="none" w:sz="0" w:space="0" w:color="auto"/>
        <w:bottom w:val="none" w:sz="0" w:space="0" w:color="auto"/>
        <w:right w:val="none" w:sz="0" w:space="0" w:color="auto"/>
      </w:divBdr>
    </w:div>
    <w:div w:id="1039428501">
      <w:bodyDiv w:val="1"/>
      <w:marLeft w:val="0"/>
      <w:marRight w:val="0"/>
      <w:marTop w:val="0"/>
      <w:marBottom w:val="0"/>
      <w:divBdr>
        <w:top w:val="none" w:sz="0" w:space="0" w:color="auto"/>
        <w:left w:val="none" w:sz="0" w:space="0" w:color="auto"/>
        <w:bottom w:val="none" w:sz="0" w:space="0" w:color="auto"/>
        <w:right w:val="none" w:sz="0" w:space="0" w:color="auto"/>
      </w:divBdr>
    </w:div>
    <w:div w:id="1047754564">
      <w:bodyDiv w:val="1"/>
      <w:marLeft w:val="0"/>
      <w:marRight w:val="0"/>
      <w:marTop w:val="0"/>
      <w:marBottom w:val="0"/>
      <w:divBdr>
        <w:top w:val="none" w:sz="0" w:space="0" w:color="auto"/>
        <w:left w:val="none" w:sz="0" w:space="0" w:color="auto"/>
        <w:bottom w:val="none" w:sz="0" w:space="0" w:color="auto"/>
        <w:right w:val="none" w:sz="0" w:space="0" w:color="auto"/>
      </w:divBdr>
    </w:div>
    <w:div w:id="1054811509">
      <w:bodyDiv w:val="1"/>
      <w:marLeft w:val="0"/>
      <w:marRight w:val="0"/>
      <w:marTop w:val="0"/>
      <w:marBottom w:val="0"/>
      <w:divBdr>
        <w:top w:val="none" w:sz="0" w:space="0" w:color="auto"/>
        <w:left w:val="none" w:sz="0" w:space="0" w:color="auto"/>
        <w:bottom w:val="none" w:sz="0" w:space="0" w:color="auto"/>
        <w:right w:val="none" w:sz="0" w:space="0" w:color="auto"/>
      </w:divBdr>
    </w:div>
    <w:div w:id="1176191632">
      <w:bodyDiv w:val="1"/>
      <w:marLeft w:val="0"/>
      <w:marRight w:val="0"/>
      <w:marTop w:val="0"/>
      <w:marBottom w:val="0"/>
      <w:divBdr>
        <w:top w:val="none" w:sz="0" w:space="0" w:color="auto"/>
        <w:left w:val="none" w:sz="0" w:space="0" w:color="auto"/>
        <w:bottom w:val="none" w:sz="0" w:space="0" w:color="auto"/>
        <w:right w:val="none" w:sz="0" w:space="0" w:color="auto"/>
      </w:divBdr>
    </w:div>
    <w:div w:id="1198468030">
      <w:bodyDiv w:val="1"/>
      <w:marLeft w:val="0"/>
      <w:marRight w:val="0"/>
      <w:marTop w:val="0"/>
      <w:marBottom w:val="0"/>
      <w:divBdr>
        <w:top w:val="none" w:sz="0" w:space="0" w:color="auto"/>
        <w:left w:val="none" w:sz="0" w:space="0" w:color="auto"/>
        <w:bottom w:val="none" w:sz="0" w:space="0" w:color="auto"/>
        <w:right w:val="none" w:sz="0" w:space="0" w:color="auto"/>
      </w:divBdr>
    </w:div>
    <w:div w:id="1247763617">
      <w:bodyDiv w:val="1"/>
      <w:marLeft w:val="0"/>
      <w:marRight w:val="0"/>
      <w:marTop w:val="0"/>
      <w:marBottom w:val="0"/>
      <w:divBdr>
        <w:top w:val="none" w:sz="0" w:space="0" w:color="auto"/>
        <w:left w:val="none" w:sz="0" w:space="0" w:color="auto"/>
        <w:bottom w:val="none" w:sz="0" w:space="0" w:color="auto"/>
        <w:right w:val="none" w:sz="0" w:space="0" w:color="auto"/>
      </w:divBdr>
    </w:div>
    <w:div w:id="1276407814">
      <w:bodyDiv w:val="1"/>
      <w:marLeft w:val="0"/>
      <w:marRight w:val="0"/>
      <w:marTop w:val="0"/>
      <w:marBottom w:val="0"/>
      <w:divBdr>
        <w:top w:val="none" w:sz="0" w:space="0" w:color="auto"/>
        <w:left w:val="none" w:sz="0" w:space="0" w:color="auto"/>
        <w:bottom w:val="none" w:sz="0" w:space="0" w:color="auto"/>
        <w:right w:val="none" w:sz="0" w:space="0" w:color="auto"/>
      </w:divBdr>
    </w:div>
    <w:div w:id="1296911738">
      <w:bodyDiv w:val="1"/>
      <w:marLeft w:val="0"/>
      <w:marRight w:val="0"/>
      <w:marTop w:val="0"/>
      <w:marBottom w:val="0"/>
      <w:divBdr>
        <w:top w:val="none" w:sz="0" w:space="0" w:color="auto"/>
        <w:left w:val="none" w:sz="0" w:space="0" w:color="auto"/>
        <w:bottom w:val="none" w:sz="0" w:space="0" w:color="auto"/>
        <w:right w:val="none" w:sz="0" w:space="0" w:color="auto"/>
      </w:divBdr>
    </w:div>
    <w:div w:id="1349285548">
      <w:bodyDiv w:val="1"/>
      <w:marLeft w:val="0"/>
      <w:marRight w:val="0"/>
      <w:marTop w:val="0"/>
      <w:marBottom w:val="0"/>
      <w:divBdr>
        <w:top w:val="none" w:sz="0" w:space="0" w:color="auto"/>
        <w:left w:val="none" w:sz="0" w:space="0" w:color="auto"/>
        <w:bottom w:val="none" w:sz="0" w:space="0" w:color="auto"/>
        <w:right w:val="none" w:sz="0" w:space="0" w:color="auto"/>
      </w:divBdr>
    </w:div>
    <w:div w:id="1413699052">
      <w:bodyDiv w:val="1"/>
      <w:marLeft w:val="0"/>
      <w:marRight w:val="0"/>
      <w:marTop w:val="0"/>
      <w:marBottom w:val="0"/>
      <w:divBdr>
        <w:top w:val="none" w:sz="0" w:space="0" w:color="auto"/>
        <w:left w:val="none" w:sz="0" w:space="0" w:color="auto"/>
        <w:bottom w:val="none" w:sz="0" w:space="0" w:color="auto"/>
        <w:right w:val="none" w:sz="0" w:space="0" w:color="auto"/>
      </w:divBdr>
    </w:div>
    <w:div w:id="1419863165">
      <w:bodyDiv w:val="1"/>
      <w:marLeft w:val="0"/>
      <w:marRight w:val="0"/>
      <w:marTop w:val="0"/>
      <w:marBottom w:val="0"/>
      <w:divBdr>
        <w:top w:val="none" w:sz="0" w:space="0" w:color="auto"/>
        <w:left w:val="none" w:sz="0" w:space="0" w:color="auto"/>
        <w:bottom w:val="none" w:sz="0" w:space="0" w:color="auto"/>
        <w:right w:val="none" w:sz="0" w:space="0" w:color="auto"/>
      </w:divBdr>
      <w:divsChild>
        <w:div w:id="1958173828">
          <w:marLeft w:val="0"/>
          <w:marRight w:val="0"/>
          <w:marTop w:val="0"/>
          <w:marBottom w:val="0"/>
          <w:divBdr>
            <w:top w:val="none" w:sz="0" w:space="0" w:color="auto"/>
            <w:left w:val="none" w:sz="0" w:space="0" w:color="auto"/>
            <w:bottom w:val="none" w:sz="0" w:space="0" w:color="auto"/>
            <w:right w:val="none" w:sz="0" w:space="0" w:color="auto"/>
          </w:divBdr>
          <w:divsChild>
            <w:div w:id="408767443">
              <w:marLeft w:val="0"/>
              <w:marRight w:val="0"/>
              <w:marTop w:val="0"/>
              <w:marBottom w:val="0"/>
              <w:divBdr>
                <w:top w:val="none" w:sz="0" w:space="0" w:color="auto"/>
                <w:left w:val="none" w:sz="0" w:space="0" w:color="auto"/>
                <w:bottom w:val="none" w:sz="0" w:space="0" w:color="auto"/>
                <w:right w:val="none" w:sz="0" w:space="0" w:color="auto"/>
              </w:divBdr>
              <w:divsChild>
                <w:div w:id="988749783">
                  <w:marLeft w:val="0"/>
                  <w:marRight w:val="0"/>
                  <w:marTop w:val="0"/>
                  <w:marBottom w:val="0"/>
                  <w:divBdr>
                    <w:top w:val="none" w:sz="0" w:space="0" w:color="auto"/>
                    <w:left w:val="none" w:sz="0" w:space="0" w:color="auto"/>
                    <w:bottom w:val="none" w:sz="0" w:space="0" w:color="auto"/>
                    <w:right w:val="none" w:sz="0" w:space="0" w:color="auto"/>
                  </w:divBdr>
                  <w:divsChild>
                    <w:div w:id="1635401931">
                      <w:marLeft w:val="0"/>
                      <w:marRight w:val="0"/>
                      <w:marTop w:val="0"/>
                      <w:marBottom w:val="0"/>
                      <w:divBdr>
                        <w:top w:val="none" w:sz="0" w:space="0" w:color="auto"/>
                        <w:left w:val="none" w:sz="0" w:space="0" w:color="auto"/>
                        <w:bottom w:val="none" w:sz="0" w:space="0" w:color="auto"/>
                        <w:right w:val="none" w:sz="0" w:space="0" w:color="auto"/>
                      </w:divBdr>
                      <w:divsChild>
                        <w:div w:id="2065790703">
                          <w:marLeft w:val="0"/>
                          <w:marRight w:val="0"/>
                          <w:marTop w:val="0"/>
                          <w:marBottom w:val="0"/>
                          <w:divBdr>
                            <w:top w:val="none" w:sz="0" w:space="0" w:color="auto"/>
                            <w:left w:val="none" w:sz="0" w:space="0" w:color="auto"/>
                            <w:bottom w:val="none" w:sz="0" w:space="0" w:color="auto"/>
                            <w:right w:val="none" w:sz="0" w:space="0" w:color="auto"/>
                          </w:divBdr>
                          <w:divsChild>
                            <w:div w:id="1953514938">
                              <w:marLeft w:val="0"/>
                              <w:marRight w:val="0"/>
                              <w:marTop w:val="0"/>
                              <w:marBottom w:val="0"/>
                              <w:divBdr>
                                <w:top w:val="none" w:sz="0" w:space="0" w:color="auto"/>
                                <w:left w:val="none" w:sz="0" w:space="0" w:color="auto"/>
                                <w:bottom w:val="none" w:sz="0" w:space="0" w:color="auto"/>
                                <w:right w:val="none" w:sz="0" w:space="0" w:color="auto"/>
                              </w:divBdr>
                              <w:divsChild>
                                <w:div w:id="244808352">
                                  <w:marLeft w:val="0"/>
                                  <w:marRight w:val="0"/>
                                  <w:marTop w:val="0"/>
                                  <w:marBottom w:val="0"/>
                                  <w:divBdr>
                                    <w:top w:val="none" w:sz="0" w:space="0" w:color="auto"/>
                                    <w:left w:val="none" w:sz="0" w:space="0" w:color="auto"/>
                                    <w:bottom w:val="none" w:sz="0" w:space="0" w:color="auto"/>
                                    <w:right w:val="none" w:sz="0" w:space="0" w:color="auto"/>
                                  </w:divBdr>
                                  <w:divsChild>
                                    <w:div w:id="847255454">
                                      <w:marLeft w:val="0"/>
                                      <w:marRight w:val="0"/>
                                      <w:marTop w:val="0"/>
                                      <w:marBottom w:val="0"/>
                                      <w:divBdr>
                                        <w:top w:val="none" w:sz="0" w:space="0" w:color="auto"/>
                                        <w:left w:val="none" w:sz="0" w:space="0" w:color="auto"/>
                                        <w:bottom w:val="none" w:sz="0" w:space="0" w:color="auto"/>
                                        <w:right w:val="none" w:sz="0" w:space="0" w:color="auto"/>
                                      </w:divBdr>
                                      <w:divsChild>
                                        <w:div w:id="1638337495">
                                          <w:marLeft w:val="0"/>
                                          <w:marRight w:val="0"/>
                                          <w:marTop w:val="0"/>
                                          <w:marBottom w:val="0"/>
                                          <w:divBdr>
                                            <w:top w:val="none" w:sz="0" w:space="0" w:color="auto"/>
                                            <w:left w:val="none" w:sz="0" w:space="0" w:color="auto"/>
                                            <w:bottom w:val="none" w:sz="0" w:space="0" w:color="auto"/>
                                            <w:right w:val="none" w:sz="0" w:space="0" w:color="auto"/>
                                          </w:divBdr>
                                          <w:divsChild>
                                            <w:div w:id="162164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588985">
          <w:marLeft w:val="0"/>
          <w:marRight w:val="0"/>
          <w:marTop w:val="0"/>
          <w:marBottom w:val="0"/>
          <w:divBdr>
            <w:top w:val="none" w:sz="0" w:space="0" w:color="auto"/>
            <w:left w:val="none" w:sz="0" w:space="0" w:color="auto"/>
            <w:bottom w:val="none" w:sz="0" w:space="0" w:color="auto"/>
            <w:right w:val="none" w:sz="0" w:space="0" w:color="auto"/>
          </w:divBdr>
          <w:divsChild>
            <w:div w:id="1093283453">
              <w:marLeft w:val="0"/>
              <w:marRight w:val="0"/>
              <w:marTop w:val="0"/>
              <w:marBottom w:val="0"/>
              <w:divBdr>
                <w:top w:val="none" w:sz="0" w:space="0" w:color="auto"/>
                <w:left w:val="none" w:sz="0" w:space="0" w:color="auto"/>
                <w:bottom w:val="none" w:sz="0" w:space="0" w:color="auto"/>
                <w:right w:val="none" w:sz="0" w:space="0" w:color="auto"/>
              </w:divBdr>
              <w:divsChild>
                <w:div w:id="1430002405">
                  <w:marLeft w:val="0"/>
                  <w:marRight w:val="0"/>
                  <w:marTop w:val="0"/>
                  <w:marBottom w:val="0"/>
                  <w:divBdr>
                    <w:top w:val="none" w:sz="0" w:space="0" w:color="auto"/>
                    <w:left w:val="none" w:sz="0" w:space="0" w:color="auto"/>
                    <w:bottom w:val="none" w:sz="0" w:space="0" w:color="auto"/>
                    <w:right w:val="none" w:sz="0" w:space="0" w:color="auto"/>
                  </w:divBdr>
                  <w:divsChild>
                    <w:div w:id="2083209903">
                      <w:marLeft w:val="0"/>
                      <w:marRight w:val="0"/>
                      <w:marTop w:val="0"/>
                      <w:marBottom w:val="0"/>
                      <w:divBdr>
                        <w:top w:val="none" w:sz="0" w:space="0" w:color="auto"/>
                        <w:left w:val="none" w:sz="0" w:space="0" w:color="auto"/>
                        <w:bottom w:val="none" w:sz="0" w:space="0" w:color="auto"/>
                        <w:right w:val="none" w:sz="0" w:space="0" w:color="auto"/>
                      </w:divBdr>
                      <w:divsChild>
                        <w:div w:id="1944457364">
                          <w:marLeft w:val="0"/>
                          <w:marRight w:val="0"/>
                          <w:marTop w:val="0"/>
                          <w:marBottom w:val="0"/>
                          <w:divBdr>
                            <w:top w:val="none" w:sz="0" w:space="0" w:color="auto"/>
                            <w:left w:val="none" w:sz="0" w:space="0" w:color="auto"/>
                            <w:bottom w:val="none" w:sz="0" w:space="0" w:color="auto"/>
                            <w:right w:val="none" w:sz="0" w:space="0" w:color="auto"/>
                          </w:divBdr>
                          <w:divsChild>
                            <w:div w:id="1879389024">
                              <w:marLeft w:val="0"/>
                              <w:marRight w:val="0"/>
                              <w:marTop w:val="0"/>
                              <w:marBottom w:val="0"/>
                              <w:divBdr>
                                <w:top w:val="none" w:sz="0" w:space="0" w:color="auto"/>
                                <w:left w:val="none" w:sz="0" w:space="0" w:color="auto"/>
                                <w:bottom w:val="none" w:sz="0" w:space="0" w:color="auto"/>
                                <w:right w:val="none" w:sz="0" w:space="0" w:color="auto"/>
                              </w:divBdr>
                              <w:divsChild>
                                <w:div w:id="1543442793">
                                  <w:marLeft w:val="0"/>
                                  <w:marRight w:val="0"/>
                                  <w:marTop w:val="0"/>
                                  <w:marBottom w:val="0"/>
                                  <w:divBdr>
                                    <w:top w:val="none" w:sz="0" w:space="0" w:color="auto"/>
                                    <w:left w:val="none" w:sz="0" w:space="0" w:color="auto"/>
                                    <w:bottom w:val="none" w:sz="0" w:space="0" w:color="auto"/>
                                    <w:right w:val="none" w:sz="0" w:space="0" w:color="auto"/>
                                  </w:divBdr>
                                  <w:divsChild>
                                    <w:div w:id="1314605330">
                                      <w:marLeft w:val="0"/>
                                      <w:marRight w:val="0"/>
                                      <w:marTop w:val="0"/>
                                      <w:marBottom w:val="0"/>
                                      <w:divBdr>
                                        <w:top w:val="none" w:sz="0" w:space="0" w:color="auto"/>
                                        <w:left w:val="none" w:sz="0" w:space="0" w:color="auto"/>
                                        <w:bottom w:val="none" w:sz="0" w:space="0" w:color="auto"/>
                                        <w:right w:val="none" w:sz="0" w:space="0" w:color="auto"/>
                                      </w:divBdr>
                                      <w:divsChild>
                                        <w:div w:id="2041471508">
                                          <w:marLeft w:val="0"/>
                                          <w:marRight w:val="0"/>
                                          <w:marTop w:val="0"/>
                                          <w:marBottom w:val="0"/>
                                          <w:divBdr>
                                            <w:top w:val="none" w:sz="0" w:space="0" w:color="auto"/>
                                            <w:left w:val="none" w:sz="0" w:space="0" w:color="auto"/>
                                            <w:bottom w:val="none" w:sz="0" w:space="0" w:color="auto"/>
                                            <w:right w:val="none" w:sz="0" w:space="0" w:color="auto"/>
                                          </w:divBdr>
                                          <w:divsChild>
                                            <w:div w:id="150254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0561197">
      <w:bodyDiv w:val="1"/>
      <w:marLeft w:val="0"/>
      <w:marRight w:val="0"/>
      <w:marTop w:val="0"/>
      <w:marBottom w:val="0"/>
      <w:divBdr>
        <w:top w:val="none" w:sz="0" w:space="0" w:color="auto"/>
        <w:left w:val="none" w:sz="0" w:space="0" w:color="auto"/>
        <w:bottom w:val="none" w:sz="0" w:space="0" w:color="auto"/>
        <w:right w:val="none" w:sz="0" w:space="0" w:color="auto"/>
      </w:divBdr>
    </w:div>
    <w:div w:id="1586187340">
      <w:bodyDiv w:val="1"/>
      <w:marLeft w:val="0"/>
      <w:marRight w:val="0"/>
      <w:marTop w:val="0"/>
      <w:marBottom w:val="0"/>
      <w:divBdr>
        <w:top w:val="none" w:sz="0" w:space="0" w:color="auto"/>
        <w:left w:val="none" w:sz="0" w:space="0" w:color="auto"/>
        <w:bottom w:val="none" w:sz="0" w:space="0" w:color="auto"/>
        <w:right w:val="none" w:sz="0" w:space="0" w:color="auto"/>
      </w:divBdr>
    </w:div>
    <w:div w:id="1589341372">
      <w:bodyDiv w:val="1"/>
      <w:marLeft w:val="0"/>
      <w:marRight w:val="0"/>
      <w:marTop w:val="0"/>
      <w:marBottom w:val="0"/>
      <w:divBdr>
        <w:top w:val="none" w:sz="0" w:space="0" w:color="auto"/>
        <w:left w:val="none" w:sz="0" w:space="0" w:color="auto"/>
        <w:bottom w:val="none" w:sz="0" w:space="0" w:color="auto"/>
        <w:right w:val="none" w:sz="0" w:space="0" w:color="auto"/>
      </w:divBdr>
    </w:div>
    <w:div w:id="1594626939">
      <w:bodyDiv w:val="1"/>
      <w:marLeft w:val="0"/>
      <w:marRight w:val="0"/>
      <w:marTop w:val="0"/>
      <w:marBottom w:val="0"/>
      <w:divBdr>
        <w:top w:val="none" w:sz="0" w:space="0" w:color="auto"/>
        <w:left w:val="none" w:sz="0" w:space="0" w:color="auto"/>
        <w:bottom w:val="none" w:sz="0" w:space="0" w:color="auto"/>
        <w:right w:val="none" w:sz="0" w:space="0" w:color="auto"/>
      </w:divBdr>
    </w:div>
    <w:div w:id="1597903235">
      <w:bodyDiv w:val="1"/>
      <w:marLeft w:val="0"/>
      <w:marRight w:val="0"/>
      <w:marTop w:val="0"/>
      <w:marBottom w:val="0"/>
      <w:divBdr>
        <w:top w:val="none" w:sz="0" w:space="0" w:color="auto"/>
        <w:left w:val="none" w:sz="0" w:space="0" w:color="auto"/>
        <w:bottom w:val="none" w:sz="0" w:space="0" w:color="auto"/>
        <w:right w:val="none" w:sz="0" w:space="0" w:color="auto"/>
      </w:divBdr>
    </w:div>
    <w:div w:id="1600024230">
      <w:bodyDiv w:val="1"/>
      <w:marLeft w:val="0"/>
      <w:marRight w:val="0"/>
      <w:marTop w:val="0"/>
      <w:marBottom w:val="0"/>
      <w:divBdr>
        <w:top w:val="none" w:sz="0" w:space="0" w:color="auto"/>
        <w:left w:val="none" w:sz="0" w:space="0" w:color="auto"/>
        <w:bottom w:val="none" w:sz="0" w:space="0" w:color="auto"/>
        <w:right w:val="none" w:sz="0" w:space="0" w:color="auto"/>
      </w:divBdr>
    </w:div>
    <w:div w:id="1604729144">
      <w:bodyDiv w:val="1"/>
      <w:marLeft w:val="0"/>
      <w:marRight w:val="0"/>
      <w:marTop w:val="0"/>
      <w:marBottom w:val="0"/>
      <w:divBdr>
        <w:top w:val="none" w:sz="0" w:space="0" w:color="auto"/>
        <w:left w:val="none" w:sz="0" w:space="0" w:color="auto"/>
        <w:bottom w:val="none" w:sz="0" w:space="0" w:color="auto"/>
        <w:right w:val="none" w:sz="0" w:space="0" w:color="auto"/>
      </w:divBdr>
    </w:div>
    <w:div w:id="1645771781">
      <w:bodyDiv w:val="1"/>
      <w:marLeft w:val="0"/>
      <w:marRight w:val="0"/>
      <w:marTop w:val="0"/>
      <w:marBottom w:val="0"/>
      <w:divBdr>
        <w:top w:val="none" w:sz="0" w:space="0" w:color="auto"/>
        <w:left w:val="none" w:sz="0" w:space="0" w:color="auto"/>
        <w:bottom w:val="none" w:sz="0" w:space="0" w:color="auto"/>
        <w:right w:val="none" w:sz="0" w:space="0" w:color="auto"/>
      </w:divBdr>
    </w:div>
    <w:div w:id="1692144326">
      <w:bodyDiv w:val="1"/>
      <w:marLeft w:val="0"/>
      <w:marRight w:val="0"/>
      <w:marTop w:val="0"/>
      <w:marBottom w:val="0"/>
      <w:divBdr>
        <w:top w:val="none" w:sz="0" w:space="0" w:color="auto"/>
        <w:left w:val="none" w:sz="0" w:space="0" w:color="auto"/>
        <w:bottom w:val="none" w:sz="0" w:space="0" w:color="auto"/>
        <w:right w:val="none" w:sz="0" w:space="0" w:color="auto"/>
      </w:divBdr>
    </w:div>
    <w:div w:id="1746605017">
      <w:bodyDiv w:val="1"/>
      <w:marLeft w:val="0"/>
      <w:marRight w:val="0"/>
      <w:marTop w:val="0"/>
      <w:marBottom w:val="0"/>
      <w:divBdr>
        <w:top w:val="none" w:sz="0" w:space="0" w:color="auto"/>
        <w:left w:val="none" w:sz="0" w:space="0" w:color="auto"/>
        <w:bottom w:val="none" w:sz="0" w:space="0" w:color="auto"/>
        <w:right w:val="none" w:sz="0" w:space="0" w:color="auto"/>
      </w:divBdr>
    </w:div>
    <w:div w:id="1804349868">
      <w:bodyDiv w:val="1"/>
      <w:marLeft w:val="0"/>
      <w:marRight w:val="0"/>
      <w:marTop w:val="0"/>
      <w:marBottom w:val="0"/>
      <w:divBdr>
        <w:top w:val="none" w:sz="0" w:space="0" w:color="auto"/>
        <w:left w:val="none" w:sz="0" w:space="0" w:color="auto"/>
        <w:bottom w:val="none" w:sz="0" w:space="0" w:color="auto"/>
        <w:right w:val="none" w:sz="0" w:space="0" w:color="auto"/>
      </w:divBdr>
    </w:div>
    <w:div w:id="1814518653">
      <w:bodyDiv w:val="1"/>
      <w:marLeft w:val="0"/>
      <w:marRight w:val="0"/>
      <w:marTop w:val="0"/>
      <w:marBottom w:val="0"/>
      <w:divBdr>
        <w:top w:val="none" w:sz="0" w:space="0" w:color="auto"/>
        <w:left w:val="none" w:sz="0" w:space="0" w:color="auto"/>
        <w:bottom w:val="none" w:sz="0" w:space="0" w:color="auto"/>
        <w:right w:val="none" w:sz="0" w:space="0" w:color="auto"/>
      </w:divBdr>
    </w:div>
    <w:div w:id="1816413510">
      <w:bodyDiv w:val="1"/>
      <w:marLeft w:val="0"/>
      <w:marRight w:val="0"/>
      <w:marTop w:val="0"/>
      <w:marBottom w:val="0"/>
      <w:divBdr>
        <w:top w:val="none" w:sz="0" w:space="0" w:color="auto"/>
        <w:left w:val="none" w:sz="0" w:space="0" w:color="auto"/>
        <w:bottom w:val="none" w:sz="0" w:space="0" w:color="auto"/>
        <w:right w:val="none" w:sz="0" w:space="0" w:color="auto"/>
      </w:divBdr>
    </w:div>
    <w:div w:id="1818185736">
      <w:bodyDiv w:val="1"/>
      <w:marLeft w:val="0"/>
      <w:marRight w:val="0"/>
      <w:marTop w:val="0"/>
      <w:marBottom w:val="0"/>
      <w:divBdr>
        <w:top w:val="none" w:sz="0" w:space="0" w:color="auto"/>
        <w:left w:val="none" w:sz="0" w:space="0" w:color="auto"/>
        <w:bottom w:val="none" w:sz="0" w:space="0" w:color="auto"/>
        <w:right w:val="none" w:sz="0" w:space="0" w:color="auto"/>
      </w:divBdr>
    </w:div>
    <w:div w:id="1868711471">
      <w:bodyDiv w:val="1"/>
      <w:marLeft w:val="0"/>
      <w:marRight w:val="0"/>
      <w:marTop w:val="0"/>
      <w:marBottom w:val="0"/>
      <w:divBdr>
        <w:top w:val="none" w:sz="0" w:space="0" w:color="auto"/>
        <w:left w:val="none" w:sz="0" w:space="0" w:color="auto"/>
        <w:bottom w:val="none" w:sz="0" w:space="0" w:color="auto"/>
        <w:right w:val="none" w:sz="0" w:space="0" w:color="auto"/>
      </w:divBdr>
    </w:div>
    <w:div w:id="1885288204">
      <w:bodyDiv w:val="1"/>
      <w:marLeft w:val="0"/>
      <w:marRight w:val="0"/>
      <w:marTop w:val="0"/>
      <w:marBottom w:val="0"/>
      <w:divBdr>
        <w:top w:val="none" w:sz="0" w:space="0" w:color="auto"/>
        <w:left w:val="none" w:sz="0" w:space="0" w:color="auto"/>
        <w:bottom w:val="none" w:sz="0" w:space="0" w:color="auto"/>
        <w:right w:val="none" w:sz="0" w:space="0" w:color="auto"/>
      </w:divBdr>
    </w:div>
    <w:div w:id="1889300704">
      <w:bodyDiv w:val="1"/>
      <w:marLeft w:val="0"/>
      <w:marRight w:val="0"/>
      <w:marTop w:val="0"/>
      <w:marBottom w:val="0"/>
      <w:divBdr>
        <w:top w:val="none" w:sz="0" w:space="0" w:color="auto"/>
        <w:left w:val="none" w:sz="0" w:space="0" w:color="auto"/>
        <w:bottom w:val="none" w:sz="0" w:space="0" w:color="auto"/>
        <w:right w:val="none" w:sz="0" w:space="0" w:color="auto"/>
      </w:divBdr>
    </w:div>
    <w:div w:id="1893886629">
      <w:bodyDiv w:val="1"/>
      <w:marLeft w:val="0"/>
      <w:marRight w:val="0"/>
      <w:marTop w:val="0"/>
      <w:marBottom w:val="0"/>
      <w:divBdr>
        <w:top w:val="none" w:sz="0" w:space="0" w:color="auto"/>
        <w:left w:val="none" w:sz="0" w:space="0" w:color="auto"/>
        <w:bottom w:val="none" w:sz="0" w:space="0" w:color="auto"/>
        <w:right w:val="none" w:sz="0" w:space="0" w:color="auto"/>
      </w:divBdr>
    </w:div>
    <w:div w:id="1924803529">
      <w:bodyDiv w:val="1"/>
      <w:marLeft w:val="0"/>
      <w:marRight w:val="0"/>
      <w:marTop w:val="0"/>
      <w:marBottom w:val="0"/>
      <w:divBdr>
        <w:top w:val="none" w:sz="0" w:space="0" w:color="auto"/>
        <w:left w:val="none" w:sz="0" w:space="0" w:color="auto"/>
        <w:bottom w:val="none" w:sz="0" w:space="0" w:color="auto"/>
        <w:right w:val="none" w:sz="0" w:space="0" w:color="auto"/>
      </w:divBdr>
    </w:div>
    <w:div w:id="1934895275">
      <w:bodyDiv w:val="1"/>
      <w:marLeft w:val="0"/>
      <w:marRight w:val="0"/>
      <w:marTop w:val="0"/>
      <w:marBottom w:val="0"/>
      <w:divBdr>
        <w:top w:val="none" w:sz="0" w:space="0" w:color="auto"/>
        <w:left w:val="none" w:sz="0" w:space="0" w:color="auto"/>
        <w:bottom w:val="none" w:sz="0" w:space="0" w:color="auto"/>
        <w:right w:val="none" w:sz="0" w:space="0" w:color="auto"/>
      </w:divBdr>
    </w:div>
    <w:div w:id="1940335535">
      <w:bodyDiv w:val="1"/>
      <w:marLeft w:val="0"/>
      <w:marRight w:val="0"/>
      <w:marTop w:val="0"/>
      <w:marBottom w:val="0"/>
      <w:divBdr>
        <w:top w:val="none" w:sz="0" w:space="0" w:color="auto"/>
        <w:left w:val="none" w:sz="0" w:space="0" w:color="auto"/>
        <w:bottom w:val="none" w:sz="0" w:space="0" w:color="auto"/>
        <w:right w:val="none" w:sz="0" w:space="0" w:color="auto"/>
      </w:divBdr>
    </w:div>
    <w:div w:id="2019381825">
      <w:bodyDiv w:val="1"/>
      <w:marLeft w:val="0"/>
      <w:marRight w:val="0"/>
      <w:marTop w:val="0"/>
      <w:marBottom w:val="0"/>
      <w:divBdr>
        <w:top w:val="none" w:sz="0" w:space="0" w:color="auto"/>
        <w:left w:val="none" w:sz="0" w:space="0" w:color="auto"/>
        <w:bottom w:val="none" w:sz="0" w:space="0" w:color="auto"/>
        <w:right w:val="none" w:sz="0" w:space="0" w:color="auto"/>
      </w:divBdr>
    </w:div>
    <w:div w:id="2083216734">
      <w:bodyDiv w:val="1"/>
      <w:marLeft w:val="0"/>
      <w:marRight w:val="0"/>
      <w:marTop w:val="0"/>
      <w:marBottom w:val="0"/>
      <w:divBdr>
        <w:top w:val="none" w:sz="0" w:space="0" w:color="auto"/>
        <w:left w:val="none" w:sz="0" w:space="0" w:color="auto"/>
        <w:bottom w:val="none" w:sz="0" w:space="0" w:color="auto"/>
        <w:right w:val="none" w:sz="0" w:space="0" w:color="auto"/>
      </w:divBdr>
    </w:div>
    <w:div w:id="2110345140">
      <w:bodyDiv w:val="1"/>
      <w:marLeft w:val="0"/>
      <w:marRight w:val="0"/>
      <w:marTop w:val="0"/>
      <w:marBottom w:val="0"/>
      <w:divBdr>
        <w:top w:val="none" w:sz="0" w:space="0" w:color="auto"/>
        <w:left w:val="none" w:sz="0" w:space="0" w:color="auto"/>
        <w:bottom w:val="none" w:sz="0" w:space="0" w:color="auto"/>
        <w:right w:val="none" w:sz="0" w:space="0" w:color="auto"/>
      </w:divBdr>
    </w:div>
    <w:div w:id="213952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42deae-5f4d-4a5e-8fc8-8118c6aaec5b" xsi:nil="true"/>
    <lcf76f155ced4ddcb4097134ff3c332f xmlns="63eac751-bc37-4db8-9568-49a2849f69b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1C5E4C6D25EF4E81458A6D039763EE" ma:contentTypeVersion="13" ma:contentTypeDescription="Create a new document." ma:contentTypeScope="" ma:versionID="847ce4f04b7e7e148b7f8490b4030c8a">
  <xsd:schema xmlns:xsd="http://www.w3.org/2001/XMLSchema" xmlns:xs="http://www.w3.org/2001/XMLSchema" xmlns:p="http://schemas.microsoft.com/office/2006/metadata/properties" xmlns:ns2="63eac751-bc37-4db8-9568-49a2849f69b2" xmlns:ns3="a842deae-5f4d-4a5e-8fc8-8118c6aaec5b" targetNamespace="http://schemas.microsoft.com/office/2006/metadata/properties" ma:root="true" ma:fieldsID="b48dd269e5c3438212eb62803182ca18" ns2:_="" ns3:_="">
    <xsd:import namespace="63eac751-bc37-4db8-9568-49a2849f69b2"/>
    <xsd:import namespace="a842deae-5f4d-4a5e-8fc8-8118c6aaec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ac751-bc37-4db8-9568-49a2849f6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d6dd3c-3add-42c8-815f-52d56d71c5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42deae-5f4d-4a5e-8fc8-8118c6aaec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9a0e13-e7b4-4976-bd4c-f03b2d2db60f}" ma:internalName="TaxCatchAll" ma:showField="CatchAllData" ma:web="a842deae-5f4d-4a5e-8fc8-8118c6aae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1D1A3-40E2-49E4-9916-CB79B57B93DB}">
  <ds:schemaRef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a842deae-5f4d-4a5e-8fc8-8118c6aaec5b"/>
    <ds:schemaRef ds:uri="63eac751-bc37-4db8-9568-49a2849f69b2"/>
    <ds:schemaRef ds:uri="http://purl.org/dc/terms/"/>
  </ds:schemaRefs>
</ds:datastoreItem>
</file>

<file path=customXml/itemProps2.xml><?xml version="1.0" encoding="utf-8"?>
<ds:datastoreItem xmlns:ds="http://schemas.openxmlformats.org/officeDocument/2006/customXml" ds:itemID="{DC0ABB6A-5086-4347-8FCB-455E489DC5C8}">
  <ds:schemaRefs>
    <ds:schemaRef ds:uri="http://schemas.openxmlformats.org/officeDocument/2006/bibliography"/>
  </ds:schemaRefs>
</ds:datastoreItem>
</file>

<file path=customXml/itemProps3.xml><?xml version="1.0" encoding="utf-8"?>
<ds:datastoreItem xmlns:ds="http://schemas.openxmlformats.org/officeDocument/2006/customXml" ds:itemID="{8AF5555C-0ED0-4FBB-B7FB-2F0CCC3E003E}">
  <ds:schemaRefs>
    <ds:schemaRef ds:uri="http://schemas.microsoft.com/sharepoint/v3/contenttype/forms"/>
  </ds:schemaRefs>
</ds:datastoreItem>
</file>

<file path=customXml/itemProps4.xml><?xml version="1.0" encoding="utf-8"?>
<ds:datastoreItem xmlns:ds="http://schemas.openxmlformats.org/officeDocument/2006/customXml" ds:itemID="{7197D799-9674-493A-9A74-5C5473179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ac751-bc37-4db8-9568-49a2849f69b2"/>
    <ds:schemaRef ds:uri="a842deae-5f4d-4a5e-8fc8-8118c6aae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c2df32e-ef1b-4fdc-a209-97234793aa4f}" enabled="0" method="" siteId="{4c2df32e-ef1b-4fdc-a209-97234793aa4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5718</Characters>
  <Application>Microsoft Office Word</Application>
  <DocSecurity>0</DocSecurity>
  <Lines>173</Lines>
  <Paragraphs>104</Paragraphs>
  <ScaleCrop>false</ScaleCrop>
  <HeadingPairs>
    <vt:vector size="2" baseType="variant">
      <vt:variant>
        <vt:lpstr>Title</vt:lpstr>
      </vt:variant>
      <vt:variant>
        <vt:i4>1</vt:i4>
      </vt:variant>
    </vt:vector>
  </HeadingPairs>
  <TitlesOfParts>
    <vt:vector size="1" baseType="lpstr">
      <vt:lpstr/>
    </vt:vector>
  </TitlesOfParts>
  <Company>Stannah</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jacquiw</dc:creator>
  <cp:keywords/>
  <cp:lastModifiedBy>Aleksandra Bennett</cp:lastModifiedBy>
  <cp:revision>81</cp:revision>
  <cp:lastPrinted>2025-11-18T10:12:00Z</cp:lastPrinted>
  <dcterms:created xsi:type="dcterms:W3CDTF">2024-08-30T16:42:00Z</dcterms:created>
  <dcterms:modified xsi:type="dcterms:W3CDTF">2025-11-27T12:41:00Z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0x010100C21C5E4C6D25EF4E81458A6D039763EE</vt:lpwstr>
  </property>
</Properties>
</file>