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A7ED" w14:textId="77777777" w:rsidR="0036719A" w:rsidRPr="00373545" w:rsidRDefault="00302470" w:rsidP="00AD6AE8">
      <w:pPr>
        <w:pStyle w:val="Heading1"/>
      </w:pPr>
      <w:r>
        <w:t>Position Description</w:t>
      </w:r>
    </w:p>
    <w:p w14:paraId="52941D3E" w14:textId="77777777" w:rsidR="00AD6AE8" w:rsidRPr="00373545" w:rsidRDefault="00AD6AE8" w:rsidP="00AD6AE8"/>
    <w:tbl>
      <w:tblPr>
        <w:tblStyle w:val="PlainTable2"/>
        <w:tblW w:w="5000" w:type="pct"/>
        <w:tblBorders>
          <w:top w:val="single" w:sz="4" w:space="0" w:color="00685B" w:themeColor="accent1"/>
          <w:bottom w:val="single" w:sz="4" w:space="0" w:color="00685B" w:themeColor="accent1"/>
        </w:tblBorders>
        <w:tblLook w:val="0080" w:firstRow="0" w:lastRow="0" w:firstColumn="1" w:lastColumn="0" w:noHBand="0" w:noVBand="0"/>
      </w:tblPr>
      <w:tblGrid>
        <w:gridCol w:w="3318"/>
        <w:gridCol w:w="6886"/>
      </w:tblGrid>
      <w:tr w:rsidR="007F3178" w:rsidRPr="00373545" w14:paraId="35A5CF3D" w14:textId="77777777" w:rsidTr="00AD6AE8">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32ADD1" w14:textId="63BB827A" w:rsidR="007F3178" w:rsidRPr="00373545" w:rsidRDefault="00302470" w:rsidP="00AD6AE8">
            <w:pPr>
              <w:rPr>
                <w:b/>
                <w:bCs w:val="0"/>
              </w:rPr>
            </w:pPr>
            <w:r>
              <w:rPr>
                <w:b/>
                <w:bCs w:val="0"/>
              </w:rPr>
              <w:t>Position Title</w:t>
            </w:r>
          </w:p>
        </w:tc>
        <w:tc>
          <w:tcPr>
            <w:cnfStyle w:val="000010000000" w:firstRow="0" w:lastRow="0" w:firstColumn="0" w:lastColumn="0" w:oddVBand="1" w:evenVBand="0" w:oddHBand="0" w:evenHBand="0" w:firstRowFirstColumn="0" w:firstRowLastColumn="0" w:lastRowFirstColumn="0" w:lastRowLastColumn="0"/>
            <w:tcW w:w="337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42D9AF" w14:textId="49DC9677" w:rsidR="007F3178" w:rsidRPr="00373545" w:rsidRDefault="00151809" w:rsidP="00AD6AE8">
            <w:r>
              <w:t>Senior Project Manager (Electrical Services)</w:t>
            </w:r>
          </w:p>
        </w:tc>
      </w:tr>
      <w:tr w:rsidR="0036719A" w:rsidRPr="00373545" w14:paraId="3332518B" w14:textId="77777777" w:rsidTr="00AD6AE8">
        <w:trPr>
          <w:cnfStyle w:val="000000010000" w:firstRow="0" w:lastRow="0" w:firstColumn="0" w:lastColumn="0" w:oddVBand="0" w:evenVBand="0" w:oddHBand="0" w:evenHBand="1"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Borders>
              <w:bottom w:val="none" w:sz="0" w:space="0" w:color="auto"/>
            </w:tcBorders>
          </w:tcPr>
          <w:p w14:paraId="350C27A2" w14:textId="77777777" w:rsidR="0036719A" w:rsidRPr="00373545" w:rsidRDefault="00302470" w:rsidP="00AD6AE8">
            <w:pPr>
              <w:rPr>
                <w:b/>
                <w:bCs w:val="0"/>
              </w:rPr>
            </w:pPr>
            <w:r>
              <w:rPr>
                <w:b/>
                <w:bCs w:val="0"/>
              </w:rPr>
              <w:t>Position Number</w:t>
            </w:r>
          </w:p>
        </w:tc>
        <w:tc>
          <w:tcPr>
            <w:cnfStyle w:val="000010000000" w:firstRow="0" w:lastRow="0" w:firstColumn="0" w:lastColumn="0" w:oddVBand="1" w:evenVBand="0" w:oddHBand="0" w:evenHBand="0" w:firstRowFirstColumn="0" w:firstRowLastColumn="0" w:lastRowFirstColumn="0" w:lastRowLastColumn="0"/>
            <w:tcW w:w="337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594ED7" w14:textId="2E95FE3E" w:rsidR="0036719A" w:rsidRPr="00373545" w:rsidRDefault="004642B4" w:rsidP="00AD6AE8">
            <w:r>
              <w:t>ELSO01</w:t>
            </w:r>
          </w:p>
        </w:tc>
      </w:tr>
      <w:tr w:rsidR="0036719A" w:rsidRPr="00373545" w14:paraId="61B2A6B3" w14:textId="77777777" w:rsidTr="00AD6AE8">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6F0741" w14:textId="77777777" w:rsidR="0036719A" w:rsidRPr="00373545" w:rsidRDefault="00302470" w:rsidP="00AD6AE8">
            <w:pPr>
              <w:rPr>
                <w:b/>
                <w:bCs w:val="0"/>
              </w:rPr>
            </w:pPr>
            <w:r>
              <w:rPr>
                <w:b/>
                <w:bCs w:val="0"/>
              </w:rPr>
              <w:t>Directorate</w:t>
            </w:r>
          </w:p>
        </w:tc>
        <w:tc>
          <w:tcPr>
            <w:cnfStyle w:val="000010000000" w:firstRow="0" w:lastRow="0" w:firstColumn="0" w:lastColumn="0" w:oddVBand="1" w:evenVBand="0" w:oddHBand="0" w:evenHBand="0" w:firstRowFirstColumn="0" w:firstRowLastColumn="0" w:lastRowFirstColumn="0" w:lastRowLastColumn="0"/>
            <w:tcW w:w="337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762693" w14:textId="45A2E9F1" w:rsidR="0036719A" w:rsidRPr="00373545" w:rsidRDefault="00777BB7" w:rsidP="00AD6AE8">
            <w:r>
              <w:t>Infrastructure</w:t>
            </w:r>
          </w:p>
        </w:tc>
      </w:tr>
      <w:tr w:rsidR="0036719A" w:rsidRPr="00373545" w14:paraId="37B160B2" w14:textId="77777777" w:rsidTr="00AD6AE8">
        <w:trPr>
          <w:cnfStyle w:val="000000010000" w:firstRow="0" w:lastRow="0" w:firstColumn="0" w:lastColumn="0" w:oddVBand="0" w:evenVBand="0" w:oddHBand="0" w:evenHBand="1"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Borders>
              <w:bottom w:val="none" w:sz="0" w:space="0" w:color="auto"/>
            </w:tcBorders>
          </w:tcPr>
          <w:p w14:paraId="1DB1FDF1" w14:textId="77777777" w:rsidR="0036719A" w:rsidRPr="00373545" w:rsidRDefault="0036719A" w:rsidP="00AD6AE8">
            <w:pPr>
              <w:rPr>
                <w:b/>
                <w:bCs w:val="0"/>
              </w:rPr>
            </w:pPr>
            <w:r w:rsidRPr="00373545">
              <w:rPr>
                <w:b/>
                <w:bCs w:val="0"/>
              </w:rPr>
              <w:t>Business</w:t>
            </w:r>
            <w:r w:rsidRPr="00373545">
              <w:rPr>
                <w:b/>
                <w:bCs w:val="0"/>
                <w:spacing w:val="-3"/>
              </w:rPr>
              <w:t xml:space="preserve"> </w:t>
            </w:r>
            <w:r w:rsidRPr="00373545">
              <w:rPr>
                <w:b/>
                <w:bCs w:val="0"/>
              </w:rPr>
              <w:t>Unit/s</w:t>
            </w:r>
          </w:p>
        </w:tc>
        <w:tc>
          <w:tcPr>
            <w:cnfStyle w:val="000010000000" w:firstRow="0" w:lastRow="0" w:firstColumn="0" w:lastColumn="0" w:oddVBand="1" w:evenVBand="0" w:oddHBand="0" w:evenHBand="0" w:firstRowFirstColumn="0" w:firstRowLastColumn="0" w:lastRowFirstColumn="0" w:lastRowLastColumn="0"/>
            <w:tcW w:w="337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67C304" w14:textId="35D7F5FB" w:rsidR="0036719A" w:rsidRPr="00373545" w:rsidRDefault="00777BB7" w:rsidP="00AD6AE8">
            <w:r>
              <w:t>Facilities, Projects and Assets</w:t>
            </w:r>
          </w:p>
        </w:tc>
      </w:tr>
      <w:tr w:rsidR="00302470" w:rsidRPr="00373545" w14:paraId="08A0F3B2" w14:textId="77777777" w:rsidTr="00AD6AE8">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Pr>
          <w:p w14:paraId="2AD76A40" w14:textId="77777777" w:rsidR="00302470" w:rsidRPr="00302470" w:rsidRDefault="00302470" w:rsidP="00302470">
            <w:pPr>
              <w:rPr>
                <w:b/>
                <w:bCs w:val="0"/>
              </w:rPr>
            </w:pPr>
            <w:r>
              <w:rPr>
                <w:b/>
                <w:bCs w:val="0"/>
              </w:rPr>
              <w:t>Reports to</w:t>
            </w:r>
          </w:p>
        </w:tc>
        <w:tc>
          <w:tcPr>
            <w:cnfStyle w:val="000010000000" w:firstRow="0" w:lastRow="0" w:firstColumn="0" w:lastColumn="0" w:oddVBand="1" w:evenVBand="0" w:oddHBand="0" w:evenHBand="0" w:firstRowFirstColumn="0" w:firstRowLastColumn="0" w:lastRowFirstColumn="0" w:lastRowLastColumn="0"/>
            <w:tcW w:w="3374" w:type="pct"/>
          </w:tcPr>
          <w:p w14:paraId="2513EE12" w14:textId="4240B04E" w:rsidR="00302470" w:rsidRPr="00302470" w:rsidRDefault="00777BB7" w:rsidP="00302470">
            <w:pPr>
              <w:rPr>
                <w:rFonts w:asciiTheme="majorHAnsi" w:hAnsiTheme="majorHAnsi"/>
                <w:b/>
                <w:color w:val="00685B" w:themeColor="accent1"/>
              </w:rPr>
            </w:pPr>
            <w:r>
              <w:t>Service Lead Facility Management</w:t>
            </w:r>
          </w:p>
        </w:tc>
      </w:tr>
      <w:tr w:rsidR="00302470" w:rsidRPr="00373545" w14:paraId="46B3A7C1" w14:textId="77777777" w:rsidTr="00302470">
        <w:trPr>
          <w:cnfStyle w:val="000000010000" w:firstRow="0" w:lastRow="0" w:firstColumn="0" w:lastColumn="0" w:oddVBand="0" w:evenVBand="0" w:oddHBand="0" w:evenHBand="1"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Borders>
              <w:bottom w:val="single" w:sz="4" w:space="0" w:color="00685B" w:themeColor="accent1"/>
            </w:tcBorders>
          </w:tcPr>
          <w:p w14:paraId="21B1AE43" w14:textId="77777777" w:rsidR="00302470" w:rsidRPr="00302470" w:rsidRDefault="00302470" w:rsidP="00302470">
            <w:pPr>
              <w:rPr>
                <w:b/>
                <w:bCs w:val="0"/>
              </w:rPr>
            </w:pPr>
            <w:r>
              <w:rPr>
                <w:b/>
                <w:bCs w:val="0"/>
              </w:rPr>
              <w:t>Classification</w:t>
            </w:r>
          </w:p>
        </w:tc>
        <w:tc>
          <w:tcPr>
            <w:cnfStyle w:val="000010000000" w:firstRow="0" w:lastRow="0" w:firstColumn="0" w:lastColumn="0" w:oddVBand="1" w:evenVBand="0" w:oddHBand="0" w:evenHBand="0" w:firstRowFirstColumn="0" w:firstRowLastColumn="0" w:lastRowFirstColumn="0" w:lastRowLastColumn="0"/>
            <w:tcW w:w="3374" w:type="pct"/>
            <w:tcBorders>
              <w:bottom w:val="single" w:sz="4" w:space="0" w:color="00685B"/>
            </w:tcBorders>
          </w:tcPr>
          <w:p w14:paraId="3876F577" w14:textId="145293C2" w:rsidR="00302470" w:rsidRPr="00302470" w:rsidRDefault="00777BB7" w:rsidP="00302470">
            <w:pPr>
              <w:rPr>
                <w:b/>
                <w:bCs/>
              </w:rPr>
            </w:pPr>
            <w:r>
              <w:t>Level 9 – Inside Workforce Agreement</w:t>
            </w:r>
          </w:p>
        </w:tc>
      </w:tr>
    </w:tbl>
    <w:p w14:paraId="75376290" w14:textId="77777777" w:rsidR="00AD6AE8" w:rsidRPr="00373545" w:rsidRDefault="00AD6AE8" w:rsidP="00AD6AE8">
      <w:pPr>
        <w:pStyle w:val="Heading2"/>
      </w:pPr>
    </w:p>
    <w:p w14:paraId="68CD2B24" w14:textId="77777777" w:rsidR="0036719A" w:rsidRPr="00373545" w:rsidRDefault="00302470" w:rsidP="00AD6AE8">
      <w:pPr>
        <w:pStyle w:val="Heading2"/>
      </w:pPr>
      <w:r>
        <w:t>Organisational Overview</w:t>
      </w:r>
    </w:p>
    <w:p w14:paraId="21FCF599" w14:textId="77777777" w:rsidR="00302470" w:rsidRDefault="00302470" w:rsidP="00302470">
      <w:pPr>
        <w:jc w:val="both"/>
        <w:rPr>
          <w:rFonts w:asciiTheme="minorHAnsi" w:hAnsiTheme="minorHAnsi" w:cs="Arial"/>
        </w:rPr>
      </w:pPr>
      <w:r>
        <w:rPr>
          <w:rFonts w:asciiTheme="minorHAnsi" w:hAnsiTheme="minorHAnsi" w:cs="Arial"/>
        </w:rPr>
        <w:t xml:space="preserve">The City of Stirling is located eight kilometres north of Peth’s central business district and covers an area of around 100 square kilometres from Scarborough, Trigg and North Beach in the west to Balga and Inglewood in the east, and from Beach Road in the north to Herdsman in the south. </w:t>
      </w:r>
    </w:p>
    <w:p w14:paraId="0066A92E" w14:textId="77777777" w:rsidR="00302470" w:rsidRDefault="00302470" w:rsidP="00302470">
      <w:pPr>
        <w:jc w:val="both"/>
        <w:rPr>
          <w:rFonts w:asciiTheme="minorHAnsi" w:hAnsiTheme="minorHAnsi" w:cs="Arial"/>
        </w:rPr>
      </w:pPr>
    </w:p>
    <w:p w14:paraId="7D74FED5" w14:textId="77777777" w:rsidR="00302470" w:rsidRDefault="00302470" w:rsidP="00302470">
      <w:pPr>
        <w:jc w:val="both"/>
        <w:rPr>
          <w:rFonts w:asciiTheme="minorHAnsi" w:hAnsiTheme="minorHAnsi" w:cs="Arial"/>
        </w:rPr>
      </w:pPr>
      <w:r>
        <w:rPr>
          <w:rFonts w:asciiTheme="minorHAnsi" w:hAnsiTheme="minorHAnsi" w:cs="Arial"/>
        </w:rPr>
        <w:t xml:space="preserve">The </w:t>
      </w:r>
      <w:proofErr w:type="gramStart"/>
      <w:r>
        <w:rPr>
          <w:rFonts w:asciiTheme="minorHAnsi" w:hAnsiTheme="minorHAnsi" w:cs="Arial"/>
        </w:rPr>
        <w:t>City</w:t>
      </w:r>
      <w:proofErr w:type="gramEnd"/>
      <w:r>
        <w:rPr>
          <w:rFonts w:asciiTheme="minorHAnsi" w:hAnsiTheme="minorHAnsi" w:cs="Arial"/>
        </w:rPr>
        <w:t xml:space="preserve"> is the largest local government by population in WA with over 220,000 residents.  We provide more than 200 services to our thriving community, including recreation centres, libraries, home and community care, </w:t>
      </w:r>
      <w:r w:rsidR="00083DFF">
        <w:rPr>
          <w:rFonts w:asciiTheme="minorHAnsi" w:hAnsiTheme="minorHAnsi" w:cs="Arial"/>
        </w:rPr>
        <w:t>safety,</w:t>
      </w:r>
      <w:r>
        <w:rPr>
          <w:rFonts w:asciiTheme="minorHAnsi" w:hAnsiTheme="minorHAnsi" w:cs="Arial"/>
        </w:rPr>
        <w:t xml:space="preserve"> and events.</w:t>
      </w:r>
    </w:p>
    <w:p w14:paraId="0C612945" w14:textId="77777777" w:rsidR="00302470" w:rsidRDefault="00302470" w:rsidP="00302470">
      <w:pPr>
        <w:jc w:val="both"/>
        <w:rPr>
          <w:rFonts w:asciiTheme="minorHAnsi" w:hAnsiTheme="minorHAnsi" w:cs="Arial"/>
        </w:rPr>
      </w:pPr>
    </w:p>
    <w:p w14:paraId="0678EF8C" w14:textId="77777777" w:rsidR="00302470" w:rsidRDefault="00302470" w:rsidP="00302470">
      <w:pPr>
        <w:jc w:val="both"/>
        <w:rPr>
          <w:rFonts w:asciiTheme="minorHAnsi" w:hAnsiTheme="minorHAnsi" w:cs="Arial"/>
        </w:rPr>
      </w:pPr>
      <w:r w:rsidRPr="0099007E">
        <w:rPr>
          <w:rFonts w:asciiTheme="minorHAnsi" w:hAnsiTheme="minorHAnsi" w:cs="Arial"/>
        </w:rPr>
        <w:t xml:space="preserve">The </w:t>
      </w:r>
      <w:proofErr w:type="gramStart"/>
      <w:r w:rsidRPr="0099007E">
        <w:rPr>
          <w:rFonts w:asciiTheme="minorHAnsi" w:hAnsiTheme="minorHAnsi" w:cs="Arial"/>
        </w:rPr>
        <w:t>City</w:t>
      </w:r>
      <w:proofErr w:type="gramEnd"/>
      <w:r w:rsidRPr="0099007E">
        <w:rPr>
          <w:rFonts w:asciiTheme="minorHAnsi" w:hAnsiTheme="minorHAnsi" w:cs="Arial"/>
        </w:rPr>
        <w:t xml:space="preserve"> has a </w:t>
      </w:r>
      <w:r>
        <w:rPr>
          <w:rFonts w:asciiTheme="minorHAnsi" w:hAnsiTheme="minorHAnsi" w:cs="Arial"/>
        </w:rPr>
        <w:t xml:space="preserve">workforce of around 1200 people and a genuine </w:t>
      </w:r>
      <w:r w:rsidRPr="0099007E">
        <w:rPr>
          <w:rFonts w:asciiTheme="minorHAnsi" w:hAnsiTheme="minorHAnsi" w:cs="Arial"/>
        </w:rPr>
        <w:t xml:space="preserve">commitment to invest in our employees to achieve an inclusive, diverse, engaged and capable workforce.  </w:t>
      </w:r>
      <w:r>
        <w:rPr>
          <w:rFonts w:asciiTheme="minorHAnsi" w:hAnsiTheme="minorHAnsi" w:cs="Arial"/>
        </w:rPr>
        <w:t>The</w:t>
      </w:r>
      <w:r w:rsidRPr="0099007E">
        <w:rPr>
          <w:rFonts w:asciiTheme="minorHAnsi" w:hAnsiTheme="minorHAnsi" w:cs="Arial"/>
        </w:rPr>
        <w:t xml:space="preserve"> City is recognised for supporting work-life balance through a wide range of flexible work options and offering a range of policies and benefits to create opportunities and an enjoyable and fulfilling employment experience.</w:t>
      </w:r>
    </w:p>
    <w:p w14:paraId="688A792A" w14:textId="77777777" w:rsidR="00AD6AE8" w:rsidRPr="00373545" w:rsidRDefault="00AD6AE8" w:rsidP="00AD6AE8">
      <w:pPr>
        <w:pStyle w:val="Heading2"/>
      </w:pPr>
    </w:p>
    <w:p w14:paraId="23574003" w14:textId="77777777" w:rsidR="0036719A" w:rsidRPr="00373545" w:rsidRDefault="00302470" w:rsidP="00AD6AE8">
      <w:pPr>
        <w:pStyle w:val="Heading2"/>
      </w:pPr>
      <w:r>
        <w:t>Organisational Vision, Mission Statement and Values</w:t>
      </w:r>
    </w:p>
    <w:p w14:paraId="653F8150" w14:textId="77777777" w:rsidR="00302470" w:rsidRPr="002F6A7E" w:rsidRDefault="00302470" w:rsidP="00302470">
      <w:pPr>
        <w:spacing w:before="120"/>
        <w:jc w:val="both"/>
        <w:rPr>
          <w:rFonts w:asciiTheme="minorHAnsi" w:hAnsiTheme="minorHAnsi"/>
          <w:b/>
        </w:rPr>
      </w:pPr>
      <w:r w:rsidRPr="002F6A7E">
        <w:rPr>
          <w:rFonts w:asciiTheme="minorHAnsi" w:hAnsiTheme="minorHAnsi"/>
          <w:b/>
        </w:rPr>
        <w:t>Vision</w:t>
      </w:r>
    </w:p>
    <w:p w14:paraId="5050CC2D" w14:textId="77777777" w:rsidR="00302470" w:rsidRPr="002F6A7E" w:rsidRDefault="00302470" w:rsidP="00302470">
      <w:pPr>
        <w:jc w:val="both"/>
        <w:rPr>
          <w:rFonts w:asciiTheme="minorHAnsi" w:hAnsiTheme="minorHAnsi"/>
        </w:rPr>
      </w:pPr>
      <w:r>
        <w:rPr>
          <w:rFonts w:asciiTheme="minorHAnsi" w:hAnsiTheme="minorHAnsi"/>
        </w:rPr>
        <w:t>A sustainable City with a local focus.</w:t>
      </w:r>
    </w:p>
    <w:p w14:paraId="46B5CCB0" w14:textId="77777777" w:rsidR="00302470" w:rsidRPr="002F6A7E" w:rsidRDefault="00302470" w:rsidP="00302470">
      <w:pPr>
        <w:spacing w:before="120"/>
        <w:jc w:val="both"/>
        <w:rPr>
          <w:rFonts w:asciiTheme="minorHAnsi" w:hAnsiTheme="minorHAnsi"/>
          <w:b/>
        </w:rPr>
      </w:pPr>
      <w:r w:rsidRPr="002F6A7E">
        <w:rPr>
          <w:rFonts w:asciiTheme="minorHAnsi" w:hAnsiTheme="minorHAnsi"/>
          <w:b/>
        </w:rPr>
        <w:t>Mission Statement</w:t>
      </w:r>
    </w:p>
    <w:p w14:paraId="477A5CD2" w14:textId="77777777" w:rsidR="00302470" w:rsidRDefault="00302470" w:rsidP="00302470">
      <w:pPr>
        <w:jc w:val="both"/>
        <w:rPr>
          <w:rFonts w:asciiTheme="minorHAnsi" w:hAnsiTheme="minorHAnsi"/>
        </w:rPr>
      </w:pPr>
      <w:r w:rsidRPr="007C2C0A">
        <w:rPr>
          <w:rFonts w:asciiTheme="minorHAnsi" w:hAnsiTheme="minorHAnsi"/>
        </w:rPr>
        <w:t>To serve our community by delivering efficient, responsive and sustainable service</w:t>
      </w:r>
      <w:r>
        <w:rPr>
          <w:rFonts w:asciiTheme="minorHAnsi" w:hAnsiTheme="minorHAnsi"/>
        </w:rPr>
        <w:t>.</w:t>
      </w:r>
    </w:p>
    <w:p w14:paraId="3C47B8CF" w14:textId="77777777" w:rsidR="00302470" w:rsidRDefault="00302470" w:rsidP="00302470">
      <w:pPr>
        <w:spacing w:before="120"/>
        <w:jc w:val="both"/>
        <w:rPr>
          <w:rFonts w:asciiTheme="minorHAnsi" w:hAnsiTheme="minorHAnsi"/>
        </w:rPr>
      </w:pPr>
      <w:r w:rsidRPr="002F6A7E">
        <w:rPr>
          <w:rFonts w:asciiTheme="minorHAnsi" w:hAnsiTheme="minorHAnsi"/>
          <w:b/>
        </w:rPr>
        <w:t>V</w:t>
      </w:r>
      <w:r>
        <w:rPr>
          <w:rFonts w:asciiTheme="minorHAnsi" w:hAnsiTheme="minorHAnsi"/>
          <w:b/>
        </w:rPr>
        <w:t>alues</w:t>
      </w:r>
      <w:r>
        <w:rPr>
          <w:rFonts w:asciiTheme="minorHAnsi" w:hAnsiTheme="minorHAnsi"/>
          <w:b/>
        </w:rPr>
        <w:br/>
      </w:r>
      <w:r>
        <w:rPr>
          <w:rFonts w:asciiTheme="minorHAnsi" w:hAnsiTheme="minorHAnsi"/>
        </w:rPr>
        <w:t>The City of Stirling’s core values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099"/>
      </w:tblGrid>
      <w:tr w:rsidR="00302470" w:rsidRPr="002F6A7E" w14:paraId="67267BD9" w14:textId="77777777">
        <w:tc>
          <w:tcPr>
            <w:tcW w:w="5210" w:type="dxa"/>
          </w:tcPr>
          <w:p w14:paraId="2689B2D8" w14:textId="77777777" w:rsidR="00302470" w:rsidRPr="002F6A7E" w:rsidRDefault="00302470" w:rsidP="00302470">
            <w:pPr>
              <w:numPr>
                <w:ilvl w:val="0"/>
                <w:numId w:val="6"/>
              </w:numPr>
              <w:spacing w:line="240" w:lineRule="auto"/>
              <w:jc w:val="both"/>
              <w:rPr>
                <w:rFonts w:asciiTheme="minorHAnsi" w:hAnsiTheme="minorHAnsi"/>
              </w:rPr>
            </w:pPr>
            <w:r>
              <w:rPr>
                <w:rFonts w:asciiTheme="minorHAnsi" w:hAnsiTheme="minorHAnsi"/>
              </w:rPr>
              <w:t>Approachable</w:t>
            </w:r>
          </w:p>
        </w:tc>
        <w:tc>
          <w:tcPr>
            <w:tcW w:w="5210" w:type="dxa"/>
          </w:tcPr>
          <w:p w14:paraId="0B9ED38D" w14:textId="77777777" w:rsidR="00302470" w:rsidRPr="002F6A7E" w:rsidRDefault="00302470" w:rsidP="00302470">
            <w:pPr>
              <w:numPr>
                <w:ilvl w:val="0"/>
                <w:numId w:val="6"/>
              </w:numPr>
              <w:spacing w:line="240" w:lineRule="auto"/>
              <w:jc w:val="both"/>
              <w:rPr>
                <w:rFonts w:asciiTheme="minorHAnsi" w:hAnsiTheme="minorHAnsi"/>
              </w:rPr>
            </w:pPr>
            <w:r>
              <w:rPr>
                <w:rFonts w:asciiTheme="minorHAnsi" w:hAnsiTheme="minorHAnsi"/>
              </w:rPr>
              <w:t>Transparent</w:t>
            </w:r>
          </w:p>
        </w:tc>
      </w:tr>
      <w:tr w:rsidR="00302470" w:rsidRPr="002F6A7E" w14:paraId="49B31E80" w14:textId="77777777">
        <w:tc>
          <w:tcPr>
            <w:tcW w:w="5210" w:type="dxa"/>
          </w:tcPr>
          <w:p w14:paraId="4A6A1371" w14:textId="77777777" w:rsidR="00302470" w:rsidRPr="002F6A7E" w:rsidRDefault="00302470" w:rsidP="00302470">
            <w:pPr>
              <w:numPr>
                <w:ilvl w:val="0"/>
                <w:numId w:val="6"/>
              </w:numPr>
              <w:spacing w:line="240" w:lineRule="auto"/>
              <w:jc w:val="both"/>
              <w:rPr>
                <w:rFonts w:asciiTheme="minorHAnsi" w:hAnsiTheme="minorHAnsi"/>
              </w:rPr>
            </w:pPr>
            <w:r>
              <w:rPr>
                <w:rFonts w:asciiTheme="minorHAnsi" w:hAnsiTheme="minorHAnsi"/>
              </w:rPr>
              <w:t>Responsive</w:t>
            </w:r>
          </w:p>
        </w:tc>
        <w:tc>
          <w:tcPr>
            <w:tcW w:w="5210" w:type="dxa"/>
          </w:tcPr>
          <w:p w14:paraId="6278A732" w14:textId="77777777" w:rsidR="00302470" w:rsidRPr="002F6A7E" w:rsidRDefault="00302470" w:rsidP="00302470">
            <w:pPr>
              <w:numPr>
                <w:ilvl w:val="0"/>
                <w:numId w:val="6"/>
              </w:numPr>
              <w:spacing w:line="240" w:lineRule="auto"/>
              <w:jc w:val="both"/>
              <w:rPr>
                <w:rFonts w:asciiTheme="minorHAnsi" w:hAnsiTheme="minorHAnsi"/>
              </w:rPr>
            </w:pPr>
            <w:r>
              <w:rPr>
                <w:rFonts w:asciiTheme="minorHAnsi" w:hAnsiTheme="minorHAnsi"/>
              </w:rPr>
              <w:t>Innovative</w:t>
            </w:r>
          </w:p>
        </w:tc>
      </w:tr>
    </w:tbl>
    <w:p w14:paraId="77A5FF92" w14:textId="77777777" w:rsidR="00AD6AE8" w:rsidRPr="00373545" w:rsidRDefault="00AD6AE8" w:rsidP="00AD6AE8">
      <w:pPr>
        <w:pStyle w:val="Heading2"/>
      </w:pPr>
    </w:p>
    <w:p w14:paraId="364A7389" w14:textId="77777777" w:rsidR="0036719A" w:rsidRPr="00373545" w:rsidRDefault="00302470" w:rsidP="00AD6AE8">
      <w:pPr>
        <w:pStyle w:val="Heading2"/>
      </w:pPr>
      <w:r>
        <w:lastRenderedPageBreak/>
        <w:t>Reporting Relationships</w:t>
      </w:r>
    </w:p>
    <w:p w14:paraId="1F039C08" w14:textId="34FAF77A" w:rsidR="0036719A" w:rsidRPr="00777BB7" w:rsidRDefault="00777BB7" w:rsidP="00777BB7">
      <w:pPr>
        <w:ind w:left="397" w:hanging="397"/>
        <w:rPr>
          <w:rFonts w:asciiTheme="minorHAnsi" w:hAnsiTheme="minorHAnsi"/>
        </w:rPr>
      </w:pPr>
      <w:r w:rsidRPr="00777BB7">
        <w:rPr>
          <w:rFonts w:asciiTheme="minorHAnsi" w:hAnsiTheme="minorHAnsi"/>
        </w:rPr>
        <w:t>This position reports to the Service Lead Facility Management.</w:t>
      </w:r>
      <w:r w:rsidR="0036719A" w:rsidRPr="00777BB7">
        <w:rPr>
          <w:rFonts w:asciiTheme="minorHAnsi" w:hAnsiTheme="minorHAnsi"/>
        </w:rPr>
        <w:t xml:space="preserve"> </w:t>
      </w:r>
    </w:p>
    <w:p w14:paraId="6885A244" w14:textId="77777777" w:rsidR="00302470" w:rsidRPr="00373545" w:rsidRDefault="00302470" w:rsidP="00302470"/>
    <w:p w14:paraId="69AEEFDB" w14:textId="77777777" w:rsidR="0036719A" w:rsidRPr="00373545" w:rsidRDefault="00302470" w:rsidP="00AD6AE8">
      <w:pPr>
        <w:pStyle w:val="Heading2"/>
      </w:pPr>
      <w:r>
        <w:t>Position Overview</w:t>
      </w:r>
    </w:p>
    <w:p w14:paraId="3F553E85" w14:textId="13E7E45C" w:rsidR="00777BB7" w:rsidRPr="00777BB7" w:rsidRDefault="00777BB7" w:rsidP="00777BB7">
      <w:pPr>
        <w:jc w:val="both"/>
        <w:rPr>
          <w:rFonts w:asciiTheme="minorHAnsi" w:hAnsiTheme="minorHAnsi" w:cs="Arial"/>
        </w:rPr>
      </w:pPr>
      <w:r w:rsidRPr="00777BB7">
        <w:rPr>
          <w:rFonts w:asciiTheme="minorHAnsi" w:hAnsiTheme="minorHAnsi" w:cs="Arial"/>
        </w:rPr>
        <w:t>Manage the City’s portfolio of high and low voltage electrical infrastructure and fire services inclusive of maintenance contract management and project management required.</w:t>
      </w:r>
    </w:p>
    <w:p w14:paraId="444C50C7" w14:textId="77777777" w:rsidR="00777BB7" w:rsidRPr="00777BB7" w:rsidRDefault="00777BB7" w:rsidP="00777BB7">
      <w:pPr>
        <w:pStyle w:val="BodyText"/>
        <w:spacing w:before="120" w:after="120"/>
        <w:rPr>
          <w:rFonts w:asciiTheme="minorHAnsi" w:hAnsiTheme="minorHAnsi"/>
          <w:szCs w:val="22"/>
        </w:rPr>
      </w:pPr>
      <w:r w:rsidRPr="00777BB7">
        <w:rPr>
          <w:rFonts w:asciiTheme="minorHAnsi" w:hAnsiTheme="minorHAnsi"/>
          <w:i w:val="0"/>
          <w:szCs w:val="22"/>
        </w:rPr>
        <w:t>The role requires the management of contractors and consultants, as well as proactive stakeholder engagement with service authorities, community groups and internal business units in accordance with approved project plans, works programs, schedules, and budgets.</w:t>
      </w:r>
    </w:p>
    <w:p w14:paraId="3EC3C1AD" w14:textId="5470E425" w:rsidR="00777BB7" w:rsidRPr="00777BB7" w:rsidRDefault="00777BB7" w:rsidP="00777BB7">
      <w:pPr>
        <w:jc w:val="both"/>
        <w:rPr>
          <w:rFonts w:asciiTheme="minorHAnsi" w:hAnsiTheme="minorHAnsi"/>
        </w:rPr>
      </w:pPr>
      <w:r w:rsidRPr="00777BB7">
        <w:rPr>
          <w:rFonts w:asciiTheme="minorHAnsi" w:hAnsiTheme="minorHAnsi" w:cs="Arial"/>
        </w:rPr>
        <w:t xml:space="preserve">The role requires specialist knowledge of electrical and fire infrastructure </w:t>
      </w:r>
      <w:r w:rsidRPr="00777BB7">
        <w:rPr>
          <w:rFonts w:asciiTheme="minorHAnsi" w:hAnsiTheme="minorHAnsi"/>
        </w:rPr>
        <w:t xml:space="preserve">as </w:t>
      </w:r>
      <w:r w:rsidRPr="00777BB7">
        <w:rPr>
          <w:rFonts w:asciiTheme="minorHAnsi" w:hAnsiTheme="minorHAnsi" w:cs="Arial"/>
        </w:rPr>
        <w:t>well as extensive contractor and sub-contractor management.</w:t>
      </w:r>
    </w:p>
    <w:p w14:paraId="79E7148F" w14:textId="77777777" w:rsidR="00AD6AE8" w:rsidRPr="00777BB7" w:rsidRDefault="00AD6AE8" w:rsidP="00AD6AE8">
      <w:pPr>
        <w:pStyle w:val="Heading2"/>
        <w:rPr>
          <w:rFonts w:asciiTheme="minorHAnsi" w:hAnsiTheme="minorHAnsi"/>
          <w:sz w:val="22"/>
          <w:szCs w:val="22"/>
        </w:rPr>
      </w:pPr>
    </w:p>
    <w:p w14:paraId="310CA125" w14:textId="77777777" w:rsidR="0036719A" w:rsidRPr="00373545" w:rsidRDefault="00302470" w:rsidP="00AD6AE8">
      <w:pPr>
        <w:pStyle w:val="Heading2"/>
      </w:pPr>
      <w:r>
        <w:t>Position Objectives</w:t>
      </w:r>
    </w:p>
    <w:p w14:paraId="6BF43726" w14:textId="09ED4BA4" w:rsidR="00777BB7" w:rsidRPr="00777BB7" w:rsidRDefault="00777BB7" w:rsidP="00777BB7">
      <w:pPr>
        <w:numPr>
          <w:ilvl w:val="0"/>
          <w:numId w:val="8"/>
        </w:numPr>
        <w:spacing w:before="120"/>
        <w:rPr>
          <w:rFonts w:asciiTheme="minorHAnsi" w:hAnsiTheme="minorHAnsi" w:cs="Arial"/>
        </w:rPr>
      </w:pPr>
      <w:bookmarkStart w:id="0" w:name="_Hlk120433239"/>
      <w:r w:rsidRPr="00777BB7">
        <w:rPr>
          <w:rFonts w:asciiTheme="minorHAnsi" w:hAnsiTheme="minorHAnsi" w:cs="Arial"/>
        </w:rPr>
        <w:t>Manage the City’s large portfolio of high voltage and low voltage electrical infrastructure and fire services.</w:t>
      </w:r>
    </w:p>
    <w:p w14:paraId="12F49F60" w14:textId="6F7B9124" w:rsidR="00777BB7" w:rsidRPr="00777BB7" w:rsidRDefault="00777BB7" w:rsidP="00777BB7">
      <w:pPr>
        <w:numPr>
          <w:ilvl w:val="0"/>
          <w:numId w:val="8"/>
        </w:numPr>
        <w:spacing w:before="120"/>
        <w:rPr>
          <w:rFonts w:asciiTheme="minorHAnsi" w:hAnsiTheme="minorHAnsi" w:cs="Arial"/>
        </w:rPr>
      </w:pPr>
      <w:proofErr w:type="gramStart"/>
      <w:r w:rsidRPr="00777BB7">
        <w:rPr>
          <w:rFonts w:asciiTheme="minorHAnsi" w:hAnsiTheme="minorHAnsi" w:cs="Arial"/>
        </w:rPr>
        <w:t>Contract</w:t>
      </w:r>
      <w:proofErr w:type="gramEnd"/>
      <w:r w:rsidRPr="00777BB7">
        <w:rPr>
          <w:rFonts w:asciiTheme="minorHAnsi" w:hAnsiTheme="minorHAnsi" w:cs="Arial"/>
        </w:rPr>
        <w:t xml:space="preserve"> manage maintenance of the City’s high voltage and low voltage electrical infrastructure and fire.</w:t>
      </w:r>
    </w:p>
    <w:p w14:paraId="4D92CF03" w14:textId="1CB9D4F2"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 xml:space="preserve">Manage operations and maintenance of the City’s high voltage power supply and low voltage network in the Scarborough Beach precinct with regards to </w:t>
      </w:r>
      <w:r w:rsidR="00670FA1">
        <w:rPr>
          <w:rFonts w:asciiTheme="minorHAnsi" w:hAnsiTheme="minorHAnsi" w:cs="Arial"/>
        </w:rPr>
        <w:t xml:space="preserve">contractor </w:t>
      </w:r>
      <w:r w:rsidRPr="00777BB7">
        <w:rPr>
          <w:rFonts w:asciiTheme="minorHAnsi" w:hAnsiTheme="minorHAnsi" w:cs="Arial"/>
        </w:rPr>
        <w:t xml:space="preserve">essential maintenance, preventative maintenance programs, contracts and annual </w:t>
      </w:r>
      <w:proofErr w:type="gramStart"/>
      <w:r w:rsidR="00720D6F">
        <w:rPr>
          <w:rFonts w:asciiTheme="minorHAnsi" w:hAnsiTheme="minorHAnsi" w:cs="Arial"/>
        </w:rPr>
        <w:t>after hours</w:t>
      </w:r>
      <w:proofErr w:type="gramEnd"/>
      <w:r w:rsidR="00720D6F">
        <w:rPr>
          <w:rFonts w:asciiTheme="minorHAnsi" w:hAnsiTheme="minorHAnsi" w:cs="Arial"/>
        </w:rPr>
        <w:t xml:space="preserve"> </w:t>
      </w:r>
      <w:r w:rsidRPr="00777BB7">
        <w:rPr>
          <w:rFonts w:asciiTheme="minorHAnsi" w:hAnsiTheme="minorHAnsi" w:cs="Arial"/>
        </w:rPr>
        <w:t xml:space="preserve">shutdown. </w:t>
      </w:r>
    </w:p>
    <w:p w14:paraId="141C7538" w14:textId="727C059D"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 xml:space="preserve">Develop and action strategies to optimise the City’s electrical infrastructure and other services to improve the efficiency of the City’s large </w:t>
      </w:r>
      <w:r w:rsidR="00720D6F">
        <w:rPr>
          <w:rFonts w:asciiTheme="minorHAnsi" w:hAnsiTheme="minorHAnsi" w:cs="Arial"/>
        </w:rPr>
        <w:t>electrical</w:t>
      </w:r>
      <w:r w:rsidR="00720D6F" w:rsidRPr="00777BB7">
        <w:rPr>
          <w:rFonts w:asciiTheme="minorHAnsi" w:hAnsiTheme="minorHAnsi" w:cs="Arial"/>
        </w:rPr>
        <w:t xml:space="preserve"> </w:t>
      </w:r>
      <w:r w:rsidRPr="00777BB7">
        <w:rPr>
          <w:rFonts w:asciiTheme="minorHAnsi" w:hAnsiTheme="minorHAnsi" w:cs="Arial"/>
        </w:rPr>
        <w:t>portfolio.</w:t>
      </w:r>
    </w:p>
    <w:p w14:paraId="22C991A1" w14:textId="45D16F13"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Responsible for the project management of all electrical infrastructure projects from project development through to project delivery for the business unit.</w:t>
      </w:r>
    </w:p>
    <w:p w14:paraId="29E48E61" w14:textId="03BAEB38"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 xml:space="preserve">Prepare </w:t>
      </w:r>
      <w:r w:rsidR="00734402">
        <w:rPr>
          <w:rFonts w:asciiTheme="minorHAnsi" w:hAnsiTheme="minorHAnsi" w:cs="Arial"/>
        </w:rPr>
        <w:t xml:space="preserve">RFQ’s, </w:t>
      </w:r>
      <w:proofErr w:type="gramStart"/>
      <w:r w:rsidR="00734402">
        <w:rPr>
          <w:rFonts w:asciiTheme="minorHAnsi" w:hAnsiTheme="minorHAnsi" w:cs="Arial"/>
        </w:rPr>
        <w:t>RFT’s</w:t>
      </w:r>
      <w:proofErr w:type="gramEnd"/>
      <w:r w:rsidR="003D4124">
        <w:rPr>
          <w:rFonts w:asciiTheme="minorHAnsi" w:hAnsiTheme="minorHAnsi" w:cs="Arial"/>
        </w:rPr>
        <w:t xml:space="preserve">, and </w:t>
      </w:r>
      <w:r w:rsidRPr="00777BB7">
        <w:rPr>
          <w:rFonts w:asciiTheme="minorHAnsi" w:hAnsiTheme="minorHAnsi" w:cs="Arial"/>
        </w:rPr>
        <w:t>project management plans for nominated projects inclusive of project hierarchy, scope</w:t>
      </w:r>
      <w:r w:rsidR="00600FE4">
        <w:rPr>
          <w:rFonts w:asciiTheme="minorHAnsi" w:hAnsiTheme="minorHAnsi" w:cs="Arial"/>
        </w:rPr>
        <w:t xml:space="preserve"> of works</w:t>
      </w:r>
      <w:r w:rsidRPr="00777BB7">
        <w:rPr>
          <w:rFonts w:asciiTheme="minorHAnsi" w:hAnsiTheme="minorHAnsi" w:cs="Arial"/>
        </w:rPr>
        <w:t>, schedule, cost, risk, quality, stakeholders, and communications.</w:t>
      </w:r>
    </w:p>
    <w:p w14:paraId="4036DE41" w14:textId="77777777"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Manage projects concurrently and monitor performance against scope, schedule, budget, risk, and quality, reporting on issues and exceptions.</w:t>
      </w:r>
    </w:p>
    <w:p w14:paraId="13F9343D" w14:textId="77777777"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Coordinate project teams, comprising both internal and external resources.</w:t>
      </w:r>
    </w:p>
    <w:p w14:paraId="5A55CCB8" w14:textId="77777777"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Engage with stakeholders, both internal and external, to ensure that projects are successfully delivered to customer expectations.</w:t>
      </w:r>
    </w:p>
    <w:p w14:paraId="289B9067" w14:textId="77777777"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 xml:space="preserve">Manage the procurement and supervision of services, contractors, sub-contractors and consultants for the development and delivery of nominated projects. </w:t>
      </w:r>
    </w:p>
    <w:p w14:paraId="72FF85EC" w14:textId="77777777"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Develop and execute requests for tenders and quotations, carry out evaluations and write reports to the Manager, Executive and Council / Committee meetings.</w:t>
      </w:r>
    </w:p>
    <w:p w14:paraId="4FC1AC04" w14:textId="7838889C"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lastRenderedPageBreak/>
        <w:t xml:space="preserve">Contribute to the development of the four-year ‘Building Services’ Capital program </w:t>
      </w:r>
      <w:r w:rsidR="0086468F">
        <w:rPr>
          <w:rFonts w:asciiTheme="minorHAnsi" w:hAnsiTheme="minorHAnsi" w:cs="Arial"/>
        </w:rPr>
        <w:t xml:space="preserve">and the Maintenance Renewal Program </w:t>
      </w:r>
      <w:r w:rsidR="00720D6F">
        <w:rPr>
          <w:rFonts w:asciiTheme="minorHAnsi" w:hAnsiTheme="minorHAnsi" w:cs="Arial"/>
        </w:rPr>
        <w:t xml:space="preserve">in relation to electrical </w:t>
      </w:r>
      <w:r w:rsidR="00034929">
        <w:rPr>
          <w:rFonts w:asciiTheme="minorHAnsi" w:hAnsiTheme="minorHAnsi" w:cs="Arial"/>
        </w:rPr>
        <w:t>and fire infrastructure</w:t>
      </w:r>
      <w:r w:rsidR="00934947">
        <w:rPr>
          <w:rFonts w:asciiTheme="minorHAnsi" w:hAnsiTheme="minorHAnsi" w:cs="Arial"/>
        </w:rPr>
        <w:t>,</w:t>
      </w:r>
      <w:r w:rsidR="00720D6F">
        <w:rPr>
          <w:rFonts w:asciiTheme="minorHAnsi" w:hAnsiTheme="minorHAnsi" w:cs="Arial"/>
        </w:rPr>
        <w:t xml:space="preserve"> </w:t>
      </w:r>
      <w:r w:rsidRPr="00777BB7">
        <w:rPr>
          <w:rFonts w:asciiTheme="minorHAnsi" w:hAnsiTheme="minorHAnsi" w:cs="Arial"/>
        </w:rPr>
        <w:t xml:space="preserve">through identifying end of life replacements and prioritising based on service need.  </w:t>
      </w:r>
    </w:p>
    <w:p w14:paraId="53F0E3E7" w14:textId="77777777"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Support the Service Lead Facility Management and Coordinator Facility Maintenance in operational reporting and provide advice to improve the team’s capability and maturity.</w:t>
      </w:r>
    </w:p>
    <w:p w14:paraId="24D0EE62" w14:textId="71A19569" w:rsidR="00777BB7" w:rsidRPr="00777BB7" w:rsidRDefault="00902902" w:rsidP="00777BB7">
      <w:pPr>
        <w:numPr>
          <w:ilvl w:val="0"/>
          <w:numId w:val="8"/>
        </w:numPr>
        <w:spacing w:before="120"/>
        <w:rPr>
          <w:rFonts w:asciiTheme="minorHAnsi" w:hAnsiTheme="minorHAnsi" w:cs="Arial"/>
        </w:rPr>
      </w:pPr>
      <w:commentRangeStart w:id="1"/>
      <w:commentRangeEnd w:id="1"/>
      <w:r>
        <w:rPr>
          <w:rStyle w:val="CommentReference"/>
        </w:rPr>
        <w:commentReference w:id="1"/>
      </w:r>
      <w:r w:rsidR="00777BB7" w:rsidRPr="00777BB7">
        <w:rPr>
          <w:rFonts w:asciiTheme="minorHAnsi" w:hAnsiTheme="minorHAnsi" w:cs="Arial"/>
        </w:rPr>
        <w:t>Responsible for ensuring a safe working environment is maintained for all employees and contractors.</w:t>
      </w:r>
      <w:bookmarkEnd w:id="0"/>
    </w:p>
    <w:p w14:paraId="7E55E13E" w14:textId="5EEDD45B"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 xml:space="preserve">Prepare estimates as required and provide technical advice to other City </w:t>
      </w:r>
      <w:r w:rsidR="0043448E">
        <w:rPr>
          <w:rFonts w:asciiTheme="minorHAnsi" w:hAnsiTheme="minorHAnsi" w:cs="Arial"/>
        </w:rPr>
        <w:t>officers</w:t>
      </w:r>
      <w:r w:rsidRPr="00777BB7">
        <w:rPr>
          <w:rFonts w:asciiTheme="minorHAnsi" w:hAnsiTheme="minorHAnsi" w:cs="Arial"/>
        </w:rPr>
        <w:t xml:space="preserve"> with regards to electrical costs, identification of needs, financial strategies, and sustainability principles.</w:t>
      </w:r>
    </w:p>
    <w:p w14:paraId="3FAEF7D7" w14:textId="77777777"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 xml:space="preserve">Maintain all records and information systems – specifically in relation to electrical services related initiatives and effectiveness. </w:t>
      </w:r>
    </w:p>
    <w:p w14:paraId="3666D7BC" w14:textId="77777777" w:rsidR="00777BB7" w:rsidRPr="00777BB7" w:rsidRDefault="00777BB7" w:rsidP="00777BB7">
      <w:pPr>
        <w:numPr>
          <w:ilvl w:val="0"/>
          <w:numId w:val="8"/>
        </w:numPr>
        <w:spacing w:before="120"/>
        <w:rPr>
          <w:rFonts w:asciiTheme="minorHAnsi" w:hAnsiTheme="minorHAnsi" w:cs="Arial"/>
        </w:rPr>
      </w:pPr>
      <w:r w:rsidRPr="00777BB7">
        <w:rPr>
          <w:rFonts w:asciiTheme="minorHAnsi" w:hAnsiTheme="minorHAnsi" w:cs="Arial"/>
        </w:rPr>
        <w:t xml:space="preserve">All other duties commensurate with the role as directed by the Service Lead Facility Management. </w:t>
      </w:r>
    </w:p>
    <w:p w14:paraId="1DFC5351" w14:textId="77777777" w:rsidR="00AD6AE8" w:rsidRPr="00373545" w:rsidRDefault="00AD6AE8" w:rsidP="00AD6AE8">
      <w:pPr>
        <w:pStyle w:val="Heading2"/>
      </w:pPr>
    </w:p>
    <w:p w14:paraId="74151055" w14:textId="77777777" w:rsidR="0036719A" w:rsidRPr="00373545" w:rsidRDefault="00302470" w:rsidP="00AD6AE8">
      <w:pPr>
        <w:pStyle w:val="Heading2"/>
      </w:pPr>
      <w:r>
        <w:t>Corporate Responsibilities</w:t>
      </w:r>
    </w:p>
    <w:p w14:paraId="738CF566" w14:textId="77777777" w:rsidR="00777BB7" w:rsidRPr="00777BB7" w:rsidRDefault="00777BB7" w:rsidP="00777BB7">
      <w:pPr>
        <w:pStyle w:val="ListParagraph"/>
        <w:numPr>
          <w:ilvl w:val="0"/>
          <w:numId w:val="7"/>
        </w:numPr>
        <w:spacing w:after="200" w:line="276" w:lineRule="auto"/>
        <w:jc w:val="both"/>
        <w:rPr>
          <w:rFonts w:asciiTheme="minorHAnsi" w:hAnsiTheme="minorHAnsi" w:cs="Arial"/>
        </w:rPr>
      </w:pPr>
      <w:r w:rsidRPr="00777BB7">
        <w:rPr>
          <w:rFonts w:asciiTheme="minorHAnsi" w:hAnsiTheme="minorHAnsi" w:cs="Arial"/>
        </w:rPr>
        <w:t>Contributes to the achievement of corporate objectives by ensuring that stakeholders are dealt with in a professional and timely manner.</w:t>
      </w:r>
    </w:p>
    <w:p w14:paraId="01AF2D7D" w14:textId="77777777" w:rsidR="00777BB7" w:rsidRPr="00777BB7" w:rsidRDefault="00777BB7" w:rsidP="00777BB7">
      <w:pPr>
        <w:pStyle w:val="ListParagraph"/>
        <w:numPr>
          <w:ilvl w:val="0"/>
          <w:numId w:val="7"/>
        </w:numPr>
        <w:spacing w:after="200" w:line="276" w:lineRule="auto"/>
        <w:jc w:val="both"/>
        <w:rPr>
          <w:rFonts w:asciiTheme="minorHAnsi" w:hAnsiTheme="minorHAnsi" w:cs="Arial"/>
        </w:rPr>
      </w:pPr>
      <w:r w:rsidRPr="00777BB7">
        <w:rPr>
          <w:rFonts w:asciiTheme="minorHAnsi" w:hAnsiTheme="minorHAnsi" w:cs="Arial"/>
        </w:rPr>
        <w:t>Observe all safe working practices and work as directed by   your supervisor.</w:t>
      </w:r>
    </w:p>
    <w:p w14:paraId="3870C963" w14:textId="77777777" w:rsidR="00777BB7" w:rsidRPr="00777BB7" w:rsidRDefault="00777BB7" w:rsidP="00777BB7">
      <w:pPr>
        <w:pStyle w:val="ListParagraph"/>
        <w:numPr>
          <w:ilvl w:val="0"/>
          <w:numId w:val="7"/>
        </w:numPr>
        <w:spacing w:after="200" w:line="276" w:lineRule="auto"/>
        <w:jc w:val="both"/>
        <w:rPr>
          <w:rFonts w:asciiTheme="minorHAnsi" w:hAnsiTheme="minorHAnsi" w:cs="Arial"/>
        </w:rPr>
      </w:pPr>
      <w:r w:rsidRPr="00777BB7">
        <w:rPr>
          <w:rFonts w:asciiTheme="minorHAnsi" w:hAnsiTheme="minorHAnsi" w:cs="Arial"/>
        </w:rPr>
        <w:t>Ensure that you take reasonable care to ensure your own safety and health at work and that of others.</w:t>
      </w:r>
    </w:p>
    <w:p w14:paraId="59EA9E8D" w14:textId="77777777" w:rsidR="00777BB7" w:rsidRPr="00777BB7" w:rsidRDefault="00777BB7" w:rsidP="00777BB7">
      <w:pPr>
        <w:pStyle w:val="ListParagraph"/>
        <w:numPr>
          <w:ilvl w:val="0"/>
          <w:numId w:val="7"/>
        </w:numPr>
        <w:spacing w:after="200" w:line="276" w:lineRule="auto"/>
        <w:rPr>
          <w:rFonts w:asciiTheme="minorHAnsi" w:hAnsiTheme="minorHAnsi"/>
        </w:rPr>
      </w:pPr>
      <w:r w:rsidRPr="00777BB7">
        <w:rPr>
          <w:rFonts w:asciiTheme="minorHAnsi" w:hAnsiTheme="minorHAnsi"/>
        </w:rPr>
        <w:t>Takes responsibility for and actively promotes the importance of the City’s Risk Management processes, encouraging others to apply it and achieve positive results from it throughout their work.</w:t>
      </w:r>
    </w:p>
    <w:p w14:paraId="18D171EC" w14:textId="77777777" w:rsidR="00777BB7" w:rsidRPr="00777BB7" w:rsidRDefault="00777BB7" w:rsidP="00777BB7">
      <w:pPr>
        <w:pStyle w:val="ListParagraph"/>
        <w:numPr>
          <w:ilvl w:val="0"/>
          <w:numId w:val="7"/>
        </w:numPr>
        <w:spacing w:after="200" w:line="276" w:lineRule="auto"/>
        <w:jc w:val="both"/>
        <w:rPr>
          <w:rFonts w:asciiTheme="minorHAnsi" w:hAnsiTheme="minorHAnsi" w:cs="Arial"/>
        </w:rPr>
      </w:pPr>
      <w:r w:rsidRPr="00777BB7">
        <w:rPr>
          <w:rFonts w:asciiTheme="minorHAnsi" w:hAnsiTheme="minorHAnsi" w:cs="Arial"/>
        </w:rPr>
        <w:t>Understand the principles of customer service and undertake duties and responsibilities in accordance with the City’s Customer Service Charter.</w:t>
      </w:r>
    </w:p>
    <w:p w14:paraId="360C3763" w14:textId="77777777" w:rsidR="00777BB7" w:rsidRPr="00777BB7" w:rsidRDefault="00777BB7" w:rsidP="00777BB7">
      <w:pPr>
        <w:pStyle w:val="ListParagraph"/>
        <w:numPr>
          <w:ilvl w:val="0"/>
          <w:numId w:val="7"/>
        </w:numPr>
        <w:spacing w:after="200" w:line="276" w:lineRule="auto"/>
        <w:jc w:val="both"/>
        <w:rPr>
          <w:rFonts w:asciiTheme="minorHAnsi" w:hAnsiTheme="minorHAnsi" w:cs="Arial"/>
        </w:rPr>
      </w:pPr>
      <w:r w:rsidRPr="00777BB7">
        <w:rPr>
          <w:rFonts w:asciiTheme="minorHAnsi" w:hAnsiTheme="minorHAnsi" w:cs="Arial"/>
        </w:rPr>
        <w:t>Undertake duties and responsibilities in accordance with corporate policies, management practices and procedures and demonstrate expected behaviours aligned with the City’s Code of Conduct.</w:t>
      </w:r>
    </w:p>
    <w:p w14:paraId="0DB5A3D7" w14:textId="77777777" w:rsidR="00777BB7" w:rsidRPr="00777BB7" w:rsidRDefault="00777BB7" w:rsidP="00777BB7">
      <w:pPr>
        <w:pStyle w:val="ListParagraph"/>
        <w:numPr>
          <w:ilvl w:val="0"/>
          <w:numId w:val="7"/>
        </w:numPr>
        <w:spacing w:after="200" w:line="276" w:lineRule="auto"/>
        <w:jc w:val="both"/>
        <w:rPr>
          <w:rFonts w:asciiTheme="minorHAnsi" w:hAnsiTheme="minorHAnsi" w:cs="Arial"/>
        </w:rPr>
      </w:pPr>
      <w:r w:rsidRPr="00777BB7">
        <w:rPr>
          <w:rFonts w:asciiTheme="minorHAnsi" w:hAnsiTheme="minorHAnsi" w:cs="Arial"/>
        </w:rPr>
        <w:t>Perform other duties as directed.</w:t>
      </w:r>
    </w:p>
    <w:p w14:paraId="0C5B1E8A" w14:textId="77777777" w:rsidR="00777BB7" w:rsidRPr="00777BB7" w:rsidRDefault="00777BB7" w:rsidP="00777BB7">
      <w:pPr>
        <w:jc w:val="both"/>
        <w:rPr>
          <w:rFonts w:asciiTheme="majorHAnsi" w:hAnsiTheme="majorHAnsi" w:cs="Arial"/>
        </w:rPr>
      </w:pPr>
    </w:p>
    <w:p w14:paraId="4D0D2CF8" w14:textId="77777777" w:rsidR="0036719A" w:rsidRPr="00373545" w:rsidRDefault="00302470" w:rsidP="00AD6AE8">
      <w:pPr>
        <w:pStyle w:val="Heading2"/>
      </w:pPr>
      <w:r>
        <w:t>Selection Criteria</w:t>
      </w:r>
    </w:p>
    <w:p w14:paraId="6E57A26F" w14:textId="77777777" w:rsidR="00553840" w:rsidRDefault="00553840" w:rsidP="00083DFF"/>
    <w:tbl>
      <w:tblPr>
        <w:tblStyle w:val="PlainTable2"/>
        <w:tblW w:w="0" w:type="auto"/>
        <w:tblLook w:val="04A0" w:firstRow="1" w:lastRow="0" w:firstColumn="1" w:lastColumn="0" w:noHBand="0" w:noVBand="1"/>
      </w:tblPr>
      <w:tblGrid>
        <w:gridCol w:w="8222"/>
        <w:gridCol w:w="1982"/>
      </w:tblGrid>
      <w:tr w:rsidR="00553840" w14:paraId="0C98ACF8" w14:textId="77777777" w:rsidTr="00083D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204" w:type="dxa"/>
            <w:gridSpan w:val="2"/>
            <w:tcBorders>
              <w:top w:val="nil"/>
              <w:left w:val="nil"/>
              <w:bottom w:val="single" w:sz="4" w:space="0" w:color="D9D9D9" w:themeColor="background2" w:themeShade="D9"/>
              <w:right w:val="nil"/>
            </w:tcBorders>
            <w:shd w:val="clear" w:color="auto" w:fill="00685B" w:themeFill="accent1"/>
          </w:tcPr>
          <w:p w14:paraId="32FF70D7" w14:textId="77777777" w:rsidR="00553840" w:rsidRPr="00553840" w:rsidRDefault="00083DFF" w:rsidP="00553840">
            <w:pPr>
              <w:rPr>
                <w:color w:val="FFFFFF" w:themeColor="background1"/>
              </w:rPr>
            </w:pPr>
            <w:r>
              <w:rPr>
                <w:b w:val="0"/>
                <w:bCs w:val="0"/>
                <w:color w:val="FFFFFF" w:themeColor="background1"/>
              </w:rPr>
              <w:t xml:space="preserve"> </w:t>
            </w:r>
            <w:r w:rsidR="00553840" w:rsidRPr="00083DFF">
              <w:rPr>
                <w:rFonts w:ascii="Arial Nova" w:hAnsi="Arial Nova"/>
                <w:b w:val="0"/>
                <w:bCs w:val="0"/>
                <w:color w:val="FFFFFF" w:themeColor="background1"/>
              </w:rPr>
              <w:t>Qualifications/Education Level</w:t>
            </w:r>
          </w:p>
        </w:tc>
      </w:tr>
      <w:tr w:rsidR="00777BB7" w:rsidRPr="00777BB7" w14:paraId="03AC5C8E"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bottom w:val="single" w:sz="4" w:space="0" w:color="D9D9D9" w:themeColor="background2" w:themeShade="D9"/>
              <w:right w:val="single" w:sz="4" w:space="0" w:color="D9D9D9" w:themeColor="background2" w:themeShade="D9"/>
            </w:tcBorders>
          </w:tcPr>
          <w:p w14:paraId="583056CC" w14:textId="2C6A49BF" w:rsidR="00777BB7" w:rsidRPr="00777BB7" w:rsidRDefault="00777BB7" w:rsidP="00777BB7">
            <w:pPr>
              <w:rPr>
                <w:rFonts w:asciiTheme="minorHAnsi" w:hAnsiTheme="minorHAnsi"/>
                <w:bCs w:val="0"/>
                <w:color w:val="auto"/>
              </w:rPr>
            </w:pPr>
            <w:r w:rsidRPr="00777BB7">
              <w:rPr>
                <w:rFonts w:asciiTheme="minorHAnsi" w:hAnsiTheme="minorHAnsi" w:cs="Arial"/>
                <w:color w:val="auto"/>
              </w:rPr>
              <w:t>Degree level qualification relating to Electrical Services for the built environment and or extensive electrical industry experience</w:t>
            </w:r>
          </w:p>
        </w:tc>
        <w:tc>
          <w:tcPr>
            <w:tcW w:w="1982" w:type="dxa"/>
            <w:tcBorders>
              <w:top w:val="single" w:sz="4" w:space="0" w:color="D9D9D9" w:themeColor="background2" w:themeShade="D9"/>
              <w:left w:val="single" w:sz="4" w:space="0" w:color="D9D9D9" w:themeColor="background2" w:themeShade="D9"/>
              <w:bottom w:val="single" w:sz="4" w:space="0" w:color="D9D9D9" w:themeColor="background2" w:themeShade="D9"/>
            </w:tcBorders>
          </w:tcPr>
          <w:p w14:paraId="517EAC7F" w14:textId="77777777" w:rsidR="00777BB7" w:rsidRPr="00777BB7" w:rsidRDefault="00777BB7" w:rsidP="00777BB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77BB7">
              <w:rPr>
                <w:rFonts w:asciiTheme="minorHAnsi" w:hAnsiTheme="minorHAnsi"/>
              </w:rPr>
              <w:t>Essential</w:t>
            </w:r>
          </w:p>
        </w:tc>
      </w:tr>
      <w:tr w:rsidR="00777BB7" w:rsidRPr="00777BB7" w14:paraId="214E10EB"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6555BC33" w14:textId="0F85632A" w:rsidR="00777BB7" w:rsidRPr="00777BB7" w:rsidRDefault="00777BB7" w:rsidP="00553840">
            <w:pPr>
              <w:rPr>
                <w:rFonts w:asciiTheme="minorHAnsi" w:hAnsiTheme="minorHAnsi"/>
                <w:bCs w:val="0"/>
                <w:color w:val="auto"/>
              </w:rPr>
            </w:pPr>
            <w:r w:rsidRPr="00777BB7">
              <w:rPr>
                <w:rFonts w:asciiTheme="minorHAnsi" w:hAnsiTheme="minorHAnsi" w:cs="Arial"/>
                <w:color w:val="auto"/>
              </w:rPr>
              <w:t>Construction Management or Project Management qualifications</w:t>
            </w:r>
          </w:p>
        </w:tc>
        <w:tc>
          <w:tcPr>
            <w:tcW w:w="1982" w:type="dxa"/>
            <w:tcBorders>
              <w:top w:val="single" w:sz="4" w:space="0" w:color="D9D9D9" w:themeColor="background2" w:themeShade="D9"/>
              <w:left w:val="single" w:sz="4" w:space="0" w:color="D9D9D9" w:themeColor="background2" w:themeShade="D9"/>
              <w:right w:val="nil"/>
            </w:tcBorders>
          </w:tcPr>
          <w:p w14:paraId="2521EB56" w14:textId="67E6F9F1" w:rsidR="00777BB7" w:rsidRPr="00777BB7" w:rsidRDefault="00777BB7" w:rsidP="0055384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777BB7">
              <w:rPr>
                <w:rFonts w:asciiTheme="minorHAnsi" w:hAnsiTheme="minorHAnsi"/>
              </w:rPr>
              <w:t>Desirable</w:t>
            </w:r>
          </w:p>
        </w:tc>
      </w:tr>
      <w:tr w:rsidR="00553840" w14:paraId="5347963A" w14:textId="77777777" w:rsidTr="00083DF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204" w:type="dxa"/>
            <w:gridSpan w:val="2"/>
            <w:tcBorders>
              <w:top w:val="single" w:sz="4" w:space="0" w:color="D9D9D9" w:themeColor="background2" w:themeShade="D9"/>
              <w:bottom w:val="single" w:sz="4" w:space="0" w:color="D9D9D9" w:themeColor="background2" w:themeShade="D9"/>
            </w:tcBorders>
            <w:shd w:val="clear" w:color="auto" w:fill="00685B" w:themeFill="accent1"/>
          </w:tcPr>
          <w:p w14:paraId="282CA1CA" w14:textId="77777777" w:rsidR="00553840" w:rsidRPr="00553840" w:rsidRDefault="00083DFF" w:rsidP="00553840">
            <w:pPr>
              <w:rPr>
                <w:b/>
                <w:bCs w:val="0"/>
                <w:color w:val="FFFFFF" w:themeColor="background1"/>
              </w:rPr>
            </w:pPr>
            <w:r>
              <w:rPr>
                <w:b/>
                <w:bCs w:val="0"/>
                <w:color w:val="FFFFFF" w:themeColor="background1"/>
              </w:rPr>
              <w:t xml:space="preserve"> </w:t>
            </w:r>
            <w:r w:rsidR="00553840" w:rsidRPr="00083DFF">
              <w:rPr>
                <w:rFonts w:ascii="Arial Nova" w:hAnsi="Arial Nova"/>
                <w:bCs w:val="0"/>
                <w:color w:val="FFFFFF" w:themeColor="background1"/>
              </w:rPr>
              <w:t>Mandatory Certificates, Licences, Tickets, Memberships, Registrations</w:t>
            </w:r>
          </w:p>
        </w:tc>
      </w:tr>
      <w:tr w:rsidR="00777BB7" w14:paraId="70AA97C7"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4202AC58" w14:textId="4C3110EA" w:rsidR="00777BB7" w:rsidRPr="00777BB7" w:rsidRDefault="00777BB7">
            <w:pPr>
              <w:rPr>
                <w:rFonts w:ascii="Arial Nova" w:hAnsi="Arial Nova"/>
                <w:bCs w:val="0"/>
                <w:color w:val="auto"/>
              </w:rPr>
            </w:pPr>
            <w:r w:rsidRPr="00777BB7">
              <w:rPr>
                <w:rFonts w:asciiTheme="minorHAnsi" w:hAnsiTheme="minorHAnsi" w:cs="Arial"/>
                <w:color w:val="auto"/>
              </w:rPr>
              <w:lastRenderedPageBreak/>
              <w:t>Relevant Trade Certificate (Electrical)</w:t>
            </w:r>
          </w:p>
        </w:tc>
        <w:tc>
          <w:tcPr>
            <w:tcW w:w="1982" w:type="dxa"/>
            <w:tcBorders>
              <w:top w:val="single" w:sz="4" w:space="0" w:color="D9D9D9" w:themeColor="background2" w:themeShade="D9"/>
              <w:left w:val="single" w:sz="4" w:space="0" w:color="D9D9D9" w:themeColor="background2" w:themeShade="D9"/>
              <w:right w:val="nil"/>
            </w:tcBorders>
          </w:tcPr>
          <w:p w14:paraId="7B9A7C97" w14:textId="77777777" w:rsidR="00777BB7" w:rsidRDefault="00777BB7">
            <w:pPr>
              <w:jc w:val="center"/>
              <w:cnfStyle w:val="000000010000" w:firstRow="0" w:lastRow="0" w:firstColumn="0" w:lastColumn="0" w:oddVBand="0" w:evenVBand="0" w:oddHBand="0" w:evenHBand="1" w:firstRowFirstColumn="0" w:firstRowLastColumn="0" w:lastRowFirstColumn="0" w:lastRowLastColumn="0"/>
            </w:pPr>
            <w:r>
              <w:t>Essential</w:t>
            </w:r>
          </w:p>
        </w:tc>
      </w:tr>
      <w:tr w:rsidR="00553840" w14:paraId="04912B94"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7C5B211C" w14:textId="1162C0B2" w:rsidR="00553840" w:rsidRPr="00777BB7" w:rsidRDefault="00777BB7" w:rsidP="00553840">
            <w:pPr>
              <w:rPr>
                <w:color w:val="auto"/>
              </w:rPr>
            </w:pPr>
            <w:r w:rsidRPr="00777BB7">
              <w:rPr>
                <w:rFonts w:asciiTheme="minorHAnsi" w:hAnsiTheme="minorHAnsi" w:cs="Arial"/>
                <w:color w:val="auto"/>
              </w:rPr>
              <w:t>Safety Awareness Training Certificate (White Card)</w:t>
            </w:r>
          </w:p>
        </w:tc>
        <w:tc>
          <w:tcPr>
            <w:tcW w:w="1982" w:type="dxa"/>
            <w:tcBorders>
              <w:top w:val="single" w:sz="4" w:space="0" w:color="D9D9D9" w:themeColor="background2" w:themeShade="D9"/>
              <w:left w:val="single" w:sz="4" w:space="0" w:color="D9D9D9" w:themeColor="background2" w:themeShade="D9"/>
            </w:tcBorders>
          </w:tcPr>
          <w:p w14:paraId="4F121A8B" w14:textId="33D7D46C" w:rsidR="00553840" w:rsidRDefault="00777BB7" w:rsidP="00553840">
            <w:pPr>
              <w:jc w:val="center"/>
              <w:cnfStyle w:val="000000100000" w:firstRow="0" w:lastRow="0" w:firstColumn="0" w:lastColumn="0" w:oddVBand="0" w:evenVBand="0" w:oddHBand="1" w:evenHBand="0" w:firstRowFirstColumn="0" w:firstRowLastColumn="0" w:lastRowFirstColumn="0" w:lastRowLastColumn="0"/>
            </w:pPr>
            <w:r>
              <w:t>Desirable</w:t>
            </w:r>
          </w:p>
        </w:tc>
      </w:tr>
      <w:tr w:rsidR="00553840" w14:paraId="78975B29" w14:textId="77777777" w:rsidTr="00130B8A">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shd w:val="clear" w:color="auto" w:fill="00685B" w:themeFill="accent1"/>
          </w:tcPr>
          <w:p w14:paraId="63E0BB38" w14:textId="77777777" w:rsidR="00553840" w:rsidRPr="00553840" w:rsidRDefault="00083DFF" w:rsidP="00553840">
            <w:pPr>
              <w:rPr>
                <w:color w:val="FFFFFF" w:themeColor="background1"/>
              </w:rPr>
            </w:pPr>
            <w:r>
              <w:rPr>
                <w:color w:val="FFFFFF" w:themeColor="background1"/>
              </w:rPr>
              <w:t xml:space="preserve"> </w:t>
            </w:r>
            <w:r w:rsidR="00553840" w:rsidRPr="00083DFF">
              <w:rPr>
                <w:rFonts w:ascii="Arial Nova" w:hAnsi="Arial Nova"/>
                <w:bCs w:val="0"/>
                <w:color w:val="FFFFFF" w:themeColor="background1"/>
              </w:rPr>
              <w:t>Knowledge, Skills, Experience &amp; Abilities</w:t>
            </w:r>
          </w:p>
        </w:tc>
        <w:tc>
          <w:tcPr>
            <w:tcW w:w="1982" w:type="dxa"/>
            <w:tcBorders>
              <w:top w:val="single" w:sz="4" w:space="0" w:color="D9D9D9" w:themeColor="background2" w:themeShade="D9"/>
              <w:left w:val="single" w:sz="4" w:space="0" w:color="D9D9D9" w:themeColor="background2" w:themeShade="D9"/>
            </w:tcBorders>
            <w:shd w:val="clear" w:color="auto" w:fill="00685B" w:themeFill="accent1"/>
          </w:tcPr>
          <w:p w14:paraId="3F7B4F20" w14:textId="77777777" w:rsidR="00553840" w:rsidRDefault="00553840" w:rsidP="00553840">
            <w:pPr>
              <w:cnfStyle w:val="000000010000" w:firstRow="0" w:lastRow="0" w:firstColumn="0" w:lastColumn="0" w:oddVBand="0" w:evenVBand="0" w:oddHBand="0" w:evenHBand="1" w:firstRowFirstColumn="0" w:firstRowLastColumn="0" w:lastRowFirstColumn="0" w:lastRowLastColumn="0"/>
            </w:pPr>
          </w:p>
        </w:tc>
      </w:tr>
      <w:tr w:rsidR="00130B8A" w14:paraId="6314F4F7"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61911A3F" w14:textId="0DDF53E9" w:rsidR="00130B8A" w:rsidRPr="00130B8A" w:rsidRDefault="00130B8A" w:rsidP="00130B8A">
            <w:pPr>
              <w:rPr>
                <w:rFonts w:asciiTheme="minorHAnsi" w:hAnsiTheme="minorHAnsi"/>
                <w:color w:val="auto"/>
              </w:rPr>
            </w:pPr>
            <w:r w:rsidRPr="00130B8A">
              <w:rPr>
                <w:rFonts w:asciiTheme="minorHAnsi" w:hAnsiTheme="minorHAnsi"/>
                <w:color w:val="auto"/>
              </w:rPr>
              <w:t>Ability to consistently demonstrate the behaviours as outlined in the City of Stirling Competency Framework in accordance with Cluster descriptors relevant to the position.</w:t>
            </w:r>
          </w:p>
        </w:tc>
        <w:tc>
          <w:tcPr>
            <w:tcW w:w="1982" w:type="dxa"/>
            <w:tcBorders>
              <w:top w:val="single" w:sz="4" w:space="0" w:color="D9D9D9" w:themeColor="background2" w:themeShade="D9"/>
              <w:left w:val="single" w:sz="4" w:space="0" w:color="D9D9D9" w:themeColor="background2" w:themeShade="D9"/>
            </w:tcBorders>
            <w:vAlign w:val="top"/>
          </w:tcPr>
          <w:p w14:paraId="16A8C186" w14:textId="2A4C53D4"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rsidRPr="00976E96">
              <w:t>Essential</w:t>
            </w:r>
          </w:p>
        </w:tc>
      </w:tr>
      <w:tr w:rsidR="00130B8A" w14:paraId="107B102B"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360685EB" w14:textId="6C1C2F47" w:rsidR="00130B8A" w:rsidRPr="00130B8A" w:rsidRDefault="00130B8A" w:rsidP="00130B8A">
            <w:pPr>
              <w:rPr>
                <w:rFonts w:asciiTheme="minorHAnsi" w:hAnsiTheme="minorHAnsi"/>
                <w:color w:val="auto"/>
              </w:rPr>
            </w:pPr>
            <w:r w:rsidRPr="00130B8A">
              <w:rPr>
                <w:rFonts w:asciiTheme="minorHAnsi" w:hAnsiTheme="minorHAnsi" w:cs="Arial"/>
                <w:color w:val="auto"/>
              </w:rPr>
              <w:t xml:space="preserve">Sound knowledge of electrical Services for </w:t>
            </w:r>
            <w:r w:rsidR="00E8416D">
              <w:rPr>
                <w:rFonts w:asciiTheme="minorHAnsi" w:hAnsiTheme="minorHAnsi" w:cs="Arial"/>
                <w:color w:val="auto"/>
              </w:rPr>
              <w:t>a range of electrical infrastructure</w:t>
            </w:r>
            <w:r w:rsidRPr="00130B8A">
              <w:rPr>
                <w:rFonts w:asciiTheme="minorHAnsi" w:hAnsiTheme="minorHAnsi" w:cs="Arial"/>
                <w:color w:val="auto"/>
              </w:rPr>
              <w:t xml:space="preserve">; including the ability to audit and </w:t>
            </w:r>
            <w:proofErr w:type="spellStart"/>
            <w:r w:rsidRPr="00130B8A">
              <w:rPr>
                <w:rFonts w:asciiTheme="minorHAnsi" w:hAnsiTheme="minorHAnsi" w:cs="Arial"/>
                <w:color w:val="auto"/>
              </w:rPr>
              <w:t>review</w:t>
            </w:r>
            <w:r w:rsidR="00364BCB">
              <w:rPr>
                <w:rFonts w:asciiTheme="minorHAnsi" w:hAnsiTheme="minorHAnsi" w:cs="Arial"/>
                <w:color w:val="auto"/>
              </w:rPr>
              <w:t>electrical</w:t>
            </w:r>
            <w:proofErr w:type="spellEnd"/>
            <w:r w:rsidR="00364BCB">
              <w:rPr>
                <w:rFonts w:asciiTheme="minorHAnsi" w:hAnsiTheme="minorHAnsi" w:cs="Arial"/>
                <w:color w:val="auto"/>
              </w:rPr>
              <w:t xml:space="preserve"> assets </w:t>
            </w:r>
            <w:r w:rsidR="00D33E97">
              <w:rPr>
                <w:rFonts w:asciiTheme="minorHAnsi" w:hAnsiTheme="minorHAnsi" w:cs="Arial"/>
                <w:color w:val="auto"/>
              </w:rPr>
              <w:t>and design proposals</w:t>
            </w:r>
            <w:r w:rsidRPr="00130B8A">
              <w:rPr>
                <w:rFonts w:asciiTheme="minorHAnsi" w:hAnsiTheme="minorHAnsi" w:cs="Arial"/>
                <w:color w:val="auto"/>
              </w:rPr>
              <w:t>.</w:t>
            </w:r>
          </w:p>
        </w:tc>
        <w:tc>
          <w:tcPr>
            <w:tcW w:w="1982" w:type="dxa"/>
            <w:tcBorders>
              <w:top w:val="single" w:sz="4" w:space="0" w:color="D9D9D9" w:themeColor="background2" w:themeShade="D9"/>
              <w:left w:val="single" w:sz="4" w:space="0" w:color="D9D9D9" w:themeColor="background2" w:themeShade="D9"/>
            </w:tcBorders>
            <w:vAlign w:val="top"/>
          </w:tcPr>
          <w:p w14:paraId="334C4836" w14:textId="4D38B43F"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rsidRPr="00976E96">
              <w:t>Essential</w:t>
            </w:r>
          </w:p>
        </w:tc>
      </w:tr>
      <w:tr w:rsidR="00130B8A" w14:paraId="32F049BE"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5C27FF36" w14:textId="2749CC26" w:rsidR="00130B8A" w:rsidRPr="00130B8A" w:rsidRDefault="00130B8A" w:rsidP="00130B8A">
            <w:pPr>
              <w:rPr>
                <w:rFonts w:asciiTheme="minorHAnsi" w:hAnsiTheme="minorHAnsi"/>
                <w:color w:val="auto"/>
              </w:rPr>
            </w:pPr>
            <w:r w:rsidRPr="00130B8A">
              <w:rPr>
                <w:rFonts w:asciiTheme="minorHAnsi" w:hAnsiTheme="minorHAnsi" w:cs="Arial"/>
                <w:color w:val="auto"/>
              </w:rPr>
              <w:t>Ability to develop programs of works for effective energy saving initiatives and asset replacements.</w:t>
            </w:r>
          </w:p>
        </w:tc>
        <w:tc>
          <w:tcPr>
            <w:tcW w:w="1982" w:type="dxa"/>
            <w:tcBorders>
              <w:top w:val="single" w:sz="4" w:space="0" w:color="D9D9D9" w:themeColor="background2" w:themeShade="D9"/>
              <w:left w:val="single" w:sz="4" w:space="0" w:color="D9D9D9" w:themeColor="background2" w:themeShade="D9"/>
            </w:tcBorders>
            <w:vAlign w:val="top"/>
          </w:tcPr>
          <w:p w14:paraId="0576A04C" w14:textId="1367B2A0"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rsidRPr="00976E96">
              <w:t>Essential</w:t>
            </w:r>
          </w:p>
        </w:tc>
      </w:tr>
      <w:tr w:rsidR="00130B8A" w14:paraId="1EA0AEAE"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7D2FD9A7" w14:textId="37DDCFF6" w:rsidR="00130B8A" w:rsidRPr="00130B8A" w:rsidRDefault="00130B8A" w:rsidP="00130B8A">
            <w:pPr>
              <w:rPr>
                <w:rFonts w:asciiTheme="minorHAnsi" w:hAnsiTheme="minorHAnsi"/>
                <w:color w:val="auto"/>
              </w:rPr>
            </w:pPr>
            <w:r w:rsidRPr="00130B8A">
              <w:rPr>
                <w:rFonts w:asciiTheme="minorHAnsi" w:hAnsiTheme="minorHAnsi" w:cs="Arial"/>
                <w:color w:val="auto"/>
              </w:rPr>
              <w:t>Proven ability in preparing cost estimates and budget forecasts for electrical services projects and demonstrated experience in project reporting, planning programs and project cost control.</w:t>
            </w:r>
          </w:p>
        </w:tc>
        <w:tc>
          <w:tcPr>
            <w:tcW w:w="1982" w:type="dxa"/>
            <w:tcBorders>
              <w:top w:val="single" w:sz="4" w:space="0" w:color="D9D9D9" w:themeColor="background2" w:themeShade="D9"/>
              <w:left w:val="single" w:sz="4" w:space="0" w:color="D9D9D9" w:themeColor="background2" w:themeShade="D9"/>
              <w:right w:val="nil"/>
            </w:tcBorders>
            <w:vAlign w:val="top"/>
          </w:tcPr>
          <w:p w14:paraId="2FBDC7A4" w14:textId="0C3C6085"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rsidRPr="00976E96">
              <w:t>Essential</w:t>
            </w:r>
          </w:p>
        </w:tc>
      </w:tr>
      <w:tr w:rsidR="00130B8A" w14:paraId="56D4B354"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155A035C" w14:textId="31BAD4FB" w:rsidR="00130B8A" w:rsidRPr="00130B8A" w:rsidRDefault="00130B8A" w:rsidP="00130B8A">
            <w:pPr>
              <w:rPr>
                <w:rFonts w:asciiTheme="minorHAnsi" w:hAnsiTheme="minorHAnsi"/>
                <w:color w:val="auto"/>
              </w:rPr>
            </w:pPr>
            <w:r w:rsidRPr="00130B8A">
              <w:rPr>
                <w:rFonts w:asciiTheme="minorHAnsi" w:hAnsiTheme="minorHAnsi" w:cs="Arial"/>
                <w:color w:val="auto"/>
              </w:rPr>
              <w:t>Working knowledge of the principles of Occupational Health and Safety including the National Code of Practice for the Construction Industry and related systems and processes.</w:t>
            </w:r>
          </w:p>
        </w:tc>
        <w:tc>
          <w:tcPr>
            <w:tcW w:w="1982" w:type="dxa"/>
            <w:tcBorders>
              <w:top w:val="single" w:sz="4" w:space="0" w:color="D9D9D9" w:themeColor="background2" w:themeShade="D9"/>
              <w:left w:val="single" w:sz="4" w:space="0" w:color="D9D9D9" w:themeColor="background2" w:themeShade="D9"/>
            </w:tcBorders>
            <w:vAlign w:val="top"/>
          </w:tcPr>
          <w:p w14:paraId="393F921A" w14:textId="034F913B"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rsidRPr="00976E96">
              <w:t>Essential</w:t>
            </w:r>
          </w:p>
        </w:tc>
      </w:tr>
      <w:tr w:rsidR="00130B8A" w14:paraId="5269669D"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38F08D16" w14:textId="70FBD7C8" w:rsidR="00130B8A" w:rsidRPr="00130B8A" w:rsidRDefault="00130B8A" w:rsidP="00130B8A">
            <w:pPr>
              <w:rPr>
                <w:rFonts w:asciiTheme="minorHAnsi" w:hAnsiTheme="minorHAnsi"/>
                <w:color w:val="auto"/>
              </w:rPr>
            </w:pPr>
            <w:r w:rsidRPr="00130B8A">
              <w:rPr>
                <w:rFonts w:asciiTheme="minorHAnsi" w:hAnsiTheme="minorHAnsi" w:cs="Arial"/>
                <w:color w:val="auto"/>
              </w:rPr>
              <w:t>Demonstrated project management and contract administration skills.</w:t>
            </w:r>
          </w:p>
        </w:tc>
        <w:tc>
          <w:tcPr>
            <w:tcW w:w="1982" w:type="dxa"/>
            <w:tcBorders>
              <w:top w:val="single" w:sz="4" w:space="0" w:color="D9D9D9" w:themeColor="background2" w:themeShade="D9"/>
              <w:left w:val="single" w:sz="4" w:space="0" w:color="D9D9D9" w:themeColor="background2" w:themeShade="D9"/>
              <w:right w:val="nil"/>
            </w:tcBorders>
            <w:vAlign w:val="top"/>
          </w:tcPr>
          <w:p w14:paraId="7F614A39" w14:textId="1E833FC7"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rsidRPr="00976E96">
              <w:t>Essential</w:t>
            </w:r>
          </w:p>
        </w:tc>
      </w:tr>
      <w:tr w:rsidR="00130B8A" w14:paraId="0964A7D0"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58997D02" w14:textId="670DD0DF" w:rsidR="00130B8A" w:rsidRPr="00130B8A" w:rsidRDefault="00130B8A" w:rsidP="00130B8A">
            <w:pPr>
              <w:rPr>
                <w:rFonts w:asciiTheme="minorHAnsi" w:hAnsiTheme="minorHAnsi"/>
                <w:color w:val="auto"/>
              </w:rPr>
            </w:pPr>
            <w:r w:rsidRPr="00130B8A">
              <w:rPr>
                <w:rFonts w:asciiTheme="minorHAnsi" w:hAnsiTheme="minorHAnsi" w:cs="Arial"/>
                <w:color w:val="auto"/>
              </w:rPr>
              <w:t>Strong negotiation and construction management skills and an ability to lead a team environment</w:t>
            </w:r>
          </w:p>
        </w:tc>
        <w:tc>
          <w:tcPr>
            <w:tcW w:w="1982" w:type="dxa"/>
            <w:tcBorders>
              <w:top w:val="single" w:sz="4" w:space="0" w:color="D9D9D9" w:themeColor="background2" w:themeShade="D9"/>
              <w:left w:val="single" w:sz="4" w:space="0" w:color="D9D9D9" w:themeColor="background2" w:themeShade="D9"/>
            </w:tcBorders>
            <w:vAlign w:val="top"/>
          </w:tcPr>
          <w:p w14:paraId="135D9D35" w14:textId="2C3289BE"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rsidRPr="00976E96">
              <w:t>Essential</w:t>
            </w:r>
          </w:p>
        </w:tc>
      </w:tr>
      <w:tr w:rsidR="00130B8A" w14:paraId="1D72F863"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75869AD2" w14:textId="2C1F33DF" w:rsidR="00130B8A" w:rsidRPr="00130B8A" w:rsidRDefault="00130B8A" w:rsidP="00130B8A">
            <w:pPr>
              <w:rPr>
                <w:rFonts w:asciiTheme="minorHAnsi" w:hAnsiTheme="minorHAnsi"/>
                <w:color w:val="auto"/>
              </w:rPr>
            </w:pPr>
            <w:r w:rsidRPr="00130B8A">
              <w:rPr>
                <w:rFonts w:asciiTheme="minorHAnsi" w:hAnsiTheme="minorHAnsi" w:cstheme="minorHAnsi"/>
                <w:color w:val="auto"/>
                <w:lang w:val="en"/>
              </w:rPr>
              <w:t>Intermediate skills using MS Office Suite (Word, Excel, Outlook, PowerPoint).</w:t>
            </w:r>
          </w:p>
        </w:tc>
        <w:tc>
          <w:tcPr>
            <w:tcW w:w="1982" w:type="dxa"/>
            <w:tcBorders>
              <w:top w:val="single" w:sz="4" w:space="0" w:color="D9D9D9" w:themeColor="background2" w:themeShade="D9"/>
              <w:left w:val="single" w:sz="4" w:space="0" w:color="D9D9D9" w:themeColor="background2" w:themeShade="D9"/>
              <w:right w:val="nil"/>
            </w:tcBorders>
            <w:vAlign w:val="top"/>
          </w:tcPr>
          <w:p w14:paraId="47EE5656" w14:textId="29DAFD57"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rsidRPr="00976E96">
              <w:t>Essential</w:t>
            </w:r>
          </w:p>
        </w:tc>
      </w:tr>
      <w:tr w:rsidR="00130B8A" w14:paraId="352843B6"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5EAFAAF4" w14:textId="1FEC6888" w:rsidR="00130B8A" w:rsidRPr="00130B8A" w:rsidRDefault="00130B8A" w:rsidP="00130B8A">
            <w:pPr>
              <w:rPr>
                <w:rFonts w:asciiTheme="minorHAnsi" w:hAnsiTheme="minorHAnsi"/>
                <w:color w:val="auto"/>
              </w:rPr>
            </w:pPr>
            <w:r w:rsidRPr="00130B8A">
              <w:rPr>
                <w:rFonts w:asciiTheme="minorHAnsi" w:hAnsiTheme="minorHAnsi" w:cs="Arial"/>
                <w:color w:val="auto"/>
              </w:rPr>
              <w:t>Sound knowledge of the principles of Occupational Health and Safety including the National Code of Practice for the Construction Industry and related systems and processes.</w:t>
            </w:r>
          </w:p>
        </w:tc>
        <w:tc>
          <w:tcPr>
            <w:tcW w:w="1982" w:type="dxa"/>
            <w:tcBorders>
              <w:top w:val="single" w:sz="4" w:space="0" w:color="D9D9D9" w:themeColor="background2" w:themeShade="D9"/>
              <w:left w:val="single" w:sz="4" w:space="0" w:color="D9D9D9" w:themeColor="background2" w:themeShade="D9"/>
            </w:tcBorders>
            <w:vAlign w:val="top"/>
          </w:tcPr>
          <w:p w14:paraId="143E4D4D" w14:textId="5135B8BD"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rsidRPr="00976E96">
              <w:t>Essential</w:t>
            </w:r>
          </w:p>
        </w:tc>
      </w:tr>
      <w:tr w:rsidR="00130B8A" w14:paraId="570C97BC"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64BA748E" w14:textId="213CDA83" w:rsidR="00130B8A" w:rsidRPr="00130B8A" w:rsidRDefault="00130B8A" w:rsidP="00130B8A">
            <w:pPr>
              <w:rPr>
                <w:rFonts w:asciiTheme="minorHAnsi" w:hAnsiTheme="minorHAnsi"/>
                <w:color w:val="auto"/>
              </w:rPr>
            </w:pPr>
            <w:r w:rsidRPr="00130B8A">
              <w:rPr>
                <w:rFonts w:asciiTheme="minorHAnsi" w:hAnsiTheme="minorHAnsi" w:cs="Arial"/>
                <w:color w:val="auto"/>
              </w:rPr>
              <w:t>Working knowledge of Project Management methodologies including PMBOK.</w:t>
            </w:r>
          </w:p>
        </w:tc>
        <w:tc>
          <w:tcPr>
            <w:tcW w:w="1982" w:type="dxa"/>
            <w:tcBorders>
              <w:top w:val="single" w:sz="4" w:space="0" w:color="D9D9D9" w:themeColor="background2" w:themeShade="D9"/>
              <w:left w:val="single" w:sz="4" w:space="0" w:color="D9D9D9" w:themeColor="background2" w:themeShade="D9"/>
              <w:right w:val="nil"/>
            </w:tcBorders>
            <w:vAlign w:val="top"/>
          </w:tcPr>
          <w:p w14:paraId="60166AD0" w14:textId="14FD051A"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rsidRPr="00976E96">
              <w:t>Essential</w:t>
            </w:r>
          </w:p>
        </w:tc>
      </w:tr>
      <w:tr w:rsidR="00130B8A" w14:paraId="1015A4D1"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1925EFE6" w14:textId="74DFBCD8" w:rsidR="00130B8A" w:rsidRPr="00130B8A" w:rsidRDefault="00130B8A" w:rsidP="00130B8A">
            <w:pPr>
              <w:rPr>
                <w:rFonts w:asciiTheme="minorHAnsi" w:hAnsiTheme="minorHAnsi"/>
                <w:color w:val="auto"/>
              </w:rPr>
            </w:pPr>
            <w:r w:rsidRPr="00130B8A">
              <w:rPr>
                <w:rFonts w:asciiTheme="minorHAnsi" w:hAnsiTheme="minorHAnsi" w:cs="Arial"/>
                <w:color w:val="auto"/>
              </w:rPr>
              <w:t>Working knowledge of Australian Standards, including but not limited to tendering, contract management and the Building Code of Australia</w:t>
            </w:r>
          </w:p>
        </w:tc>
        <w:tc>
          <w:tcPr>
            <w:tcW w:w="1982" w:type="dxa"/>
            <w:tcBorders>
              <w:top w:val="single" w:sz="4" w:space="0" w:color="D9D9D9" w:themeColor="background2" w:themeShade="D9"/>
              <w:left w:val="single" w:sz="4" w:space="0" w:color="D9D9D9" w:themeColor="background2" w:themeShade="D9"/>
            </w:tcBorders>
            <w:vAlign w:val="top"/>
          </w:tcPr>
          <w:p w14:paraId="5F7113E8" w14:textId="49B97323"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rsidRPr="00976E96">
              <w:t>Essential</w:t>
            </w:r>
          </w:p>
        </w:tc>
      </w:tr>
      <w:tr w:rsidR="00130B8A" w14:paraId="4AABBDC5"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556D7D39" w14:textId="207300A1" w:rsidR="00130B8A" w:rsidRPr="00130B8A" w:rsidRDefault="00130B8A" w:rsidP="00130B8A">
            <w:pPr>
              <w:rPr>
                <w:rFonts w:asciiTheme="minorHAnsi" w:hAnsiTheme="minorHAnsi"/>
                <w:color w:val="auto"/>
              </w:rPr>
            </w:pPr>
            <w:r w:rsidRPr="00130B8A">
              <w:rPr>
                <w:rFonts w:asciiTheme="minorHAnsi" w:hAnsiTheme="minorHAnsi" w:cs="Arial"/>
                <w:color w:val="auto"/>
              </w:rPr>
              <w:t xml:space="preserve">Significant experience in delivering a range of works and initiatives relating to electrical services - design and facilities management (energy management and sustainability) in the built environment.  </w:t>
            </w:r>
          </w:p>
        </w:tc>
        <w:tc>
          <w:tcPr>
            <w:tcW w:w="1982" w:type="dxa"/>
            <w:tcBorders>
              <w:top w:val="single" w:sz="4" w:space="0" w:color="D9D9D9" w:themeColor="background2" w:themeShade="D9"/>
              <w:left w:val="single" w:sz="4" w:space="0" w:color="D9D9D9" w:themeColor="background2" w:themeShade="D9"/>
              <w:right w:val="nil"/>
            </w:tcBorders>
            <w:vAlign w:val="top"/>
          </w:tcPr>
          <w:p w14:paraId="6469D20A" w14:textId="6A82E47F"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rsidRPr="00976E96">
              <w:t>Essential</w:t>
            </w:r>
          </w:p>
        </w:tc>
      </w:tr>
      <w:tr w:rsidR="00130B8A" w14:paraId="519AEC22"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399C1D3C" w14:textId="23058C26" w:rsidR="00130B8A" w:rsidRPr="00130B8A" w:rsidRDefault="00130B8A" w:rsidP="00130B8A">
            <w:pPr>
              <w:rPr>
                <w:rFonts w:asciiTheme="minorHAnsi" w:hAnsiTheme="minorHAnsi"/>
                <w:color w:val="auto"/>
              </w:rPr>
            </w:pPr>
            <w:r w:rsidRPr="00130B8A">
              <w:rPr>
                <w:rFonts w:asciiTheme="minorHAnsi" w:hAnsiTheme="minorHAnsi" w:cs="Arial"/>
                <w:color w:val="auto"/>
              </w:rPr>
              <w:t>Experience in procurement and project administration.</w:t>
            </w:r>
          </w:p>
        </w:tc>
        <w:tc>
          <w:tcPr>
            <w:tcW w:w="1982" w:type="dxa"/>
            <w:tcBorders>
              <w:top w:val="single" w:sz="4" w:space="0" w:color="D9D9D9" w:themeColor="background2" w:themeShade="D9"/>
              <w:left w:val="single" w:sz="4" w:space="0" w:color="D9D9D9" w:themeColor="background2" w:themeShade="D9"/>
            </w:tcBorders>
            <w:vAlign w:val="top"/>
          </w:tcPr>
          <w:p w14:paraId="351A6B80" w14:textId="3A84D3B9"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rsidRPr="00976E96">
              <w:t>Essential</w:t>
            </w:r>
          </w:p>
        </w:tc>
      </w:tr>
      <w:tr w:rsidR="00130B8A" w14:paraId="10030A52"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0341CCAE" w14:textId="39B0A841" w:rsidR="00130B8A" w:rsidRPr="00130B8A" w:rsidRDefault="00130B8A" w:rsidP="00130B8A">
            <w:pPr>
              <w:rPr>
                <w:rFonts w:asciiTheme="minorHAnsi" w:hAnsiTheme="minorHAnsi" w:cs="Arial"/>
                <w:color w:val="auto"/>
              </w:rPr>
            </w:pPr>
            <w:r w:rsidRPr="00130B8A">
              <w:rPr>
                <w:rFonts w:asciiTheme="minorHAnsi" w:hAnsiTheme="minorHAnsi" w:cs="Arial"/>
                <w:color w:val="auto"/>
              </w:rPr>
              <w:t>Significant experience in the development, operation and maintenance of High Voltage networks</w:t>
            </w:r>
          </w:p>
        </w:tc>
        <w:tc>
          <w:tcPr>
            <w:tcW w:w="1982" w:type="dxa"/>
            <w:tcBorders>
              <w:top w:val="single" w:sz="4" w:space="0" w:color="D9D9D9" w:themeColor="background2" w:themeShade="D9"/>
              <w:left w:val="single" w:sz="4" w:space="0" w:color="D9D9D9" w:themeColor="background2" w:themeShade="D9"/>
              <w:right w:val="nil"/>
            </w:tcBorders>
            <w:vAlign w:val="top"/>
          </w:tcPr>
          <w:p w14:paraId="0E55E370" w14:textId="14BB3627"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rsidRPr="00976E96">
              <w:t>Essential</w:t>
            </w:r>
          </w:p>
        </w:tc>
      </w:tr>
      <w:tr w:rsidR="00130B8A" w14:paraId="6A9D066F"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1C0EB54A" w14:textId="547DCD43" w:rsidR="00130B8A" w:rsidRPr="00130B8A" w:rsidRDefault="00130B8A" w:rsidP="00130B8A">
            <w:pPr>
              <w:rPr>
                <w:rFonts w:asciiTheme="minorHAnsi" w:hAnsiTheme="minorHAnsi" w:cs="Arial"/>
                <w:color w:val="auto"/>
              </w:rPr>
            </w:pPr>
            <w:r w:rsidRPr="00130B8A">
              <w:rPr>
                <w:rFonts w:asciiTheme="minorHAnsi" w:hAnsiTheme="minorHAnsi" w:cs="Arial"/>
                <w:color w:val="auto"/>
              </w:rPr>
              <w:t>Considerable experience in project management / coordination of electrical services projects.</w:t>
            </w:r>
          </w:p>
        </w:tc>
        <w:tc>
          <w:tcPr>
            <w:tcW w:w="1982" w:type="dxa"/>
            <w:tcBorders>
              <w:top w:val="single" w:sz="4" w:space="0" w:color="D9D9D9" w:themeColor="background2" w:themeShade="D9"/>
              <w:left w:val="single" w:sz="4" w:space="0" w:color="D9D9D9" w:themeColor="background2" w:themeShade="D9"/>
            </w:tcBorders>
            <w:vAlign w:val="top"/>
          </w:tcPr>
          <w:p w14:paraId="7B4D96BF" w14:textId="6D1936C1"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rsidRPr="00976E96">
              <w:t>Essential</w:t>
            </w:r>
          </w:p>
        </w:tc>
      </w:tr>
      <w:tr w:rsidR="00130B8A" w14:paraId="06B8C548"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3F61BE00" w14:textId="3855AF00" w:rsidR="00130B8A" w:rsidRPr="00130B8A" w:rsidRDefault="00130B8A" w:rsidP="00130B8A">
            <w:pPr>
              <w:rPr>
                <w:rFonts w:asciiTheme="minorHAnsi" w:hAnsiTheme="minorHAnsi"/>
                <w:color w:val="auto"/>
              </w:rPr>
            </w:pPr>
            <w:r w:rsidRPr="00130B8A">
              <w:rPr>
                <w:rFonts w:asciiTheme="minorHAnsi" w:hAnsiTheme="minorHAnsi" w:cs="Arial"/>
                <w:color w:val="auto"/>
              </w:rPr>
              <w:t>Experience in working as part of multidisciplinary project teams.</w:t>
            </w:r>
          </w:p>
        </w:tc>
        <w:tc>
          <w:tcPr>
            <w:tcW w:w="1982" w:type="dxa"/>
            <w:tcBorders>
              <w:top w:val="single" w:sz="4" w:space="0" w:color="D9D9D9" w:themeColor="background2" w:themeShade="D9"/>
              <w:left w:val="single" w:sz="4" w:space="0" w:color="D9D9D9" w:themeColor="background2" w:themeShade="D9"/>
              <w:right w:val="nil"/>
            </w:tcBorders>
          </w:tcPr>
          <w:p w14:paraId="23C2E430" w14:textId="553FF1DF"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t>Desirable</w:t>
            </w:r>
          </w:p>
        </w:tc>
      </w:tr>
      <w:tr w:rsidR="00130B8A" w14:paraId="494D59C7"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79750556" w14:textId="44005DF6" w:rsidR="00130B8A" w:rsidRPr="00130B8A" w:rsidRDefault="00130B8A" w:rsidP="00130B8A">
            <w:pPr>
              <w:rPr>
                <w:rFonts w:asciiTheme="minorHAnsi" w:hAnsiTheme="minorHAnsi"/>
                <w:color w:val="auto"/>
              </w:rPr>
            </w:pPr>
            <w:r w:rsidRPr="00130B8A">
              <w:rPr>
                <w:rFonts w:asciiTheme="minorHAnsi" w:hAnsiTheme="minorHAnsi" w:cs="Arial"/>
                <w:color w:val="auto"/>
              </w:rPr>
              <w:t xml:space="preserve">Experience in facility maintenance and </w:t>
            </w:r>
            <w:r w:rsidR="00D227A9">
              <w:rPr>
                <w:rFonts w:asciiTheme="minorHAnsi" w:hAnsiTheme="minorHAnsi" w:cs="Arial"/>
                <w:color w:val="auto"/>
              </w:rPr>
              <w:t>electrical</w:t>
            </w:r>
            <w:r w:rsidR="00D227A9" w:rsidRPr="00130B8A">
              <w:rPr>
                <w:rFonts w:asciiTheme="minorHAnsi" w:hAnsiTheme="minorHAnsi" w:cs="Arial"/>
                <w:color w:val="auto"/>
              </w:rPr>
              <w:t xml:space="preserve"> </w:t>
            </w:r>
            <w:r w:rsidRPr="00130B8A">
              <w:rPr>
                <w:rFonts w:asciiTheme="minorHAnsi" w:hAnsiTheme="minorHAnsi" w:cs="Arial"/>
                <w:color w:val="auto"/>
              </w:rPr>
              <w:t>services in public building</w:t>
            </w:r>
            <w:r w:rsidR="00D227A9">
              <w:rPr>
                <w:rFonts w:asciiTheme="minorHAnsi" w:hAnsiTheme="minorHAnsi" w:cs="Arial"/>
                <w:color w:val="auto"/>
              </w:rPr>
              <w:t>s and public spaces</w:t>
            </w:r>
            <w:r w:rsidRPr="00130B8A">
              <w:rPr>
                <w:rFonts w:asciiTheme="minorHAnsi" w:hAnsiTheme="minorHAnsi" w:cs="Arial"/>
                <w:color w:val="auto"/>
              </w:rPr>
              <w:t xml:space="preserve"> or similar.</w:t>
            </w:r>
          </w:p>
        </w:tc>
        <w:tc>
          <w:tcPr>
            <w:tcW w:w="1982" w:type="dxa"/>
            <w:tcBorders>
              <w:top w:val="single" w:sz="4" w:space="0" w:color="D9D9D9" w:themeColor="background2" w:themeShade="D9"/>
              <w:left w:val="single" w:sz="4" w:space="0" w:color="D9D9D9" w:themeColor="background2" w:themeShade="D9"/>
            </w:tcBorders>
            <w:vAlign w:val="top"/>
          </w:tcPr>
          <w:p w14:paraId="195ABE90" w14:textId="6AF4B606"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rsidRPr="00DC10F3">
              <w:t>Desirable</w:t>
            </w:r>
          </w:p>
        </w:tc>
      </w:tr>
      <w:tr w:rsidR="00130B8A" w14:paraId="4EA5B0FD"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3779FB5D" w14:textId="00474718" w:rsidR="00130B8A" w:rsidRPr="00130B8A" w:rsidRDefault="00130B8A" w:rsidP="00130B8A">
            <w:pPr>
              <w:rPr>
                <w:rFonts w:asciiTheme="minorHAnsi" w:hAnsiTheme="minorHAnsi"/>
                <w:color w:val="auto"/>
              </w:rPr>
            </w:pPr>
            <w:r w:rsidRPr="00130B8A">
              <w:rPr>
                <w:rFonts w:asciiTheme="minorHAnsi" w:hAnsiTheme="minorHAnsi" w:cs="Arial"/>
                <w:color w:val="auto"/>
              </w:rPr>
              <w:t>Experience in conflict resolution regarding contractor management, including performance and financial disputes</w:t>
            </w:r>
          </w:p>
        </w:tc>
        <w:tc>
          <w:tcPr>
            <w:tcW w:w="1982" w:type="dxa"/>
            <w:tcBorders>
              <w:top w:val="single" w:sz="4" w:space="0" w:color="D9D9D9" w:themeColor="background2" w:themeShade="D9"/>
              <w:left w:val="single" w:sz="4" w:space="0" w:color="D9D9D9" w:themeColor="background2" w:themeShade="D9"/>
              <w:right w:val="nil"/>
            </w:tcBorders>
            <w:vAlign w:val="top"/>
          </w:tcPr>
          <w:p w14:paraId="5DACF0FB" w14:textId="48F7F399"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rsidRPr="00DC10F3">
              <w:t>Desirable</w:t>
            </w:r>
          </w:p>
        </w:tc>
      </w:tr>
      <w:tr w:rsidR="00130B8A" w14:paraId="34B811E6"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right w:val="single" w:sz="4" w:space="0" w:color="D9D9D9" w:themeColor="background2" w:themeShade="D9"/>
            </w:tcBorders>
          </w:tcPr>
          <w:p w14:paraId="3E0EC059" w14:textId="77777777" w:rsidR="00130B8A" w:rsidRPr="00130B8A" w:rsidRDefault="00130B8A" w:rsidP="00130B8A">
            <w:pPr>
              <w:rPr>
                <w:rFonts w:asciiTheme="minorHAnsi" w:hAnsiTheme="minorHAnsi"/>
                <w:color w:val="auto"/>
              </w:rPr>
            </w:pPr>
            <w:r w:rsidRPr="00130B8A">
              <w:rPr>
                <w:rFonts w:asciiTheme="minorHAnsi" w:hAnsiTheme="minorHAnsi" w:cs="Arial"/>
                <w:color w:val="auto"/>
              </w:rPr>
              <w:lastRenderedPageBreak/>
              <w:t>Strong written and oral skills and competence in dealing with stakeholders and engaging with community groups, property owners, business owners and government agencies.</w:t>
            </w:r>
          </w:p>
        </w:tc>
        <w:tc>
          <w:tcPr>
            <w:tcW w:w="1982" w:type="dxa"/>
            <w:tcBorders>
              <w:top w:val="single" w:sz="4" w:space="0" w:color="D9D9D9" w:themeColor="background2" w:themeShade="D9"/>
              <w:left w:val="single" w:sz="4" w:space="0" w:color="D9D9D9" w:themeColor="background2" w:themeShade="D9"/>
            </w:tcBorders>
          </w:tcPr>
          <w:p w14:paraId="56F5F4AA" w14:textId="095763F9"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t>Desirable</w:t>
            </w:r>
          </w:p>
        </w:tc>
      </w:tr>
      <w:tr w:rsidR="00130B8A" w14:paraId="5BF190C2"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14936CDD" w14:textId="77777777" w:rsidR="00130B8A" w:rsidRPr="00130B8A" w:rsidRDefault="00130B8A" w:rsidP="00130B8A">
            <w:pPr>
              <w:rPr>
                <w:rFonts w:asciiTheme="minorHAnsi" w:hAnsiTheme="minorHAnsi"/>
                <w:color w:val="auto"/>
              </w:rPr>
            </w:pPr>
            <w:r w:rsidRPr="00130B8A">
              <w:rPr>
                <w:rFonts w:asciiTheme="minorHAnsi" w:hAnsiTheme="minorHAnsi" w:cs="Arial"/>
                <w:color w:val="auto"/>
              </w:rPr>
              <w:t>Sound knowledge in the functions and structure of Local Government or similar multi-disciplined organisations.</w:t>
            </w:r>
          </w:p>
        </w:tc>
        <w:tc>
          <w:tcPr>
            <w:tcW w:w="1982" w:type="dxa"/>
            <w:tcBorders>
              <w:top w:val="single" w:sz="4" w:space="0" w:color="D9D9D9" w:themeColor="background2" w:themeShade="D9"/>
              <w:left w:val="single" w:sz="4" w:space="0" w:color="D9D9D9" w:themeColor="background2" w:themeShade="D9"/>
              <w:right w:val="nil"/>
            </w:tcBorders>
          </w:tcPr>
          <w:p w14:paraId="76C4189F" w14:textId="6B491251"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t>Desirable</w:t>
            </w:r>
          </w:p>
        </w:tc>
      </w:tr>
      <w:tr w:rsidR="00130B8A" w14:paraId="24438185" w14:textId="77777777" w:rsidTr="00130B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bottom w:val="single" w:sz="4" w:space="0" w:color="D9D9D9" w:themeColor="background2" w:themeShade="D9"/>
              <w:right w:val="single" w:sz="4" w:space="0" w:color="D9D9D9" w:themeColor="background2" w:themeShade="D9"/>
            </w:tcBorders>
            <w:shd w:val="clear" w:color="auto" w:fill="00685B" w:themeFill="accent1"/>
          </w:tcPr>
          <w:p w14:paraId="4749D876" w14:textId="77777777" w:rsidR="00130B8A" w:rsidRDefault="00130B8A" w:rsidP="00130B8A">
            <w:r>
              <w:rPr>
                <w:color w:val="FFFFFF" w:themeColor="background1"/>
              </w:rPr>
              <w:t xml:space="preserve"> </w:t>
            </w:r>
            <w:r w:rsidRPr="00083DFF">
              <w:rPr>
                <w:rFonts w:ascii="Arial Nova" w:hAnsi="Arial Nova"/>
                <w:bCs w:val="0"/>
                <w:color w:val="FFFFFF" w:themeColor="background1"/>
              </w:rPr>
              <w:t>Other</w:t>
            </w:r>
          </w:p>
        </w:tc>
        <w:tc>
          <w:tcPr>
            <w:tcW w:w="1982" w:type="dxa"/>
            <w:tcBorders>
              <w:top w:val="single" w:sz="4" w:space="0" w:color="D9D9D9" w:themeColor="background2" w:themeShade="D9"/>
              <w:left w:val="single" w:sz="4" w:space="0" w:color="D9D9D9" w:themeColor="background2" w:themeShade="D9"/>
              <w:bottom w:val="single" w:sz="4" w:space="0" w:color="D9D9D9" w:themeColor="background2" w:themeShade="D9"/>
            </w:tcBorders>
            <w:shd w:val="clear" w:color="auto" w:fill="00685B" w:themeFill="accent1"/>
          </w:tcPr>
          <w:p w14:paraId="770209EB" w14:textId="77777777" w:rsidR="00130B8A" w:rsidRDefault="00130B8A" w:rsidP="00130B8A">
            <w:pPr>
              <w:cnfStyle w:val="000000100000" w:firstRow="0" w:lastRow="0" w:firstColumn="0" w:lastColumn="0" w:oddVBand="0" w:evenVBand="0" w:oddHBand="1" w:evenHBand="0" w:firstRowFirstColumn="0" w:firstRowLastColumn="0" w:lastRowFirstColumn="0" w:lastRowLastColumn="0"/>
            </w:pPr>
          </w:p>
        </w:tc>
      </w:tr>
      <w:tr w:rsidR="00130B8A" w14:paraId="1DED99BF" w14:textId="77777777" w:rsidTr="00130B8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left w:val="nil"/>
              <w:right w:val="single" w:sz="4" w:space="0" w:color="D9D9D9" w:themeColor="background2" w:themeShade="D9"/>
            </w:tcBorders>
          </w:tcPr>
          <w:p w14:paraId="4CCC9C9D" w14:textId="77777777" w:rsidR="00130B8A" w:rsidRPr="00553840" w:rsidRDefault="00130B8A" w:rsidP="00130B8A">
            <w:pPr>
              <w:rPr>
                <w:rFonts w:ascii="Arial Nova" w:hAnsi="Arial Nova"/>
                <w:bCs w:val="0"/>
                <w:color w:val="auto"/>
              </w:rPr>
            </w:pPr>
            <w:r w:rsidRPr="00553840">
              <w:rPr>
                <w:rFonts w:ascii="Arial Nova" w:hAnsi="Arial Nova"/>
                <w:bCs w:val="0"/>
                <w:color w:val="auto"/>
              </w:rPr>
              <w:t>National Police Clearance (under 3 months).</w:t>
            </w:r>
          </w:p>
        </w:tc>
        <w:tc>
          <w:tcPr>
            <w:tcW w:w="1982" w:type="dxa"/>
            <w:tcBorders>
              <w:top w:val="single" w:sz="4" w:space="0" w:color="D9D9D9" w:themeColor="background2" w:themeShade="D9"/>
              <w:left w:val="single" w:sz="4" w:space="0" w:color="D9D9D9" w:themeColor="background2" w:themeShade="D9"/>
              <w:right w:val="nil"/>
            </w:tcBorders>
          </w:tcPr>
          <w:p w14:paraId="60A10FF2" w14:textId="77777777" w:rsidR="00130B8A" w:rsidRDefault="00130B8A" w:rsidP="00130B8A">
            <w:pPr>
              <w:jc w:val="center"/>
              <w:cnfStyle w:val="000000010000" w:firstRow="0" w:lastRow="0" w:firstColumn="0" w:lastColumn="0" w:oddVBand="0" w:evenVBand="0" w:oddHBand="0" w:evenHBand="1" w:firstRowFirstColumn="0" w:firstRowLastColumn="0" w:lastRowFirstColumn="0" w:lastRowLastColumn="0"/>
            </w:pPr>
            <w:r w:rsidRPr="00553840">
              <w:t>Essential</w:t>
            </w:r>
          </w:p>
        </w:tc>
      </w:tr>
      <w:tr w:rsidR="00130B8A" w14:paraId="6BC06FB3" w14:textId="77777777" w:rsidTr="00130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D9D9D9" w:themeColor="background2" w:themeShade="D9"/>
              <w:bottom w:val="single" w:sz="4" w:space="0" w:color="D9D9D9" w:themeColor="background2" w:themeShade="D9"/>
              <w:right w:val="single" w:sz="4" w:space="0" w:color="D9D9D9" w:themeColor="background2" w:themeShade="D9"/>
            </w:tcBorders>
          </w:tcPr>
          <w:p w14:paraId="3F2FFE44" w14:textId="77777777" w:rsidR="00130B8A" w:rsidRPr="00553840" w:rsidRDefault="00130B8A" w:rsidP="00130B8A">
            <w:pPr>
              <w:rPr>
                <w:rFonts w:ascii="Arial Nova" w:hAnsi="Arial Nova"/>
                <w:bCs w:val="0"/>
                <w:color w:val="auto"/>
              </w:rPr>
            </w:pPr>
            <w:r w:rsidRPr="00553840">
              <w:rPr>
                <w:rFonts w:ascii="Arial Nova" w:hAnsi="Arial Nova"/>
                <w:bCs w:val="0"/>
                <w:color w:val="auto"/>
              </w:rPr>
              <w:t>Current Driver’s Licence</w:t>
            </w:r>
          </w:p>
        </w:tc>
        <w:tc>
          <w:tcPr>
            <w:tcW w:w="1982" w:type="dxa"/>
            <w:tcBorders>
              <w:top w:val="single" w:sz="4" w:space="0" w:color="D9D9D9" w:themeColor="background2" w:themeShade="D9"/>
              <w:left w:val="single" w:sz="4" w:space="0" w:color="D9D9D9" w:themeColor="background2" w:themeShade="D9"/>
              <w:bottom w:val="single" w:sz="4" w:space="0" w:color="D9D9D9" w:themeColor="background2" w:themeShade="D9"/>
            </w:tcBorders>
          </w:tcPr>
          <w:p w14:paraId="2F3A544A" w14:textId="64401E5F" w:rsidR="00130B8A" w:rsidRDefault="00130B8A" w:rsidP="00130B8A">
            <w:pPr>
              <w:jc w:val="center"/>
              <w:cnfStyle w:val="000000100000" w:firstRow="0" w:lastRow="0" w:firstColumn="0" w:lastColumn="0" w:oddVBand="0" w:evenVBand="0" w:oddHBand="1" w:evenHBand="0" w:firstRowFirstColumn="0" w:firstRowLastColumn="0" w:lastRowFirstColumn="0" w:lastRowLastColumn="0"/>
            </w:pPr>
            <w:r>
              <w:t>Essential</w:t>
            </w:r>
          </w:p>
        </w:tc>
      </w:tr>
    </w:tbl>
    <w:p w14:paraId="508A178B" w14:textId="77777777" w:rsidR="00553840" w:rsidRDefault="00553840" w:rsidP="00553840"/>
    <w:tbl>
      <w:tblPr>
        <w:tblStyle w:val="PlainTable2"/>
        <w:tblW w:w="5000" w:type="pct"/>
        <w:tblCellMar>
          <w:left w:w="57" w:type="dxa"/>
          <w:right w:w="57" w:type="dxa"/>
        </w:tblCellMar>
        <w:tblLook w:val="0620" w:firstRow="1" w:lastRow="0" w:firstColumn="0" w:lastColumn="0" w:noHBand="1" w:noVBand="1"/>
      </w:tblPr>
      <w:tblGrid>
        <w:gridCol w:w="3076"/>
        <w:gridCol w:w="800"/>
        <w:gridCol w:w="2010"/>
        <w:gridCol w:w="1049"/>
        <w:gridCol w:w="3269"/>
      </w:tblGrid>
      <w:tr w:rsidR="00C64B34" w:rsidRPr="00373545" w14:paraId="4FA4ED80" w14:textId="77777777" w:rsidTr="00C64B34">
        <w:trPr>
          <w:cnfStyle w:val="100000000000" w:firstRow="1" w:lastRow="0" w:firstColumn="0" w:lastColumn="0" w:oddVBand="0" w:evenVBand="0" w:oddHBand="0" w:evenHBand="0" w:firstRowFirstColumn="0" w:firstRowLastColumn="0" w:lastRowFirstColumn="0" w:lastRowLastColumn="0"/>
          <w:trHeight w:val="607"/>
        </w:trPr>
        <w:tc>
          <w:tcPr>
            <w:tcW w:w="5000" w:type="pct"/>
            <w:gridSpan w:val="5"/>
            <w:tcBorders>
              <w:top w:val="nil"/>
            </w:tcBorders>
          </w:tcPr>
          <w:p w14:paraId="5CB61087" w14:textId="77777777" w:rsidR="00C64B34" w:rsidRPr="00373545" w:rsidRDefault="00083DFF" w:rsidP="00AD6AE8">
            <w:pPr>
              <w:rPr>
                <w:b w:val="0"/>
              </w:rPr>
            </w:pPr>
            <w:r>
              <w:t>O</w:t>
            </w:r>
            <w:r w:rsidR="00C64B34" w:rsidRPr="00373545">
              <w:t>ffice use</w:t>
            </w:r>
            <w:r w:rsidR="00C64B34" w:rsidRPr="00373545">
              <w:rPr>
                <w:spacing w:val="-2"/>
              </w:rPr>
              <w:t xml:space="preserve"> </w:t>
            </w:r>
            <w:r w:rsidR="00C64B34" w:rsidRPr="00373545">
              <w:t>only</w:t>
            </w:r>
          </w:p>
        </w:tc>
      </w:tr>
      <w:tr w:rsidR="00C64B34" w:rsidRPr="00373545" w14:paraId="38A713D2" w14:textId="77777777" w:rsidTr="00083DFF">
        <w:trPr>
          <w:trHeight w:val="607"/>
        </w:trPr>
        <w:tc>
          <w:tcPr>
            <w:tcW w:w="1507" w:type="pct"/>
            <w:tcBorders>
              <w:bottom w:val="single" w:sz="4" w:space="0" w:color="D9D9D9" w:themeColor="background2" w:themeShade="D9"/>
            </w:tcBorders>
            <w:shd w:val="clear" w:color="auto" w:fill="00685B" w:themeFill="accent1"/>
          </w:tcPr>
          <w:p w14:paraId="053814E8" w14:textId="77777777" w:rsidR="00C64B34" w:rsidRPr="00373545" w:rsidRDefault="00083DFF" w:rsidP="00AD6AE8">
            <w:pPr>
              <w:rPr>
                <w:color w:val="FFFFFF" w:themeColor="background1"/>
              </w:rPr>
            </w:pPr>
            <w:r>
              <w:rPr>
                <w:color w:val="FFFFFF" w:themeColor="background1"/>
              </w:rPr>
              <w:t>Position Creation Date</w:t>
            </w:r>
          </w:p>
        </w:tc>
        <w:tc>
          <w:tcPr>
            <w:tcW w:w="392" w:type="pct"/>
            <w:tcBorders>
              <w:bottom w:val="single" w:sz="4" w:space="0" w:color="D9D9D9" w:themeColor="background2" w:themeShade="D9"/>
            </w:tcBorders>
          </w:tcPr>
          <w:p w14:paraId="5386ADBF" w14:textId="77777777" w:rsidR="00C64B34" w:rsidRPr="00373545" w:rsidRDefault="00C64B34" w:rsidP="00AD6AE8">
            <w:r w:rsidRPr="00373545">
              <w:t>Date</w:t>
            </w:r>
          </w:p>
        </w:tc>
        <w:sdt>
          <w:sdtPr>
            <w:id w:val="679397657"/>
            <w:placeholder>
              <w:docPart w:val="5AB2A125A2A04089B77D5A82C976852F"/>
            </w:placeholder>
            <w:date w:fullDate="2021-04-04T00:00:00Z">
              <w:dateFormat w:val="d MMMM yyyy"/>
              <w:lid w:val="en-AU"/>
              <w:storeMappedDataAs w:val="dateTime"/>
              <w:calendar w:val="gregorian"/>
            </w:date>
          </w:sdtPr>
          <w:sdtEndPr/>
          <w:sdtContent>
            <w:tc>
              <w:tcPr>
                <w:tcW w:w="985" w:type="pct"/>
                <w:tcBorders>
                  <w:bottom w:val="single" w:sz="4" w:space="0" w:color="D9D9D9" w:themeColor="background2" w:themeShade="D9"/>
                </w:tcBorders>
              </w:tcPr>
              <w:p w14:paraId="70C44B54" w14:textId="77777777" w:rsidR="00C64B34" w:rsidRPr="00373545" w:rsidRDefault="00C64B34" w:rsidP="00AD6AE8">
                <w:r w:rsidRPr="00373545">
                  <w:t>4 April 2021</w:t>
                </w:r>
              </w:p>
            </w:tc>
          </w:sdtContent>
        </w:sdt>
        <w:tc>
          <w:tcPr>
            <w:tcW w:w="514" w:type="pct"/>
            <w:tcBorders>
              <w:bottom w:val="single" w:sz="4" w:space="0" w:color="D9D9D9" w:themeColor="background2" w:themeShade="D9"/>
            </w:tcBorders>
            <w:shd w:val="clear" w:color="auto" w:fill="00685B" w:themeFill="accent1"/>
          </w:tcPr>
          <w:p w14:paraId="358AD8A4" w14:textId="77777777" w:rsidR="00C64B34" w:rsidRPr="00083DFF" w:rsidRDefault="00083DFF" w:rsidP="00AD6AE8">
            <w:pPr>
              <w:rPr>
                <w:color w:val="FFFFFF" w:themeColor="background1"/>
              </w:rPr>
            </w:pPr>
            <w:r w:rsidRPr="00083DFF">
              <w:rPr>
                <w:color w:val="FFFFFF" w:themeColor="background1"/>
              </w:rPr>
              <w:t>Officer</w:t>
            </w:r>
          </w:p>
        </w:tc>
        <w:tc>
          <w:tcPr>
            <w:tcW w:w="1602" w:type="pct"/>
            <w:tcBorders>
              <w:bottom w:val="single" w:sz="4" w:space="0" w:color="D9D9D9" w:themeColor="background2" w:themeShade="D9"/>
            </w:tcBorders>
          </w:tcPr>
          <w:p w14:paraId="2AA5E0A0" w14:textId="49262C51" w:rsidR="00C64B34" w:rsidRPr="00083DFF" w:rsidRDefault="00C64B34" w:rsidP="00AD6AE8"/>
        </w:tc>
      </w:tr>
      <w:tr w:rsidR="00C64B34" w:rsidRPr="00373545" w14:paraId="1FF288D9" w14:textId="77777777" w:rsidTr="00083DFF">
        <w:trPr>
          <w:trHeight w:val="607"/>
        </w:trPr>
        <w:tc>
          <w:tcPr>
            <w:tcW w:w="1507" w:type="pct"/>
            <w:tcBorders>
              <w:top w:val="single" w:sz="4" w:space="0" w:color="D9D9D9" w:themeColor="background2" w:themeShade="D9"/>
              <w:bottom w:val="single" w:sz="4" w:space="0" w:color="00685B"/>
            </w:tcBorders>
            <w:shd w:val="clear" w:color="auto" w:fill="00685B" w:themeFill="accent1"/>
          </w:tcPr>
          <w:p w14:paraId="7CB033E1" w14:textId="77777777" w:rsidR="00C64B34" w:rsidRPr="00373545" w:rsidRDefault="00C64B34" w:rsidP="00AD6AE8">
            <w:pPr>
              <w:rPr>
                <w:color w:val="FFFFFF" w:themeColor="background1"/>
              </w:rPr>
            </w:pPr>
            <w:r w:rsidRPr="00373545">
              <w:rPr>
                <w:color w:val="FFFFFF" w:themeColor="background1"/>
              </w:rPr>
              <w:t>Last</w:t>
            </w:r>
            <w:r w:rsidRPr="00373545">
              <w:rPr>
                <w:color w:val="FFFFFF" w:themeColor="background1"/>
                <w:spacing w:val="-3"/>
              </w:rPr>
              <w:t xml:space="preserve"> </w:t>
            </w:r>
            <w:r w:rsidRPr="00373545">
              <w:rPr>
                <w:color w:val="FFFFFF" w:themeColor="background1"/>
              </w:rPr>
              <w:t>reviewed</w:t>
            </w:r>
            <w:r w:rsidR="00083DFF">
              <w:rPr>
                <w:color w:val="FFFFFF" w:themeColor="background1"/>
              </w:rPr>
              <w:t>/Modified</w:t>
            </w:r>
          </w:p>
        </w:tc>
        <w:tc>
          <w:tcPr>
            <w:tcW w:w="392" w:type="pct"/>
            <w:tcBorders>
              <w:top w:val="single" w:sz="4" w:space="0" w:color="D9D9D9" w:themeColor="background2" w:themeShade="D9"/>
              <w:bottom w:val="single" w:sz="4" w:space="0" w:color="00685B"/>
            </w:tcBorders>
          </w:tcPr>
          <w:p w14:paraId="0EC341B7" w14:textId="77777777" w:rsidR="00C64B34" w:rsidRPr="00373545" w:rsidRDefault="00C64B34" w:rsidP="00AD6AE8">
            <w:r w:rsidRPr="00373545">
              <w:t>Date</w:t>
            </w:r>
          </w:p>
        </w:tc>
        <w:sdt>
          <w:sdtPr>
            <w:id w:val="-1204857779"/>
            <w:placeholder>
              <w:docPart w:val="24F9D453ADAA48F3A6A65EDF6499A20E"/>
            </w:placeholder>
            <w:date w:fullDate="2023-07-04T00:00:00Z">
              <w:dateFormat w:val="d MMMM yyyy"/>
              <w:lid w:val="en-AU"/>
              <w:storeMappedDataAs w:val="dateTime"/>
              <w:calendar w:val="gregorian"/>
            </w:date>
          </w:sdtPr>
          <w:sdtEndPr/>
          <w:sdtContent>
            <w:tc>
              <w:tcPr>
                <w:tcW w:w="985" w:type="pct"/>
                <w:tcBorders>
                  <w:top w:val="single" w:sz="4" w:space="0" w:color="D9D9D9" w:themeColor="background2" w:themeShade="D9"/>
                  <w:bottom w:val="single" w:sz="4" w:space="0" w:color="00685B"/>
                </w:tcBorders>
              </w:tcPr>
              <w:p w14:paraId="73BCD06F" w14:textId="1B558A0F" w:rsidR="00C64B34" w:rsidRPr="00373545" w:rsidRDefault="00130B8A" w:rsidP="00AD6AE8">
                <w:r>
                  <w:t>4 July 2023</w:t>
                </w:r>
              </w:p>
            </w:tc>
          </w:sdtContent>
        </w:sdt>
        <w:tc>
          <w:tcPr>
            <w:tcW w:w="514" w:type="pct"/>
            <w:tcBorders>
              <w:top w:val="single" w:sz="4" w:space="0" w:color="D9D9D9" w:themeColor="background2" w:themeShade="D9"/>
              <w:bottom w:val="single" w:sz="4" w:space="0" w:color="00685B"/>
            </w:tcBorders>
            <w:shd w:val="clear" w:color="auto" w:fill="00685B" w:themeFill="accent1"/>
          </w:tcPr>
          <w:p w14:paraId="2D95330D" w14:textId="77777777" w:rsidR="00C64B34" w:rsidRPr="00083DFF" w:rsidRDefault="00C64B34" w:rsidP="00AD6AE8">
            <w:pPr>
              <w:rPr>
                <w:color w:val="FFFFFF" w:themeColor="background1"/>
              </w:rPr>
            </w:pPr>
            <w:r w:rsidRPr="00083DFF">
              <w:rPr>
                <w:color w:val="FFFFFF" w:themeColor="background1"/>
              </w:rPr>
              <w:t>Officer</w:t>
            </w:r>
          </w:p>
        </w:tc>
        <w:tc>
          <w:tcPr>
            <w:tcW w:w="1602" w:type="pct"/>
            <w:tcBorders>
              <w:top w:val="single" w:sz="4" w:space="0" w:color="D9D9D9" w:themeColor="background2" w:themeShade="D9"/>
              <w:bottom w:val="single" w:sz="4" w:space="0" w:color="00685B"/>
            </w:tcBorders>
          </w:tcPr>
          <w:p w14:paraId="4FD455F5" w14:textId="19FA10F1" w:rsidR="00C64B34" w:rsidRPr="00083DFF" w:rsidRDefault="00130B8A" w:rsidP="00AD6AE8">
            <w:r>
              <w:t>Manager Facilities, Projects &amp; Assets</w:t>
            </w:r>
          </w:p>
        </w:tc>
      </w:tr>
    </w:tbl>
    <w:p w14:paraId="3678B570" w14:textId="77777777" w:rsidR="007F3178" w:rsidRPr="00373545" w:rsidRDefault="007F3178" w:rsidP="00AD6AE8"/>
    <w:sectPr w:rsidR="007F3178" w:rsidRPr="00373545" w:rsidSect="00551DD9">
      <w:headerReference w:type="default" r:id="rId15"/>
      <w:footerReference w:type="default" r:id="rId16"/>
      <w:pgSz w:w="11906" w:h="16838"/>
      <w:pgMar w:top="1134" w:right="851" w:bottom="1134" w:left="851" w:header="1020"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herine Cramsie" w:date="2026-04-17T08:46:00Z" w:initials="CC">
    <w:p w14:paraId="14A04C19" w14:textId="77777777" w:rsidR="00902902" w:rsidRDefault="00902902" w:rsidP="00902902">
      <w:pPr>
        <w:pStyle w:val="CommentText"/>
      </w:pPr>
      <w:r>
        <w:rPr>
          <w:rStyle w:val="CommentReference"/>
        </w:rPr>
        <w:annotationRef/>
      </w:r>
      <w:r>
        <w:t>Included in two dot points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A04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AA8199" w16cex:dateUtc="2026-04-17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A04C19" w16cid:durableId="50AA8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9F58" w14:textId="77777777" w:rsidR="00B80CE6" w:rsidRDefault="00B80CE6" w:rsidP="00AD6AE8">
      <w:r>
        <w:separator/>
      </w:r>
    </w:p>
  </w:endnote>
  <w:endnote w:type="continuationSeparator" w:id="0">
    <w:p w14:paraId="2682E6B3" w14:textId="77777777" w:rsidR="00B80CE6" w:rsidRDefault="00B80CE6" w:rsidP="00A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Nova">
    <w:altName w:val="Arial Nova"/>
    <w:charset w:val="00"/>
    <w:family w:val="swiss"/>
    <w:pitch w:val="variable"/>
    <w:sig w:usb0="0000028F" w:usb1="00000002" w:usb2="00000000" w:usb3="00000000" w:csb0="0000019F" w:csb1="00000000"/>
  </w:font>
  <w:font w:name="Arial Nova Cond Light">
    <w:altName w:val="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4"/>
      <w:gridCol w:w="3118"/>
      <w:gridCol w:w="422"/>
    </w:tblGrid>
    <w:tr w:rsidR="00954E4E" w:rsidRPr="00954E4E" w14:paraId="4071CBE9" w14:textId="77777777" w:rsidTr="00AD6AE8">
      <w:tc>
        <w:tcPr>
          <w:tcW w:w="4793" w:type="pct"/>
          <w:gridSpan w:val="2"/>
        </w:tcPr>
        <w:p w14:paraId="4F747138" w14:textId="77777777" w:rsidR="00AD6AE8" w:rsidRPr="00954E4E" w:rsidRDefault="00AD6AE8" w:rsidP="00AD6AE8">
          <w:pPr>
            <w:pStyle w:val="Footer"/>
            <w:rPr>
              <w:rFonts w:asciiTheme="minorHAnsi" w:hAnsiTheme="minorHAnsi"/>
              <w:color w:val="002A42" w:themeColor="text2"/>
              <w:sz w:val="14"/>
              <w:szCs w:val="14"/>
            </w:rPr>
          </w:pPr>
        </w:p>
      </w:tc>
      <w:tc>
        <w:tcPr>
          <w:tcW w:w="207" w:type="pct"/>
          <w:vAlign w:val="bottom"/>
        </w:tcPr>
        <w:p w14:paraId="412841D1" w14:textId="77777777" w:rsidR="00AD6AE8" w:rsidRPr="00954E4E" w:rsidRDefault="00AD6AE8" w:rsidP="00AD6AE8">
          <w:pPr>
            <w:pStyle w:val="Footer"/>
            <w:rPr>
              <w:rFonts w:asciiTheme="minorHAnsi" w:hAnsiTheme="minorHAnsi"/>
              <w:color w:val="002A42" w:themeColor="text2"/>
              <w:sz w:val="14"/>
              <w:szCs w:val="14"/>
            </w:rPr>
          </w:pPr>
        </w:p>
      </w:tc>
    </w:tr>
    <w:tr w:rsidR="00954E4E" w:rsidRPr="00954E4E" w14:paraId="11E8FB15" w14:textId="77777777" w:rsidTr="00AD6AE8">
      <w:tc>
        <w:tcPr>
          <w:tcW w:w="3265" w:type="pct"/>
          <w:tcMar>
            <w:right w:w="0" w:type="dxa"/>
          </w:tcMar>
          <w:vAlign w:val="bottom"/>
        </w:tcPr>
        <w:p w14:paraId="68A89371" w14:textId="77777777" w:rsidR="00AD6AE8" w:rsidRPr="00954E4E" w:rsidRDefault="00AD6AE8" w:rsidP="00AD6AE8">
          <w:pPr>
            <w:pStyle w:val="Footer"/>
            <w:rPr>
              <w:rFonts w:asciiTheme="minorHAnsi" w:hAnsiTheme="minorHAnsi"/>
              <w:color w:val="002A42" w:themeColor="text2"/>
              <w:sz w:val="14"/>
              <w:szCs w:val="14"/>
            </w:rPr>
          </w:pPr>
          <w:r w:rsidRPr="00954E4E">
            <w:rPr>
              <w:rFonts w:asciiTheme="minorHAnsi" w:hAnsiTheme="minorHAnsi"/>
              <w:b/>
              <w:bCs/>
              <w:color w:val="002A42" w:themeColor="text2"/>
              <w:sz w:val="14"/>
              <w:szCs w:val="14"/>
            </w:rPr>
            <w:t>Telephone</w:t>
          </w:r>
          <w:r w:rsidRPr="00954E4E">
            <w:rPr>
              <w:rFonts w:asciiTheme="minorHAnsi" w:hAnsiTheme="minorHAnsi"/>
              <w:color w:val="002A42" w:themeColor="text2"/>
              <w:sz w:val="14"/>
              <w:szCs w:val="14"/>
            </w:rPr>
            <w:t xml:space="preserve"> (08) 9205 </w:t>
          </w:r>
          <w:proofErr w:type="gramStart"/>
          <w:r w:rsidRPr="00954E4E">
            <w:rPr>
              <w:rFonts w:asciiTheme="minorHAnsi" w:hAnsiTheme="minorHAnsi"/>
              <w:color w:val="002A42" w:themeColor="text2"/>
              <w:sz w:val="14"/>
              <w:szCs w:val="14"/>
            </w:rPr>
            <w:t>8555  I</w:t>
          </w:r>
          <w:proofErr w:type="gramEnd"/>
          <w:r w:rsidRPr="00954E4E">
            <w:rPr>
              <w:rFonts w:asciiTheme="minorHAnsi" w:hAnsiTheme="minorHAnsi"/>
              <w:color w:val="002A42" w:themeColor="text2"/>
              <w:sz w:val="14"/>
              <w:szCs w:val="14"/>
            </w:rPr>
            <w:t xml:space="preserve">  </w:t>
          </w:r>
          <w:r w:rsidRPr="00954E4E">
            <w:rPr>
              <w:rFonts w:asciiTheme="minorHAnsi" w:hAnsiTheme="minorHAnsi"/>
              <w:b/>
              <w:bCs/>
              <w:color w:val="002A42" w:themeColor="text2"/>
              <w:sz w:val="14"/>
              <w:szCs w:val="14"/>
            </w:rPr>
            <w:t>Enquiries</w:t>
          </w:r>
          <w:r w:rsidRPr="00954E4E">
            <w:rPr>
              <w:rFonts w:asciiTheme="minorHAnsi" w:hAnsiTheme="minorHAnsi"/>
              <w:color w:val="002A42" w:themeColor="text2"/>
              <w:sz w:val="14"/>
              <w:szCs w:val="14"/>
            </w:rPr>
            <w:t xml:space="preserve"> </w:t>
          </w:r>
          <w:proofErr w:type="gramStart"/>
          <w:r w:rsidRPr="00954E4E">
            <w:rPr>
              <w:rFonts w:asciiTheme="minorHAnsi" w:hAnsiTheme="minorHAnsi"/>
              <w:color w:val="002A42" w:themeColor="text2"/>
              <w:sz w:val="14"/>
              <w:szCs w:val="14"/>
            </w:rPr>
            <w:t>www.stirling.wa.gov.au/enquiries  I</w:t>
          </w:r>
          <w:proofErr w:type="gramEnd"/>
          <w:r w:rsidRPr="00954E4E">
            <w:rPr>
              <w:rFonts w:asciiTheme="minorHAnsi" w:hAnsiTheme="minorHAnsi"/>
              <w:color w:val="002A42" w:themeColor="text2"/>
              <w:sz w:val="14"/>
              <w:szCs w:val="14"/>
            </w:rPr>
            <w:t xml:space="preserve">  </w:t>
          </w:r>
          <w:r w:rsidRPr="00954E4E">
            <w:rPr>
              <w:rFonts w:asciiTheme="minorHAnsi" w:hAnsiTheme="minorHAnsi"/>
              <w:b/>
              <w:bCs/>
              <w:color w:val="002A42" w:themeColor="text2"/>
              <w:sz w:val="14"/>
              <w:szCs w:val="14"/>
            </w:rPr>
            <w:t>Web</w:t>
          </w:r>
          <w:r w:rsidRPr="00954E4E">
            <w:rPr>
              <w:rFonts w:asciiTheme="minorHAnsi" w:hAnsiTheme="minorHAnsi"/>
              <w:color w:val="002A42" w:themeColor="text2"/>
              <w:sz w:val="14"/>
              <w:szCs w:val="14"/>
            </w:rPr>
            <w:t xml:space="preserve"> </w:t>
          </w:r>
          <w:proofErr w:type="gramStart"/>
          <w:r w:rsidRPr="00954E4E">
            <w:rPr>
              <w:rFonts w:asciiTheme="minorHAnsi" w:hAnsiTheme="minorHAnsi"/>
              <w:color w:val="002A42" w:themeColor="text2"/>
              <w:sz w:val="14"/>
              <w:szCs w:val="14"/>
            </w:rPr>
            <w:t>www.stirling.wa.gov.au  I</w:t>
          </w:r>
          <w:proofErr w:type="gramEnd"/>
        </w:p>
      </w:tc>
      <w:tc>
        <w:tcPr>
          <w:tcW w:w="1528" w:type="pct"/>
          <w:tcMar>
            <w:left w:w="0" w:type="dxa"/>
            <w:right w:w="0" w:type="dxa"/>
          </w:tcMar>
          <w:vAlign w:val="bottom"/>
        </w:tcPr>
        <w:tbl>
          <w:tblPr>
            <w:tblStyle w:val="PlainTable2"/>
            <w:tblW w:w="2555" w:type="dxa"/>
            <w:tblBorders>
              <w:insideH w:val="none" w:sz="0" w:space="0" w:color="auto"/>
            </w:tblBorders>
            <w:tblLook w:val="04A0" w:firstRow="1" w:lastRow="0" w:firstColumn="1" w:lastColumn="0" w:noHBand="0" w:noVBand="1"/>
          </w:tblPr>
          <w:tblGrid>
            <w:gridCol w:w="261"/>
            <w:gridCol w:w="261"/>
            <w:gridCol w:w="261"/>
            <w:gridCol w:w="261"/>
            <w:gridCol w:w="261"/>
            <w:gridCol w:w="1250"/>
          </w:tblGrid>
          <w:tr w:rsidR="00954E4E" w:rsidRPr="00954E4E" w14:paraId="7E611B32" w14:textId="77777777" w:rsidTr="005A4C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 w:type="dxa"/>
                <w:tcBorders>
                  <w:bottom w:val="none" w:sz="0" w:space="0" w:color="auto"/>
                </w:tcBorders>
                <w:tcMar>
                  <w:left w:w="0" w:type="dxa"/>
                </w:tcMar>
                <w:vAlign w:val="bottom"/>
              </w:tcPr>
              <w:p w14:paraId="262D422D" w14:textId="77777777" w:rsidR="00AD6AE8" w:rsidRPr="00954E4E" w:rsidRDefault="00AD6AE8" w:rsidP="005A4C0C">
                <w:pPr>
                  <w:pStyle w:val="Footer"/>
                  <w:rPr>
                    <w:rFonts w:asciiTheme="minorHAnsi" w:hAnsiTheme="minorHAnsi"/>
                    <w:color w:val="002A42" w:themeColor="text2"/>
                    <w:sz w:val="14"/>
                    <w:szCs w:val="14"/>
                  </w:rPr>
                </w:pPr>
                <w:r w:rsidRPr="00954E4E">
                  <w:rPr>
                    <w:rFonts w:asciiTheme="minorHAnsi" w:hAnsiTheme="minorHAnsi"/>
                    <w:noProof/>
                    <w:color w:val="002A42" w:themeColor="text2"/>
                    <w:sz w:val="14"/>
                    <w:szCs w:val="14"/>
                  </w:rPr>
                  <w:drawing>
                    <wp:inline distT="0" distB="0" distL="0" distR="0" wp14:anchorId="654600FD" wp14:editId="49A0CE3D">
                      <wp:extent cx="142875" cy="142875"/>
                      <wp:effectExtent l="0" t="0" r="9525" b="9525"/>
                      <wp:docPr id="39" name="Graphic 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42875" cy="142875"/>
                              </a:xfrm>
                              <a:prstGeom prst="rect">
                                <a:avLst/>
                              </a:prstGeom>
                            </pic:spPr>
                          </pic:pic>
                        </a:graphicData>
                      </a:graphic>
                    </wp:inline>
                  </w:drawing>
                </w:r>
              </w:p>
            </w:tc>
            <w:tc>
              <w:tcPr>
                <w:tcW w:w="261" w:type="dxa"/>
                <w:tcBorders>
                  <w:bottom w:val="none" w:sz="0" w:space="0" w:color="auto"/>
                </w:tcBorders>
                <w:tcMar>
                  <w:left w:w="0" w:type="dxa"/>
                </w:tcMar>
                <w:vAlign w:val="bottom"/>
              </w:tcPr>
              <w:p w14:paraId="31506FF2" w14:textId="77777777" w:rsidR="00AD6AE8" w:rsidRPr="00954E4E" w:rsidRDefault="0021218D"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color w:val="002A42" w:themeColor="text2"/>
                    <w:sz w:val="14"/>
                    <w:szCs w:val="14"/>
                  </w:rPr>
                </w:pPr>
                <w:r w:rsidRPr="00954E4E">
                  <w:rPr>
                    <w:rFonts w:asciiTheme="minorHAnsi" w:hAnsiTheme="minorHAnsi"/>
                    <w:noProof/>
                    <w:color w:val="002A42" w:themeColor="text2"/>
                    <w:sz w:val="14"/>
                    <w:szCs w:val="14"/>
                  </w:rPr>
                  <w:drawing>
                    <wp:inline distT="0" distB="0" distL="0" distR="0" wp14:anchorId="3914DC51" wp14:editId="7054E750">
                      <wp:extent cx="141474" cy="144000"/>
                      <wp:effectExtent l="0" t="0" r="0" b="8890"/>
                      <wp:docPr id="40" name="Graphic 39">
                        <a:hlinkClick xmlns:a="http://schemas.openxmlformats.org/drawingml/2006/main" r:id="rId4"/>
                        <a:extLst xmlns:a="http://schemas.openxmlformats.org/drawingml/2006/main">
                          <a:ext uri="{FF2B5EF4-FFF2-40B4-BE49-F238E27FC236}">
                            <a16:creationId xmlns:a16="http://schemas.microsoft.com/office/drawing/2014/main" id="{4540792F-D37E-48C7-AB27-2FBAAEA7E6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39">
                                <a:hlinkClick r:id="rId4"/>
                                <a:extLst>
                                  <a:ext uri="{FF2B5EF4-FFF2-40B4-BE49-F238E27FC236}">
                                    <a16:creationId xmlns:a16="http://schemas.microsoft.com/office/drawing/2014/main" id="{4540792F-D37E-48C7-AB27-2FBAAEA7E6B2}"/>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41474" cy="144000"/>
                              </a:xfrm>
                              <a:prstGeom prst="rect">
                                <a:avLst/>
                              </a:prstGeom>
                            </pic:spPr>
                          </pic:pic>
                        </a:graphicData>
                      </a:graphic>
                    </wp:inline>
                  </w:drawing>
                </w:r>
              </w:p>
            </w:tc>
            <w:tc>
              <w:tcPr>
                <w:tcW w:w="261" w:type="dxa"/>
                <w:tcBorders>
                  <w:bottom w:val="none" w:sz="0" w:space="0" w:color="auto"/>
                </w:tcBorders>
                <w:tcMar>
                  <w:left w:w="0" w:type="dxa"/>
                </w:tcMar>
                <w:vAlign w:val="bottom"/>
              </w:tcPr>
              <w:p w14:paraId="75E36835" w14:textId="77777777" w:rsidR="00AD6AE8" w:rsidRPr="00954E4E" w:rsidRDefault="0021218D"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color w:val="002A42" w:themeColor="text2"/>
                    <w:sz w:val="14"/>
                    <w:szCs w:val="14"/>
                  </w:rPr>
                </w:pPr>
                <w:r w:rsidRPr="00954E4E">
                  <w:rPr>
                    <w:rFonts w:asciiTheme="minorHAnsi" w:hAnsiTheme="minorHAnsi"/>
                    <w:noProof/>
                    <w:color w:val="002A42" w:themeColor="text2"/>
                    <w:sz w:val="14"/>
                    <w:szCs w:val="14"/>
                  </w:rPr>
                  <w:drawing>
                    <wp:inline distT="0" distB="0" distL="0" distR="0" wp14:anchorId="043AEABE" wp14:editId="634C261B">
                      <wp:extent cx="142875" cy="142875"/>
                      <wp:effectExtent l="0" t="0" r="9525" b="9525"/>
                      <wp:docPr id="24" name="Graphic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142875" cy="142875"/>
                              </a:xfrm>
                              <a:prstGeom prst="rect">
                                <a:avLst/>
                              </a:prstGeom>
                            </pic:spPr>
                          </pic:pic>
                        </a:graphicData>
                      </a:graphic>
                    </wp:inline>
                  </w:drawing>
                </w:r>
              </w:p>
            </w:tc>
            <w:tc>
              <w:tcPr>
                <w:tcW w:w="261" w:type="dxa"/>
                <w:tcBorders>
                  <w:bottom w:val="none" w:sz="0" w:space="0" w:color="auto"/>
                </w:tcBorders>
                <w:tcMar>
                  <w:left w:w="0" w:type="dxa"/>
                </w:tcMar>
                <w:vAlign w:val="bottom"/>
              </w:tcPr>
              <w:p w14:paraId="3021BC88" w14:textId="77777777" w:rsidR="00AD6AE8" w:rsidRPr="00954E4E" w:rsidRDefault="0021218D"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color w:val="002A42" w:themeColor="text2"/>
                    <w:sz w:val="14"/>
                    <w:szCs w:val="14"/>
                  </w:rPr>
                </w:pPr>
                <w:r w:rsidRPr="00954E4E">
                  <w:rPr>
                    <w:rFonts w:asciiTheme="minorHAnsi" w:hAnsiTheme="minorHAnsi"/>
                    <w:noProof/>
                    <w:color w:val="002A42" w:themeColor="text2"/>
                    <w:sz w:val="14"/>
                    <w:szCs w:val="14"/>
                  </w:rPr>
                  <mc:AlternateContent>
                    <mc:Choice Requires="wps">
                      <w:drawing>
                        <wp:inline distT="0" distB="0" distL="0" distR="0" wp14:anchorId="7B5EC4A7" wp14:editId="7DAB3B9E">
                          <wp:extent cx="144000" cy="144000"/>
                          <wp:effectExtent l="0" t="0" r="8890" b="8890"/>
                          <wp:docPr id="6" name="Freeform: Shape 5">
                            <a:hlinkClick xmlns:a="http://schemas.openxmlformats.org/drawingml/2006/main" r:id="rId10"/>
                            <a:extLst xmlns:a="http://schemas.openxmlformats.org/drawingml/2006/main">
                              <a:ext uri="{FF2B5EF4-FFF2-40B4-BE49-F238E27FC236}">
                                <a16:creationId xmlns:a16="http://schemas.microsoft.com/office/drawing/2014/main" id="{9ABB0730-4D58-4222-A702-2443D072FB1F}"/>
                              </a:ext>
                            </a:extLst>
                          </wp:docPr>
                          <wp:cNvGraphicFramePr/>
                          <a:graphic xmlns:a="http://schemas.openxmlformats.org/drawingml/2006/main">
                            <a:graphicData uri="http://schemas.microsoft.com/office/word/2010/wordprocessingShape">
                              <wps:wsp>
                                <wps:cNvSpPr/>
                                <wps:spPr>
                                  <a:xfrm>
                                    <a:off x="0" y="0"/>
                                    <a:ext cx="144000" cy="144000"/>
                                  </a:xfrm>
                                  <a:custGeom>
                                    <a:avLst/>
                                    <a:gdLst>
                                      <a:gd name="connsiteX0" fmla="*/ 0 w 360000"/>
                                      <a:gd name="connsiteY0" fmla="*/ 0 h 360000"/>
                                      <a:gd name="connsiteX1" fmla="*/ 360000 w 360000"/>
                                      <a:gd name="connsiteY1" fmla="*/ 0 h 360000"/>
                                      <a:gd name="connsiteX2" fmla="*/ 360000 w 360000"/>
                                      <a:gd name="connsiteY2" fmla="*/ 360000 h 360000"/>
                                      <a:gd name="connsiteX3" fmla="*/ 0 w 360000"/>
                                      <a:gd name="connsiteY3" fmla="*/ 360000 h 360000"/>
                                      <a:gd name="connsiteX4" fmla="*/ 0 w 360000"/>
                                      <a:gd name="connsiteY4" fmla="*/ 0 h 360000"/>
                                      <a:gd name="connsiteX5" fmla="*/ 60455 w 360000"/>
                                      <a:gd name="connsiteY5" fmla="*/ 254539 h 360000"/>
                                      <a:gd name="connsiteX6" fmla="*/ 60967 w 360000"/>
                                      <a:gd name="connsiteY6" fmla="*/ 254902 h 360000"/>
                                      <a:gd name="connsiteX7" fmla="*/ 130129 w 360000"/>
                                      <a:gd name="connsiteY7" fmla="*/ 276477 h 360000"/>
                                      <a:gd name="connsiteX8" fmla="*/ 156612 w 360000"/>
                                      <a:gd name="connsiteY8" fmla="*/ 275324 h 360000"/>
                                      <a:gd name="connsiteX9" fmla="*/ 182497 w 360000"/>
                                      <a:gd name="connsiteY9" fmla="*/ 269499 h 360000"/>
                                      <a:gd name="connsiteX10" fmla="*/ 233925 w 360000"/>
                                      <a:gd name="connsiteY10" fmla="*/ 238492 h 360000"/>
                                      <a:gd name="connsiteX11" fmla="*/ 264014 w 360000"/>
                                      <a:gd name="connsiteY11" fmla="*/ 196325 h 360000"/>
                                      <a:gd name="connsiteX12" fmla="*/ 277330 w 360000"/>
                                      <a:gd name="connsiteY12" fmla="*/ 149847 h 360000"/>
                                      <a:gd name="connsiteX13" fmla="*/ 278034 w 360000"/>
                                      <a:gd name="connsiteY13" fmla="*/ 129212 h 360000"/>
                                      <a:gd name="connsiteX14" fmla="*/ 278696 w 360000"/>
                                      <a:gd name="connsiteY14" fmla="*/ 127803 h 360000"/>
                                      <a:gd name="connsiteX15" fmla="*/ 300270 w 360000"/>
                                      <a:gd name="connsiteY15" fmla="*/ 106271 h 360000"/>
                                      <a:gd name="connsiteX16" fmla="*/ 301508 w 360000"/>
                                      <a:gd name="connsiteY16" fmla="*/ 104543 h 360000"/>
                                      <a:gd name="connsiteX17" fmla="*/ 302618 w 360000"/>
                                      <a:gd name="connsiteY17" fmla="*/ 102921 h 360000"/>
                                      <a:gd name="connsiteX18" fmla="*/ 288939 w 360000"/>
                                      <a:gd name="connsiteY18" fmla="*/ 107467 h 360000"/>
                                      <a:gd name="connsiteX19" fmla="*/ 274812 w 360000"/>
                                      <a:gd name="connsiteY19" fmla="*/ 110177 h 360000"/>
                                      <a:gd name="connsiteX20" fmla="*/ 296194 w 360000"/>
                                      <a:gd name="connsiteY20" fmla="*/ 82862 h 360000"/>
                                      <a:gd name="connsiteX21" fmla="*/ 295490 w 360000"/>
                                      <a:gd name="connsiteY21" fmla="*/ 83203 h 360000"/>
                                      <a:gd name="connsiteX22" fmla="*/ 266490 w 360000"/>
                                      <a:gd name="connsiteY22" fmla="*/ 94513 h 360000"/>
                                      <a:gd name="connsiteX23" fmla="*/ 263246 w 360000"/>
                                      <a:gd name="connsiteY23" fmla="*/ 93617 h 360000"/>
                                      <a:gd name="connsiteX24" fmla="*/ 219158 w 360000"/>
                                      <a:gd name="connsiteY24" fmla="*/ 79981 h 360000"/>
                                      <a:gd name="connsiteX25" fmla="*/ 189624 w 360000"/>
                                      <a:gd name="connsiteY25" fmla="*/ 97373 h 360000"/>
                                      <a:gd name="connsiteX26" fmla="*/ 178976 w 360000"/>
                                      <a:gd name="connsiteY26" fmla="*/ 137235 h 360000"/>
                                      <a:gd name="connsiteX27" fmla="*/ 179509 w 360000"/>
                                      <a:gd name="connsiteY27" fmla="*/ 140458 h 360000"/>
                                      <a:gd name="connsiteX28" fmla="*/ 76737 w 360000"/>
                                      <a:gd name="connsiteY28" fmla="*/ 88325 h 360000"/>
                                      <a:gd name="connsiteX29" fmla="*/ 70271 w 360000"/>
                                      <a:gd name="connsiteY29" fmla="*/ 117774 h 360000"/>
                                      <a:gd name="connsiteX30" fmla="*/ 91782 w 360000"/>
                                      <a:gd name="connsiteY30" fmla="*/ 154670 h 360000"/>
                                      <a:gd name="connsiteX31" fmla="*/ 69631 w 360000"/>
                                      <a:gd name="connsiteY31" fmla="*/ 148588 h 360000"/>
                                      <a:gd name="connsiteX32" fmla="*/ 80685 w 360000"/>
                                      <a:gd name="connsiteY32" fmla="*/ 180448 h 360000"/>
                                      <a:gd name="connsiteX33" fmla="*/ 109174 w 360000"/>
                                      <a:gd name="connsiteY33" fmla="*/ 198139 h 360000"/>
                                      <a:gd name="connsiteX34" fmla="*/ 87151 w 360000"/>
                                      <a:gd name="connsiteY34" fmla="*/ 199014 h 360000"/>
                                      <a:gd name="connsiteX35" fmla="*/ 104884 w 360000"/>
                                      <a:gd name="connsiteY35" fmla="*/ 223725 h 360000"/>
                                      <a:gd name="connsiteX36" fmla="*/ 133458 w 360000"/>
                                      <a:gd name="connsiteY36" fmla="*/ 233712 h 360000"/>
                                      <a:gd name="connsiteX37" fmla="*/ 60455 w 360000"/>
                                      <a:gd name="connsiteY37" fmla="*/ 254539 h 36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360000" h="360000">
                                        <a:moveTo>
                                          <a:pt x="0" y="0"/>
                                        </a:moveTo>
                                        <a:cubicBezTo>
                                          <a:pt x="119993" y="0"/>
                                          <a:pt x="240007" y="0"/>
                                          <a:pt x="360000" y="0"/>
                                        </a:cubicBezTo>
                                        <a:cubicBezTo>
                                          <a:pt x="360000" y="119993"/>
                                          <a:pt x="360000" y="240007"/>
                                          <a:pt x="360000" y="360000"/>
                                        </a:cubicBezTo>
                                        <a:cubicBezTo>
                                          <a:pt x="240007" y="360000"/>
                                          <a:pt x="119993" y="360000"/>
                                          <a:pt x="0" y="360000"/>
                                        </a:cubicBezTo>
                                        <a:cubicBezTo>
                                          <a:pt x="0" y="240007"/>
                                          <a:pt x="0" y="119993"/>
                                          <a:pt x="0" y="0"/>
                                        </a:cubicBezTo>
                                        <a:close/>
                                        <a:moveTo>
                                          <a:pt x="60455" y="254539"/>
                                        </a:moveTo>
                                        <a:cubicBezTo>
                                          <a:pt x="60626" y="254667"/>
                                          <a:pt x="60797" y="254774"/>
                                          <a:pt x="60967" y="254902"/>
                                        </a:cubicBezTo>
                                        <a:cubicBezTo>
                                          <a:pt x="82136" y="268154"/>
                                          <a:pt x="105205" y="275346"/>
                                          <a:pt x="130129" y="276477"/>
                                        </a:cubicBezTo>
                                        <a:cubicBezTo>
                                          <a:pt x="138985" y="276882"/>
                                          <a:pt x="147798" y="276477"/>
                                          <a:pt x="156612" y="275324"/>
                                        </a:cubicBezTo>
                                        <a:cubicBezTo>
                                          <a:pt x="165425" y="274172"/>
                                          <a:pt x="174046" y="272273"/>
                                          <a:pt x="182497" y="269499"/>
                                        </a:cubicBezTo>
                                        <a:cubicBezTo>
                                          <a:pt x="202023" y="263097"/>
                                          <a:pt x="219158" y="252747"/>
                                          <a:pt x="233925" y="238492"/>
                                        </a:cubicBezTo>
                                        <a:cubicBezTo>
                                          <a:pt x="246558" y="226307"/>
                                          <a:pt x="256503" y="212180"/>
                                          <a:pt x="264014" y="196325"/>
                                        </a:cubicBezTo>
                                        <a:cubicBezTo>
                                          <a:pt x="271014" y="181558"/>
                                          <a:pt x="275495" y="166065"/>
                                          <a:pt x="277330" y="149847"/>
                                        </a:cubicBezTo>
                                        <a:cubicBezTo>
                                          <a:pt x="278120" y="142997"/>
                                          <a:pt x="278483" y="136126"/>
                                          <a:pt x="278034" y="129212"/>
                                        </a:cubicBezTo>
                                        <a:cubicBezTo>
                                          <a:pt x="277992" y="128571"/>
                                          <a:pt x="278162" y="128187"/>
                                          <a:pt x="278696" y="127803"/>
                                        </a:cubicBezTo>
                                        <a:cubicBezTo>
                                          <a:pt x="286976" y="121721"/>
                                          <a:pt x="294146" y="114530"/>
                                          <a:pt x="300270" y="106271"/>
                                        </a:cubicBezTo>
                                        <a:cubicBezTo>
                                          <a:pt x="300697" y="105695"/>
                                          <a:pt x="301103" y="105119"/>
                                          <a:pt x="301508" y="104543"/>
                                        </a:cubicBezTo>
                                        <a:cubicBezTo>
                                          <a:pt x="301913" y="103967"/>
                                          <a:pt x="302298" y="103369"/>
                                          <a:pt x="302618" y="102921"/>
                                        </a:cubicBezTo>
                                        <a:cubicBezTo>
                                          <a:pt x="298072" y="104436"/>
                                          <a:pt x="293548" y="106079"/>
                                          <a:pt x="288939" y="107467"/>
                                        </a:cubicBezTo>
                                        <a:cubicBezTo>
                                          <a:pt x="284351" y="108854"/>
                                          <a:pt x="279635" y="109729"/>
                                          <a:pt x="274812" y="110177"/>
                                        </a:cubicBezTo>
                                        <a:cubicBezTo>
                                          <a:pt x="285076" y="103583"/>
                                          <a:pt x="292225" y="94577"/>
                                          <a:pt x="296194" y="82862"/>
                                        </a:cubicBezTo>
                                        <a:cubicBezTo>
                                          <a:pt x="295832" y="83033"/>
                                          <a:pt x="295661" y="83118"/>
                                          <a:pt x="295490" y="83203"/>
                                        </a:cubicBezTo>
                                        <a:cubicBezTo>
                                          <a:pt x="286400" y="88453"/>
                                          <a:pt x="276733" y="92209"/>
                                          <a:pt x="266490" y="94513"/>
                                        </a:cubicBezTo>
                                        <a:cubicBezTo>
                                          <a:pt x="265124" y="94812"/>
                                          <a:pt x="264270" y="94620"/>
                                          <a:pt x="263246" y="93617"/>
                                        </a:cubicBezTo>
                                        <a:cubicBezTo>
                                          <a:pt x="250869" y="81646"/>
                                          <a:pt x="236059" y="77143"/>
                                          <a:pt x="219158" y="79981"/>
                                        </a:cubicBezTo>
                                        <a:cubicBezTo>
                                          <a:pt x="207208" y="81987"/>
                                          <a:pt x="197285" y="87962"/>
                                          <a:pt x="189624" y="97373"/>
                                        </a:cubicBezTo>
                                        <a:cubicBezTo>
                                          <a:pt x="180128" y="109024"/>
                                          <a:pt x="176735" y="122404"/>
                                          <a:pt x="178976" y="137235"/>
                                        </a:cubicBezTo>
                                        <a:cubicBezTo>
                                          <a:pt x="179125" y="138217"/>
                                          <a:pt x="179296" y="139220"/>
                                          <a:pt x="179509" y="140458"/>
                                        </a:cubicBezTo>
                                        <a:cubicBezTo>
                                          <a:pt x="137790" y="137513"/>
                                          <a:pt x="103711" y="120078"/>
                                          <a:pt x="76737" y="88325"/>
                                        </a:cubicBezTo>
                                        <a:cubicBezTo>
                                          <a:pt x="71488" y="97501"/>
                                          <a:pt x="69269" y="107338"/>
                                          <a:pt x="70271" y="117774"/>
                                        </a:cubicBezTo>
                                        <a:cubicBezTo>
                                          <a:pt x="71787" y="133287"/>
                                          <a:pt x="79191" y="145494"/>
                                          <a:pt x="91782" y="154670"/>
                                        </a:cubicBezTo>
                                        <a:cubicBezTo>
                                          <a:pt x="83929" y="154478"/>
                                          <a:pt x="76631" y="152344"/>
                                          <a:pt x="69631" y="148588"/>
                                        </a:cubicBezTo>
                                        <a:cubicBezTo>
                                          <a:pt x="69717" y="160645"/>
                                          <a:pt x="73259" y="171229"/>
                                          <a:pt x="80685" y="180448"/>
                                        </a:cubicBezTo>
                                        <a:cubicBezTo>
                                          <a:pt x="88090" y="189646"/>
                                          <a:pt x="97693" y="195407"/>
                                          <a:pt x="109174" y="198139"/>
                                        </a:cubicBezTo>
                                        <a:cubicBezTo>
                                          <a:pt x="101918" y="200145"/>
                                          <a:pt x="94641" y="200294"/>
                                          <a:pt x="87151" y="199014"/>
                                        </a:cubicBezTo>
                                        <a:cubicBezTo>
                                          <a:pt x="90544" y="209193"/>
                                          <a:pt x="96413" y="217408"/>
                                          <a:pt x="104884" y="223725"/>
                                        </a:cubicBezTo>
                                        <a:cubicBezTo>
                                          <a:pt x="113335" y="230020"/>
                                          <a:pt x="122895" y="233264"/>
                                          <a:pt x="133458" y="233712"/>
                                        </a:cubicBezTo>
                                        <a:cubicBezTo>
                                          <a:pt x="111820" y="250207"/>
                                          <a:pt x="87471" y="256972"/>
                                          <a:pt x="60455" y="254539"/>
                                        </a:cubicBezTo>
                                        <a:close/>
                                      </a:path>
                                    </a:pathLst>
                                  </a:custGeom>
                                  <a:solidFill>
                                    <a:srgbClr val="002A42"/>
                                  </a:solidFill>
                                  <a:ln w="20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2F6AC7" id="Freeform: Shape 5" o:spid="_x0000_s1026" href="https://twitter.com/citystirlingwa"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360000,36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" o:button="t" path="m,c119993,,240007,,360000,v,119993,,240007,,360000c240007,360000,119993,360000,,360000,,240007,,119993,,xm60455,254539v171,128,342,235,512,363c82136,268154,105205,275346,130129,276477v8856,405,17669,,26483,-1153c165425,274172,174046,272273,182497,269499v19526,-6402,36661,-16752,51428,-31007c246558,226307,256503,212180,264014,196325v7000,-14767,11481,-30260,13316,-46478c278120,142997,278483,136126,278034,129212v-42,-641,128,-1025,662,-1409c286976,121721,294146,114530,300270,106271v427,-576,833,-1152,1238,-1728c301913,103967,302298,103369,302618,102921v-4546,1515,-9070,3158,-13679,4546c284351,108854,279635,109729,274812,110177v10264,-6594,17413,-15600,21382,-27315c295832,83033,295661,83118,295490,83203v-9090,5250,-18757,9006,-29000,11310c265124,94812,264270,94620,263246,93617,250869,81646,236059,77143,219158,79981v-11950,2006,-21873,7981,-29534,17392c180128,109024,176735,122404,178976,137235v149,982,320,1985,533,3223c137790,137513,103711,120078,76737,88325v-5249,9176,-7468,19013,-6466,29449c71787,133287,79191,145494,91782,154670v-7853,-192,-15151,-2326,-22151,-6082c69717,160645,73259,171229,80685,180448v7405,9198,17008,14959,28489,17691c101918,200145,94641,200294,87151,199014v3393,10179,9262,18394,17733,24711c113335,230020,122895,233264,133458,233712v-21638,16495,-45987,23260,-73003,20827xe" fillcolor="#002a42" stroked="f" strokeweight=".00581mm">
                          <v:fill o:detectmouseclick="t"/>
                          <v:stroke joinstyle="miter"/>
                          <v:path arrowok="t" o:connecttype="custom" o:connectlocs="0,0;144000,0;144000,144000;0,144000;0,0;24182,101816;24387,101961;52052,110591;62645,110130;72999,107800;93570,95397;105606,78530;110932,59939;111214,51685;111478,51121;120108,42508;120603,41817;121047,41168;115576,42987;109925,44071;118478,33145;118196,33281;106596,37805;105298,37447;87663,31992;75850,38949;71590,54894;71804,56183;30695,35330;28108,47110;36713,61868;27852,59435;32274,72179;43670,79256;34860,79606;41954,89490;53383,93485;24182,101816" o:connectangles="0,0,0,0,0,0,0,0,0,0,0,0,0,0,0,0,0,0,0,0,0,0,0,0,0,0,0,0,0,0,0,0,0,0,0,0,0,0"/>
                          <w10:anchorlock/>
                        </v:shape>
                      </w:pict>
                    </mc:Fallback>
                  </mc:AlternateContent>
                </w:r>
              </w:p>
            </w:tc>
            <w:tc>
              <w:tcPr>
                <w:tcW w:w="261" w:type="dxa"/>
                <w:tcBorders>
                  <w:bottom w:val="none" w:sz="0" w:space="0" w:color="auto"/>
                </w:tcBorders>
                <w:tcMar>
                  <w:left w:w="0" w:type="dxa"/>
                </w:tcMar>
                <w:vAlign w:val="bottom"/>
              </w:tcPr>
              <w:p w14:paraId="194A69E0" w14:textId="77777777" w:rsidR="00AD6AE8" w:rsidRPr="00954E4E" w:rsidRDefault="0021218D"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color w:val="002A42" w:themeColor="text2"/>
                    <w:sz w:val="14"/>
                    <w:szCs w:val="14"/>
                  </w:rPr>
                </w:pPr>
                <w:r w:rsidRPr="00954E4E">
                  <w:rPr>
                    <w:rFonts w:asciiTheme="minorHAnsi" w:hAnsiTheme="minorHAnsi"/>
                    <w:noProof/>
                    <w:color w:val="002A42" w:themeColor="text2"/>
                    <w:sz w:val="14"/>
                    <w:szCs w:val="14"/>
                  </w:rPr>
                  <w:drawing>
                    <wp:inline distT="0" distB="0" distL="0" distR="0" wp14:anchorId="2D1B0D77" wp14:editId="01E06BD2">
                      <wp:extent cx="142875" cy="142875"/>
                      <wp:effectExtent l="0" t="0" r="9525" b="9525"/>
                      <wp:docPr id="23" name="Graphic 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p>
            </w:tc>
            <w:tc>
              <w:tcPr>
                <w:tcW w:w="1250" w:type="dxa"/>
                <w:tcBorders>
                  <w:bottom w:val="none" w:sz="0" w:space="0" w:color="auto"/>
                </w:tcBorders>
                <w:tcMar>
                  <w:left w:w="28" w:type="dxa"/>
                </w:tcMar>
                <w:vAlign w:val="bottom"/>
              </w:tcPr>
              <w:p w14:paraId="56CC8041" w14:textId="77777777" w:rsidR="00AD6AE8" w:rsidRPr="00954E4E" w:rsidRDefault="00AD6AE8"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2A42" w:themeColor="text2"/>
                    <w:sz w:val="14"/>
                    <w:szCs w:val="14"/>
                  </w:rPr>
                </w:pPr>
                <w:r w:rsidRPr="00954E4E">
                  <w:rPr>
                    <w:rFonts w:asciiTheme="minorHAnsi" w:hAnsiTheme="minorHAnsi"/>
                    <w:b w:val="0"/>
                    <w:bCs w:val="0"/>
                    <w:color w:val="002A42" w:themeColor="text2"/>
                    <w:sz w:val="14"/>
                    <w:szCs w:val="14"/>
                  </w:rPr>
                  <w:t>/</w:t>
                </w:r>
                <w:proofErr w:type="spellStart"/>
                <w:proofErr w:type="gramStart"/>
                <w:r w:rsidRPr="00954E4E">
                  <w:rPr>
                    <w:rFonts w:asciiTheme="minorHAnsi" w:hAnsiTheme="minorHAnsi"/>
                    <w:b w:val="0"/>
                    <w:bCs w:val="0"/>
                    <w:color w:val="002A42" w:themeColor="text2"/>
                    <w:sz w:val="14"/>
                    <w:szCs w:val="14"/>
                  </w:rPr>
                  <w:t>citystirlingwa</w:t>
                </w:r>
                <w:proofErr w:type="spellEnd"/>
                <w:proofErr w:type="gramEnd"/>
              </w:p>
            </w:tc>
          </w:tr>
        </w:tbl>
        <w:p w14:paraId="6E5D4858" w14:textId="77777777" w:rsidR="00AD6AE8" w:rsidRPr="00954E4E" w:rsidRDefault="00AD6AE8" w:rsidP="00AD6AE8">
          <w:pPr>
            <w:pStyle w:val="Footer"/>
            <w:rPr>
              <w:rFonts w:asciiTheme="minorHAnsi" w:hAnsiTheme="minorHAnsi"/>
              <w:color w:val="002A42" w:themeColor="text2"/>
              <w:sz w:val="14"/>
              <w:szCs w:val="14"/>
            </w:rPr>
          </w:pPr>
        </w:p>
      </w:tc>
      <w:tc>
        <w:tcPr>
          <w:tcW w:w="207" w:type="pct"/>
          <w:vAlign w:val="bottom"/>
        </w:tcPr>
        <w:p w14:paraId="0BAD497D" w14:textId="77777777" w:rsidR="00AD6AE8" w:rsidRPr="00954E4E" w:rsidRDefault="00AD6AE8" w:rsidP="00AD6AE8">
          <w:pPr>
            <w:pStyle w:val="Footer"/>
            <w:jc w:val="right"/>
            <w:rPr>
              <w:rFonts w:asciiTheme="minorHAnsi" w:hAnsiTheme="minorHAnsi"/>
              <w:color w:val="002A42" w:themeColor="text2"/>
              <w:sz w:val="14"/>
              <w:szCs w:val="14"/>
            </w:rPr>
          </w:pPr>
          <w:r w:rsidRPr="00954E4E">
            <w:rPr>
              <w:rFonts w:asciiTheme="minorHAnsi" w:hAnsiTheme="minorHAnsi"/>
              <w:color w:val="002A42" w:themeColor="text2"/>
              <w:sz w:val="14"/>
              <w:szCs w:val="14"/>
            </w:rPr>
            <w:fldChar w:fldCharType="begin"/>
          </w:r>
          <w:r w:rsidRPr="00954E4E">
            <w:rPr>
              <w:rFonts w:asciiTheme="minorHAnsi" w:hAnsiTheme="minorHAnsi"/>
              <w:color w:val="002A42" w:themeColor="text2"/>
              <w:sz w:val="14"/>
              <w:szCs w:val="14"/>
            </w:rPr>
            <w:instrText xml:space="preserve"> PAGE   \* MERGEFORMAT </w:instrText>
          </w:r>
          <w:r w:rsidRPr="00954E4E">
            <w:rPr>
              <w:rFonts w:asciiTheme="minorHAnsi" w:hAnsiTheme="minorHAnsi"/>
              <w:color w:val="002A42" w:themeColor="text2"/>
              <w:sz w:val="14"/>
              <w:szCs w:val="14"/>
            </w:rPr>
            <w:fldChar w:fldCharType="separate"/>
          </w:r>
          <w:r w:rsidRPr="00954E4E">
            <w:rPr>
              <w:rFonts w:asciiTheme="minorHAnsi" w:hAnsiTheme="minorHAnsi"/>
              <w:color w:val="002A42" w:themeColor="text2"/>
              <w:sz w:val="14"/>
              <w:szCs w:val="14"/>
            </w:rPr>
            <w:t>2</w:t>
          </w:r>
          <w:r w:rsidRPr="00954E4E">
            <w:rPr>
              <w:rFonts w:asciiTheme="minorHAnsi" w:hAnsiTheme="minorHAnsi"/>
              <w:color w:val="002A42" w:themeColor="text2"/>
              <w:sz w:val="14"/>
              <w:szCs w:val="14"/>
            </w:rPr>
            <w:fldChar w:fldCharType="end"/>
          </w:r>
        </w:p>
      </w:tc>
    </w:tr>
    <w:tr w:rsidR="00954E4E" w:rsidRPr="00954E4E" w14:paraId="12FA6A81" w14:textId="77777777" w:rsidTr="00AD6AE8">
      <w:tc>
        <w:tcPr>
          <w:tcW w:w="4793" w:type="pct"/>
          <w:gridSpan w:val="2"/>
          <w:vAlign w:val="bottom"/>
        </w:tcPr>
        <w:p w14:paraId="31F510B9" w14:textId="77777777" w:rsidR="00AD6AE8" w:rsidRPr="00954E4E" w:rsidRDefault="00AD6AE8" w:rsidP="00AD6AE8">
          <w:pPr>
            <w:pStyle w:val="Footer"/>
            <w:rPr>
              <w:rFonts w:asciiTheme="minorHAnsi" w:hAnsiTheme="minorHAnsi"/>
              <w:color w:val="002A42" w:themeColor="text2"/>
              <w:sz w:val="14"/>
              <w:szCs w:val="14"/>
            </w:rPr>
          </w:pPr>
          <w:r w:rsidRPr="00954E4E">
            <w:rPr>
              <w:rFonts w:asciiTheme="minorHAnsi" w:hAnsiTheme="minorHAnsi"/>
              <w:color w:val="002A42" w:themeColor="text2"/>
              <w:sz w:val="14"/>
              <w:szCs w:val="14"/>
            </w:rPr>
            <w:t>This information is available in alternative formats on request. Please contact the Customer Contact Centre on (08) 9205 8555</w:t>
          </w:r>
        </w:p>
      </w:tc>
      <w:tc>
        <w:tcPr>
          <w:tcW w:w="207" w:type="pct"/>
          <w:vAlign w:val="bottom"/>
        </w:tcPr>
        <w:p w14:paraId="218F569C" w14:textId="77777777" w:rsidR="00AD6AE8" w:rsidRPr="00954E4E" w:rsidRDefault="00AD6AE8" w:rsidP="00AD6AE8">
          <w:pPr>
            <w:pStyle w:val="Footer"/>
            <w:jc w:val="right"/>
            <w:rPr>
              <w:rFonts w:asciiTheme="minorHAnsi" w:hAnsiTheme="minorHAnsi"/>
              <w:color w:val="002A42" w:themeColor="text2"/>
              <w:sz w:val="14"/>
              <w:szCs w:val="14"/>
            </w:rPr>
          </w:pPr>
        </w:p>
      </w:tc>
    </w:tr>
    <w:tr w:rsidR="00AD6AE8" w:rsidRPr="00954E4E" w14:paraId="7272583D" w14:textId="77777777" w:rsidTr="00AD6AE8">
      <w:tc>
        <w:tcPr>
          <w:tcW w:w="4793" w:type="pct"/>
          <w:gridSpan w:val="2"/>
          <w:vAlign w:val="bottom"/>
        </w:tcPr>
        <w:p w14:paraId="2BD48372" w14:textId="77777777" w:rsidR="00AD6AE8" w:rsidRPr="00954E4E" w:rsidRDefault="00AD6AE8" w:rsidP="00AD6AE8">
          <w:pPr>
            <w:pStyle w:val="Footer"/>
            <w:rPr>
              <w:rFonts w:asciiTheme="minorHAnsi" w:hAnsiTheme="minorHAnsi"/>
              <w:color w:val="002A42" w:themeColor="text2"/>
              <w:sz w:val="14"/>
              <w:szCs w:val="14"/>
            </w:rPr>
          </w:pPr>
        </w:p>
      </w:tc>
      <w:tc>
        <w:tcPr>
          <w:tcW w:w="207" w:type="pct"/>
          <w:vAlign w:val="bottom"/>
        </w:tcPr>
        <w:p w14:paraId="12C3892E" w14:textId="77777777" w:rsidR="00AD6AE8" w:rsidRPr="00954E4E" w:rsidRDefault="00AD6AE8" w:rsidP="00AD6AE8">
          <w:pPr>
            <w:pStyle w:val="Footer"/>
            <w:jc w:val="right"/>
            <w:rPr>
              <w:rFonts w:asciiTheme="minorHAnsi" w:hAnsiTheme="minorHAnsi"/>
              <w:color w:val="002A42" w:themeColor="text2"/>
              <w:sz w:val="14"/>
              <w:szCs w:val="14"/>
            </w:rPr>
          </w:pPr>
        </w:p>
      </w:tc>
    </w:tr>
  </w:tbl>
  <w:p w14:paraId="27B014A6" w14:textId="77777777" w:rsidR="00AD6AE8" w:rsidRPr="00AD6AE8" w:rsidRDefault="00AD6AE8" w:rsidP="00AD6AE8">
    <w:pPr>
      <w:pStyle w:val="Footer"/>
      <w:rPr>
        <w:sz w:val="2"/>
        <w:szCs w:val="2"/>
      </w:rPr>
    </w:pPr>
    <w:r w:rsidRPr="0036192E">
      <w:rPr>
        <w:noProof/>
      </w:rPr>
      <mc:AlternateContent>
        <mc:Choice Requires="wps">
          <w:drawing>
            <wp:anchor distT="0" distB="0" distL="114300" distR="114300" simplePos="0" relativeHeight="251661312" behindDoc="0" locked="1" layoutInCell="1" allowOverlap="1" wp14:anchorId="199505BF" wp14:editId="050A3B8C">
              <wp:simplePos x="0" y="0"/>
              <wp:positionH relativeFrom="page">
                <wp:align>left</wp:align>
              </wp:positionH>
              <wp:positionV relativeFrom="page">
                <wp:align>bottom</wp:align>
              </wp:positionV>
              <wp:extent cx="10692000" cy="252000"/>
              <wp:effectExtent l="0" t="0" r="0" b="0"/>
              <wp:wrapNone/>
              <wp:docPr id="12" name="Rectangle 2"/>
              <wp:cNvGraphicFramePr/>
              <a:graphic xmlns:a="http://schemas.openxmlformats.org/drawingml/2006/main">
                <a:graphicData uri="http://schemas.microsoft.com/office/word/2010/wordprocessingShape">
                  <wps:wsp>
                    <wps:cNvSpPr/>
                    <wps:spPr>
                      <a:xfrm>
                        <a:off x="0" y="0"/>
                        <a:ext cx="10692000" cy="25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0B2189" id="Rectangle 2" o:spid="_x0000_s1026" style="position:absolute;margin-left:0;margin-top:0;width:841.9pt;height:19.8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" fillcolor="#00685b [3204]" stroked="f" strokeweight="1.5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1A8E" w14:textId="77777777" w:rsidR="00B80CE6" w:rsidRDefault="00B80CE6" w:rsidP="00AD6AE8">
      <w:r>
        <w:separator/>
      </w:r>
    </w:p>
  </w:footnote>
  <w:footnote w:type="continuationSeparator" w:id="0">
    <w:p w14:paraId="4D564EEF" w14:textId="77777777" w:rsidR="00B80CE6" w:rsidRDefault="00B80CE6" w:rsidP="00AD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3063"/>
    </w:tblGrid>
    <w:tr w:rsidR="00CC2A22" w14:paraId="05CAFF3E" w14:textId="77777777">
      <w:trPr>
        <w:trHeight w:hRule="exact" w:val="1134"/>
      </w:trPr>
      <w:tc>
        <w:tcPr>
          <w:tcW w:w="1560" w:type="dxa"/>
        </w:tcPr>
        <w:p w14:paraId="1BF7C151" w14:textId="77777777" w:rsidR="00CC2A22" w:rsidRPr="00E97881" w:rsidRDefault="00CC2A22" w:rsidP="00CC2A22">
          <w:pPr>
            <w:pStyle w:val="Header"/>
          </w:pPr>
          <w:r>
            <w:rPr>
              <w:noProof/>
            </w:rPr>
            <w:drawing>
              <wp:inline distT="0" distB="0" distL="0" distR="0" wp14:anchorId="1BB92C89" wp14:editId="29EE3A9E">
                <wp:extent cx="960000" cy="720000"/>
                <wp:effectExtent l="0" t="0" r="0" b="4445"/>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960000" cy="720000"/>
                        </a:xfrm>
                        <a:prstGeom prst="rect">
                          <a:avLst/>
                        </a:prstGeom>
                      </pic:spPr>
                    </pic:pic>
                  </a:graphicData>
                </a:graphic>
              </wp:inline>
            </w:drawing>
          </w:r>
        </w:p>
      </w:tc>
      <w:sdt>
        <w:sdtPr>
          <w:id w:val="-143120927"/>
          <w:docPartList>
            <w:docPartGallery w:val="Quick Parts"/>
          </w:docPartList>
        </w:sdtPr>
        <w:sdtEndPr/>
        <w:sdtContent>
          <w:tc>
            <w:tcPr>
              <w:tcW w:w="3063" w:type="dxa"/>
            </w:tcPr>
            <w:p w14:paraId="0AC013F9" w14:textId="77777777" w:rsidR="00CC2A22" w:rsidRPr="00E97881" w:rsidRDefault="00CC2A22" w:rsidP="00CC2A22">
              <w:pPr>
                <w:pStyle w:val="Header"/>
              </w:pPr>
              <w:r>
                <w:rPr>
                  <w:noProof/>
                </w:rPr>
                <mc:AlternateContent>
                  <mc:Choice Requires="wps">
                    <w:drawing>
                      <wp:inline distT="0" distB="0" distL="0" distR="0" wp14:anchorId="334B97BD" wp14:editId="76090D6A">
                        <wp:extent cx="846161" cy="484495"/>
                        <wp:effectExtent l="0" t="0" r="0" b="0"/>
                        <wp:docPr id="1" name="Rectangle 1"/>
                        <wp:cNvGraphicFramePr/>
                        <a:graphic xmlns:a="http://schemas.openxmlformats.org/drawingml/2006/main">
                          <a:graphicData uri="http://schemas.microsoft.com/office/word/2010/wordprocessingShape">
                            <wps:wsp>
                              <wps:cNvSpPr/>
                              <wps:spPr>
                                <a:xfrm>
                                  <a:off x="0" y="0"/>
                                  <a:ext cx="846161" cy="4844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F7A2B1" id="Rectangle 1" o:spid="_x0000_s1026" style="width:66.65pt;height:3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" fillcolor="white [3212]" stroked="f" strokeweight="1.5pt">
                        <w10:anchorlock/>
                      </v:rect>
                    </w:pict>
                  </mc:Fallback>
                </mc:AlternateContent>
              </w:r>
            </w:p>
          </w:tc>
        </w:sdtContent>
      </w:sdt>
    </w:tr>
  </w:tbl>
  <w:p w14:paraId="57AEA173" w14:textId="77777777" w:rsidR="00AD6AE8" w:rsidRPr="00CC2A22" w:rsidRDefault="00CC2A22" w:rsidP="00CC2A22">
    <w:pPr>
      <w:pStyle w:val="Header"/>
      <w:spacing w:after="240"/>
    </w:pPr>
    <w:r w:rsidRPr="003D79A5">
      <w:rPr>
        <w:noProof/>
      </w:rPr>
      <w:drawing>
        <wp:anchor distT="0" distB="0" distL="114300" distR="114300" simplePos="0" relativeHeight="251663360" behindDoc="1" locked="1" layoutInCell="1" allowOverlap="1" wp14:anchorId="5454A0F4" wp14:editId="4DAF9DD0">
          <wp:simplePos x="0" y="0"/>
          <wp:positionH relativeFrom="page">
            <wp:posOffset>-400050</wp:posOffset>
          </wp:positionH>
          <wp:positionV relativeFrom="page">
            <wp:posOffset>-551180</wp:posOffset>
          </wp:positionV>
          <wp:extent cx="8096250" cy="1884680"/>
          <wp:effectExtent l="0" t="0" r="0" b="1270"/>
          <wp:wrapNone/>
          <wp:docPr id="2" name="Picture 5">
            <a:extLst xmlns:a="http://schemas.openxmlformats.org/drawingml/2006/main">
              <a:ext uri="{FF2B5EF4-FFF2-40B4-BE49-F238E27FC236}">
                <a16:creationId xmlns:a16="http://schemas.microsoft.com/office/drawing/2014/main" id="{2FA7EA94-FEED-4E96-8F05-9B6576F938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FF2B5EF4-FFF2-40B4-BE49-F238E27FC236}">
                        <a16:creationId xmlns:a16="http://schemas.microsoft.com/office/drawing/2014/main" id="{2FA7EA94-FEED-4E96-8F05-9B6576F93830}"/>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096250" cy="1884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943"/>
    <w:multiLevelType w:val="multilevel"/>
    <w:tmpl w:val="77346118"/>
    <w:lvl w:ilvl="0">
      <w:start w:val="1"/>
      <w:numFmt w:val="decimal"/>
      <w:lvlText w:val="%1."/>
      <w:lvlJc w:val="left"/>
      <w:pPr>
        <w:ind w:left="397" w:hanging="397"/>
      </w:pPr>
      <w:rPr>
        <w:rFonts w:hint="default"/>
        <w:color w:val="00685B" w:themeColor="accent1"/>
      </w:rPr>
    </w:lvl>
    <w:lvl w:ilvl="1">
      <w:start w:val="1"/>
      <w:numFmt w:val="lowerLetter"/>
      <w:lvlText w:val="%2."/>
      <w:lvlJc w:val="left"/>
      <w:pPr>
        <w:ind w:left="794" w:hanging="397"/>
      </w:pPr>
      <w:rPr>
        <w:rFonts w:hint="default"/>
        <w:color w:val="00685B" w:themeColor="accen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A325C9"/>
    <w:multiLevelType w:val="hybridMultilevel"/>
    <w:tmpl w:val="79D67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B66E64"/>
    <w:multiLevelType w:val="hybridMultilevel"/>
    <w:tmpl w:val="86D64580"/>
    <w:lvl w:ilvl="0" w:tplc="98FEED80">
      <w:numFmt w:val="bullet"/>
      <w:lvlText w:val="•"/>
      <w:lvlJc w:val="left"/>
      <w:pPr>
        <w:ind w:left="360" w:hanging="360"/>
      </w:pPr>
      <w:rPr>
        <w:rFonts w:ascii="Avenir Book" w:hAnsi="Avenir Book" w:cstheme="minorBidi" w:hint="default"/>
        <w:color w:val="00685B" w:themeColor="accent1"/>
      </w:rPr>
    </w:lvl>
    <w:lvl w:ilvl="1" w:tplc="F26CA014" w:tentative="1">
      <w:start w:val="1"/>
      <w:numFmt w:val="bullet"/>
      <w:lvlText w:val="o"/>
      <w:lvlJc w:val="left"/>
      <w:pPr>
        <w:ind w:left="1080" w:hanging="360"/>
      </w:pPr>
      <w:rPr>
        <w:rFonts w:ascii="Courier New" w:hAnsi="Courier New" w:cs="Courier New" w:hint="default"/>
      </w:rPr>
    </w:lvl>
    <w:lvl w:ilvl="2" w:tplc="8E0AB92C" w:tentative="1">
      <w:start w:val="1"/>
      <w:numFmt w:val="bullet"/>
      <w:lvlText w:val=""/>
      <w:lvlJc w:val="left"/>
      <w:pPr>
        <w:ind w:left="1800" w:hanging="360"/>
      </w:pPr>
      <w:rPr>
        <w:rFonts w:ascii="Wingdings" w:hAnsi="Wingdings" w:hint="default"/>
      </w:rPr>
    </w:lvl>
    <w:lvl w:ilvl="3" w:tplc="78885DCC" w:tentative="1">
      <w:start w:val="1"/>
      <w:numFmt w:val="bullet"/>
      <w:lvlText w:val=""/>
      <w:lvlJc w:val="left"/>
      <w:pPr>
        <w:ind w:left="2520" w:hanging="360"/>
      </w:pPr>
      <w:rPr>
        <w:rFonts w:ascii="Symbol" w:hAnsi="Symbol" w:hint="default"/>
      </w:rPr>
    </w:lvl>
    <w:lvl w:ilvl="4" w:tplc="EC087EF4" w:tentative="1">
      <w:start w:val="1"/>
      <w:numFmt w:val="bullet"/>
      <w:lvlText w:val="o"/>
      <w:lvlJc w:val="left"/>
      <w:pPr>
        <w:ind w:left="3240" w:hanging="360"/>
      </w:pPr>
      <w:rPr>
        <w:rFonts w:ascii="Courier New" w:hAnsi="Courier New" w:cs="Courier New" w:hint="default"/>
      </w:rPr>
    </w:lvl>
    <w:lvl w:ilvl="5" w:tplc="E47E428C" w:tentative="1">
      <w:start w:val="1"/>
      <w:numFmt w:val="bullet"/>
      <w:lvlText w:val=""/>
      <w:lvlJc w:val="left"/>
      <w:pPr>
        <w:ind w:left="3960" w:hanging="360"/>
      </w:pPr>
      <w:rPr>
        <w:rFonts w:ascii="Wingdings" w:hAnsi="Wingdings" w:hint="default"/>
      </w:rPr>
    </w:lvl>
    <w:lvl w:ilvl="6" w:tplc="40BA8062" w:tentative="1">
      <w:start w:val="1"/>
      <w:numFmt w:val="bullet"/>
      <w:lvlText w:val=""/>
      <w:lvlJc w:val="left"/>
      <w:pPr>
        <w:ind w:left="4680" w:hanging="360"/>
      </w:pPr>
      <w:rPr>
        <w:rFonts w:ascii="Symbol" w:hAnsi="Symbol" w:hint="default"/>
      </w:rPr>
    </w:lvl>
    <w:lvl w:ilvl="7" w:tplc="8E4A2100" w:tentative="1">
      <w:start w:val="1"/>
      <w:numFmt w:val="bullet"/>
      <w:lvlText w:val="o"/>
      <w:lvlJc w:val="left"/>
      <w:pPr>
        <w:ind w:left="5400" w:hanging="360"/>
      </w:pPr>
      <w:rPr>
        <w:rFonts w:ascii="Courier New" w:hAnsi="Courier New" w:cs="Courier New" w:hint="default"/>
      </w:rPr>
    </w:lvl>
    <w:lvl w:ilvl="8" w:tplc="79D68566" w:tentative="1">
      <w:start w:val="1"/>
      <w:numFmt w:val="bullet"/>
      <w:lvlText w:val=""/>
      <w:lvlJc w:val="left"/>
      <w:pPr>
        <w:ind w:left="6120" w:hanging="360"/>
      </w:pPr>
      <w:rPr>
        <w:rFonts w:ascii="Wingdings" w:hAnsi="Wingdings" w:hint="default"/>
      </w:rPr>
    </w:lvl>
  </w:abstractNum>
  <w:abstractNum w:abstractNumId="3" w15:restartNumberingAfterBreak="0">
    <w:nsid w:val="39593B0F"/>
    <w:multiLevelType w:val="hybridMultilevel"/>
    <w:tmpl w:val="29724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1B442F"/>
    <w:multiLevelType w:val="multilevel"/>
    <w:tmpl w:val="1D7C8CA8"/>
    <w:lvl w:ilvl="0">
      <w:start w:val="1"/>
      <w:numFmt w:val="decimal"/>
      <w:lvlText w:val="%1."/>
      <w:lvlJc w:val="left"/>
      <w:pPr>
        <w:ind w:left="397" w:hanging="397"/>
      </w:pPr>
      <w:rPr>
        <w:rFonts w:hint="default"/>
        <w:color w:val="00685B" w:themeColor="accent1"/>
      </w:rPr>
    </w:lvl>
    <w:lvl w:ilvl="1">
      <w:start w:val="1"/>
      <w:numFmt w:val="lowerLetter"/>
      <w:lvlText w:val="%2."/>
      <w:lvlJc w:val="left"/>
      <w:pPr>
        <w:ind w:left="794" w:hanging="397"/>
      </w:pPr>
      <w:rPr>
        <w:rFonts w:hint="default"/>
        <w:color w:val="00685B" w:themeColor="accen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93F03CA"/>
    <w:multiLevelType w:val="hybridMultilevel"/>
    <w:tmpl w:val="9E4AF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C07D26"/>
    <w:multiLevelType w:val="multilevel"/>
    <w:tmpl w:val="25127F2A"/>
    <w:lvl w:ilvl="0">
      <w:numFmt w:val="bullet"/>
      <w:pStyle w:val="ListParagraph"/>
      <w:lvlText w:val="•"/>
      <w:lvlJc w:val="left"/>
      <w:pPr>
        <w:ind w:left="397" w:hanging="397"/>
      </w:pPr>
      <w:rPr>
        <w:rFonts w:ascii="Avenir Book" w:hAnsi="Avenir Book" w:hint="default"/>
        <w:color w:val="00685B" w:themeColor="accent1"/>
      </w:rPr>
    </w:lvl>
    <w:lvl w:ilvl="1">
      <w:start w:val="1"/>
      <w:numFmt w:val="bullet"/>
      <w:lvlText w:val="o"/>
      <w:lvlJc w:val="left"/>
      <w:pPr>
        <w:ind w:left="794" w:hanging="397"/>
      </w:pPr>
      <w:rPr>
        <w:rFonts w:ascii="Courier New" w:hAnsi="Courier New" w:hint="default"/>
        <w:color w:val="00685B" w:themeColor="accent1"/>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7450E67"/>
    <w:multiLevelType w:val="hybridMultilevel"/>
    <w:tmpl w:val="6100C07A"/>
    <w:lvl w:ilvl="0" w:tplc="46DCC638">
      <w:start w:val="1"/>
      <w:numFmt w:val="decimal"/>
      <w:lvlText w:val="%1."/>
      <w:lvlJc w:val="left"/>
      <w:pPr>
        <w:ind w:left="720" w:hanging="360"/>
      </w:pPr>
    </w:lvl>
    <w:lvl w:ilvl="1" w:tplc="DAA20832" w:tentative="1">
      <w:start w:val="1"/>
      <w:numFmt w:val="lowerLetter"/>
      <w:lvlText w:val="%2."/>
      <w:lvlJc w:val="left"/>
      <w:pPr>
        <w:ind w:left="1440" w:hanging="360"/>
      </w:pPr>
    </w:lvl>
    <w:lvl w:ilvl="2" w:tplc="B02C2740" w:tentative="1">
      <w:start w:val="1"/>
      <w:numFmt w:val="lowerRoman"/>
      <w:lvlText w:val="%3."/>
      <w:lvlJc w:val="right"/>
      <w:pPr>
        <w:ind w:left="2160" w:hanging="180"/>
      </w:pPr>
    </w:lvl>
    <w:lvl w:ilvl="3" w:tplc="04B6F6E0" w:tentative="1">
      <w:start w:val="1"/>
      <w:numFmt w:val="decimal"/>
      <w:lvlText w:val="%4."/>
      <w:lvlJc w:val="left"/>
      <w:pPr>
        <w:ind w:left="2880" w:hanging="360"/>
      </w:pPr>
    </w:lvl>
    <w:lvl w:ilvl="4" w:tplc="93D49862" w:tentative="1">
      <w:start w:val="1"/>
      <w:numFmt w:val="lowerLetter"/>
      <w:lvlText w:val="%5."/>
      <w:lvlJc w:val="left"/>
      <w:pPr>
        <w:ind w:left="3600" w:hanging="360"/>
      </w:pPr>
    </w:lvl>
    <w:lvl w:ilvl="5" w:tplc="6E1C87BE" w:tentative="1">
      <w:start w:val="1"/>
      <w:numFmt w:val="lowerRoman"/>
      <w:lvlText w:val="%6."/>
      <w:lvlJc w:val="right"/>
      <w:pPr>
        <w:ind w:left="4320" w:hanging="180"/>
      </w:pPr>
    </w:lvl>
    <w:lvl w:ilvl="6" w:tplc="FC2E306A" w:tentative="1">
      <w:start w:val="1"/>
      <w:numFmt w:val="decimal"/>
      <w:lvlText w:val="%7."/>
      <w:lvlJc w:val="left"/>
      <w:pPr>
        <w:ind w:left="5040" w:hanging="360"/>
      </w:pPr>
    </w:lvl>
    <w:lvl w:ilvl="7" w:tplc="DD246AE4" w:tentative="1">
      <w:start w:val="1"/>
      <w:numFmt w:val="lowerLetter"/>
      <w:lvlText w:val="%8."/>
      <w:lvlJc w:val="left"/>
      <w:pPr>
        <w:ind w:left="5760" w:hanging="360"/>
      </w:pPr>
    </w:lvl>
    <w:lvl w:ilvl="8" w:tplc="214E3000" w:tentative="1">
      <w:start w:val="1"/>
      <w:numFmt w:val="lowerRoman"/>
      <w:lvlText w:val="%9."/>
      <w:lvlJc w:val="right"/>
      <w:pPr>
        <w:ind w:left="6480" w:hanging="180"/>
      </w:pPr>
    </w:lvl>
  </w:abstractNum>
  <w:num w:numId="1" w16cid:durableId="178474147">
    <w:abstractNumId w:val="2"/>
  </w:num>
  <w:num w:numId="2" w16cid:durableId="407114988">
    <w:abstractNumId w:val="6"/>
  </w:num>
  <w:num w:numId="3" w16cid:durableId="815952252">
    <w:abstractNumId w:val="0"/>
  </w:num>
  <w:num w:numId="4" w16cid:durableId="1751809728">
    <w:abstractNumId w:val="7"/>
  </w:num>
  <w:num w:numId="5" w16cid:durableId="1740055338">
    <w:abstractNumId w:val="4"/>
  </w:num>
  <w:num w:numId="6" w16cid:durableId="1192647090">
    <w:abstractNumId w:val="1"/>
  </w:num>
  <w:num w:numId="7" w16cid:durableId="140510824">
    <w:abstractNumId w:val="3"/>
  </w:num>
  <w:num w:numId="8" w16cid:durableId="20322217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Cramsie">
    <w15:presenceInfo w15:providerId="AD" w15:userId="S::Catherine.Cramsie@stirling.wa.gov.au::0957a76f-f87e-47f6-a4fe-9fa8cfc0a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B4"/>
    <w:rsid w:val="00010F32"/>
    <w:rsid w:val="0001724C"/>
    <w:rsid w:val="00034929"/>
    <w:rsid w:val="0004533D"/>
    <w:rsid w:val="00083DFF"/>
    <w:rsid w:val="00091351"/>
    <w:rsid w:val="00097D66"/>
    <w:rsid w:val="000B0EFD"/>
    <w:rsid w:val="000B6CD9"/>
    <w:rsid w:val="000B72E0"/>
    <w:rsid w:val="000B7B47"/>
    <w:rsid w:val="000C1DBE"/>
    <w:rsid w:val="000E2543"/>
    <w:rsid w:val="00110246"/>
    <w:rsid w:val="00130B8A"/>
    <w:rsid w:val="00135740"/>
    <w:rsid w:val="00146729"/>
    <w:rsid w:val="00151809"/>
    <w:rsid w:val="00177413"/>
    <w:rsid w:val="0021218D"/>
    <w:rsid w:val="002A10F1"/>
    <w:rsid w:val="002C7638"/>
    <w:rsid w:val="002D1CB8"/>
    <w:rsid w:val="002F0B62"/>
    <w:rsid w:val="00302470"/>
    <w:rsid w:val="003072AE"/>
    <w:rsid w:val="0033180B"/>
    <w:rsid w:val="003401FE"/>
    <w:rsid w:val="0036192E"/>
    <w:rsid w:val="00364BCB"/>
    <w:rsid w:val="0036719A"/>
    <w:rsid w:val="00373545"/>
    <w:rsid w:val="0038062C"/>
    <w:rsid w:val="003A12FE"/>
    <w:rsid w:val="003D4124"/>
    <w:rsid w:val="0043448E"/>
    <w:rsid w:val="00435157"/>
    <w:rsid w:val="004522A7"/>
    <w:rsid w:val="00462B0B"/>
    <w:rsid w:val="004642B4"/>
    <w:rsid w:val="004A0DF3"/>
    <w:rsid w:val="00523909"/>
    <w:rsid w:val="0052756F"/>
    <w:rsid w:val="00551DD9"/>
    <w:rsid w:val="00553840"/>
    <w:rsid w:val="00595D5D"/>
    <w:rsid w:val="005A4C0C"/>
    <w:rsid w:val="005A5980"/>
    <w:rsid w:val="005A72D1"/>
    <w:rsid w:val="005D0A3F"/>
    <w:rsid w:val="005F35E3"/>
    <w:rsid w:val="00600FE4"/>
    <w:rsid w:val="00637F9E"/>
    <w:rsid w:val="00660721"/>
    <w:rsid w:val="00670FA1"/>
    <w:rsid w:val="00697D87"/>
    <w:rsid w:val="006E304E"/>
    <w:rsid w:val="00711174"/>
    <w:rsid w:val="00720D6F"/>
    <w:rsid w:val="00734402"/>
    <w:rsid w:val="00770906"/>
    <w:rsid w:val="007759D5"/>
    <w:rsid w:val="00777BB7"/>
    <w:rsid w:val="007C1894"/>
    <w:rsid w:val="007F3178"/>
    <w:rsid w:val="0080652E"/>
    <w:rsid w:val="00842670"/>
    <w:rsid w:val="0086097C"/>
    <w:rsid w:val="0086468F"/>
    <w:rsid w:val="00886BC3"/>
    <w:rsid w:val="008942D3"/>
    <w:rsid w:val="00894770"/>
    <w:rsid w:val="008C5E1C"/>
    <w:rsid w:val="00902902"/>
    <w:rsid w:val="00934947"/>
    <w:rsid w:val="00954E4E"/>
    <w:rsid w:val="0096052F"/>
    <w:rsid w:val="00961C37"/>
    <w:rsid w:val="00996901"/>
    <w:rsid w:val="009B2C37"/>
    <w:rsid w:val="009C098E"/>
    <w:rsid w:val="00A04210"/>
    <w:rsid w:val="00A21166"/>
    <w:rsid w:val="00A81534"/>
    <w:rsid w:val="00AD6AE8"/>
    <w:rsid w:val="00B22FB5"/>
    <w:rsid w:val="00B36E5E"/>
    <w:rsid w:val="00B57815"/>
    <w:rsid w:val="00B70C60"/>
    <w:rsid w:val="00B80CE6"/>
    <w:rsid w:val="00BA058C"/>
    <w:rsid w:val="00BA17D6"/>
    <w:rsid w:val="00BB766A"/>
    <w:rsid w:val="00BC5796"/>
    <w:rsid w:val="00BD6EAB"/>
    <w:rsid w:val="00BE18E0"/>
    <w:rsid w:val="00BF191C"/>
    <w:rsid w:val="00C50369"/>
    <w:rsid w:val="00C64B34"/>
    <w:rsid w:val="00CB224C"/>
    <w:rsid w:val="00CB5730"/>
    <w:rsid w:val="00CC2A22"/>
    <w:rsid w:val="00CD2DAC"/>
    <w:rsid w:val="00CF7CA8"/>
    <w:rsid w:val="00D227A9"/>
    <w:rsid w:val="00D33E97"/>
    <w:rsid w:val="00D618F4"/>
    <w:rsid w:val="00D774B8"/>
    <w:rsid w:val="00D9519D"/>
    <w:rsid w:val="00DA24F4"/>
    <w:rsid w:val="00E33A9C"/>
    <w:rsid w:val="00E53BC8"/>
    <w:rsid w:val="00E81112"/>
    <w:rsid w:val="00E8416D"/>
    <w:rsid w:val="00E94C4A"/>
    <w:rsid w:val="00E97881"/>
    <w:rsid w:val="00EB6CFD"/>
    <w:rsid w:val="00EF573A"/>
    <w:rsid w:val="00F85C75"/>
    <w:rsid w:val="00FA6BDC"/>
    <w:rsid w:val="73666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0C23"/>
  <w15:docId w15:val="{7C2B3EE7-C60F-4EB6-B6F7-399EBC60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2"/>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E8"/>
    <w:pPr>
      <w:spacing w:before="0" w:after="0" w:line="264" w:lineRule="auto"/>
    </w:pPr>
    <w:rPr>
      <w:sz w:val="22"/>
      <w:szCs w:val="22"/>
    </w:rPr>
  </w:style>
  <w:style w:type="paragraph" w:styleId="Heading1">
    <w:name w:val="heading 1"/>
    <w:basedOn w:val="Normal"/>
    <w:next w:val="Normal"/>
    <w:link w:val="Heading1Char"/>
    <w:qFormat/>
    <w:rsid w:val="00AD6AE8"/>
    <w:pPr>
      <w:keepNext/>
      <w:keepLines/>
      <w:outlineLvl w:val="0"/>
    </w:pPr>
    <w:rPr>
      <w:rFonts w:ascii="Arial Nova Cond Light" w:eastAsiaTheme="majorEastAsia" w:hAnsi="Arial Nova Cond Light" w:cstheme="majorBidi"/>
      <w:color w:val="00685B" w:themeColor="accent1"/>
      <w:sz w:val="56"/>
      <w:szCs w:val="56"/>
    </w:rPr>
  </w:style>
  <w:style w:type="paragraph" w:styleId="Heading2">
    <w:name w:val="heading 2"/>
    <w:basedOn w:val="Normal"/>
    <w:next w:val="Normal"/>
    <w:link w:val="Heading2Char"/>
    <w:unhideWhenUsed/>
    <w:qFormat/>
    <w:rsid w:val="00AD6AE8"/>
    <w:pPr>
      <w:outlineLvl w:val="1"/>
    </w:pPr>
    <w:rPr>
      <w:rFonts w:asciiTheme="majorHAnsi" w:hAnsiTheme="majorHAnsi"/>
      <w:b/>
      <w:bCs/>
      <w:color w:val="00685B" w:themeColor="accent1"/>
      <w:sz w:val="32"/>
      <w:szCs w:val="32"/>
    </w:rPr>
  </w:style>
  <w:style w:type="paragraph" w:styleId="Heading3">
    <w:name w:val="heading 3"/>
    <w:basedOn w:val="Normal"/>
    <w:next w:val="Normal"/>
    <w:link w:val="Heading3Char"/>
    <w:unhideWhenUsed/>
    <w:qFormat/>
    <w:rsid w:val="002A10F1"/>
    <w:pPr>
      <w:outlineLvl w:val="2"/>
    </w:pPr>
    <w:rPr>
      <w:color w:val="000000" w:themeColor="text1"/>
      <w:sz w:val="24"/>
      <w:szCs w:val="28"/>
    </w:rPr>
  </w:style>
  <w:style w:type="paragraph" w:styleId="Heading4">
    <w:name w:val="heading 4"/>
    <w:basedOn w:val="Normal"/>
    <w:next w:val="Normal"/>
    <w:link w:val="Heading4Char"/>
    <w:unhideWhenUsed/>
    <w:qFormat/>
    <w:rsid w:val="002A10F1"/>
    <w:pPr>
      <w:outlineLvl w:val="3"/>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881"/>
    <w:pPr>
      <w:tabs>
        <w:tab w:val="center" w:pos="4513"/>
        <w:tab w:val="right" w:pos="9026"/>
      </w:tabs>
    </w:pPr>
    <w:rPr>
      <w:color w:val="00685B" w:themeColor="accent1"/>
      <w:sz w:val="14"/>
      <w:szCs w:val="16"/>
    </w:rPr>
  </w:style>
  <w:style w:type="character" w:customStyle="1" w:styleId="HeaderChar">
    <w:name w:val="Header Char"/>
    <w:basedOn w:val="DefaultParagraphFont"/>
    <w:link w:val="Header"/>
    <w:uiPriority w:val="99"/>
    <w:rsid w:val="00E97881"/>
    <w:rPr>
      <w:color w:val="00685B" w:themeColor="accent1"/>
      <w:sz w:val="14"/>
      <w:szCs w:val="16"/>
    </w:rPr>
  </w:style>
  <w:style w:type="paragraph" w:styleId="Footer">
    <w:name w:val="footer"/>
    <w:basedOn w:val="Normal"/>
    <w:link w:val="FooterChar"/>
    <w:uiPriority w:val="99"/>
    <w:unhideWhenUsed/>
    <w:rsid w:val="00886BC3"/>
    <w:pPr>
      <w:tabs>
        <w:tab w:val="center" w:pos="4513"/>
        <w:tab w:val="right" w:pos="9026"/>
      </w:tabs>
    </w:pPr>
  </w:style>
  <w:style w:type="character" w:customStyle="1" w:styleId="FooterChar">
    <w:name w:val="Footer Char"/>
    <w:basedOn w:val="DefaultParagraphFont"/>
    <w:link w:val="Footer"/>
    <w:uiPriority w:val="99"/>
    <w:rsid w:val="00886BC3"/>
  </w:style>
  <w:style w:type="paragraph" w:styleId="BalloonText">
    <w:name w:val="Balloon Text"/>
    <w:basedOn w:val="Normal"/>
    <w:link w:val="BalloonTextChar"/>
    <w:uiPriority w:val="99"/>
    <w:semiHidden/>
    <w:unhideWhenUsed/>
    <w:rsid w:val="00886BC3"/>
    <w:rPr>
      <w:rFonts w:ascii="Tahoma" w:hAnsi="Tahoma" w:cs="Tahoma"/>
      <w:sz w:val="16"/>
      <w:szCs w:val="16"/>
    </w:rPr>
  </w:style>
  <w:style w:type="character" w:customStyle="1" w:styleId="BalloonTextChar">
    <w:name w:val="Balloon Text Char"/>
    <w:basedOn w:val="DefaultParagraphFont"/>
    <w:link w:val="BalloonText"/>
    <w:uiPriority w:val="99"/>
    <w:semiHidden/>
    <w:rsid w:val="00886BC3"/>
    <w:rPr>
      <w:rFonts w:ascii="Tahoma" w:hAnsi="Tahoma" w:cs="Tahoma"/>
      <w:sz w:val="16"/>
      <w:szCs w:val="16"/>
    </w:rPr>
  </w:style>
  <w:style w:type="character" w:customStyle="1" w:styleId="Heading1Char">
    <w:name w:val="Heading 1 Char"/>
    <w:basedOn w:val="DefaultParagraphFont"/>
    <w:link w:val="Heading1"/>
    <w:rsid w:val="00AD6AE8"/>
    <w:rPr>
      <w:rFonts w:ascii="Arial Nova Cond Light" w:eastAsiaTheme="majorEastAsia" w:hAnsi="Arial Nova Cond Light" w:cstheme="majorBidi"/>
      <w:noProof/>
      <w:color w:val="00685B" w:themeColor="accent1"/>
      <w:sz w:val="56"/>
      <w:szCs w:val="56"/>
    </w:rPr>
  </w:style>
  <w:style w:type="table" w:styleId="TableGrid">
    <w:name w:val="Table Grid"/>
    <w:basedOn w:val="TableNormal"/>
    <w:unhideWhenUsed/>
    <w:rsid w:val="00010F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F32"/>
    <w:rPr>
      <w:color w:val="002A42" w:themeColor="hyperlink"/>
      <w:u w:val="single"/>
    </w:rPr>
  </w:style>
  <w:style w:type="character" w:styleId="UnresolvedMention">
    <w:name w:val="Unresolved Mention"/>
    <w:basedOn w:val="DefaultParagraphFont"/>
    <w:uiPriority w:val="99"/>
    <w:semiHidden/>
    <w:unhideWhenUsed/>
    <w:rsid w:val="00010F32"/>
    <w:rPr>
      <w:color w:val="605E5C"/>
      <w:shd w:val="clear" w:color="auto" w:fill="E1DFDD"/>
    </w:rPr>
  </w:style>
  <w:style w:type="character" w:customStyle="1" w:styleId="Heading2Char">
    <w:name w:val="Heading 2 Char"/>
    <w:basedOn w:val="DefaultParagraphFont"/>
    <w:link w:val="Heading2"/>
    <w:rsid w:val="00AD6AE8"/>
    <w:rPr>
      <w:rFonts w:asciiTheme="majorHAnsi" w:hAnsiTheme="majorHAnsi"/>
      <w:b/>
      <w:bCs/>
      <w:color w:val="00685B" w:themeColor="accent1"/>
      <w:sz w:val="32"/>
      <w:szCs w:val="32"/>
    </w:rPr>
  </w:style>
  <w:style w:type="character" w:customStyle="1" w:styleId="Heading3Char">
    <w:name w:val="Heading 3 Char"/>
    <w:basedOn w:val="DefaultParagraphFont"/>
    <w:link w:val="Heading3"/>
    <w:rsid w:val="0001724C"/>
    <w:rPr>
      <w:color w:val="000000" w:themeColor="text1"/>
      <w:sz w:val="24"/>
      <w:szCs w:val="28"/>
    </w:rPr>
  </w:style>
  <w:style w:type="character" w:customStyle="1" w:styleId="Heading4Char">
    <w:name w:val="Heading 4 Char"/>
    <w:basedOn w:val="DefaultParagraphFont"/>
    <w:link w:val="Heading4"/>
    <w:rsid w:val="0001724C"/>
    <w:rPr>
      <w:b/>
      <w:bCs/>
      <w:color w:val="000000" w:themeColor="text1"/>
    </w:rPr>
  </w:style>
  <w:style w:type="paragraph" w:styleId="ListParagraph">
    <w:name w:val="List Paragraph"/>
    <w:basedOn w:val="Normal"/>
    <w:uiPriority w:val="34"/>
    <w:qFormat/>
    <w:rsid w:val="0001724C"/>
    <w:pPr>
      <w:numPr>
        <w:numId w:val="2"/>
      </w:numPr>
      <w:contextualSpacing/>
    </w:pPr>
  </w:style>
  <w:style w:type="paragraph" w:styleId="Caption">
    <w:name w:val="caption"/>
    <w:basedOn w:val="Normal"/>
    <w:next w:val="Normal"/>
    <w:uiPriority w:val="35"/>
    <w:unhideWhenUsed/>
    <w:qFormat/>
    <w:rsid w:val="002A10F1"/>
    <w:pPr>
      <w:spacing w:after="200"/>
    </w:pPr>
    <w:rPr>
      <w:rFonts w:asciiTheme="majorHAnsi" w:hAnsiTheme="majorHAnsi"/>
      <w:b/>
      <w:bCs/>
      <w:color w:val="000000" w:themeColor="text1"/>
      <w:sz w:val="18"/>
      <w:szCs w:val="18"/>
    </w:rPr>
  </w:style>
  <w:style w:type="table" w:styleId="PlainTable4">
    <w:name w:val="Plain Table 4"/>
    <w:basedOn w:val="TableNormal"/>
    <w:uiPriority w:val="44"/>
    <w:rsid w:val="00EF573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F573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aliases w:val="CoS"/>
    <w:basedOn w:val="TableNormal"/>
    <w:uiPriority w:val="42"/>
    <w:rsid w:val="00BA17D6"/>
    <w:tblPr>
      <w:tblStyleRowBandSize w:val="1"/>
      <w:tblStyleColBandSize w:val="1"/>
      <w:tblBorders>
        <w:insideH w:val="single" w:sz="4" w:space="0" w:color="D9D9D9" w:themeColor="background2" w:themeShade="D9"/>
      </w:tblBorders>
      <w:tblCellMar>
        <w:left w:w="0" w:type="dxa"/>
        <w:right w:w="0" w:type="dxa"/>
      </w:tblCellMar>
    </w:tblPr>
    <w:tcPr>
      <w:vAlign w:val="center"/>
    </w:tcPr>
    <w:tblStylePr w:type="firstRow">
      <w:rPr>
        <w:rFonts w:asciiTheme="majorHAnsi" w:hAnsiTheme="majorHAnsi"/>
        <w:b/>
        <w:bCs/>
        <w:color w:val="00685B" w:themeColor="accent1"/>
        <w:sz w:val="20"/>
      </w:rPr>
      <w:tblPr/>
      <w:tcPr>
        <w:tcBorders>
          <w:bottom w:val="single" w:sz="4" w:space="0" w:color="00685B" w:themeColor="accent1"/>
        </w:tcBorders>
      </w:tcPr>
    </w:tblStylePr>
    <w:tblStylePr w:type="lastRow">
      <w:rPr>
        <w:b/>
        <w:bCs/>
      </w:rPr>
      <w:tblPr/>
      <w:tcPr>
        <w:tcBorders>
          <w:top w:val="single" w:sz="4" w:space="0" w:color="D9D9D9" w:themeColor="background2" w:themeShade="D9"/>
          <w:left w:val="nil"/>
          <w:bottom w:val="single" w:sz="4" w:space="0" w:color="00685B" w:themeColor="accent1"/>
          <w:right w:val="nil"/>
          <w:insideH w:val="nil"/>
          <w:insideV w:val="nil"/>
          <w:tl2br w:val="nil"/>
          <w:tr2bl w:val="nil"/>
        </w:tcBorders>
      </w:tcPr>
    </w:tblStylePr>
    <w:tblStylePr w:type="firstCol">
      <w:rPr>
        <w:rFonts w:asciiTheme="majorHAnsi" w:hAnsiTheme="majorHAnsi"/>
        <w:b w:val="0"/>
        <w:bCs/>
        <w:color w:val="00685B" w:themeColor="accent1"/>
        <w:sz w:val="20"/>
      </w:rPr>
    </w:tblStylePr>
    <w:tblStylePr w:type="lastCol">
      <w:rPr>
        <w:b/>
        <w:bCs/>
      </w:rPr>
    </w:tblStylePr>
    <w:tblStylePr w:type="band1Vert">
      <w:tblPr/>
      <w:tcPr>
        <w:tcBorders>
          <w:top w:val="nil"/>
          <w:left w:val="nil"/>
          <w:bottom w:val="nil"/>
          <w:right w:val="nil"/>
          <w:insideH w:val="single" w:sz="4" w:space="0" w:color="D9D9D9" w:themeColor="background2" w:themeShade="D9"/>
          <w:insideV w:val="nil"/>
          <w:tl2br w:val="nil"/>
          <w:tr2bl w:val="nil"/>
        </w:tcBorders>
      </w:tcPr>
    </w:tblStylePr>
    <w:tblStylePr w:type="band2Vert">
      <w:tblPr/>
      <w:tcPr>
        <w:tcBorders>
          <w:top w:val="nil"/>
          <w:left w:val="nil"/>
          <w:bottom w:val="single" w:sz="4" w:space="0" w:color="D9D9D9" w:themeColor="background2" w:themeShade="D9"/>
          <w:right w:val="nil"/>
          <w:insideH w:val="single" w:sz="4" w:space="0" w:color="D9D9D9" w:themeColor="background2" w:themeShade="D9"/>
          <w:insideV w:val="nil"/>
          <w:tl2br w:val="nil"/>
          <w:tr2bl w:val="nil"/>
        </w:tcBorders>
      </w:tcPr>
    </w:tblStylePr>
    <w:tblStylePr w:type="band1Horz">
      <w:tblPr/>
      <w:tcPr>
        <w:tcBorders>
          <w:top w:val="nil"/>
          <w:left w:val="nil"/>
          <w:bottom w:val="nil"/>
          <w:right w:val="nil"/>
          <w:insideH w:val="single" w:sz="4" w:space="0" w:color="D9D9D9" w:themeColor="background2" w:themeShade="D9"/>
          <w:insideV w:val="nil"/>
          <w:tl2br w:val="nil"/>
          <w:tr2bl w:val="nil"/>
        </w:tcBorders>
      </w:tcPr>
    </w:tblStylePr>
    <w:tblStylePr w:type="band2Horz">
      <w:tblPr/>
      <w:tcPr>
        <w:tcBorders>
          <w:bottom w:val="single" w:sz="4" w:space="0" w:color="D9D9D9" w:themeColor="background2" w:themeShade="D9"/>
          <w:insideH w:val="nil"/>
        </w:tcBorders>
      </w:tcPr>
    </w:tblStylePr>
  </w:style>
  <w:style w:type="paragraph" w:styleId="ListNumber">
    <w:name w:val="List Number"/>
    <w:basedOn w:val="Normal"/>
    <w:uiPriority w:val="3"/>
    <w:rsid w:val="0001724C"/>
    <w:pPr>
      <w:contextualSpacing/>
    </w:pPr>
  </w:style>
  <w:style w:type="paragraph" w:customStyle="1" w:styleId="TableParagraph">
    <w:name w:val="Table Paragraph"/>
    <w:basedOn w:val="Normal"/>
    <w:uiPriority w:val="1"/>
    <w:qFormat/>
    <w:rsid w:val="007F3178"/>
    <w:pPr>
      <w:widowControl w:val="0"/>
      <w:autoSpaceDE w:val="0"/>
      <w:autoSpaceDN w:val="0"/>
      <w:spacing w:before="113"/>
      <w:ind w:left="146"/>
    </w:pPr>
    <w:rPr>
      <w:rFonts w:ascii="Arial" w:eastAsia="Arial" w:hAnsi="Arial" w:cs="Arial"/>
    </w:rPr>
  </w:style>
  <w:style w:type="character" w:styleId="PlaceholderText">
    <w:name w:val="Placeholder Text"/>
    <w:basedOn w:val="DefaultParagraphFont"/>
    <w:uiPriority w:val="99"/>
    <w:semiHidden/>
    <w:rsid w:val="00C64B34"/>
    <w:rPr>
      <w:color w:val="808080"/>
    </w:rPr>
  </w:style>
  <w:style w:type="paragraph" w:styleId="NormalWeb">
    <w:name w:val="Normal (Web)"/>
    <w:basedOn w:val="Normal"/>
    <w:uiPriority w:val="99"/>
    <w:unhideWhenUsed/>
    <w:rsid w:val="003024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rsid w:val="00777BB7"/>
    <w:pPr>
      <w:spacing w:line="240" w:lineRule="auto"/>
    </w:pPr>
    <w:rPr>
      <w:rFonts w:ascii="Arial" w:eastAsia="Times New Roman" w:hAnsi="Arial" w:cs="Times New Roman"/>
      <w:i/>
      <w:iCs/>
      <w:szCs w:val="24"/>
      <w:lang w:val="en-US"/>
    </w:rPr>
  </w:style>
  <w:style w:type="character" w:customStyle="1" w:styleId="BodyTextChar">
    <w:name w:val="Body Text Char"/>
    <w:basedOn w:val="DefaultParagraphFont"/>
    <w:link w:val="BodyText"/>
    <w:rsid w:val="00777BB7"/>
    <w:rPr>
      <w:rFonts w:ascii="Arial" w:eastAsia="Times New Roman" w:hAnsi="Arial" w:cs="Times New Roman"/>
      <w:i/>
      <w:iCs/>
      <w:sz w:val="22"/>
      <w:szCs w:val="24"/>
      <w:lang w:val="en-US"/>
    </w:rPr>
  </w:style>
  <w:style w:type="paragraph" w:styleId="Revision">
    <w:name w:val="Revision"/>
    <w:hidden/>
    <w:uiPriority w:val="99"/>
    <w:semiHidden/>
    <w:rsid w:val="00720D6F"/>
    <w:pPr>
      <w:spacing w:before="0" w:after="0"/>
    </w:pPr>
    <w:rPr>
      <w:sz w:val="22"/>
      <w:szCs w:val="22"/>
    </w:rPr>
  </w:style>
  <w:style w:type="character" w:styleId="CommentReference">
    <w:name w:val="annotation reference"/>
    <w:basedOn w:val="DefaultParagraphFont"/>
    <w:uiPriority w:val="99"/>
    <w:semiHidden/>
    <w:unhideWhenUsed/>
    <w:rsid w:val="00996901"/>
    <w:rPr>
      <w:sz w:val="16"/>
      <w:szCs w:val="16"/>
    </w:rPr>
  </w:style>
  <w:style w:type="paragraph" w:styleId="CommentText">
    <w:name w:val="annotation text"/>
    <w:basedOn w:val="Normal"/>
    <w:link w:val="CommentTextChar"/>
    <w:uiPriority w:val="99"/>
    <w:unhideWhenUsed/>
    <w:rsid w:val="00996901"/>
    <w:pPr>
      <w:spacing w:line="240" w:lineRule="auto"/>
    </w:pPr>
    <w:rPr>
      <w:sz w:val="20"/>
      <w:szCs w:val="20"/>
    </w:rPr>
  </w:style>
  <w:style w:type="character" w:customStyle="1" w:styleId="CommentTextChar">
    <w:name w:val="Comment Text Char"/>
    <w:basedOn w:val="DefaultParagraphFont"/>
    <w:link w:val="CommentText"/>
    <w:uiPriority w:val="99"/>
    <w:rsid w:val="00996901"/>
  </w:style>
  <w:style w:type="paragraph" w:styleId="CommentSubject">
    <w:name w:val="annotation subject"/>
    <w:basedOn w:val="CommentText"/>
    <w:next w:val="CommentText"/>
    <w:link w:val="CommentSubjectChar"/>
    <w:uiPriority w:val="99"/>
    <w:semiHidden/>
    <w:unhideWhenUsed/>
    <w:rsid w:val="00996901"/>
    <w:rPr>
      <w:b/>
      <w:bCs/>
    </w:rPr>
  </w:style>
  <w:style w:type="character" w:customStyle="1" w:styleId="CommentSubjectChar">
    <w:name w:val="Comment Subject Char"/>
    <w:basedOn w:val="CommentTextChar"/>
    <w:link w:val="CommentSubject"/>
    <w:uiPriority w:val="99"/>
    <w:semiHidden/>
    <w:rsid w:val="00996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1.svg"/><Relationship Id="rId3" Type="http://schemas.openxmlformats.org/officeDocument/2006/relationships/image" Target="media/image5.svg"/><Relationship Id="rId7" Type="http://schemas.openxmlformats.org/officeDocument/2006/relationships/hyperlink" Target="https://au.linkedin.com/company/citystirlingwa" TargetMode="External"/><Relationship Id="rId12"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hyperlink" Target="https://www.facebook.com/citystirlingwa" TargetMode="External"/><Relationship Id="rId6" Type="http://schemas.openxmlformats.org/officeDocument/2006/relationships/image" Target="media/image7.svg"/><Relationship Id="rId11" Type="http://schemas.openxmlformats.org/officeDocument/2006/relationships/hyperlink" Target="https://www.youtube.com/channel/UCReIsJ8hqnJz34yxkfjUsCQ" TargetMode="External"/><Relationship Id="rId5" Type="http://schemas.openxmlformats.org/officeDocument/2006/relationships/image" Target="media/image6.png"/><Relationship Id="rId10" Type="http://schemas.openxmlformats.org/officeDocument/2006/relationships/hyperlink" Target="https://twitter.com/citystirlingwa" TargetMode="External"/><Relationship Id="rId4" Type="http://schemas.openxmlformats.org/officeDocument/2006/relationships/hyperlink" Target="https://www.instagram.com/citystirlingwa/" TargetMode="External"/><Relationship Id="rId9"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r\Desktop\COS_Position%20Descrip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B2A125A2A04089B77D5A82C976852F"/>
        <w:category>
          <w:name w:val="General"/>
          <w:gallery w:val="placeholder"/>
        </w:category>
        <w:types>
          <w:type w:val="bbPlcHdr"/>
        </w:types>
        <w:behaviors>
          <w:behavior w:val="content"/>
        </w:behaviors>
        <w:guid w:val="{850DC155-7BF6-41A1-8CA3-9FF074A56C7C}"/>
      </w:docPartPr>
      <w:docPartBody>
        <w:p w:rsidR="00BA058C" w:rsidRDefault="00BA058C">
          <w:pPr>
            <w:pStyle w:val="5AB2A125A2A04089B77D5A82C976852F"/>
          </w:pPr>
          <w:r w:rsidRPr="002A3823">
            <w:rPr>
              <w:rStyle w:val="PlaceholderText"/>
            </w:rPr>
            <w:t>Click or tap to enter a date.</w:t>
          </w:r>
        </w:p>
      </w:docPartBody>
    </w:docPart>
    <w:docPart>
      <w:docPartPr>
        <w:name w:val="24F9D453ADAA48F3A6A65EDF6499A20E"/>
        <w:category>
          <w:name w:val="General"/>
          <w:gallery w:val="placeholder"/>
        </w:category>
        <w:types>
          <w:type w:val="bbPlcHdr"/>
        </w:types>
        <w:behaviors>
          <w:behavior w:val="content"/>
        </w:behaviors>
        <w:guid w:val="{307562E2-656A-41B8-AF97-D4DF1AE2F605}"/>
      </w:docPartPr>
      <w:docPartBody>
        <w:p w:rsidR="00BA058C" w:rsidRDefault="00BA058C">
          <w:pPr>
            <w:pStyle w:val="24F9D453ADAA48F3A6A65EDF6499A20E"/>
          </w:pPr>
          <w:r w:rsidRPr="002A382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Nova">
    <w:altName w:val="Arial Nova"/>
    <w:charset w:val="00"/>
    <w:family w:val="swiss"/>
    <w:pitch w:val="variable"/>
    <w:sig w:usb0="0000028F" w:usb1="00000002" w:usb2="00000000" w:usb3="00000000" w:csb0="0000019F" w:csb1="00000000"/>
  </w:font>
  <w:font w:name="Arial Nova Cond Light">
    <w:altName w:val="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C2"/>
    <w:rsid w:val="003C4C67"/>
    <w:rsid w:val="00547BC2"/>
    <w:rsid w:val="009C098E"/>
    <w:rsid w:val="00BA058C"/>
    <w:rsid w:val="00FA6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B2A125A2A04089B77D5A82C976852F">
    <w:name w:val="5AB2A125A2A04089B77D5A82C976852F"/>
  </w:style>
  <w:style w:type="paragraph" w:customStyle="1" w:styleId="24F9D453ADAA48F3A6A65EDF6499A20E">
    <w:name w:val="24F9D453ADAA48F3A6A65EDF6499A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Perspective">
  <a:themeElements>
    <a:clrScheme name="Custom 264">
      <a:dk1>
        <a:sysClr val="windowText" lastClr="000000"/>
      </a:dk1>
      <a:lt1>
        <a:sysClr val="window" lastClr="FFFFFF"/>
      </a:lt1>
      <a:dk2>
        <a:srgbClr val="002A42"/>
      </a:dk2>
      <a:lt2>
        <a:srgbClr val="FFFFFF"/>
      </a:lt2>
      <a:accent1>
        <a:srgbClr val="00685B"/>
      </a:accent1>
      <a:accent2>
        <a:srgbClr val="0099D8"/>
      </a:accent2>
      <a:accent3>
        <a:srgbClr val="4EA737"/>
      </a:accent3>
      <a:accent4>
        <a:srgbClr val="002A42"/>
      </a:accent4>
      <a:accent5>
        <a:srgbClr val="5B1F69"/>
      </a:accent5>
      <a:accent6>
        <a:srgbClr val="C75B12"/>
      </a:accent6>
      <a:hlink>
        <a:srgbClr val="002A42"/>
      </a:hlink>
      <a:folHlink>
        <a:srgbClr val="0099D8"/>
      </a:folHlink>
    </a:clrScheme>
    <a:fontScheme name="Custom 123">
      <a:majorFont>
        <a:latin typeface="Arial Nova Cond"/>
        <a:ea typeface=""/>
        <a:cs typeface=""/>
      </a:majorFont>
      <a:minorFont>
        <a:latin typeface="Arial Nova"/>
        <a:ea typeface=""/>
        <a:cs typeface=""/>
      </a:minorFont>
    </a:fontScheme>
    <a:fmtScheme name="Perspective">
      <a:fillStyleLst>
        <a:solidFill>
          <a:schemeClr val="phClr"/>
        </a:solidFill>
        <a:gradFill rotWithShape="1">
          <a:gsLst>
            <a:gs pos="0">
              <a:schemeClr val="phClr">
                <a:tint val="50000"/>
                <a:alpha val="100000"/>
                <a:satMod val="160000"/>
                <a:lumMod val="105000"/>
              </a:schemeClr>
            </a:gs>
            <a:gs pos="41000">
              <a:schemeClr val="phClr">
                <a:tint val="57000"/>
                <a:satMod val="180000"/>
                <a:lumMod val="99000"/>
              </a:schemeClr>
            </a:gs>
            <a:gs pos="100000">
              <a:schemeClr val="phClr">
                <a:tint val="80000"/>
                <a:satMod val="200000"/>
                <a:lumMod val="104000"/>
              </a:schemeClr>
            </a:gs>
          </a:gsLst>
          <a:lin ang="5400000" scaled="1"/>
        </a:gradFill>
        <a:gradFill rotWithShape="1">
          <a:gsLst>
            <a:gs pos="0">
              <a:schemeClr val="phClr">
                <a:tint val="96000"/>
                <a:satMod val="130000"/>
                <a:lumMod val="114000"/>
              </a:schemeClr>
            </a:gs>
            <a:gs pos="60000">
              <a:schemeClr val="phClr">
                <a:tint val="100000"/>
                <a:satMod val="106000"/>
                <a:lumMod val="110000"/>
              </a:schemeClr>
            </a:gs>
            <a:gs pos="100000">
              <a:schemeClr val="ph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50800" dist="38100" dir="5400000" rotWithShape="0">
              <a:srgbClr val="000000">
                <a:alpha val="28000"/>
              </a:srgbClr>
            </a:outerShdw>
          </a:effectLst>
        </a:effectStyle>
        <a:effectStyle>
          <a:effectLst>
            <a:outerShdw blurRad="47625" dist="38100" dir="5400000" sy="98000" rotWithShape="0">
              <a:srgbClr val="000000">
                <a:alpha val="48000"/>
              </a:srgbClr>
            </a:outerShdw>
          </a:effectLst>
          <a:scene3d>
            <a:camera prst="orthographicFront">
              <a:rot lat="0" lon="0" rev="0"/>
            </a:camera>
            <a:lightRig rig="twoPt" dir="br">
              <a:rot lat="0" lon="0" rev="8700000"/>
            </a:lightRig>
          </a:scene3d>
          <a:sp3d prstMaterial="matte">
            <a:bevelT w="25400" h="53975"/>
          </a:sp3d>
        </a:effectStyle>
        <a:effectStyle>
          <a:effectLst>
            <a:reflection blurRad="12700" stA="24000" endPos="28000" dist="50800" dir="5400000" sy="-100000" rotWithShape="0"/>
          </a:effectLst>
          <a:scene3d>
            <a:camera prst="orthographicFront">
              <a:rot lat="0" lon="0" rev="0"/>
            </a:camera>
            <a:lightRig rig="threePt" dir="t">
              <a:rot lat="0" lon="0" rev="4800000"/>
            </a:lightRig>
          </a:scene3d>
          <a:sp3d>
            <a:bevelT w="69850" h="31750"/>
          </a:sp3d>
        </a:effectStyle>
      </a:effectStyleLst>
      <a:bgFillStyleLst>
        <a:solidFill>
          <a:schemeClr val="phClr"/>
        </a:solidFill>
        <a:gradFill rotWithShape="1">
          <a:gsLst>
            <a:gs pos="0">
              <a:schemeClr val="phClr">
                <a:tint val="100000"/>
                <a:shade val="80000"/>
                <a:satMod val="100000"/>
                <a:lumMod val="100000"/>
              </a:schemeClr>
            </a:gs>
            <a:gs pos="65000">
              <a:schemeClr val="phClr">
                <a:tint val="100000"/>
                <a:shade val="95000"/>
                <a:satMod val="100000"/>
                <a:lumMod val="100000"/>
              </a:schemeClr>
            </a:gs>
            <a:gs pos="100000">
              <a:schemeClr val="phClr">
                <a:tint val="88000"/>
                <a:shade val="100000"/>
                <a:satMod val="400000"/>
                <a:lumMod val="100000"/>
              </a:schemeClr>
            </a:gs>
          </a:gsLst>
          <a:lin ang="5400000" scaled="0"/>
        </a:gradFill>
        <a:blipFill rotWithShape="1">
          <a:blip xmlns:r="http://schemas.openxmlformats.org/officeDocument/2006/relationships" r:embed="rId1">
            <a:duotone>
              <a:schemeClr val="phClr">
                <a:tint val="95000"/>
                <a:satMod val="90000"/>
              </a:schemeClr>
              <a:schemeClr val="phClr">
                <a:shade val="92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968b9c-5341-44e1-87e6-acad2295ae47" xsi:nil="true"/>
    <lcf76f155ced4ddcb4097134ff3c332f xmlns="b7f45e14-f9f7-401f-ade8-78090b8c5b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DBF4873E57A649817812B7EC7A4960" ma:contentTypeVersion="13" ma:contentTypeDescription="Create a new document." ma:contentTypeScope="" ma:versionID="a18463565077d25160a114b048f7e333">
  <xsd:schema xmlns:xsd="http://www.w3.org/2001/XMLSchema" xmlns:xs="http://www.w3.org/2001/XMLSchema" xmlns:p="http://schemas.microsoft.com/office/2006/metadata/properties" xmlns:ns2="b7f45e14-f9f7-401f-ade8-78090b8c5ba2" xmlns:ns3="ed968b9c-5341-44e1-87e6-acad2295ae47" targetNamespace="http://schemas.microsoft.com/office/2006/metadata/properties" ma:root="true" ma:fieldsID="48c5dc20f9ce941a9477e11a16b3ed16" ns2:_="" ns3:_="">
    <xsd:import namespace="b7f45e14-f9f7-401f-ade8-78090b8c5ba2"/>
    <xsd:import namespace="ed968b9c-5341-44e1-87e6-acad2295a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5e14-f9f7-401f-ade8-78090b8c5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5334dc-8edc-4548-b1e7-54f0fb941e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68b9c-5341-44e1-87e6-acad2295ae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5d0e79-33a5-4421-9f29-da1b2c4d5365}" ma:internalName="TaxCatchAll" ma:showField="CatchAllData" ma:web="ed968b9c-5341-44e1-87e6-acad2295a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FD430-F889-4B78-9F71-1B23DC3D046B}">
  <ds:schemaRefs>
    <ds:schemaRef ds:uri="http://schemas.microsoft.com/sharepoint/v3/contenttype/forms"/>
  </ds:schemaRefs>
</ds:datastoreItem>
</file>

<file path=customXml/itemProps2.xml><?xml version="1.0" encoding="utf-8"?>
<ds:datastoreItem xmlns:ds="http://schemas.openxmlformats.org/officeDocument/2006/customXml" ds:itemID="{0547F105-8580-4AE8-A98E-40FF5E8FB116}">
  <ds:schemaRefs>
    <ds:schemaRef ds:uri="http://schemas.microsoft.com/office/2006/metadata/properties"/>
    <ds:schemaRef ds:uri="http://schemas.microsoft.com/office/infopath/2007/PartnerControls"/>
    <ds:schemaRef ds:uri="ed968b9c-5341-44e1-87e6-acad2295ae47"/>
    <ds:schemaRef ds:uri="b7f45e14-f9f7-401f-ade8-78090b8c5ba2"/>
  </ds:schemaRefs>
</ds:datastoreItem>
</file>

<file path=customXml/itemProps3.xml><?xml version="1.0" encoding="utf-8"?>
<ds:datastoreItem xmlns:ds="http://schemas.openxmlformats.org/officeDocument/2006/customXml" ds:itemID="{955635BA-1991-4B26-94AC-E5574BBA1926}">
  <ds:schemaRefs>
    <ds:schemaRef ds:uri="http://schemas.openxmlformats.org/officeDocument/2006/bibliography"/>
  </ds:schemaRefs>
</ds:datastoreItem>
</file>

<file path=customXml/itemProps4.xml><?xml version="1.0" encoding="utf-8"?>
<ds:datastoreItem xmlns:ds="http://schemas.openxmlformats.org/officeDocument/2006/customXml" ds:itemID="{A588789C-BFC5-43D8-92FA-6465CA55D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5e14-f9f7-401f-ade8-78090b8c5ba2"/>
    <ds:schemaRef ds:uri="ed968b9c-5341-44e1-87e6-acad2295a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COS_Position Description Template</Template>
  <TotalTime>1</TotalTime>
  <Pages>5</Pages>
  <Words>1218</Words>
  <Characters>7893</Characters>
  <Application>Microsoft Office Word</Application>
  <DocSecurity>4</DocSecurity>
  <Lines>200</Lines>
  <Paragraphs>126</Paragraphs>
  <ScaleCrop>false</ScaleCrop>
  <HeadingPairs>
    <vt:vector size="2" baseType="variant">
      <vt:variant>
        <vt:lpstr>Title</vt:lpstr>
      </vt:variant>
      <vt:variant>
        <vt:i4>1</vt:i4>
      </vt:variant>
    </vt:vector>
  </HeadingPairs>
  <TitlesOfParts>
    <vt:vector size="1" baseType="lpstr">
      <vt:lpstr>Internal management practice policy template</vt:lpstr>
    </vt:vector>
  </TitlesOfParts>
  <Company>City of Stirling</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management practice policy template</dc:title>
  <dc:subject/>
  <dc:creator>Claire Rudyard</dc:creator>
  <cp:keywords/>
  <dc:description/>
  <cp:lastModifiedBy>Claire Rudyard</cp:lastModifiedBy>
  <cp:revision>2</cp:revision>
  <dcterms:created xsi:type="dcterms:W3CDTF">2026-05-01T07:57:00Z</dcterms:created>
  <dcterms:modified xsi:type="dcterms:W3CDTF">2026-05-01T07:57:00Z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0x01010085DBF4873E57A649817812B7EC7A4960</vt:lpwstr>
  </property>
  <property fmtid="{D5CDD505-2E9C-101B-9397-08002B2CF9AE}" pid="4" name="CCTopic">
    <vt:lpwstr>16;#Marketing and Communications|68cf7b33-50b8-4ec7-8d80-0f61ad3813e2</vt:lpwstr>
  </property>
  <property fmtid="{D5CDD505-2E9C-101B-9397-08002B2CF9AE}" pid="5" name="CCSubjectArea">
    <vt:lpwstr>16;#Marketing and Communications|68cf7b33-50b8-4ec7-8d80-0f61ad3813e2</vt:lpwstr>
  </property>
  <property fmtid="{D5CDD505-2E9C-101B-9397-08002B2CF9AE}" pid="6" name="CCDocumentType">
    <vt:lpwstr>17;#Template|e256e5fd-2b03-47f3-8dee-85051f6f6148</vt:lpwstr>
  </property>
  <property fmtid="{D5CDD505-2E9C-101B-9397-08002B2CF9AE}" pid="7" name="Order">
    <vt:r8>100</vt:r8>
  </property>
  <property fmtid="{D5CDD505-2E9C-101B-9397-08002B2CF9AE}" pid="8" name="MediaServiceImageTags">
    <vt:lpwstr/>
  </property>
</Properties>
</file>