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3DFDC" w14:textId="77777777" w:rsidR="0036719A" w:rsidRPr="00373545" w:rsidRDefault="00302470" w:rsidP="00AD6AE8">
      <w:pPr>
        <w:pStyle w:val="Heading1"/>
      </w:pPr>
      <w:r>
        <w:t>Position Description</w:t>
      </w:r>
    </w:p>
    <w:p w14:paraId="264FD477" w14:textId="77777777" w:rsidR="00AD6AE8" w:rsidRPr="00373545" w:rsidRDefault="00AD6AE8" w:rsidP="00AD6AE8"/>
    <w:tbl>
      <w:tblPr>
        <w:tblStyle w:val="PlainTable2"/>
        <w:tblW w:w="5000" w:type="pct"/>
        <w:tblBorders>
          <w:top w:val="single" w:sz="4" w:space="0" w:color="00685B" w:themeColor="accent1"/>
          <w:bottom w:val="single" w:sz="4" w:space="0" w:color="00685B" w:themeColor="accent1"/>
        </w:tblBorders>
        <w:tblLook w:val="0080" w:firstRow="0" w:lastRow="0" w:firstColumn="1" w:lastColumn="0" w:noHBand="0" w:noVBand="0"/>
      </w:tblPr>
      <w:tblGrid>
        <w:gridCol w:w="3318"/>
        <w:gridCol w:w="6886"/>
      </w:tblGrid>
      <w:tr w:rsidR="007F3178" w:rsidRPr="00373545" w14:paraId="677C7A98" w14:textId="77777777" w:rsidTr="00AD6AE8">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626"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968F07" w14:textId="77777777" w:rsidR="007F3178" w:rsidRPr="00373545" w:rsidRDefault="00302470" w:rsidP="00AD6AE8">
            <w:pPr>
              <w:rPr>
                <w:b/>
                <w:bCs w:val="0"/>
              </w:rPr>
            </w:pPr>
            <w:r>
              <w:rPr>
                <w:b/>
                <w:bCs w:val="0"/>
              </w:rPr>
              <w:t>Position Title</w:t>
            </w:r>
          </w:p>
        </w:tc>
        <w:tc>
          <w:tcPr>
            <w:cnfStyle w:val="000010000000" w:firstRow="0" w:lastRow="0" w:firstColumn="0" w:lastColumn="0" w:oddVBand="1" w:evenVBand="0" w:oddHBand="0" w:evenHBand="0" w:firstRowFirstColumn="0" w:firstRowLastColumn="0" w:lastRowFirstColumn="0" w:lastRowLastColumn="0"/>
            <w:tcW w:w="337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F9E96B" w14:textId="5DFB290A" w:rsidR="007F3178" w:rsidRPr="00373545" w:rsidRDefault="001B3F98" w:rsidP="00AD6AE8">
            <w:r>
              <w:t>Team Leader Day Clubs</w:t>
            </w:r>
          </w:p>
        </w:tc>
      </w:tr>
      <w:tr w:rsidR="0036719A" w:rsidRPr="00373545" w14:paraId="49E537E1" w14:textId="77777777" w:rsidTr="00AD6AE8">
        <w:trPr>
          <w:cnfStyle w:val="000000010000" w:firstRow="0" w:lastRow="0" w:firstColumn="0" w:lastColumn="0" w:oddVBand="0" w:evenVBand="0" w:oddHBand="0" w:evenHBand="1"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626" w:type="pct"/>
            <w:tcBorders>
              <w:bottom w:val="none" w:sz="0" w:space="0" w:color="auto"/>
            </w:tcBorders>
          </w:tcPr>
          <w:p w14:paraId="11661ACA" w14:textId="77777777" w:rsidR="0036719A" w:rsidRPr="00373545" w:rsidRDefault="00302470" w:rsidP="00AD6AE8">
            <w:pPr>
              <w:rPr>
                <w:b/>
                <w:bCs w:val="0"/>
              </w:rPr>
            </w:pPr>
            <w:r>
              <w:rPr>
                <w:b/>
                <w:bCs w:val="0"/>
              </w:rPr>
              <w:t>Directorate</w:t>
            </w:r>
          </w:p>
        </w:tc>
        <w:tc>
          <w:tcPr>
            <w:cnfStyle w:val="000010000000" w:firstRow="0" w:lastRow="0" w:firstColumn="0" w:lastColumn="0" w:oddVBand="1" w:evenVBand="0" w:oddHBand="0" w:evenHBand="0" w:firstRowFirstColumn="0" w:firstRowLastColumn="0" w:lastRowFirstColumn="0" w:lastRowLastColumn="0"/>
            <w:tcW w:w="337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51E63BE" w14:textId="6DE2CD31" w:rsidR="0036719A" w:rsidRPr="00373545" w:rsidRDefault="001B3F98" w:rsidP="00AD6AE8">
            <w:r>
              <w:t>Community Development</w:t>
            </w:r>
          </w:p>
        </w:tc>
      </w:tr>
      <w:tr w:rsidR="0036719A" w:rsidRPr="00373545" w14:paraId="0EF82455" w14:textId="77777777" w:rsidTr="00AD6AE8">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626" w:type="pct"/>
            <w:tcBorders>
              <w:bottom w:val="none" w:sz="0" w:space="0" w:color="auto"/>
            </w:tcBorders>
          </w:tcPr>
          <w:p w14:paraId="799D93FE" w14:textId="77777777" w:rsidR="0036719A" w:rsidRPr="00373545" w:rsidRDefault="0036719A" w:rsidP="00AD6AE8">
            <w:pPr>
              <w:rPr>
                <w:b/>
                <w:bCs w:val="0"/>
              </w:rPr>
            </w:pPr>
            <w:r w:rsidRPr="00373545">
              <w:rPr>
                <w:b/>
                <w:bCs w:val="0"/>
              </w:rPr>
              <w:t>Business</w:t>
            </w:r>
            <w:r w:rsidRPr="00373545">
              <w:rPr>
                <w:b/>
                <w:bCs w:val="0"/>
                <w:spacing w:val="-3"/>
              </w:rPr>
              <w:t xml:space="preserve"> </w:t>
            </w:r>
            <w:r w:rsidRPr="00373545">
              <w:rPr>
                <w:b/>
                <w:bCs w:val="0"/>
              </w:rPr>
              <w:t>Unit/s</w:t>
            </w:r>
          </w:p>
        </w:tc>
        <w:tc>
          <w:tcPr>
            <w:cnfStyle w:val="000010000000" w:firstRow="0" w:lastRow="0" w:firstColumn="0" w:lastColumn="0" w:oddVBand="1" w:evenVBand="0" w:oddHBand="0" w:evenHBand="0" w:firstRowFirstColumn="0" w:firstRowLastColumn="0" w:lastRowFirstColumn="0" w:lastRowLastColumn="0"/>
            <w:tcW w:w="337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436EA3" w14:textId="65482911" w:rsidR="0036719A" w:rsidRPr="00373545" w:rsidRDefault="001B3F98" w:rsidP="00AD6AE8">
            <w:r>
              <w:t>Community Services</w:t>
            </w:r>
          </w:p>
        </w:tc>
      </w:tr>
      <w:tr w:rsidR="00302470" w:rsidRPr="00373545" w14:paraId="4AE3F9F6" w14:textId="77777777" w:rsidTr="00AD6AE8">
        <w:trPr>
          <w:cnfStyle w:val="000000010000" w:firstRow="0" w:lastRow="0" w:firstColumn="0" w:lastColumn="0" w:oddVBand="0" w:evenVBand="0" w:oddHBand="0" w:evenHBand="1"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626" w:type="pct"/>
          </w:tcPr>
          <w:p w14:paraId="60967E6F" w14:textId="77777777" w:rsidR="00302470" w:rsidRPr="00302470" w:rsidRDefault="00302470" w:rsidP="00302470">
            <w:pPr>
              <w:rPr>
                <w:b/>
                <w:bCs w:val="0"/>
              </w:rPr>
            </w:pPr>
            <w:r>
              <w:rPr>
                <w:b/>
                <w:bCs w:val="0"/>
              </w:rPr>
              <w:t>Reports to</w:t>
            </w:r>
          </w:p>
        </w:tc>
        <w:tc>
          <w:tcPr>
            <w:cnfStyle w:val="000010000000" w:firstRow="0" w:lastRow="0" w:firstColumn="0" w:lastColumn="0" w:oddVBand="1" w:evenVBand="0" w:oddHBand="0" w:evenHBand="0" w:firstRowFirstColumn="0" w:firstRowLastColumn="0" w:lastRowFirstColumn="0" w:lastRowLastColumn="0"/>
            <w:tcW w:w="3374" w:type="pct"/>
          </w:tcPr>
          <w:p w14:paraId="087D52F3" w14:textId="68D948BA" w:rsidR="00302470" w:rsidRPr="00302470" w:rsidRDefault="001B3F98" w:rsidP="00302470">
            <w:pPr>
              <w:rPr>
                <w:rFonts w:asciiTheme="majorHAnsi" w:hAnsiTheme="majorHAnsi"/>
                <w:b/>
                <w:color w:val="00685B" w:themeColor="accent1"/>
              </w:rPr>
            </w:pPr>
            <w:r>
              <w:t xml:space="preserve">Service Lead </w:t>
            </w:r>
            <w:r w:rsidR="00663F2E">
              <w:t>Community Services</w:t>
            </w:r>
          </w:p>
        </w:tc>
      </w:tr>
      <w:tr w:rsidR="00302470" w:rsidRPr="00373545" w14:paraId="0B32ABA5" w14:textId="77777777" w:rsidTr="00302470">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626" w:type="pct"/>
            <w:tcBorders>
              <w:bottom w:val="single" w:sz="4" w:space="0" w:color="00685B" w:themeColor="accent1"/>
            </w:tcBorders>
          </w:tcPr>
          <w:p w14:paraId="26F9295C" w14:textId="77777777" w:rsidR="00302470" w:rsidRPr="00302470" w:rsidRDefault="00302470" w:rsidP="00302470">
            <w:pPr>
              <w:rPr>
                <w:b/>
                <w:bCs w:val="0"/>
              </w:rPr>
            </w:pPr>
            <w:r>
              <w:rPr>
                <w:b/>
                <w:bCs w:val="0"/>
              </w:rPr>
              <w:t>Classification</w:t>
            </w:r>
          </w:p>
        </w:tc>
        <w:tc>
          <w:tcPr>
            <w:cnfStyle w:val="000010000000" w:firstRow="0" w:lastRow="0" w:firstColumn="0" w:lastColumn="0" w:oddVBand="1" w:evenVBand="0" w:oddHBand="0" w:evenHBand="0" w:firstRowFirstColumn="0" w:firstRowLastColumn="0" w:lastRowFirstColumn="0" w:lastRowLastColumn="0"/>
            <w:tcW w:w="3374" w:type="pct"/>
            <w:tcBorders>
              <w:bottom w:val="single" w:sz="4" w:space="0" w:color="00685B"/>
            </w:tcBorders>
          </w:tcPr>
          <w:p w14:paraId="3FB483D7" w14:textId="596BCE5B" w:rsidR="00302470" w:rsidRPr="00302470" w:rsidRDefault="00663F2E" w:rsidP="00302470">
            <w:pPr>
              <w:rPr>
                <w:b/>
                <w:bCs/>
              </w:rPr>
            </w:pPr>
            <w:r>
              <w:t>Level 6 – Inside Workforce Agreement</w:t>
            </w:r>
          </w:p>
        </w:tc>
      </w:tr>
    </w:tbl>
    <w:p w14:paraId="31EF98EE" w14:textId="77777777" w:rsidR="0036719A" w:rsidRPr="00373545" w:rsidRDefault="00302470" w:rsidP="00DA27DD">
      <w:pPr>
        <w:pStyle w:val="Heading2"/>
        <w:spacing w:before="240" w:after="120"/>
      </w:pPr>
      <w:r>
        <w:t>Organisational Overview</w:t>
      </w:r>
    </w:p>
    <w:p w14:paraId="4FCAC0F2" w14:textId="77777777" w:rsidR="00302470" w:rsidRDefault="00302470" w:rsidP="00DA27DD">
      <w:pPr>
        <w:spacing w:after="120"/>
        <w:jc w:val="both"/>
        <w:rPr>
          <w:rFonts w:asciiTheme="minorHAnsi" w:hAnsiTheme="minorHAnsi" w:cs="Arial"/>
        </w:rPr>
      </w:pPr>
      <w:r>
        <w:rPr>
          <w:rFonts w:asciiTheme="minorHAnsi" w:hAnsiTheme="minorHAnsi" w:cs="Arial"/>
        </w:rPr>
        <w:t xml:space="preserve">The City of Stirling </w:t>
      </w:r>
      <w:r w:rsidR="00B970CF">
        <w:rPr>
          <w:rFonts w:asciiTheme="minorHAnsi" w:hAnsiTheme="minorHAnsi" w:cs="Arial"/>
        </w:rPr>
        <w:t xml:space="preserve">(the </w:t>
      </w:r>
      <w:proofErr w:type="gramStart"/>
      <w:r w:rsidR="00B970CF">
        <w:rPr>
          <w:rFonts w:asciiTheme="minorHAnsi" w:hAnsiTheme="minorHAnsi" w:cs="Arial"/>
        </w:rPr>
        <w:t>City</w:t>
      </w:r>
      <w:proofErr w:type="gramEnd"/>
      <w:r w:rsidR="00B970CF">
        <w:rPr>
          <w:rFonts w:asciiTheme="minorHAnsi" w:hAnsiTheme="minorHAnsi" w:cs="Arial"/>
        </w:rPr>
        <w:t xml:space="preserve">) </w:t>
      </w:r>
      <w:r>
        <w:rPr>
          <w:rFonts w:asciiTheme="minorHAnsi" w:hAnsiTheme="minorHAnsi" w:cs="Arial"/>
        </w:rPr>
        <w:t>is located eight kilometres north of Pe</w:t>
      </w:r>
      <w:r w:rsidR="00A617D5">
        <w:rPr>
          <w:rFonts w:asciiTheme="minorHAnsi" w:hAnsiTheme="minorHAnsi" w:cs="Arial"/>
        </w:rPr>
        <w:t>r</w:t>
      </w:r>
      <w:r>
        <w:rPr>
          <w:rFonts w:asciiTheme="minorHAnsi" w:hAnsiTheme="minorHAnsi" w:cs="Arial"/>
        </w:rPr>
        <w:t xml:space="preserve">th’s central business district and covers an area of around 100 square kilometres from Scarborough, Trigg and North Beach in the west to Balga and Inglewood in the east, and from Beach Road in the north to Herdsman in the south. </w:t>
      </w:r>
    </w:p>
    <w:p w14:paraId="3058DFA1" w14:textId="631A7F4C" w:rsidR="00302470" w:rsidRDefault="00302470" w:rsidP="00DA27DD">
      <w:pPr>
        <w:spacing w:after="120"/>
        <w:jc w:val="both"/>
        <w:rPr>
          <w:rFonts w:asciiTheme="minorHAnsi" w:hAnsiTheme="minorHAnsi" w:cs="Arial"/>
        </w:rPr>
      </w:pPr>
      <w:r>
        <w:rPr>
          <w:rFonts w:asciiTheme="minorHAnsi" w:hAnsiTheme="minorHAnsi" w:cs="Arial"/>
        </w:rPr>
        <w:t xml:space="preserve">The </w:t>
      </w:r>
      <w:proofErr w:type="gramStart"/>
      <w:r>
        <w:rPr>
          <w:rFonts w:asciiTheme="minorHAnsi" w:hAnsiTheme="minorHAnsi" w:cs="Arial"/>
        </w:rPr>
        <w:t>City</w:t>
      </w:r>
      <w:proofErr w:type="gramEnd"/>
      <w:r>
        <w:rPr>
          <w:rFonts w:asciiTheme="minorHAnsi" w:hAnsiTheme="minorHAnsi" w:cs="Arial"/>
        </w:rPr>
        <w:t xml:space="preserve"> is the largest local government by population in WA with over 2</w:t>
      </w:r>
      <w:r w:rsidR="00BD7663">
        <w:rPr>
          <w:rFonts w:asciiTheme="minorHAnsi" w:hAnsiTheme="minorHAnsi" w:cs="Arial"/>
        </w:rPr>
        <w:t>50</w:t>
      </w:r>
      <w:r>
        <w:rPr>
          <w:rFonts w:asciiTheme="minorHAnsi" w:hAnsiTheme="minorHAnsi" w:cs="Arial"/>
        </w:rPr>
        <w:t>,</w:t>
      </w:r>
      <w:r w:rsidR="00380343">
        <w:rPr>
          <w:rFonts w:asciiTheme="minorHAnsi" w:hAnsiTheme="minorHAnsi" w:cs="Arial"/>
        </w:rPr>
        <w:t>00</w:t>
      </w:r>
      <w:r>
        <w:rPr>
          <w:rFonts w:asciiTheme="minorHAnsi" w:hAnsiTheme="minorHAnsi" w:cs="Arial"/>
        </w:rPr>
        <w:t xml:space="preserve">0 residents.  We provide more than 200 services to our thriving community, including recreation centres, libraries, home and community care, </w:t>
      </w:r>
      <w:r w:rsidR="00083DFF">
        <w:rPr>
          <w:rFonts w:asciiTheme="minorHAnsi" w:hAnsiTheme="minorHAnsi" w:cs="Arial"/>
        </w:rPr>
        <w:t>safety,</w:t>
      </w:r>
      <w:r>
        <w:rPr>
          <w:rFonts w:asciiTheme="minorHAnsi" w:hAnsiTheme="minorHAnsi" w:cs="Arial"/>
        </w:rPr>
        <w:t xml:space="preserve"> and events.</w:t>
      </w:r>
    </w:p>
    <w:p w14:paraId="5C87E38D" w14:textId="77777777" w:rsidR="00302470" w:rsidRDefault="00302470" w:rsidP="00DA27DD">
      <w:pPr>
        <w:spacing w:after="120"/>
        <w:jc w:val="both"/>
        <w:rPr>
          <w:rFonts w:asciiTheme="minorHAnsi" w:hAnsiTheme="minorHAnsi" w:cs="Arial"/>
        </w:rPr>
      </w:pPr>
      <w:r w:rsidRPr="0099007E">
        <w:rPr>
          <w:rFonts w:asciiTheme="minorHAnsi" w:hAnsiTheme="minorHAnsi" w:cs="Arial"/>
        </w:rPr>
        <w:t xml:space="preserve">The </w:t>
      </w:r>
      <w:proofErr w:type="gramStart"/>
      <w:r w:rsidRPr="0099007E">
        <w:rPr>
          <w:rFonts w:asciiTheme="minorHAnsi" w:hAnsiTheme="minorHAnsi" w:cs="Arial"/>
        </w:rPr>
        <w:t>City</w:t>
      </w:r>
      <w:proofErr w:type="gramEnd"/>
      <w:r w:rsidRPr="0099007E">
        <w:rPr>
          <w:rFonts w:asciiTheme="minorHAnsi" w:hAnsiTheme="minorHAnsi" w:cs="Arial"/>
        </w:rPr>
        <w:t xml:space="preserve"> has a </w:t>
      </w:r>
      <w:r>
        <w:rPr>
          <w:rFonts w:asciiTheme="minorHAnsi" w:hAnsiTheme="minorHAnsi" w:cs="Arial"/>
        </w:rPr>
        <w:t>workforce of around 1</w:t>
      </w:r>
      <w:r w:rsidR="00B970CF">
        <w:rPr>
          <w:rFonts w:asciiTheme="minorHAnsi" w:hAnsiTheme="minorHAnsi" w:cs="Arial"/>
        </w:rPr>
        <w:t>,</w:t>
      </w:r>
      <w:r w:rsidR="00380343">
        <w:rPr>
          <w:rFonts w:asciiTheme="minorHAnsi" w:hAnsiTheme="minorHAnsi" w:cs="Arial"/>
        </w:rPr>
        <w:t>5</w:t>
      </w:r>
      <w:r>
        <w:rPr>
          <w:rFonts w:asciiTheme="minorHAnsi" w:hAnsiTheme="minorHAnsi" w:cs="Arial"/>
        </w:rPr>
        <w:t xml:space="preserve">00 people and a genuine </w:t>
      </w:r>
      <w:r w:rsidRPr="0099007E">
        <w:rPr>
          <w:rFonts w:asciiTheme="minorHAnsi" w:hAnsiTheme="minorHAnsi" w:cs="Arial"/>
        </w:rPr>
        <w:t xml:space="preserve">commitment to invest in our employees to achieve an inclusive, diverse, engaged and capable workforce.  </w:t>
      </w:r>
      <w:r>
        <w:rPr>
          <w:rFonts w:asciiTheme="minorHAnsi" w:hAnsiTheme="minorHAnsi" w:cs="Arial"/>
        </w:rPr>
        <w:t>The</w:t>
      </w:r>
      <w:r w:rsidRPr="0099007E">
        <w:rPr>
          <w:rFonts w:asciiTheme="minorHAnsi" w:hAnsiTheme="minorHAnsi" w:cs="Arial"/>
        </w:rPr>
        <w:t xml:space="preserve"> City is recognised for supporting work-life balance through a wide range of flexible work options and offering a range of policies and benefits to create opportunities and an enjoyable and fulfilling employment experience.</w:t>
      </w:r>
    </w:p>
    <w:p w14:paraId="64317DAC" w14:textId="77777777" w:rsidR="00AD6AE8" w:rsidRPr="00DA27DD" w:rsidRDefault="00AD6AE8" w:rsidP="00AD6AE8">
      <w:pPr>
        <w:pStyle w:val="Heading2"/>
        <w:rPr>
          <w:sz w:val="22"/>
          <w:szCs w:val="22"/>
        </w:rPr>
      </w:pPr>
    </w:p>
    <w:p w14:paraId="59AF2D70" w14:textId="77777777" w:rsidR="0036719A" w:rsidRPr="00373545" w:rsidRDefault="00302470" w:rsidP="00AD6AE8">
      <w:pPr>
        <w:pStyle w:val="Heading2"/>
      </w:pPr>
      <w:r>
        <w:t>Organisational Vision, Mission Statement and Values</w:t>
      </w:r>
    </w:p>
    <w:p w14:paraId="306F087E" w14:textId="77777777" w:rsidR="00302470" w:rsidRPr="002F6A7E" w:rsidRDefault="00302470" w:rsidP="00302470">
      <w:pPr>
        <w:spacing w:before="120"/>
        <w:jc w:val="both"/>
        <w:rPr>
          <w:rFonts w:asciiTheme="minorHAnsi" w:hAnsiTheme="minorHAnsi"/>
          <w:b/>
        </w:rPr>
      </w:pPr>
      <w:r w:rsidRPr="002F6A7E">
        <w:rPr>
          <w:rFonts w:asciiTheme="minorHAnsi" w:hAnsiTheme="minorHAnsi"/>
          <w:b/>
        </w:rPr>
        <w:t>Vision</w:t>
      </w:r>
    </w:p>
    <w:p w14:paraId="2EA58558" w14:textId="77777777" w:rsidR="00302470" w:rsidRPr="002F6A7E" w:rsidRDefault="00302470" w:rsidP="00302470">
      <w:pPr>
        <w:jc w:val="both"/>
        <w:rPr>
          <w:rFonts w:asciiTheme="minorHAnsi" w:hAnsiTheme="minorHAnsi"/>
        </w:rPr>
      </w:pPr>
      <w:r>
        <w:rPr>
          <w:rFonts w:asciiTheme="minorHAnsi" w:hAnsiTheme="minorHAnsi"/>
        </w:rPr>
        <w:t>A sustainable City with a local focus.</w:t>
      </w:r>
    </w:p>
    <w:p w14:paraId="1EF943F5" w14:textId="77777777" w:rsidR="00302470" w:rsidRPr="002F6A7E" w:rsidRDefault="00302470" w:rsidP="00302470">
      <w:pPr>
        <w:spacing w:before="120"/>
        <w:jc w:val="both"/>
        <w:rPr>
          <w:rFonts w:asciiTheme="minorHAnsi" w:hAnsiTheme="minorHAnsi"/>
          <w:b/>
        </w:rPr>
      </w:pPr>
      <w:r w:rsidRPr="002F6A7E">
        <w:rPr>
          <w:rFonts w:asciiTheme="minorHAnsi" w:hAnsiTheme="minorHAnsi"/>
          <w:b/>
        </w:rPr>
        <w:t>Mission Statement</w:t>
      </w:r>
    </w:p>
    <w:p w14:paraId="5BB0D050" w14:textId="77777777" w:rsidR="00302470" w:rsidRDefault="00302470" w:rsidP="00302470">
      <w:pPr>
        <w:jc w:val="both"/>
        <w:rPr>
          <w:rFonts w:asciiTheme="minorHAnsi" w:hAnsiTheme="minorHAnsi"/>
        </w:rPr>
      </w:pPr>
      <w:r w:rsidRPr="007C2C0A">
        <w:rPr>
          <w:rFonts w:asciiTheme="minorHAnsi" w:hAnsiTheme="minorHAnsi"/>
        </w:rPr>
        <w:t>To serve our community by delivering efficient, responsive and sustainable service</w:t>
      </w:r>
      <w:r>
        <w:rPr>
          <w:rFonts w:asciiTheme="minorHAnsi" w:hAnsiTheme="minorHAnsi"/>
        </w:rPr>
        <w:t>.</w:t>
      </w:r>
    </w:p>
    <w:p w14:paraId="293483C0" w14:textId="77777777" w:rsidR="00302470" w:rsidRDefault="00302470" w:rsidP="00302470">
      <w:pPr>
        <w:spacing w:before="120"/>
        <w:jc w:val="both"/>
        <w:rPr>
          <w:rFonts w:asciiTheme="minorHAnsi" w:hAnsiTheme="minorHAnsi"/>
        </w:rPr>
      </w:pPr>
      <w:r w:rsidRPr="002F6A7E">
        <w:rPr>
          <w:rFonts w:asciiTheme="minorHAnsi" w:hAnsiTheme="minorHAnsi"/>
          <w:b/>
        </w:rPr>
        <w:t>V</w:t>
      </w:r>
      <w:r>
        <w:rPr>
          <w:rFonts w:asciiTheme="minorHAnsi" w:hAnsiTheme="minorHAnsi"/>
          <w:b/>
        </w:rPr>
        <w:t>alues</w:t>
      </w:r>
      <w:r>
        <w:rPr>
          <w:rFonts w:asciiTheme="minorHAnsi" w:hAnsiTheme="minorHAnsi"/>
          <w:b/>
        </w:rPr>
        <w:br/>
      </w:r>
      <w:r>
        <w:rPr>
          <w:rFonts w:asciiTheme="minorHAnsi" w:hAnsiTheme="minorHAnsi"/>
        </w:rPr>
        <w:t>The City of Stirling’s core values are:</w:t>
      </w:r>
    </w:p>
    <w:p w14:paraId="5EAF2BCC" w14:textId="77777777" w:rsidR="001E4B7A" w:rsidRDefault="001E4B7A" w:rsidP="001E4B7A">
      <w:pPr>
        <w:pStyle w:val="Heading2"/>
        <w:spacing w:after="120"/>
        <w:jc w:val="center"/>
      </w:pPr>
      <w:r>
        <w:rPr>
          <w:noProof/>
        </w:rPr>
        <w:lastRenderedPageBreak/>
        <w:drawing>
          <wp:inline distT="0" distB="0" distL="0" distR="0" wp14:anchorId="365EEBD6" wp14:editId="109A302F">
            <wp:extent cx="6048375" cy="20420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62012" cy="2046612"/>
                    </a:xfrm>
                    <a:prstGeom prst="rect">
                      <a:avLst/>
                    </a:prstGeom>
                  </pic:spPr>
                </pic:pic>
              </a:graphicData>
            </a:graphic>
          </wp:inline>
        </w:drawing>
      </w:r>
    </w:p>
    <w:p w14:paraId="01302328" w14:textId="77777777" w:rsidR="0036719A" w:rsidRPr="00373545" w:rsidRDefault="00302470" w:rsidP="00DA27DD">
      <w:pPr>
        <w:pStyle w:val="Heading2"/>
        <w:spacing w:after="120"/>
      </w:pPr>
      <w:r>
        <w:t>Reporting Relationships</w:t>
      </w:r>
    </w:p>
    <w:p w14:paraId="3DD5A9A4" w14:textId="77777777" w:rsidR="00BD5D6C" w:rsidRDefault="00BD5D6C" w:rsidP="00BD5D6C">
      <w:pPr>
        <w:rPr>
          <w:rFonts w:asciiTheme="minorHAnsi" w:hAnsiTheme="minorHAnsi"/>
          <w:lang w:val="en-US"/>
        </w:rPr>
      </w:pPr>
      <w:r w:rsidRPr="79982680">
        <w:rPr>
          <w:rFonts w:asciiTheme="minorHAnsi" w:hAnsiTheme="minorHAnsi"/>
        </w:rPr>
        <w:t xml:space="preserve">This position reports to </w:t>
      </w:r>
      <w:r w:rsidRPr="79982680">
        <w:rPr>
          <w:rFonts w:asciiTheme="minorHAnsi" w:hAnsiTheme="minorHAnsi"/>
          <w:lang w:val="en-US"/>
        </w:rPr>
        <w:t>Service Lead Community Services.</w:t>
      </w:r>
    </w:p>
    <w:p w14:paraId="48D9D7D0" w14:textId="77777777" w:rsidR="00BD5D6C" w:rsidRPr="00AF53AA" w:rsidRDefault="00BD5D6C" w:rsidP="00BD5D6C">
      <w:pPr>
        <w:rPr>
          <w:rFonts w:asciiTheme="minorHAnsi" w:hAnsiTheme="minorHAnsi"/>
        </w:rPr>
      </w:pPr>
    </w:p>
    <w:p w14:paraId="783D8757" w14:textId="77777777" w:rsidR="00B24A1B" w:rsidRPr="00373545" w:rsidRDefault="00B24A1B" w:rsidP="00DA27DD">
      <w:pPr>
        <w:pStyle w:val="Heading2"/>
        <w:spacing w:after="120"/>
      </w:pPr>
      <w:r>
        <w:t>Business Unit Objective</w:t>
      </w:r>
    </w:p>
    <w:p w14:paraId="0682E488" w14:textId="77777777" w:rsidR="00F85C69" w:rsidRDefault="00F85C69" w:rsidP="00F85C69">
      <w:pPr>
        <w:rPr>
          <w:rFonts w:asciiTheme="minorHAnsi" w:hAnsiTheme="minorHAnsi" w:cs="Arial"/>
          <w:lang w:val="en-US"/>
        </w:rPr>
      </w:pPr>
      <w:r>
        <w:rPr>
          <w:rFonts w:asciiTheme="minorHAnsi" w:hAnsiTheme="minorHAnsi" w:cs="Arial"/>
          <w:lang w:val="en-US"/>
        </w:rPr>
        <w:t>To provide services which support, engage and improve the quality of life for all sections of the community while providing real opportunities.</w:t>
      </w:r>
    </w:p>
    <w:p w14:paraId="5B4AE50D" w14:textId="77777777" w:rsidR="00302470" w:rsidRPr="00373545" w:rsidRDefault="00302470" w:rsidP="00DA27DD"/>
    <w:p w14:paraId="634207C0" w14:textId="77777777" w:rsidR="0036719A" w:rsidRPr="00373545" w:rsidRDefault="00302470" w:rsidP="00DA27DD">
      <w:pPr>
        <w:pStyle w:val="Heading2"/>
        <w:spacing w:after="120"/>
      </w:pPr>
      <w:r>
        <w:t>Position Overview</w:t>
      </w:r>
    </w:p>
    <w:p w14:paraId="3AD4EAB2" w14:textId="77777777" w:rsidR="00D716E1" w:rsidRDefault="00D716E1" w:rsidP="00D716E1">
      <w:r w:rsidRPr="79982680">
        <w:rPr>
          <w:rFonts w:ascii="Calibri" w:eastAsia="Calibri" w:hAnsi="Calibri" w:cs="Calibri"/>
        </w:rPr>
        <w:t>The Team Leader Day Clubs is responsible for supporting the effective day-to-day coordination and delivery of the City of Stirling’s Community Day Club services. The role provides operational leadership across staff, volunteers and service activities to ensure customers who are older people, living with disability or requiring social support receive safe, inclusive, person-centred and engaging programs.</w:t>
      </w:r>
    </w:p>
    <w:p w14:paraId="153C7D91" w14:textId="77777777" w:rsidR="00D716E1" w:rsidRDefault="00D716E1" w:rsidP="00D716E1">
      <w:pPr>
        <w:rPr>
          <w:rFonts w:asciiTheme="minorHAnsi" w:hAnsiTheme="minorHAnsi" w:cs="Arial"/>
        </w:rPr>
      </w:pPr>
    </w:p>
    <w:p w14:paraId="4CA9E16B" w14:textId="77777777" w:rsidR="00D716E1" w:rsidRDefault="00D716E1" w:rsidP="00D716E1">
      <w:r w:rsidRPr="79982680">
        <w:rPr>
          <w:rFonts w:ascii="Calibri" w:eastAsia="Calibri" w:hAnsi="Calibri" w:cs="Calibri"/>
        </w:rPr>
        <w:t>The position contributes to customer intake, assessment, support planning, program development, stakeholder engagement, reporting, policy and procedure review, and the management of facilities, equipment and vehicles. It requires sound knowledge of aged care, disability and community service delivery, strong relationship-building skills, attention to detail and the ability to adapt services in a changing sector environment. The role operates across various City of Stirling Community Day Club locations and supports continuous improvement, quality service delivery and positive outcomes for customers, carers, employees and volunteers.</w:t>
      </w:r>
    </w:p>
    <w:p w14:paraId="0423687D" w14:textId="77777777" w:rsidR="00AD6AE8" w:rsidRPr="00DA27DD" w:rsidRDefault="00AD6AE8" w:rsidP="00DA27DD">
      <w:pPr>
        <w:pStyle w:val="Heading2"/>
        <w:rPr>
          <w:sz w:val="22"/>
          <w:szCs w:val="22"/>
        </w:rPr>
      </w:pPr>
    </w:p>
    <w:p w14:paraId="5D6C3084" w14:textId="77777777" w:rsidR="0036719A" w:rsidRPr="00373545" w:rsidRDefault="00302470" w:rsidP="00DA27DD">
      <w:pPr>
        <w:pStyle w:val="Heading2"/>
        <w:spacing w:after="120"/>
      </w:pPr>
      <w:r>
        <w:t>Position Objectives</w:t>
      </w:r>
    </w:p>
    <w:p w14:paraId="4EE9C869" w14:textId="77777777" w:rsidR="009B77F4" w:rsidRDefault="009B77F4" w:rsidP="009B77F4">
      <w:pPr>
        <w:pStyle w:val="ListParagraph"/>
        <w:numPr>
          <w:ilvl w:val="0"/>
          <w:numId w:val="8"/>
        </w:numPr>
        <w:spacing w:after="200" w:line="276" w:lineRule="auto"/>
      </w:pPr>
      <w:r w:rsidRPr="79982680">
        <w:rPr>
          <w:rFonts w:eastAsia="Calibri" w:cs="Calibri"/>
        </w:rPr>
        <w:t>Support the effective coordination and delivery of Community Day Club services across City of Stirling locations, ensuring customers receive safe, inclusive, engaging and person-centred support.</w:t>
      </w:r>
    </w:p>
    <w:p w14:paraId="79BA3404" w14:textId="77777777" w:rsidR="009B77F4" w:rsidRDefault="009B77F4" w:rsidP="009B77F4">
      <w:pPr>
        <w:pStyle w:val="ListParagraph"/>
        <w:numPr>
          <w:ilvl w:val="0"/>
          <w:numId w:val="8"/>
        </w:numPr>
        <w:spacing w:after="200" w:line="276" w:lineRule="auto"/>
      </w:pPr>
      <w:r w:rsidRPr="79982680">
        <w:rPr>
          <w:rFonts w:eastAsia="Calibri" w:cs="Calibri"/>
        </w:rPr>
        <w:t>Oversee day-to-day operations including activity planning, staff and volunteer rostering, scheduling, customer support, service administration and the effective use of facilities, vehicles and resources.</w:t>
      </w:r>
    </w:p>
    <w:p w14:paraId="776A6F6A" w14:textId="77777777" w:rsidR="009B77F4" w:rsidRDefault="009B77F4" w:rsidP="009B77F4">
      <w:pPr>
        <w:pStyle w:val="ListParagraph"/>
        <w:numPr>
          <w:ilvl w:val="0"/>
          <w:numId w:val="8"/>
        </w:numPr>
        <w:spacing w:after="200" w:line="276" w:lineRule="auto"/>
      </w:pPr>
      <w:r w:rsidRPr="79982680">
        <w:rPr>
          <w:rFonts w:eastAsia="Calibri" w:cs="Calibri"/>
        </w:rPr>
        <w:t>Lead, support and develop employees, volunteers and students through recruitment support, induction, supervision, training, performance guidance and ongoing team engagement.</w:t>
      </w:r>
    </w:p>
    <w:p w14:paraId="4941405A" w14:textId="77777777" w:rsidR="009B77F4" w:rsidRDefault="009B77F4" w:rsidP="009B77F4">
      <w:pPr>
        <w:pStyle w:val="ListParagraph"/>
        <w:numPr>
          <w:ilvl w:val="0"/>
          <w:numId w:val="8"/>
        </w:numPr>
        <w:spacing w:after="200" w:line="276" w:lineRule="auto"/>
      </w:pPr>
      <w:r w:rsidRPr="79982680">
        <w:rPr>
          <w:rFonts w:eastAsia="Calibri" w:cs="Calibri"/>
        </w:rPr>
        <w:lastRenderedPageBreak/>
        <w:t>Coordinate customer intake, wellness reviews, support planning and related administration, ensuring customer records, case notes and service information are accurate, timely and up to date.</w:t>
      </w:r>
    </w:p>
    <w:p w14:paraId="674E867F" w14:textId="77777777" w:rsidR="009B77F4" w:rsidRDefault="009B77F4" w:rsidP="009B77F4">
      <w:pPr>
        <w:pStyle w:val="ListParagraph"/>
        <w:numPr>
          <w:ilvl w:val="0"/>
          <w:numId w:val="8"/>
        </w:numPr>
        <w:spacing w:after="200" w:line="276" w:lineRule="auto"/>
      </w:pPr>
      <w:r w:rsidRPr="79982680">
        <w:rPr>
          <w:rFonts w:eastAsia="Calibri" w:cs="Calibri"/>
        </w:rPr>
        <w:t>Provide information, advice and support to customers, prospective customers, carers and families to assist them to access appropriate Community Services and referral pathways.</w:t>
      </w:r>
    </w:p>
    <w:p w14:paraId="4A8AB31E" w14:textId="77777777" w:rsidR="009B77F4" w:rsidRDefault="009B77F4" w:rsidP="009B77F4">
      <w:pPr>
        <w:pStyle w:val="ListParagraph"/>
        <w:numPr>
          <w:ilvl w:val="0"/>
          <w:numId w:val="8"/>
        </w:numPr>
        <w:spacing w:after="200" w:line="276" w:lineRule="auto"/>
      </w:pPr>
      <w:r w:rsidRPr="79982680">
        <w:rPr>
          <w:rFonts w:eastAsia="Calibri" w:cs="Calibri"/>
        </w:rPr>
        <w:t>Work with customers to identify goals, interests and support needs, and contribute to individual support plans that promote independence, wellbeing, connection and choice.</w:t>
      </w:r>
    </w:p>
    <w:p w14:paraId="46065ED7" w14:textId="77777777" w:rsidR="009B77F4" w:rsidRDefault="009B77F4" w:rsidP="009B77F4">
      <w:pPr>
        <w:pStyle w:val="ListParagraph"/>
        <w:numPr>
          <w:ilvl w:val="0"/>
          <w:numId w:val="8"/>
        </w:numPr>
        <w:spacing w:after="200" w:line="276" w:lineRule="auto"/>
      </w:pPr>
      <w:r w:rsidRPr="79982680">
        <w:rPr>
          <w:rFonts w:eastAsia="Calibri" w:cs="Calibri"/>
        </w:rPr>
        <w:t>Plan, implement and evaluate meaningful activities and programs that respond to customer needs, cultural diversity, ability levels and changing community expectations.</w:t>
      </w:r>
    </w:p>
    <w:p w14:paraId="7D7128E1" w14:textId="77777777" w:rsidR="009B77F4" w:rsidRDefault="009B77F4" w:rsidP="009B77F4">
      <w:pPr>
        <w:pStyle w:val="ListParagraph"/>
        <w:numPr>
          <w:ilvl w:val="0"/>
          <w:numId w:val="8"/>
        </w:numPr>
        <w:spacing w:after="200" w:line="276" w:lineRule="auto"/>
      </w:pPr>
      <w:r w:rsidRPr="79982680">
        <w:rPr>
          <w:rFonts w:eastAsia="Calibri" w:cs="Calibri"/>
        </w:rPr>
        <w:t>Support the development, review and implementation of policies, procedures, training programs and service guidelines to ensure safe, compliant and contemporary service delivery.</w:t>
      </w:r>
    </w:p>
    <w:p w14:paraId="793A4A94" w14:textId="77777777" w:rsidR="009B77F4" w:rsidRDefault="009B77F4" w:rsidP="009B77F4">
      <w:pPr>
        <w:pStyle w:val="ListParagraph"/>
        <w:numPr>
          <w:ilvl w:val="0"/>
          <w:numId w:val="8"/>
        </w:numPr>
        <w:spacing w:after="200" w:line="276" w:lineRule="auto"/>
      </w:pPr>
      <w:r w:rsidRPr="79982680">
        <w:rPr>
          <w:rFonts w:eastAsia="Calibri" w:cs="Calibri"/>
        </w:rPr>
        <w:t>Assist with petty cash, purchasing and budget-related processes in accordance with City of Stirling requirements and approved service budgets.</w:t>
      </w:r>
    </w:p>
    <w:p w14:paraId="4C4BFFEF" w14:textId="77777777" w:rsidR="009B77F4" w:rsidRDefault="009B77F4" w:rsidP="009B77F4">
      <w:pPr>
        <w:pStyle w:val="ListParagraph"/>
        <w:numPr>
          <w:ilvl w:val="0"/>
          <w:numId w:val="8"/>
        </w:numPr>
        <w:spacing w:after="200" w:line="276" w:lineRule="auto"/>
      </w:pPr>
      <w:r w:rsidRPr="79982680">
        <w:rPr>
          <w:rFonts w:eastAsia="Calibri" w:cs="Calibri"/>
        </w:rPr>
        <w:t>Contribute to service planning, review, continuous improvement and adaptation within the changing aged care, disability and community services environment.</w:t>
      </w:r>
    </w:p>
    <w:p w14:paraId="1AA64A85" w14:textId="77777777" w:rsidR="009B77F4" w:rsidRDefault="009B77F4" w:rsidP="009B77F4">
      <w:pPr>
        <w:pStyle w:val="ListParagraph"/>
        <w:numPr>
          <w:ilvl w:val="0"/>
          <w:numId w:val="8"/>
        </w:numPr>
        <w:spacing w:after="200" w:line="276" w:lineRule="auto"/>
      </w:pPr>
      <w:r w:rsidRPr="79982680">
        <w:rPr>
          <w:rFonts w:eastAsia="Calibri" w:cs="Calibri"/>
        </w:rPr>
        <w:t>Build positive working relationships with customers, carers, employees, volunteers, service providers, City staff and community organisations to promote and strengthen Community Day Club services.</w:t>
      </w:r>
    </w:p>
    <w:p w14:paraId="7CEE04CC" w14:textId="77777777" w:rsidR="0036719A" w:rsidRPr="00373545" w:rsidRDefault="00302470" w:rsidP="00DA27DD">
      <w:pPr>
        <w:pStyle w:val="Heading2"/>
        <w:spacing w:after="120"/>
      </w:pPr>
      <w:r>
        <w:t>Corporate Responsibilities</w:t>
      </w:r>
    </w:p>
    <w:p w14:paraId="1172AA80" w14:textId="77777777" w:rsidR="009E62F7" w:rsidRPr="002F6A7E" w:rsidRDefault="009E62F7" w:rsidP="009E62F7">
      <w:pPr>
        <w:pStyle w:val="ListParagraph"/>
        <w:numPr>
          <w:ilvl w:val="0"/>
          <w:numId w:val="7"/>
        </w:numPr>
        <w:tabs>
          <w:tab w:val="num" w:pos="720"/>
        </w:tabs>
        <w:spacing w:after="200" w:line="276" w:lineRule="auto"/>
        <w:rPr>
          <w:rFonts w:asciiTheme="minorHAnsi" w:hAnsiTheme="minorHAnsi"/>
          <w:iCs/>
        </w:rPr>
      </w:pPr>
      <w:r w:rsidRPr="002F6A7E">
        <w:rPr>
          <w:rFonts w:asciiTheme="minorHAnsi" w:hAnsiTheme="minorHAnsi"/>
          <w:iCs/>
        </w:rPr>
        <w:t>Contributes to the achievement of corporate objectives by ensuring that stakeholders are dealt with in a professional and timely manner.</w:t>
      </w:r>
    </w:p>
    <w:p w14:paraId="7703A565" w14:textId="77777777" w:rsidR="009E62F7" w:rsidRPr="002F6A7E" w:rsidRDefault="009E62F7" w:rsidP="009E62F7">
      <w:pPr>
        <w:pStyle w:val="ListParagraph"/>
        <w:numPr>
          <w:ilvl w:val="0"/>
          <w:numId w:val="7"/>
        </w:numPr>
        <w:tabs>
          <w:tab w:val="num" w:pos="720"/>
        </w:tabs>
        <w:spacing w:after="200" w:line="276" w:lineRule="auto"/>
        <w:rPr>
          <w:rFonts w:asciiTheme="minorHAnsi" w:hAnsiTheme="minorHAnsi"/>
          <w:iCs/>
        </w:rPr>
      </w:pPr>
      <w:r w:rsidRPr="002F6A7E">
        <w:rPr>
          <w:rFonts w:asciiTheme="minorHAnsi" w:hAnsiTheme="minorHAnsi"/>
          <w:iCs/>
        </w:rPr>
        <w:t>Observe all safe working practices and work as directed by your supervisor.</w:t>
      </w:r>
    </w:p>
    <w:p w14:paraId="61ED1D09" w14:textId="77777777" w:rsidR="009E62F7" w:rsidRPr="002F6A7E" w:rsidRDefault="009E62F7" w:rsidP="009E62F7">
      <w:pPr>
        <w:pStyle w:val="ListParagraph"/>
        <w:numPr>
          <w:ilvl w:val="0"/>
          <w:numId w:val="7"/>
        </w:numPr>
        <w:tabs>
          <w:tab w:val="num" w:pos="720"/>
        </w:tabs>
        <w:spacing w:after="200" w:line="276" w:lineRule="auto"/>
        <w:rPr>
          <w:rFonts w:asciiTheme="minorHAnsi" w:hAnsiTheme="minorHAnsi"/>
          <w:iCs/>
        </w:rPr>
      </w:pPr>
      <w:r w:rsidRPr="002F6A7E">
        <w:rPr>
          <w:rFonts w:asciiTheme="minorHAnsi" w:hAnsiTheme="minorHAnsi"/>
          <w:iCs/>
        </w:rPr>
        <w:t>Ensure that you take reasonable care to ensure your own safety and health at work and that of others.</w:t>
      </w:r>
    </w:p>
    <w:p w14:paraId="607FBA29" w14:textId="77777777" w:rsidR="009E62F7" w:rsidRPr="002F6A7E" w:rsidRDefault="009E62F7" w:rsidP="009E62F7">
      <w:pPr>
        <w:pStyle w:val="ListParagraph"/>
        <w:numPr>
          <w:ilvl w:val="0"/>
          <w:numId w:val="7"/>
        </w:numPr>
        <w:tabs>
          <w:tab w:val="num" w:pos="720"/>
        </w:tabs>
        <w:spacing w:after="200" w:line="276" w:lineRule="auto"/>
        <w:rPr>
          <w:rFonts w:asciiTheme="minorHAnsi" w:hAnsiTheme="minorHAnsi"/>
          <w:iCs/>
        </w:rPr>
      </w:pPr>
      <w:r w:rsidRPr="002F6A7E">
        <w:rPr>
          <w:rFonts w:asciiTheme="minorHAnsi" w:hAnsiTheme="minorHAnsi"/>
          <w:iCs/>
        </w:rPr>
        <w:t>Understand the principles of customer service and undertake duties and responsibilities in accordance with the City’s Customer Service Charter.</w:t>
      </w:r>
    </w:p>
    <w:p w14:paraId="1F159335" w14:textId="77777777" w:rsidR="009E62F7" w:rsidRPr="002F6A7E" w:rsidRDefault="009E62F7" w:rsidP="009E62F7">
      <w:pPr>
        <w:pStyle w:val="ListParagraph"/>
        <w:numPr>
          <w:ilvl w:val="0"/>
          <w:numId w:val="7"/>
        </w:numPr>
        <w:tabs>
          <w:tab w:val="num" w:pos="720"/>
        </w:tabs>
        <w:spacing w:after="200" w:line="276" w:lineRule="auto"/>
        <w:rPr>
          <w:rFonts w:asciiTheme="minorHAnsi" w:hAnsiTheme="minorHAnsi"/>
          <w:iCs/>
        </w:rPr>
      </w:pPr>
      <w:r w:rsidRPr="002F6A7E">
        <w:rPr>
          <w:rFonts w:asciiTheme="minorHAnsi" w:hAnsiTheme="minorHAnsi"/>
          <w:iCs/>
        </w:rPr>
        <w:t>Undertake duties and responsibilities in accordance with corporate policies, management practices and procedures and demonstrate expected behaviours aligned with the City’s Code of Conduct.</w:t>
      </w:r>
    </w:p>
    <w:p w14:paraId="19BD29B4" w14:textId="77777777" w:rsidR="009E62F7" w:rsidRPr="003A59B9" w:rsidRDefault="009E62F7" w:rsidP="009E62F7">
      <w:pPr>
        <w:pStyle w:val="ListParagraph"/>
        <w:numPr>
          <w:ilvl w:val="0"/>
          <w:numId w:val="7"/>
        </w:numPr>
        <w:tabs>
          <w:tab w:val="num" w:pos="720"/>
        </w:tabs>
        <w:spacing w:after="200" w:line="276" w:lineRule="auto"/>
        <w:rPr>
          <w:rFonts w:asciiTheme="minorHAnsi" w:hAnsiTheme="minorHAnsi"/>
          <w:iCs/>
        </w:rPr>
      </w:pPr>
      <w:r w:rsidRPr="003A59B9">
        <w:rPr>
          <w:rFonts w:asciiTheme="minorHAnsi" w:hAnsiTheme="minorHAnsi"/>
          <w:iCs/>
        </w:rPr>
        <w:t xml:space="preserve">Demonstrates willingness and ability to apply and develop the City’s Risk Management processes </w:t>
      </w:r>
      <w:proofErr w:type="gramStart"/>
      <w:r w:rsidRPr="003A59B9">
        <w:rPr>
          <w:rFonts w:asciiTheme="minorHAnsi" w:hAnsiTheme="minorHAnsi"/>
          <w:iCs/>
        </w:rPr>
        <w:t>in order to</w:t>
      </w:r>
      <w:proofErr w:type="gramEnd"/>
      <w:r w:rsidRPr="003A59B9">
        <w:rPr>
          <w:rFonts w:asciiTheme="minorHAnsi" w:hAnsiTheme="minorHAnsi"/>
          <w:iCs/>
        </w:rPr>
        <w:t xml:space="preserve"> make a positive difference to the way things are done, keeping up to date with any changes.</w:t>
      </w:r>
    </w:p>
    <w:p w14:paraId="08F5A2E1" w14:textId="77777777" w:rsidR="009E62F7" w:rsidRPr="00FF6C34" w:rsidRDefault="009E62F7" w:rsidP="009E62F7">
      <w:pPr>
        <w:pStyle w:val="ListParagraph"/>
        <w:numPr>
          <w:ilvl w:val="0"/>
          <w:numId w:val="7"/>
        </w:numPr>
        <w:tabs>
          <w:tab w:val="num" w:pos="720"/>
        </w:tabs>
        <w:spacing w:after="200" w:line="276" w:lineRule="auto"/>
        <w:rPr>
          <w:rFonts w:asciiTheme="minorHAnsi" w:hAnsiTheme="minorHAnsi"/>
          <w:iCs/>
        </w:rPr>
      </w:pPr>
      <w:r w:rsidRPr="00270DCF">
        <w:rPr>
          <w:rFonts w:asciiTheme="minorHAnsi" w:hAnsiTheme="minorHAnsi"/>
          <w:iCs/>
        </w:rPr>
        <w:t>Perform other duties as directed</w:t>
      </w:r>
      <w:r>
        <w:rPr>
          <w:rFonts w:asciiTheme="minorHAnsi" w:hAnsiTheme="minorHAnsi"/>
          <w:iCs/>
        </w:rPr>
        <w:t>.</w:t>
      </w:r>
    </w:p>
    <w:p w14:paraId="6B043024" w14:textId="77777777" w:rsidR="00553840" w:rsidRDefault="00302470" w:rsidP="00B24A1B">
      <w:pPr>
        <w:pStyle w:val="Heading2"/>
      </w:pPr>
      <w:r>
        <w:t>Selection Criteria</w:t>
      </w:r>
    </w:p>
    <w:tbl>
      <w:tblPr>
        <w:tblStyle w:val="PlainTable2"/>
        <w:tblW w:w="0" w:type="auto"/>
        <w:tblLook w:val="04A0" w:firstRow="1" w:lastRow="0" w:firstColumn="1" w:lastColumn="0" w:noHBand="0" w:noVBand="1"/>
      </w:tblPr>
      <w:tblGrid>
        <w:gridCol w:w="8080"/>
        <w:gridCol w:w="2124"/>
      </w:tblGrid>
      <w:tr w:rsidR="00553840" w14:paraId="1919615B" w14:textId="77777777" w:rsidTr="00083DFF">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204" w:type="dxa"/>
            <w:gridSpan w:val="2"/>
            <w:tcBorders>
              <w:top w:val="nil"/>
              <w:left w:val="nil"/>
              <w:bottom w:val="single" w:sz="4" w:space="0" w:color="D9D9D9" w:themeColor="background2" w:themeShade="D9"/>
              <w:right w:val="nil"/>
            </w:tcBorders>
            <w:shd w:val="clear" w:color="auto" w:fill="00685B" w:themeFill="accent1"/>
          </w:tcPr>
          <w:p w14:paraId="1AB7D2A9" w14:textId="77777777" w:rsidR="00553840" w:rsidRPr="00553840" w:rsidRDefault="00083DFF" w:rsidP="00553840">
            <w:pPr>
              <w:rPr>
                <w:color w:val="FFFFFF" w:themeColor="background1"/>
              </w:rPr>
            </w:pPr>
            <w:r>
              <w:rPr>
                <w:b w:val="0"/>
                <w:bCs w:val="0"/>
                <w:color w:val="FFFFFF" w:themeColor="background1"/>
              </w:rPr>
              <w:t xml:space="preserve"> </w:t>
            </w:r>
            <w:r w:rsidR="00553840" w:rsidRPr="00083DFF">
              <w:rPr>
                <w:rFonts w:ascii="Arial Nova" w:hAnsi="Arial Nova"/>
                <w:b w:val="0"/>
                <w:bCs w:val="0"/>
                <w:color w:val="FFFFFF" w:themeColor="background1"/>
              </w:rPr>
              <w:t>Qualifications/Education Level</w:t>
            </w:r>
          </w:p>
        </w:tc>
      </w:tr>
      <w:tr w:rsidR="000A6224" w14:paraId="0C3BF4A5" w14:textId="77777777" w:rsidTr="008F0C4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bottom w:val="single" w:sz="4" w:space="0" w:color="D9D9D9" w:themeColor="background2" w:themeShade="D9"/>
              <w:right w:val="single" w:sz="4" w:space="0" w:color="D9D9D9" w:themeColor="background2" w:themeShade="D9"/>
            </w:tcBorders>
            <w:vAlign w:val="top"/>
          </w:tcPr>
          <w:p w14:paraId="4005F115" w14:textId="77777777" w:rsidR="000A6224" w:rsidRDefault="000A6224" w:rsidP="000A6224">
            <w:pPr>
              <w:rPr>
                <w:rFonts w:ascii="Calibri" w:eastAsia="Calibri" w:hAnsi="Calibri" w:cs="Calibri"/>
                <w:bCs w:val="0"/>
              </w:rPr>
            </w:pPr>
            <w:r w:rsidRPr="000A6224">
              <w:rPr>
                <w:rFonts w:ascii="Calibri" w:eastAsia="Calibri" w:hAnsi="Calibri" w:cs="Calibri"/>
                <w:color w:val="auto"/>
              </w:rPr>
              <w:t>Tertiary qualification in aged care, disability, community services or a related discipline, or equivalent relevant professional experience.</w:t>
            </w:r>
          </w:p>
          <w:p w14:paraId="7DB8B03A" w14:textId="508ED2C3" w:rsidR="00D16D12" w:rsidRPr="00553840" w:rsidRDefault="00D16D12" w:rsidP="000A6224">
            <w:pPr>
              <w:rPr>
                <w:rFonts w:ascii="Arial Nova" w:hAnsi="Arial Nova"/>
                <w:bCs w:val="0"/>
                <w:color w:val="auto"/>
              </w:rPr>
            </w:pPr>
          </w:p>
        </w:tc>
        <w:tc>
          <w:tcPr>
            <w:tcW w:w="2124" w:type="dxa"/>
            <w:tcBorders>
              <w:top w:val="single" w:sz="4" w:space="0" w:color="D9D9D9" w:themeColor="background2" w:themeShade="D9"/>
              <w:left w:val="single" w:sz="4" w:space="0" w:color="D9D9D9" w:themeColor="background2" w:themeShade="D9"/>
              <w:bottom w:val="single" w:sz="4" w:space="0" w:color="D9D9D9" w:themeColor="background2" w:themeShade="D9"/>
            </w:tcBorders>
          </w:tcPr>
          <w:p w14:paraId="314DAEE9" w14:textId="77777777" w:rsidR="000A6224" w:rsidRDefault="000A6224" w:rsidP="000A6224">
            <w:pPr>
              <w:jc w:val="center"/>
              <w:cnfStyle w:val="000000100000" w:firstRow="0" w:lastRow="0" w:firstColumn="0" w:lastColumn="0" w:oddVBand="0" w:evenVBand="0" w:oddHBand="1" w:evenHBand="0" w:firstRowFirstColumn="0" w:firstRowLastColumn="0" w:lastRowFirstColumn="0" w:lastRowLastColumn="0"/>
            </w:pPr>
            <w:r>
              <w:t>Essential</w:t>
            </w:r>
          </w:p>
        </w:tc>
      </w:tr>
      <w:tr w:rsidR="00553840" w14:paraId="583ED0DC" w14:textId="77777777" w:rsidTr="00083DFF">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204" w:type="dxa"/>
            <w:gridSpan w:val="2"/>
            <w:tcBorders>
              <w:top w:val="single" w:sz="4" w:space="0" w:color="D9D9D9" w:themeColor="background2" w:themeShade="D9"/>
            </w:tcBorders>
            <w:shd w:val="clear" w:color="auto" w:fill="00685B" w:themeFill="accent1"/>
          </w:tcPr>
          <w:p w14:paraId="6794F318" w14:textId="77777777" w:rsidR="00553840" w:rsidRPr="00553840" w:rsidRDefault="00083DFF" w:rsidP="00553840">
            <w:pPr>
              <w:rPr>
                <w:b/>
                <w:bCs w:val="0"/>
                <w:color w:val="FFFFFF" w:themeColor="background1"/>
              </w:rPr>
            </w:pPr>
            <w:r>
              <w:rPr>
                <w:b/>
                <w:bCs w:val="0"/>
                <w:color w:val="FFFFFF" w:themeColor="background1"/>
              </w:rPr>
              <w:lastRenderedPageBreak/>
              <w:t xml:space="preserve"> </w:t>
            </w:r>
            <w:r w:rsidR="00553840" w:rsidRPr="00083DFF">
              <w:rPr>
                <w:rFonts w:ascii="Arial Nova" w:hAnsi="Arial Nova"/>
                <w:bCs w:val="0"/>
                <w:color w:val="FFFFFF" w:themeColor="background1"/>
              </w:rPr>
              <w:t>Mandatory Certificates, Licences, Tickets, Memberships, Registrations</w:t>
            </w:r>
          </w:p>
        </w:tc>
      </w:tr>
      <w:tr w:rsidR="00553840" w14:paraId="36F10274" w14:textId="77777777" w:rsidTr="005538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tcPr>
          <w:p w14:paraId="7CDF6C66" w14:textId="77777777" w:rsidR="00553840" w:rsidRPr="00553840" w:rsidRDefault="00553840" w:rsidP="00553840">
            <w:pPr>
              <w:rPr>
                <w:color w:val="FFFFFF" w:themeColor="background1"/>
              </w:rPr>
            </w:pPr>
            <w:r w:rsidRPr="00553840">
              <w:rPr>
                <w:rFonts w:ascii="Arial Nova" w:hAnsi="Arial Nova"/>
                <w:bCs w:val="0"/>
                <w:color w:val="auto"/>
              </w:rPr>
              <w:t>Essential requirements for the position that is not equivalent experience</w:t>
            </w:r>
          </w:p>
        </w:tc>
        <w:tc>
          <w:tcPr>
            <w:tcW w:w="2124" w:type="dxa"/>
            <w:tcBorders>
              <w:top w:val="single" w:sz="4" w:space="0" w:color="D9D9D9" w:themeColor="background2" w:themeShade="D9"/>
              <w:left w:val="single" w:sz="4" w:space="0" w:color="D9D9D9" w:themeColor="background2" w:themeShade="D9"/>
            </w:tcBorders>
          </w:tcPr>
          <w:p w14:paraId="224E7526" w14:textId="77777777" w:rsidR="00553840" w:rsidRDefault="00553840" w:rsidP="00553840">
            <w:pPr>
              <w:jc w:val="center"/>
              <w:cnfStyle w:val="000000100000" w:firstRow="0" w:lastRow="0" w:firstColumn="0" w:lastColumn="0" w:oddVBand="0" w:evenVBand="0" w:oddHBand="1" w:evenHBand="0" w:firstRowFirstColumn="0" w:firstRowLastColumn="0" w:lastRowFirstColumn="0" w:lastRowLastColumn="0"/>
            </w:pPr>
            <w:r>
              <w:t>Essential</w:t>
            </w:r>
          </w:p>
        </w:tc>
      </w:tr>
      <w:tr w:rsidR="00553840" w14:paraId="4B481EDE" w14:textId="77777777" w:rsidTr="00083DFF">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shd w:val="clear" w:color="auto" w:fill="00685B" w:themeFill="accent1"/>
          </w:tcPr>
          <w:p w14:paraId="5C3A40D5" w14:textId="77777777" w:rsidR="00553840" w:rsidRPr="00553840" w:rsidRDefault="00083DFF" w:rsidP="00553840">
            <w:pPr>
              <w:rPr>
                <w:color w:val="FFFFFF" w:themeColor="background1"/>
              </w:rPr>
            </w:pPr>
            <w:r>
              <w:rPr>
                <w:color w:val="FFFFFF" w:themeColor="background1"/>
              </w:rPr>
              <w:t xml:space="preserve"> </w:t>
            </w:r>
            <w:r w:rsidR="00553840" w:rsidRPr="00083DFF">
              <w:rPr>
                <w:rFonts w:ascii="Arial Nova" w:hAnsi="Arial Nova"/>
                <w:bCs w:val="0"/>
                <w:color w:val="FFFFFF" w:themeColor="background1"/>
              </w:rPr>
              <w:t>Knowledge, Skills, Experience &amp; Abilities</w:t>
            </w:r>
          </w:p>
        </w:tc>
        <w:tc>
          <w:tcPr>
            <w:tcW w:w="2124" w:type="dxa"/>
            <w:tcBorders>
              <w:top w:val="single" w:sz="4" w:space="0" w:color="D9D9D9" w:themeColor="background2" w:themeShade="D9"/>
              <w:left w:val="single" w:sz="4" w:space="0" w:color="D9D9D9" w:themeColor="background2" w:themeShade="D9"/>
            </w:tcBorders>
            <w:shd w:val="clear" w:color="auto" w:fill="00685B" w:themeFill="accent1"/>
          </w:tcPr>
          <w:p w14:paraId="41D609F0" w14:textId="77777777" w:rsidR="00553840" w:rsidRDefault="00553840" w:rsidP="00553840">
            <w:pPr>
              <w:cnfStyle w:val="000000010000" w:firstRow="0" w:lastRow="0" w:firstColumn="0" w:lastColumn="0" w:oddVBand="0" w:evenVBand="0" w:oddHBand="0" w:evenHBand="1" w:firstRowFirstColumn="0" w:firstRowLastColumn="0" w:lastRowFirstColumn="0" w:lastRowLastColumn="0"/>
            </w:pPr>
          </w:p>
        </w:tc>
      </w:tr>
      <w:tr w:rsidR="00553840" w14:paraId="20BD19AA" w14:textId="77777777" w:rsidTr="005538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tcPr>
          <w:p w14:paraId="28D50CF5" w14:textId="3C0262D0" w:rsidR="00553840" w:rsidRPr="00AC1FA6" w:rsidRDefault="00842551" w:rsidP="00553840">
            <w:pPr>
              <w:rPr>
                <w:color w:val="auto"/>
              </w:rPr>
            </w:pPr>
            <w:r w:rsidRPr="00AC1FA6">
              <w:rPr>
                <w:rFonts w:ascii="Calibri" w:eastAsia="Calibri" w:hAnsi="Calibri" w:cs="Calibri"/>
                <w:color w:val="auto"/>
              </w:rPr>
              <w:t>Demonstrated ability to supervise, lead, support and motivate employees, volunteers and students in a community service environment.</w:t>
            </w:r>
          </w:p>
        </w:tc>
        <w:tc>
          <w:tcPr>
            <w:tcW w:w="2124" w:type="dxa"/>
            <w:tcBorders>
              <w:top w:val="single" w:sz="4" w:space="0" w:color="D9D9D9" w:themeColor="background2" w:themeShade="D9"/>
              <w:left w:val="single" w:sz="4" w:space="0" w:color="D9D9D9" w:themeColor="background2" w:themeShade="D9"/>
            </w:tcBorders>
          </w:tcPr>
          <w:p w14:paraId="105ED279" w14:textId="1D36388E" w:rsidR="00553840" w:rsidRDefault="00AC1FA6" w:rsidP="00553840">
            <w:pPr>
              <w:jc w:val="center"/>
              <w:cnfStyle w:val="000000100000" w:firstRow="0" w:lastRow="0" w:firstColumn="0" w:lastColumn="0" w:oddVBand="0" w:evenVBand="0" w:oddHBand="1" w:evenHBand="0" w:firstRowFirstColumn="0" w:firstRowLastColumn="0" w:lastRowFirstColumn="0" w:lastRowLastColumn="0"/>
            </w:pPr>
            <w:r>
              <w:t>Essential</w:t>
            </w:r>
          </w:p>
        </w:tc>
      </w:tr>
      <w:tr w:rsidR="00553840" w14:paraId="58F67127" w14:textId="77777777" w:rsidTr="0055384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tcPr>
          <w:p w14:paraId="118E60F5" w14:textId="11B77754" w:rsidR="00553840" w:rsidRPr="00AC1FA6" w:rsidRDefault="00656583" w:rsidP="00553840">
            <w:pPr>
              <w:rPr>
                <w:color w:val="auto"/>
              </w:rPr>
            </w:pPr>
            <w:r w:rsidRPr="00AC1FA6">
              <w:rPr>
                <w:rFonts w:ascii="Calibri" w:eastAsia="Calibri" w:hAnsi="Calibri" w:cs="Calibri"/>
                <w:color w:val="auto"/>
              </w:rPr>
              <w:t>Demonstrated ability to engage, motivate and support customers in ways that promote independence, wellbeing, connection and choice.</w:t>
            </w:r>
          </w:p>
        </w:tc>
        <w:tc>
          <w:tcPr>
            <w:tcW w:w="2124" w:type="dxa"/>
            <w:tcBorders>
              <w:top w:val="single" w:sz="4" w:space="0" w:color="D9D9D9" w:themeColor="background2" w:themeShade="D9"/>
              <w:left w:val="single" w:sz="4" w:space="0" w:color="D9D9D9" w:themeColor="background2" w:themeShade="D9"/>
            </w:tcBorders>
          </w:tcPr>
          <w:p w14:paraId="1E2A5473" w14:textId="442458CB" w:rsidR="00553840" w:rsidRDefault="00AC1FA6" w:rsidP="00553840">
            <w:pPr>
              <w:jc w:val="center"/>
              <w:cnfStyle w:val="000000010000" w:firstRow="0" w:lastRow="0" w:firstColumn="0" w:lastColumn="0" w:oddVBand="0" w:evenVBand="0" w:oddHBand="0" w:evenHBand="1" w:firstRowFirstColumn="0" w:firstRowLastColumn="0" w:lastRowFirstColumn="0" w:lastRowLastColumn="0"/>
            </w:pPr>
            <w:r>
              <w:t>Essential</w:t>
            </w:r>
          </w:p>
        </w:tc>
      </w:tr>
      <w:tr w:rsidR="005B17F4" w14:paraId="026521A4" w14:textId="77777777" w:rsidTr="005538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bottom w:val="single" w:sz="4" w:space="0" w:color="D9D9D9" w:themeColor="background2" w:themeShade="D9"/>
              <w:right w:val="single" w:sz="4" w:space="0" w:color="D9D9D9" w:themeColor="background2" w:themeShade="D9"/>
            </w:tcBorders>
          </w:tcPr>
          <w:p w14:paraId="21AC0170" w14:textId="57174C43" w:rsidR="005B17F4" w:rsidRPr="00AC1FA6" w:rsidRDefault="00087098" w:rsidP="00553840">
            <w:pPr>
              <w:rPr>
                <w:color w:val="auto"/>
              </w:rPr>
            </w:pPr>
            <w:r w:rsidRPr="00AC1FA6">
              <w:rPr>
                <w:rFonts w:ascii="Calibri" w:eastAsia="Calibri" w:hAnsi="Calibri" w:cs="Calibri"/>
                <w:color w:val="auto"/>
              </w:rPr>
              <w:t>Intermediate to advanced skills in Microsoft Office applications, including Word, Excel and Outlook.</w:t>
            </w:r>
          </w:p>
        </w:tc>
        <w:tc>
          <w:tcPr>
            <w:tcW w:w="2124" w:type="dxa"/>
            <w:tcBorders>
              <w:top w:val="single" w:sz="4" w:space="0" w:color="D9D9D9" w:themeColor="background2" w:themeShade="D9"/>
              <w:left w:val="single" w:sz="4" w:space="0" w:color="D9D9D9" w:themeColor="background2" w:themeShade="D9"/>
              <w:bottom w:val="single" w:sz="4" w:space="0" w:color="D9D9D9" w:themeColor="background2" w:themeShade="D9"/>
            </w:tcBorders>
          </w:tcPr>
          <w:p w14:paraId="5EBFE29A" w14:textId="416F4497" w:rsidR="005B17F4" w:rsidRDefault="00AC1FA6" w:rsidP="00553840">
            <w:pPr>
              <w:jc w:val="center"/>
              <w:cnfStyle w:val="000000100000" w:firstRow="0" w:lastRow="0" w:firstColumn="0" w:lastColumn="0" w:oddVBand="0" w:evenVBand="0" w:oddHBand="1" w:evenHBand="0" w:firstRowFirstColumn="0" w:firstRowLastColumn="0" w:lastRowFirstColumn="0" w:lastRowLastColumn="0"/>
            </w:pPr>
            <w:r>
              <w:t>Essential</w:t>
            </w:r>
          </w:p>
        </w:tc>
      </w:tr>
      <w:tr w:rsidR="005B17F4" w14:paraId="58C15722" w14:textId="77777777" w:rsidTr="0055384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tcPr>
          <w:p w14:paraId="18BE9790" w14:textId="0CA19943" w:rsidR="005B17F4" w:rsidRPr="00AC1FA6" w:rsidRDefault="008F174D" w:rsidP="00553840">
            <w:pPr>
              <w:rPr>
                <w:color w:val="auto"/>
              </w:rPr>
            </w:pPr>
            <w:r w:rsidRPr="00AC1FA6">
              <w:rPr>
                <w:rFonts w:ascii="Calibri" w:eastAsia="Calibri" w:hAnsi="Calibri" w:cs="Calibri"/>
                <w:color w:val="auto"/>
              </w:rPr>
              <w:t>Ability to learn, maintain and effectively use customer record management systems and other relevant software applications.</w:t>
            </w:r>
          </w:p>
        </w:tc>
        <w:tc>
          <w:tcPr>
            <w:tcW w:w="2124" w:type="dxa"/>
            <w:tcBorders>
              <w:top w:val="single" w:sz="4" w:space="0" w:color="D9D9D9" w:themeColor="background2" w:themeShade="D9"/>
              <w:left w:val="single" w:sz="4" w:space="0" w:color="D9D9D9" w:themeColor="background2" w:themeShade="D9"/>
            </w:tcBorders>
          </w:tcPr>
          <w:p w14:paraId="62C91F44" w14:textId="64A7391C" w:rsidR="005B17F4" w:rsidRDefault="00AC1FA6" w:rsidP="00553840">
            <w:pPr>
              <w:jc w:val="center"/>
              <w:cnfStyle w:val="000000010000" w:firstRow="0" w:lastRow="0" w:firstColumn="0" w:lastColumn="0" w:oddVBand="0" w:evenVBand="0" w:oddHBand="0" w:evenHBand="1" w:firstRowFirstColumn="0" w:firstRowLastColumn="0" w:lastRowFirstColumn="0" w:lastRowLastColumn="0"/>
            </w:pPr>
            <w:r>
              <w:t>Essential</w:t>
            </w:r>
          </w:p>
        </w:tc>
      </w:tr>
      <w:tr w:rsidR="005B17F4" w14:paraId="4336B460" w14:textId="77777777" w:rsidTr="005538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bottom w:val="single" w:sz="4" w:space="0" w:color="D9D9D9" w:themeColor="background2" w:themeShade="D9"/>
              <w:right w:val="single" w:sz="4" w:space="0" w:color="D9D9D9" w:themeColor="background2" w:themeShade="D9"/>
            </w:tcBorders>
          </w:tcPr>
          <w:p w14:paraId="4CDC43F4" w14:textId="49F6B586" w:rsidR="005B17F4" w:rsidRPr="00AC1FA6" w:rsidRDefault="009637BB" w:rsidP="00553840">
            <w:pPr>
              <w:rPr>
                <w:color w:val="auto"/>
              </w:rPr>
            </w:pPr>
            <w:r w:rsidRPr="00AC1FA6">
              <w:rPr>
                <w:rFonts w:ascii="Calibri" w:eastAsia="Calibri" w:hAnsi="Calibri" w:cs="Calibri"/>
                <w:color w:val="auto"/>
              </w:rPr>
              <w:t>Well-developed written and verbal communication skills, with the ability to communicate effectively with customers, carers, employees, volunteers, service providers and other stakeholders.</w:t>
            </w:r>
          </w:p>
        </w:tc>
        <w:tc>
          <w:tcPr>
            <w:tcW w:w="2124" w:type="dxa"/>
            <w:tcBorders>
              <w:top w:val="single" w:sz="4" w:space="0" w:color="D9D9D9" w:themeColor="background2" w:themeShade="D9"/>
              <w:left w:val="single" w:sz="4" w:space="0" w:color="D9D9D9" w:themeColor="background2" w:themeShade="D9"/>
              <w:bottom w:val="single" w:sz="4" w:space="0" w:color="D9D9D9" w:themeColor="background2" w:themeShade="D9"/>
            </w:tcBorders>
          </w:tcPr>
          <w:p w14:paraId="3927B425" w14:textId="7E46C25B" w:rsidR="005B17F4" w:rsidRDefault="00AC1FA6" w:rsidP="00553840">
            <w:pPr>
              <w:jc w:val="center"/>
              <w:cnfStyle w:val="000000100000" w:firstRow="0" w:lastRow="0" w:firstColumn="0" w:lastColumn="0" w:oddVBand="0" w:evenVBand="0" w:oddHBand="1" w:evenHBand="0" w:firstRowFirstColumn="0" w:firstRowLastColumn="0" w:lastRowFirstColumn="0" w:lastRowLastColumn="0"/>
            </w:pPr>
            <w:r>
              <w:t>Essential</w:t>
            </w:r>
          </w:p>
        </w:tc>
      </w:tr>
      <w:tr w:rsidR="005B17F4" w14:paraId="6EB5E0E9" w14:textId="77777777" w:rsidTr="0055384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tcPr>
          <w:p w14:paraId="5DA876E5" w14:textId="306301B7" w:rsidR="005B17F4" w:rsidRPr="00AC1FA6" w:rsidRDefault="009501E1" w:rsidP="00553840">
            <w:pPr>
              <w:rPr>
                <w:color w:val="auto"/>
              </w:rPr>
            </w:pPr>
            <w:r w:rsidRPr="00AC1FA6">
              <w:rPr>
                <w:rFonts w:ascii="Calibri" w:eastAsia="Calibri" w:hAnsi="Calibri" w:cs="Calibri"/>
                <w:color w:val="auto"/>
              </w:rPr>
              <w:t>Strong organisational and administrative skills, including the ability to use technology to support scheduling, reporting, record keeping and day-to-day service coordination.</w:t>
            </w:r>
          </w:p>
        </w:tc>
        <w:tc>
          <w:tcPr>
            <w:tcW w:w="2124" w:type="dxa"/>
            <w:tcBorders>
              <w:top w:val="single" w:sz="4" w:space="0" w:color="D9D9D9" w:themeColor="background2" w:themeShade="D9"/>
              <w:left w:val="single" w:sz="4" w:space="0" w:color="D9D9D9" w:themeColor="background2" w:themeShade="D9"/>
            </w:tcBorders>
          </w:tcPr>
          <w:p w14:paraId="22E60E0D" w14:textId="7B9B1F6E" w:rsidR="005B17F4" w:rsidRDefault="00AC1FA6" w:rsidP="00553840">
            <w:pPr>
              <w:jc w:val="center"/>
              <w:cnfStyle w:val="000000010000" w:firstRow="0" w:lastRow="0" w:firstColumn="0" w:lastColumn="0" w:oddVBand="0" w:evenVBand="0" w:oddHBand="0" w:evenHBand="1" w:firstRowFirstColumn="0" w:firstRowLastColumn="0" w:lastRowFirstColumn="0" w:lastRowLastColumn="0"/>
            </w:pPr>
            <w:r>
              <w:t>Essential</w:t>
            </w:r>
          </w:p>
        </w:tc>
      </w:tr>
      <w:tr w:rsidR="005B17F4" w14:paraId="4951A893" w14:textId="77777777" w:rsidTr="005538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bottom w:val="single" w:sz="4" w:space="0" w:color="D9D9D9" w:themeColor="background2" w:themeShade="D9"/>
              <w:right w:val="single" w:sz="4" w:space="0" w:color="D9D9D9" w:themeColor="background2" w:themeShade="D9"/>
            </w:tcBorders>
          </w:tcPr>
          <w:p w14:paraId="1E91B568" w14:textId="1DC20AA2" w:rsidR="005B17F4" w:rsidRPr="00AC1FA6" w:rsidRDefault="007F2C17" w:rsidP="00553840">
            <w:pPr>
              <w:rPr>
                <w:color w:val="auto"/>
              </w:rPr>
            </w:pPr>
            <w:r w:rsidRPr="00AC1FA6">
              <w:rPr>
                <w:rFonts w:ascii="Calibri" w:eastAsia="Calibri" w:hAnsi="Calibri" w:cs="Calibri"/>
                <w:color w:val="auto"/>
              </w:rPr>
              <w:t>Demonstrated ability to use initiative, sound judgement and problem-solving skills to respond to operational issues and support service improvement and change.</w:t>
            </w:r>
          </w:p>
        </w:tc>
        <w:tc>
          <w:tcPr>
            <w:tcW w:w="2124" w:type="dxa"/>
            <w:tcBorders>
              <w:top w:val="single" w:sz="4" w:space="0" w:color="D9D9D9" w:themeColor="background2" w:themeShade="D9"/>
              <w:left w:val="single" w:sz="4" w:space="0" w:color="D9D9D9" w:themeColor="background2" w:themeShade="D9"/>
              <w:bottom w:val="single" w:sz="4" w:space="0" w:color="D9D9D9" w:themeColor="background2" w:themeShade="D9"/>
            </w:tcBorders>
          </w:tcPr>
          <w:p w14:paraId="56E92588" w14:textId="0911C144" w:rsidR="005B17F4" w:rsidRDefault="00AC1FA6" w:rsidP="00553840">
            <w:pPr>
              <w:jc w:val="center"/>
              <w:cnfStyle w:val="000000100000" w:firstRow="0" w:lastRow="0" w:firstColumn="0" w:lastColumn="0" w:oddVBand="0" w:evenVBand="0" w:oddHBand="1" w:evenHBand="0" w:firstRowFirstColumn="0" w:firstRowLastColumn="0" w:lastRowFirstColumn="0" w:lastRowLastColumn="0"/>
            </w:pPr>
            <w:r>
              <w:t>Essential</w:t>
            </w:r>
          </w:p>
        </w:tc>
      </w:tr>
      <w:tr w:rsidR="000B3DFF" w14:paraId="2BEB480C" w14:textId="77777777" w:rsidTr="0055384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tcPr>
          <w:p w14:paraId="61517463" w14:textId="77777777" w:rsidR="000B3DFF" w:rsidRPr="00AC1FA6" w:rsidRDefault="000B3DFF" w:rsidP="00553840">
            <w:pPr>
              <w:rPr>
                <w:rFonts w:ascii="Calibri" w:eastAsia="Calibri" w:hAnsi="Calibri" w:cs="Calibri"/>
              </w:rPr>
            </w:pPr>
          </w:p>
        </w:tc>
        <w:tc>
          <w:tcPr>
            <w:tcW w:w="2124" w:type="dxa"/>
            <w:tcBorders>
              <w:top w:val="single" w:sz="4" w:space="0" w:color="D9D9D9" w:themeColor="background2" w:themeShade="D9"/>
              <w:left w:val="single" w:sz="4" w:space="0" w:color="D9D9D9" w:themeColor="background2" w:themeShade="D9"/>
            </w:tcBorders>
          </w:tcPr>
          <w:p w14:paraId="0CEAEF4E" w14:textId="77777777" w:rsidR="000B3DFF" w:rsidRDefault="000B3DFF" w:rsidP="00553840">
            <w:pPr>
              <w:jc w:val="center"/>
              <w:cnfStyle w:val="000000010000" w:firstRow="0" w:lastRow="0" w:firstColumn="0" w:lastColumn="0" w:oddVBand="0" w:evenVBand="0" w:oddHBand="0" w:evenHBand="1" w:firstRowFirstColumn="0" w:firstRowLastColumn="0" w:lastRowFirstColumn="0" w:lastRowLastColumn="0"/>
            </w:pPr>
          </w:p>
        </w:tc>
      </w:tr>
      <w:tr w:rsidR="005B17F4" w14:paraId="083A6557" w14:textId="77777777" w:rsidTr="005538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bottom w:val="single" w:sz="4" w:space="0" w:color="D9D9D9" w:themeColor="background2" w:themeShade="D9"/>
              <w:right w:val="single" w:sz="4" w:space="0" w:color="D9D9D9" w:themeColor="background2" w:themeShade="D9"/>
            </w:tcBorders>
          </w:tcPr>
          <w:p w14:paraId="10ABEEB7" w14:textId="3F86BA3F" w:rsidR="005B17F4" w:rsidRPr="00AC1FA6" w:rsidRDefault="002F57EA" w:rsidP="00553840">
            <w:pPr>
              <w:rPr>
                <w:color w:val="auto"/>
              </w:rPr>
            </w:pPr>
            <w:r w:rsidRPr="00AC1FA6">
              <w:rPr>
                <w:rFonts w:ascii="Calibri" w:eastAsia="Calibri" w:hAnsi="Calibri" w:cs="Calibri"/>
                <w:color w:val="auto"/>
              </w:rPr>
              <w:t>Ability to work within allocated budgets, coordinate petty cash and undertake purchasing in accordance with City of Stirling policy requirements.</w:t>
            </w:r>
          </w:p>
        </w:tc>
        <w:tc>
          <w:tcPr>
            <w:tcW w:w="2124" w:type="dxa"/>
            <w:tcBorders>
              <w:top w:val="single" w:sz="4" w:space="0" w:color="D9D9D9" w:themeColor="background2" w:themeShade="D9"/>
              <w:left w:val="single" w:sz="4" w:space="0" w:color="D9D9D9" w:themeColor="background2" w:themeShade="D9"/>
              <w:bottom w:val="single" w:sz="4" w:space="0" w:color="D9D9D9" w:themeColor="background2" w:themeShade="D9"/>
            </w:tcBorders>
          </w:tcPr>
          <w:p w14:paraId="2EF1AB03" w14:textId="092FFC63" w:rsidR="005B17F4" w:rsidRDefault="00AC1FA6" w:rsidP="00553840">
            <w:pPr>
              <w:jc w:val="center"/>
              <w:cnfStyle w:val="000000100000" w:firstRow="0" w:lastRow="0" w:firstColumn="0" w:lastColumn="0" w:oddVBand="0" w:evenVBand="0" w:oddHBand="1" w:evenHBand="0" w:firstRowFirstColumn="0" w:firstRowLastColumn="0" w:lastRowFirstColumn="0" w:lastRowLastColumn="0"/>
            </w:pPr>
            <w:r>
              <w:t>Essential</w:t>
            </w:r>
          </w:p>
        </w:tc>
      </w:tr>
      <w:tr w:rsidR="00AC1FA6" w14:paraId="4B427E31" w14:textId="77777777" w:rsidTr="005E197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left w:val="nil"/>
              <w:right w:val="single" w:sz="4" w:space="0" w:color="D9D9D9" w:themeColor="background2" w:themeShade="D9"/>
            </w:tcBorders>
            <w:vAlign w:val="top"/>
          </w:tcPr>
          <w:p w14:paraId="015FD9E9" w14:textId="1F363373" w:rsidR="00AC1FA6" w:rsidRPr="00AC1FA6" w:rsidRDefault="00AC1FA6" w:rsidP="00AC1FA6">
            <w:pPr>
              <w:rPr>
                <w:color w:val="auto"/>
              </w:rPr>
            </w:pPr>
            <w:r w:rsidRPr="00AC1FA6">
              <w:rPr>
                <w:rFonts w:ascii="Calibri" w:eastAsia="Calibri" w:hAnsi="Calibri" w:cs="Calibri"/>
                <w:color w:val="auto"/>
              </w:rPr>
              <w:t>Excellent organisational skills, including the ability to set priorities, manage competing demands and coordinate the work of employees and volunteers.</w:t>
            </w:r>
          </w:p>
        </w:tc>
        <w:tc>
          <w:tcPr>
            <w:tcW w:w="2124" w:type="dxa"/>
            <w:tcBorders>
              <w:top w:val="single" w:sz="4" w:space="0" w:color="D9D9D9" w:themeColor="background2" w:themeShade="D9"/>
              <w:left w:val="single" w:sz="4" w:space="0" w:color="D9D9D9" w:themeColor="background2" w:themeShade="D9"/>
              <w:right w:val="nil"/>
            </w:tcBorders>
          </w:tcPr>
          <w:p w14:paraId="553772F8" w14:textId="10F21BAA" w:rsidR="00AC1FA6" w:rsidRDefault="00AC1FA6" w:rsidP="00AC1FA6">
            <w:pPr>
              <w:jc w:val="center"/>
              <w:cnfStyle w:val="000000010000" w:firstRow="0" w:lastRow="0" w:firstColumn="0" w:lastColumn="0" w:oddVBand="0" w:evenVBand="0" w:oddHBand="0" w:evenHBand="1" w:firstRowFirstColumn="0" w:firstRowLastColumn="0" w:lastRowFirstColumn="0" w:lastRowLastColumn="0"/>
            </w:pPr>
            <w:r>
              <w:t>Essential</w:t>
            </w:r>
          </w:p>
        </w:tc>
      </w:tr>
      <w:tr w:rsidR="00F0321A" w14:paraId="10DAE93F" w14:textId="77777777" w:rsidTr="005E19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vAlign w:val="top"/>
          </w:tcPr>
          <w:p w14:paraId="15885F92" w14:textId="326D26C3" w:rsidR="00F0321A" w:rsidRPr="000A6598" w:rsidRDefault="000B3FFB" w:rsidP="00AC1FA6">
            <w:pPr>
              <w:rPr>
                <w:rFonts w:ascii="Calibri" w:eastAsia="Calibri" w:hAnsi="Calibri" w:cs="Calibri"/>
                <w:color w:val="auto"/>
              </w:rPr>
            </w:pPr>
            <w:r w:rsidRPr="000A6598">
              <w:rPr>
                <w:rFonts w:ascii="Calibri" w:eastAsia="Calibri" w:hAnsi="Calibri" w:cs="Calibri"/>
                <w:color w:val="auto"/>
              </w:rPr>
              <w:t>Demonstrated experience developing, implementing, reviewing and maintaining customer support plans or care plans.</w:t>
            </w:r>
          </w:p>
        </w:tc>
        <w:tc>
          <w:tcPr>
            <w:tcW w:w="2124" w:type="dxa"/>
            <w:tcBorders>
              <w:top w:val="single" w:sz="4" w:space="0" w:color="D9D9D9" w:themeColor="background2" w:themeShade="D9"/>
              <w:left w:val="single" w:sz="4" w:space="0" w:color="D9D9D9" w:themeColor="background2" w:themeShade="D9"/>
            </w:tcBorders>
          </w:tcPr>
          <w:p w14:paraId="2BC71E1C" w14:textId="11BFF1A6" w:rsidR="00F0321A" w:rsidRDefault="000A6598" w:rsidP="00AC1FA6">
            <w:pPr>
              <w:jc w:val="center"/>
              <w:cnfStyle w:val="000000100000" w:firstRow="0" w:lastRow="0" w:firstColumn="0" w:lastColumn="0" w:oddVBand="0" w:evenVBand="0" w:oddHBand="1" w:evenHBand="0" w:firstRowFirstColumn="0" w:firstRowLastColumn="0" w:lastRowFirstColumn="0" w:lastRowLastColumn="0"/>
            </w:pPr>
            <w:r>
              <w:t>Essential</w:t>
            </w:r>
          </w:p>
        </w:tc>
      </w:tr>
      <w:tr w:rsidR="004304D1" w14:paraId="0327BA85" w14:textId="77777777" w:rsidTr="005E197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left w:val="nil"/>
              <w:right w:val="single" w:sz="4" w:space="0" w:color="D9D9D9" w:themeColor="background2" w:themeShade="D9"/>
            </w:tcBorders>
            <w:vAlign w:val="top"/>
          </w:tcPr>
          <w:p w14:paraId="60600F3E" w14:textId="3CC8A0E7" w:rsidR="004304D1" w:rsidRPr="000A6598" w:rsidRDefault="00D06C51" w:rsidP="00AC1FA6">
            <w:pPr>
              <w:rPr>
                <w:rFonts w:ascii="Calibri" w:eastAsia="Calibri" w:hAnsi="Calibri" w:cs="Calibri"/>
                <w:color w:val="auto"/>
              </w:rPr>
            </w:pPr>
            <w:r w:rsidRPr="000A6598">
              <w:rPr>
                <w:rFonts w:ascii="Calibri" w:eastAsia="Calibri" w:hAnsi="Calibri" w:cs="Calibri"/>
                <w:color w:val="auto"/>
              </w:rPr>
              <w:t>Demonstrated experience delivering services in accordance with person-centred and consumer-directed care principles.</w:t>
            </w:r>
          </w:p>
        </w:tc>
        <w:tc>
          <w:tcPr>
            <w:tcW w:w="2124" w:type="dxa"/>
            <w:tcBorders>
              <w:top w:val="single" w:sz="4" w:space="0" w:color="D9D9D9" w:themeColor="background2" w:themeShade="D9"/>
              <w:left w:val="single" w:sz="4" w:space="0" w:color="D9D9D9" w:themeColor="background2" w:themeShade="D9"/>
              <w:right w:val="nil"/>
            </w:tcBorders>
          </w:tcPr>
          <w:p w14:paraId="6035987C" w14:textId="0BA61C37" w:rsidR="004304D1" w:rsidRDefault="000A6598" w:rsidP="00AC1FA6">
            <w:pPr>
              <w:jc w:val="center"/>
              <w:cnfStyle w:val="000000010000" w:firstRow="0" w:lastRow="0" w:firstColumn="0" w:lastColumn="0" w:oddVBand="0" w:evenVBand="0" w:oddHBand="0" w:evenHBand="1" w:firstRowFirstColumn="0" w:firstRowLastColumn="0" w:lastRowFirstColumn="0" w:lastRowLastColumn="0"/>
            </w:pPr>
            <w:r>
              <w:t>Essential</w:t>
            </w:r>
          </w:p>
        </w:tc>
      </w:tr>
      <w:tr w:rsidR="004304D1" w14:paraId="4971ADF2" w14:textId="77777777" w:rsidTr="005E19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vAlign w:val="top"/>
          </w:tcPr>
          <w:p w14:paraId="226AAC7F" w14:textId="19DDE1CD" w:rsidR="004304D1" w:rsidRPr="000A6598" w:rsidRDefault="009E553C" w:rsidP="00AC1FA6">
            <w:pPr>
              <w:rPr>
                <w:rFonts w:ascii="Calibri" w:eastAsia="Calibri" w:hAnsi="Calibri" w:cs="Calibri"/>
                <w:color w:val="auto"/>
              </w:rPr>
            </w:pPr>
            <w:r w:rsidRPr="000A6598">
              <w:rPr>
                <w:rFonts w:ascii="Calibri" w:eastAsia="Calibri" w:hAnsi="Calibri" w:cs="Calibri"/>
                <w:color w:val="auto"/>
              </w:rPr>
              <w:t>Demonstrated experience working with customers who have diverse, changing or complex support needs.</w:t>
            </w:r>
          </w:p>
        </w:tc>
        <w:tc>
          <w:tcPr>
            <w:tcW w:w="2124" w:type="dxa"/>
            <w:tcBorders>
              <w:top w:val="single" w:sz="4" w:space="0" w:color="D9D9D9" w:themeColor="background2" w:themeShade="D9"/>
              <w:left w:val="single" w:sz="4" w:space="0" w:color="D9D9D9" w:themeColor="background2" w:themeShade="D9"/>
            </w:tcBorders>
          </w:tcPr>
          <w:p w14:paraId="71684D7D" w14:textId="7E952937" w:rsidR="004304D1" w:rsidRDefault="000A6598" w:rsidP="00AC1FA6">
            <w:pPr>
              <w:jc w:val="center"/>
              <w:cnfStyle w:val="000000100000" w:firstRow="0" w:lastRow="0" w:firstColumn="0" w:lastColumn="0" w:oddVBand="0" w:evenVBand="0" w:oddHBand="1" w:evenHBand="0" w:firstRowFirstColumn="0" w:firstRowLastColumn="0" w:lastRowFirstColumn="0" w:lastRowLastColumn="0"/>
            </w:pPr>
            <w:r>
              <w:t>Essential</w:t>
            </w:r>
          </w:p>
        </w:tc>
      </w:tr>
      <w:tr w:rsidR="008762B6" w14:paraId="100E4857" w14:textId="77777777" w:rsidTr="005E197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left w:val="nil"/>
              <w:right w:val="single" w:sz="4" w:space="0" w:color="D9D9D9" w:themeColor="background2" w:themeShade="D9"/>
            </w:tcBorders>
            <w:vAlign w:val="top"/>
          </w:tcPr>
          <w:p w14:paraId="3531F37C" w14:textId="06C638A2" w:rsidR="008762B6" w:rsidRPr="000A6598" w:rsidRDefault="008762B6" w:rsidP="008762B6">
            <w:pPr>
              <w:rPr>
                <w:rFonts w:ascii="Calibri" w:eastAsia="Calibri" w:hAnsi="Calibri" w:cs="Calibri"/>
                <w:color w:val="auto"/>
              </w:rPr>
            </w:pPr>
            <w:r w:rsidRPr="000A6598">
              <w:rPr>
                <w:rFonts w:ascii="Calibri" w:eastAsia="Calibri" w:hAnsi="Calibri" w:cs="Calibri"/>
                <w:color w:val="auto"/>
              </w:rPr>
              <w:t>Demonstrated experience implementing contemporary programs and activities for older people and people living with disability.</w:t>
            </w:r>
          </w:p>
        </w:tc>
        <w:tc>
          <w:tcPr>
            <w:tcW w:w="2124" w:type="dxa"/>
            <w:tcBorders>
              <w:top w:val="single" w:sz="4" w:space="0" w:color="D9D9D9" w:themeColor="background2" w:themeShade="D9"/>
              <w:left w:val="single" w:sz="4" w:space="0" w:color="D9D9D9" w:themeColor="background2" w:themeShade="D9"/>
              <w:right w:val="nil"/>
            </w:tcBorders>
          </w:tcPr>
          <w:p w14:paraId="5856ABEB" w14:textId="3B5B2EDF" w:rsidR="008762B6" w:rsidRDefault="000A6598" w:rsidP="008762B6">
            <w:pPr>
              <w:jc w:val="center"/>
              <w:cnfStyle w:val="000000010000" w:firstRow="0" w:lastRow="0" w:firstColumn="0" w:lastColumn="0" w:oddVBand="0" w:evenVBand="0" w:oddHBand="0" w:evenHBand="1" w:firstRowFirstColumn="0" w:firstRowLastColumn="0" w:lastRowFirstColumn="0" w:lastRowLastColumn="0"/>
            </w:pPr>
            <w:r>
              <w:t>Essential</w:t>
            </w:r>
          </w:p>
        </w:tc>
      </w:tr>
      <w:tr w:rsidR="008762B6" w14:paraId="6C188199" w14:textId="77777777" w:rsidTr="005E19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vAlign w:val="top"/>
          </w:tcPr>
          <w:p w14:paraId="521EA5EF" w14:textId="739B77BE" w:rsidR="008762B6" w:rsidRPr="000A6598" w:rsidRDefault="005B764F" w:rsidP="008762B6">
            <w:pPr>
              <w:rPr>
                <w:rFonts w:ascii="Calibri" w:eastAsia="Calibri" w:hAnsi="Calibri" w:cs="Calibri"/>
                <w:color w:val="auto"/>
              </w:rPr>
            </w:pPr>
            <w:r w:rsidRPr="000A6598">
              <w:rPr>
                <w:rFonts w:ascii="Calibri" w:eastAsia="Calibri" w:hAnsi="Calibri" w:cs="Calibri"/>
                <w:color w:val="auto"/>
              </w:rPr>
              <w:t>Demonstrated experience coordinating and delivering group-based programs, events or activities</w:t>
            </w:r>
          </w:p>
        </w:tc>
        <w:tc>
          <w:tcPr>
            <w:tcW w:w="2124" w:type="dxa"/>
            <w:tcBorders>
              <w:top w:val="single" w:sz="4" w:space="0" w:color="D9D9D9" w:themeColor="background2" w:themeShade="D9"/>
              <w:left w:val="single" w:sz="4" w:space="0" w:color="D9D9D9" w:themeColor="background2" w:themeShade="D9"/>
            </w:tcBorders>
          </w:tcPr>
          <w:p w14:paraId="7CD0AA0C" w14:textId="3421FFA6" w:rsidR="008762B6" w:rsidRDefault="000A6598" w:rsidP="008762B6">
            <w:pPr>
              <w:jc w:val="center"/>
              <w:cnfStyle w:val="000000100000" w:firstRow="0" w:lastRow="0" w:firstColumn="0" w:lastColumn="0" w:oddVBand="0" w:evenVBand="0" w:oddHBand="1" w:evenHBand="0" w:firstRowFirstColumn="0" w:firstRowLastColumn="0" w:lastRowFirstColumn="0" w:lastRowLastColumn="0"/>
            </w:pPr>
            <w:r>
              <w:t>Essential</w:t>
            </w:r>
          </w:p>
        </w:tc>
      </w:tr>
      <w:tr w:rsidR="008762B6" w14:paraId="50039F14" w14:textId="77777777" w:rsidTr="005E197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left w:val="nil"/>
              <w:right w:val="single" w:sz="4" w:space="0" w:color="D9D9D9" w:themeColor="background2" w:themeShade="D9"/>
            </w:tcBorders>
            <w:vAlign w:val="top"/>
          </w:tcPr>
          <w:p w14:paraId="71880229" w14:textId="4BB77BAF" w:rsidR="008762B6" w:rsidRPr="000A6598" w:rsidRDefault="000A6598" w:rsidP="008762B6">
            <w:pPr>
              <w:rPr>
                <w:rFonts w:ascii="Calibri" w:eastAsia="Calibri" w:hAnsi="Calibri" w:cs="Calibri"/>
                <w:color w:val="auto"/>
              </w:rPr>
            </w:pPr>
            <w:r w:rsidRPr="000A6598">
              <w:rPr>
                <w:rFonts w:ascii="Calibri" w:eastAsia="Calibri" w:hAnsi="Calibri" w:cs="Calibri"/>
                <w:color w:val="auto"/>
              </w:rPr>
              <w:t>Demonstrated experience supporting people living with dementia.</w:t>
            </w:r>
          </w:p>
        </w:tc>
        <w:tc>
          <w:tcPr>
            <w:tcW w:w="2124" w:type="dxa"/>
            <w:tcBorders>
              <w:top w:val="single" w:sz="4" w:space="0" w:color="D9D9D9" w:themeColor="background2" w:themeShade="D9"/>
              <w:left w:val="single" w:sz="4" w:space="0" w:color="D9D9D9" w:themeColor="background2" w:themeShade="D9"/>
              <w:right w:val="nil"/>
            </w:tcBorders>
          </w:tcPr>
          <w:p w14:paraId="09C7C600" w14:textId="17594698" w:rsidR="008762B6" w:rsidRDefault="000A6598" w:rsidP="008762B6">
            <w:pPr>
              <w:jc w:val="center"/>
              <w:cnfStyle w:val="000000010000" w:firstRow="0" w:lastRow="0" w:firstColumn="0" w:lastColumn="0" w:oddVBand="0" w:evenVBand="0" w:oddHBand="0" w:evenHBand="1" w:firstRowFirstColumn="0" w:firstRowLastColumn="0" w:lastRowFirstColumn="0" w:lastRowLastColumn="0"/>
            </w:pPr>
            <w:r>
              <w:t>Essential</w:t>
            </w:r>
          </w:p>
        </w:tc>
      </w:tr>
      <w:tr w:rsidR="003D198E" w14:paraId="508A8837" w14:textId="77777777" w:rsidTr="005E19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vAlign w:val="top"/>
          </w:tcPr>
          <w:p w14:paraId="29C66A05" w14:textId="4B8B3812" w:rsidR="003D198E" w:rsidRPr="000B3DFF" w:rsidRDefault="008306F5" w:rsidP="008762B6">
            <w:pPr>
              <w:rPr>
                <w:rFonts w:asciiTheme="minorHAnsi" w:eastAsia="Calibri" w:hAnsiTheme="minorHAnsi" w:cs="Calibri"/>
                <w:color w:val="auto"/>
              </w:rPr>
            </w:pPr>
            <w:r w:rsidRPr="000B3DFF">
              <w:rPr>
                <w:rFonts w:asciiTheme="minorHAnsi" w:eastAsia="Calibri" w:hAnsiTheme="minorHAnsi" w:cs="Calibri"/>
                <w:color w:val="auto"/>
              </w:rPr>
              <w:t>Sound understanding of cultural diversity and the ability to support culturally safe and inclusive programs and services.</w:t>
            </w:r>
          </w:p>
        </w:tc>
        <w:tc>
          <w:tcPr>
            <w:tcW w:w="2124" w:type="dxa"/>
            <w:tcBorders>
              <w:top w:val="single" w:sz="4" w:space="0" w:color="D9D9D9" w:themeColor="background2" w:themeShade="D9"/>
              <w:left w:val="single" w:sz="4" w:space="0" w:color="D9D9D9" w:themeColor="background2" w:themeShade="D9"/>
            </w:tcBorders>
          </w:tcPr>
          <w:p w14:paraId="3BDE0C4C" w14:textId="074DCE6A" w:rsidR="003D198E" w:rsidRDefault="000B3DFF" w:rsidP="008762B6">
            <w:pPr>
              <w:jc w:val="center"/>
              <w:cnfStyle w:val="000000100000" w:firstRow="0" w:lastRow="0" w:firstColumn="0" w:lastColumn="0" w:oddVBand="0" w:evenVBand="0" w:oddHBand="1" w:evenHBand="0" w:firstRowFirstColumn="0" w:firstRowLastColumn="0" w:lastRowFirstColumn="0" w:lastRowLastColumn="0"/>
            </w:pPr>
            <w:r>
              <w:t>Desirable</w:t>
            </w:r>
          </w:p>
        </w:tc>
      </w:tr>
      <w:tr w:rsidR="003D198E" w14:paraId="17ECC5E2" w14:textId="77777777" w:rsidTr="005E197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left w:val="nil"/>
              <w:right w:val="single" w:sz="4" w:space="0" w:color="D9D9D9" w:themeColor="background2" w:themeShade="D9"/>
            </w:tcBorders>
            <w:vAlign w:val="top"/>
          </w:tcPr>
          <w:p w14:paraId="016D490B" w14:textId="77777777" w:rsidR="003D198E" w:rsidRDefault="000B3DFF" w:rsidP="008762B6">
            <w:pPr>
              <w:rPr>
                <w:rFonts w:asciiTheme="minorHAnsi" w:eastAsia="Calibri" w:hAnsiTheme="minorHAnsi" w:cs="Calibri"/>
                <w:bCs w:val="0"/>
              </w:rPr>
            </w:pPr>
            <w:r w:rsidRPr="000B3DFF">
              <w:rPr>
                <w:rFonts w:asciiTheme="minorHAnsi" w:eastAsia="Calibri" w:hAnsiTheme="minorHAnsi" w:cs="Calibri"/>
                <w:color w:val="auto"/>
              </w:rPr>
              <w:t>Experience using customer or client record management systems.</w:t>
            </w:r>
          </w:p>
          <w:p w14:paraId="54EE1D40" w14:textId="77777777" w:rsidR="000B3DFF" w:rsidRDefault="000B3DFF" w:rsidP="008762B6">
            <w:pPr>
              <w:rPr>
                <w:rFonts w:asciiTheme="minorHAnsi" w:eastAsia="Calibri" w:hAnsiTheme="minorHAnsi" w:cs="Calibri"/>
                <w:bCs w:val="0"/>
              </w:rPr>
            </w:pPr>
          </w:p>
          <w:p w14:paraId="17FD044A" w14:textId="52F5F613" w:rsidR="000B3DFF" w:rsidRPr="000B3DFF" w:rsidRDefault="000B3DFF" w:rsidP="008762B6">
            <w:pPr>
              <w:rPr>
                <w:rFonts w:asciiTheme="minorHAnsi" w:eastAsia="Calibri" w:hAnsiTheme="minorHAnsi" w:cs="Calibri"/>
                <w:color w:val="auto"/>
              </w:rPr>
            </w:pPr>
          </w:p>
        </w:tc>
        <w:tc>
          <w:tcPr>
            <w:tcW w:w="2124" w:type="dxa"/>
            <w:tcBorders>
              <w:top w:val="single" w:sz="4" w:space="0" w:color="D9D9D9" w:themeColor="background2" w:themeShade="D9"/>
              <w:left w:val="single" w:sz="4" w:space="0" w:color="D9D9D9" w:themeColor="background2" w:themeShade="D9"/>
              <w:right w:val="nil"/>
            </w:tcBorders>
          </w:tcPr>
          <w:p w14:paraId="609A3B96" w14:textId="732D49AD" w:rsidR="003D198E" w:rsidRDefault="000B3DFF" w:rsidP="008762B6">
            <w:pPr>
              <w:jc w:val="center"/>
              <w:cnfStyle w:val="000000010000" w:firstRow="0" w:lastRow="0" w:firstColumn="0" w:lastColumn="0" w:oddVBand="0" w:evenVBand="0" w:oddHBand="0" w:evenHBand="1" w:firstRowFirstColumn="0" w:firstRowLastColumn="0" w:lastRowFirstColumn="0" w:lastRowLastColumn="0"/>
            </w:pPr>
            <w:r>
              <w:t>Desirable</w:t>
            </w:r>
          </w:p>
        </w:tc>
      </w:tr>
      <w:tr w:rsidR="008762B6" w14:paraId="381E5E8A" w14:textId="77777777" w:rsidTr="00083DFF">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bottom w:val="single" w:sz="4" w:space="0" w:color="D9D9D9" w:themeColor="background2" w:themeShade="D9"/>
              <w:right w:val="single" w:sz="4" w:space="0" w:color="D9D9D9" w:themeColor="background2" w:themeShade="D9"/>
            </w:tcBorders>
            <w:shd w:val="clear" w:color="auto" w:fill="00685B" w:themeFill="accent1"/>
          </w:tcPr>
          <w:p w14:paraId="50F00AE5" w14:textId="77777777" w:rsidR="008762B6" w:rsidRDefault="008762B6" w:rsidP="008762B6">
            <w:r>
              <w:rPr>
                <w:color w:val="FFFFFF" w:themeColor="background1"/>
              </w:rPr>
              <w:lastRenderedPageBreak/>
              <w:t xml:space="preserve"> </w:t>
            </w:r>
            <w:r w:rsidRPr="00083DFF">
              <w:rPr>
                <w:rFonts w:ascii="Arial Nova" w:hAnsi="Arial Nova"/>
                <w:bCs w:val="0"/>
                <w:color w:val="FFFFFF" w:themeColor="background1"/>
              </w:rPr>
              <w:t>Other</w:t>
            </w:r>
          </w:p>
        </w:tc>
        <w:tc>
          <w:tcPr>
            <w:tcW w:w="2124" w:type="dxa"/>
            <w:tcBorders>
              <w:top w:val="single" w:sz="4" w:space="0" w:color="D9D9D9" w:themeColor="background2" w:themeShade="D9"/>
              <w:left w:val="single" w:sz="4" w:space="0" w:color="D9D9D9" w:themeColor="background2" w:themeShade="D9"/>
              <w:bottom w:val="single" w:sz="4" w:space="0" w:color="D9D9D9" w:themeColor="background2" w:themeShade="D9"/>
            </w:tcBorders>
            <w:shd w:val="clear" w:color="auto" w:fill="00685B" w:themeFill="accent1"/>
          </w:tcPr>
          <w:p w14:paraId="23DEDF04" w14:textId="77777777" w:rsidR="008762B6" w:rsidRDefault="008762B6" w:rsidP="008762B6">
            <w:pPr>
              <w:cnfStyle w:val="000000100000" w:firstRow="0" w:lastRow="0" w:firstColumn="0" w:lastColumn="0" w:oddVBand="0" w:evenVBand="0" w:oddHBand="1" w:evenHBand="0" w:firstRowFirstColumn="0" w:firstRowLastColumn="0" w:lastRowFirstColumn="0" w:lastRowLastColumn="0"/>
            </w:pPr>
          </w:p>
        </w:tc>
      </w:tr>
      <w:tr w:rsidR="00AC0A85" w14:paraId="2981D2CB" w14:textId="77777777" w:rsidTr="00863074">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left w:val="nil"/>
              <w:right w:val="single" w:sz="4" w:space="0" w:color="D9D9D9" w:themeColor="background2" w:themeShade="D9"/>
            </w:tcBorders>
            <w:vAlign w:val="top"/>
          </w:tcPr>
          <w:p w14:paraId="001DB5EB" w14:textId="63B7A0B6" w:rsidR="00AC0A85" w:rsidRPr="00AC0A85" w:rsidRDefault="00AC0A85" w:rsidP="00AC0A85">
            <w:pPr>
              <w:rPr>
                <w:rFonts w:asciiTheme="minorHAnsi" w:hAnsiTheme="minorHAnsi"/>
                <w:bCs w:val="0"/>
                <w:color w:val="auto"/>
              </w:rPr>
            </w:pPr>
            <w:r w:rsidRPr="00AC0A85">
              <w:rPr>
                <w:rFonts w:asciiTheme="minorHAnsi" w:eastAsia="Calibri" w:hAnsiTheme="minorHAnsi" w:cs="Calibri"/>
                <w:color w:val="auto"/>
              </w:rPr>
              <w:t>Current National Police Clearance, issued within the last three months.</w:t>
            </w:r>
          </w:p>
        </w:tc>
        <w:tc>
          <w:tcPr>
            <w:tcW w:w="2124" w:type="dxa"/>
            <w:tcBorders>
              <w:top w:val="single" w:sz="4" w:space="0" w:color="D9D9D9" w:themeColor="background2" w:themeShade="D9"/>
              <w:left w:val="single" w:sz="4" w:space="0" w:color="D9D9D9" w:themeColor="background2" w:themeShade="D9"/>
              <w:right w:val="nil"/>
            </w:tcBorders>
          </w:tcPr>
          <w:p w14:paraId="0ED8AD6C" w14:textId="77777777" w:rsidR="00AC0A85" w:rsidRDefault="00AC0A85" w:rsidP="00AC0A85">
            <w:pPr>
              <w:jc w:val="center"/>
              <w:cnfStyle w:val="000000010000" w:firstRow="0" w:lastRow="0" w:firstColumn="0" w:lastColumn="0" w:oddVBand="0" w:evenVBand="0" w:oddHBand="0" w:evenHBand="1" w:firstRowFirstColumn="0" w:firstRowLastColumn="0" w:lastRowFirstColumn="0" w:lastRowLastColumn="0"/>
            </w:pPr>
            <w:r w:rsidRPr="00553840">
              <w:t>Essential</w:t>
            </w:r>
          </w:p>
        </w:tc>
      </w:tr>
      <w:tr w:rsidR="00AC0A85" w14:paraId="506D1D42" w14:textId="77777777" w:rsidTr="005538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bottom w:val="single" w:sz="4" w:space="0" w:color="D9D9D9" w:themeColor="background2" w:themeShade="D9"/>
              <w:right w:val="single" w:sz="4" w:space="0" w:color="D9D9D9" w:themeColor="background2" w:themeShade="D9"/>
            </w:tcBorders>
          </w:tcPr>
          <w:p w14:paraId="74806D52" w14:textId="77777777" w:rsidR="00AC0A85" w:rsidRPr="00553840" w:rsidRDefault="00AC0A85" w:rsidP="00AC0A85">
            <w:pPr>
              <w:rPr>
                <w:rFonts w:ascii="Arial Nova" w:hAnsi="Arial Nova"/>
                <w:bCs w:val="0"/>
                <w:color w:val="auto"/>
              </w:rPr>
            </w:pPr>
            <w:r w:rsidRPr="00553840">
              <w:rPr>
                <w:rFonts w:ascii="Arial Nova" w:hAnsi="Arial Nova"/>
                <w:bCs w:val="0"/>
                <w:color w:val="auto"/>
              </w:rPr>
              <w:t>Current Driver’s Licence</w:t>
            </w:r>
          </w:p>
        </w:tc>
        <w:tc>
          <w:tcPr>
            <w:tcW w:w="2124" w:type="dxa"/>
            <w:tcBorders>
              <w:top w:val="single" w:sz="4" w:space="0" w:color="D9D9D9" w:themeColor="background2" w:themeShade="D9"/>
              <w:left w:val="single" w:sz="4" w:space="0" w:color="D9D9D9" w:themeColor="background2" w:themeShade="D9"/>
              <w:bottom w:val="single" w:sz="4" w:space="0" w:color="D9D9D9" w:themeColor="background2" w:themeShade="D9"/>
            </w:tcBorders>
          </w:tcPr>
          <w:p w14:paraId="7DEEE250" w14:textId="4EA3737A" w:rsidR="00AC0A85" w:rsidRDefault="00AC0A85" w:rsidP="00AC0A85">
            <w:pPr>
              <w:jc w:val="center"/>
              <w:cnfStyle w:val="000000100000" w:firstRow="0" w:lastRow="0" w:firstColumn="0" w:lastColumn="0" w:oddVBand="0" w:evenVBand="0" w:oddHBand="1" w:evenHBand="0" w:firstRowFirstColumn="0" w:firstRowLastColumn="0" w:lastRowFirstColumn="0" w:lastRowLastColumn="0"/>
            </w:pPr>
            <w:r>
              <w:t>Essential</w:t>
            </w:r>
          </w:p>
        </w:tc>
      </w:tr>
      <w:tr w:rsidR="00AC0A85" w14:paraId="005A6F4D" w14:textId="77777777" w:rsidTr="0055384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080" w:type="dxa"/>
            <w:tcBorders>
              <w:top w:val="single" w:sz="4" w:space="0" w:color="D9D9D9" w:themeColor="background2" w:themeShade="D9"/>
              <w:right w:val="single" w:sz="4" w:space="0" w:color="D9D9D9" w:themeColor="background2" w:themeShade="D9"/>
            </w:tcBorders>
          </w:tcPr>
          <w:p w14:paraId="75430E75" w14:textId="74327445" w:rsidR="00AC0A85" w:rsidRPr="00F526B0" w:rsidRDefault="00AC0A85" w:rsidP="00AC0A85">
            <w:pPr>
              <w:rPr>
                <w:rFonts w:asciiTheme="minorHAnsi" w:hAnsiTheme="minorHAnsi"/>
              </w:rPr>
            </w:pPr>
            <w:r w:rsidRPr="00F526B0">
              <w:rPr>
                <w:rFonts w:asciiTheme="minorHAnsi" w:hAnsiTheme="minorHAnsi"/>
                <w:color w:val="auto"/>
              </w:rPr>
              <w:t>Current First Aid Certificate</w:t>
            </w:r>
          </w:p>
        </w:tc>
        <w:tc>
          <w:tcPr>
            <w:tcW w:w="2124" w:type="dxa"/>
            <w:tcBorders>
              <w:top w:val="single" w:sz="4" w:space="0" w:color="D9D9D9" w:themeColor="background2" w:themeShade="D9"/>
              <w:left w:val="single" w:sz="4" w:space="0" w:color="D9D9D9" w:themeColor="background2" w:themeShade="D9"/>
            </w:tcBorders>
          </w:tcPr>
          <w:p w14:paraId="288E90EC" w14:textId="6F91E543" w:rsidR="00AC0A85" w:rsidRDefault="00AC0A85" w:rsidP="00AC0A85">
            <w:pPr>
              <w:jc w:val="center"/>
              <w:cnfStyle w:val="000000010000" w:firstRow="0" w:lastRow="0" w:firstColumn="0" w:lastColumn="0" w:oddVBand="0" w:evenVBand="0" w:oddHBand="0" w:evenHBand="1" w:firstRowFirstColumn="0" w:firstRowLastColumn="0" w:lastRowFirstColumn="0" w:lastRowLastColumn="0"/>
            </w:pPr>
            <w:r>
              <w:t>Essential</w:t>
            </w:r>
          </w:p>
        </w:tc>
      </w:tr>
    </w:tbl>
    <w:p w14:paraId="0508531C" w14:textId="77777777" w:rsidR="00553840" w:rsidRDefault="00553840" w:rsidP="00553840"/>
    <w:tbl>
      <w:tblPr>
        <w:tblStyle w:val="PlainTable2"/>
        <w:tblW w:w="5000" w:type="pct"/>
        <w:tblCellMar>
          <w:left w:w="57" w:type="dxa"/>
          <w:right w:w="57" w:type="dxa"/>
        </w:tblCellMar>
        <w:tblLook w:val="0620" w:firstRow="1" w:lastRow="0" w:firstColumn="0" w:lastColumn="0" w:noHBand="1" w:noVBand="1"/>
      </w:tblPr>
      <w:tblGrid>
        <w:gridCol w:w="3076"/>
        <w:gridCol w:w="800"/>
        <w:gridCol w:w="2010"/>
        <w:gridCol w:w="1049"/>
        <w:gridCol w:w="3269"/>
      </w:tblGrid>
      <w:tr w:rsidR="00C64B34" w:rsidRPr="00373545" w14:paraId="75A74A0A" w14:textId="77777777" w:rsidTr="00C64B34">
        <w:trPr>
          <w:cnfStyle w:val="100000000000" w:firstRow="1" w:lastRow="0" w:firstColumn="0" w:lastColumn="0" w:oddVBand="0" w:evenVBand="0" w:oddHBand="0" w:evenHBand="0" w:firstRowFirstColumn="0" w:firstRowLastColumn="0" w:lastRowFirstColumn="0" w:lastRowLastColumn="0"/>
          <w:trHeight w:val="607"/>
        </w:trPr>
        <w:tc>
          <w:tcPr>
            <w:tcW w:w="5000" w:type="pct"/>
            <w:gridSpan w:val="5"/>
            <w:tcBorders>
              <w:top w:val="nil"/>
            </w:tcBorders>
          </w:tcPr>
          <w:p w14:paraId="2B68FC64" w14:textId="77777777" w:rsidR="00C64B34" w:rsidRPr="00373545" w:rsidRDefault="00083DFF" w:rsidP="00AD6AE8">
            <w:pPr>
              <w:rPr>
                <w:b w:val="0"/>
              </w:rPr>
            </w:pPr>
            <w:r>
              <w:t>O</w:t>
            </w:r>
            <w:r w:rsidR="00C64B34" w:rsidRPr="00373545">
              <w:t>ffice use</w:t>
            </w:r>
            <w:r w:rsidR="00C64B34" w:rsidRPr="00373545">
              <w:rPr>
                <w:spacing w:val="-2"/>
              </w:rPr>
              <w:t xml:space="preserve"> </w:t>
            </w:r>
            <w:r w:rsidR="00C64B34" w:rsidRPr="00373545">
              <w:t>only</w:t>
            </w:r>
          </w:p>
        </w:tc>
      </w:tr>
      <w:tr w:rsidR="00C64B34" w:rsidRPr="00373545" w14:paraId="1D2BDCB6" w14:textId="77777777" w:rsidTr="00083DFF">
        <w:trPr>
          <w:trHeight w:val="607"/>
        </w:trPr>
        <w:tc>
          <w:tcPr>
            <w:tcW w:w="1507" w:type="pct"/>
            <w:tcBorders>
              <w:bottom w:val="single" w:sz="4" w:space="0" w:color="D9D9D9" w:themeColor="background2" w:themeShade="D9"/>
            </w:tcBorders>
            <w:shd w:val="clear" w:color="auto" w:fill="00685B" w:themeFill="accent1"/>
          </w:tcPr>
          <w:p w14:paraId="2DD046F0" w14:textId="77777777" w:rsidR="00C64B34" w:rsidRPr="00373545" w:rsidRDefault="00083DFF" w:rsidP="00AD6AE8">
            <w:pPr>
              <w:rPr>
                <w:color w:val="FFFFFF" w:themeColor="background1"/>
              </w:rPr>
            </w:pPr>
            <w:r>
              <w:rPr>
                <w:color w:val="FFFFFF" w:themeColor="background1"/>
              </w:rPr>
              <w:t>Position Creation Date</w:t>
            </w:r>
          </w:p>
        </w:tc>
        <w:tc>
          <w:tcPr>
            <w:tcW w:w="392" w:type="pct"/>
            <w:tcBorders>
              <w:bottom w:val="single" w:sz="4" w:space="0" w:color="D9D9D9" w:themeColor="background2" w:themeShade="D9"/>
            </w:tcBorders>
          </w:tcPr>
          <w:p w14:paraId="2A3E2ED8" w14:textId="77777777" w:rsidR="00C64B34" w:rsidRPr="00373545" w:rsidRDefault="00C64B34" w:rsidP="00AD6AE8">
            <w:r w:rsidRPr="00373545">
              <w:t>Date</w:t>
            </w:r>
          </w:p>
        </w:tc>
        <w:sdt>
          <w:sdtPr>
            <w:id w:val="679397657"/>
            <w:placeholder>
              <w:docPart w:val="8DA08F58C2A34ACEBCA1D0EB066CD1D8"/>
            </w:placeholder>
            <w:date w:fullDate="2021-04-04T00:00:00Z">
              <w:dateFormat w:val="d MMMM yyyy"/>
              <w:lid w:val="en-AU"/>
              <w:storeMappedDataAs w:val="dateTime"/>
              <w:calendar w:val="gregorian"/>
            </w:date>
          </w:sdtPr>
          <w:sdtEndPr/>
          <w:sdtContent>
            <w:tc>
              <w:tcPr>
                <w:tcW w:w="985" w:type="pct"/>
                <w:tcBorders>
                  <w:bottom w:val="single" w:sz="4" w:space="0" w:color="D9D9D9" w:themeColor="background2" w:themeShade="D9"/>
                </w:tcBorders>
              </w:tcPr>
              <w:p w14:paraId="2E97DD27" w14:textId="77777777" w:rsidR="00C64B34" w:rsidRPr="00373545" w:rsidRDefault="00C64B34" w:rsidP="00AD6AE8">
                <w:r w:rsidRPr="00373545">
                  <w:t>4 April 2021</w:t>
                </w:r>
              </w:p>
            </w:tc>
          </w:sdtContent>
        </w:sdt>
        <w:tc>
          <w:tcPr>
            <w:tcW w:w="514" w:type="pct"/>
            <w:tcBorders>
              <w:bottom w:val="single" w:sz="4" w:space="0" w:color="D9D9D9" w:themeColor="background2" w:themeShade="D9"/>
            </w:tcBorders>
            <w:shd w:val="clear" w:color="auto" w:fill="00685B" w:themeFill="accent1"/>
          </w:tcPr>
          <w:p w14:paraId="130BDBFD" w14:textId="77777777" w:rsidR="00C64B34" w:rsidRPr="00083DFF" w:rsidRDefault="00083DFF" w:rsidP="00AD6AE8">
            <w:pPr>
              <w:rPr>
                <w:color w:val="FFFFFF" w:themeColor="background1"/>
              </w:rPr>
            </w:pPr>
            <w:r w:rsidRPr="00083DFF">
              <w:rPr>
                <w:color w:val="FFFFFF" w:themeColor="background1"/>
              </w:rPr>
              <w:t>Officer</w:t>
            </w:r>
          </w:p>
        </w:tc>
        <w:tc>
          <w:tcPr>
            <w:tcW w:w="1602" w:type="pct"/>
            <w:tcBorders>
              <w:bottom w:val="single" w:sz="4" w:space="0" w:color="D9D9D9" w:themeColor="background2" w:themeShade="D9"/>
            </w:tcBorders>
          </w:tcPr>
          <w:p w14:paraId="490342F0" w14:textId="5B411A34" w:rsidR="00C64B34" w:rsidRPr="00083DFF" w:rsidRDefault="004C324C" w:rsidP="00AD6AE8">
            <w:r>
              <w:t>Manager Community Services</w:t>
            </w:r>
          </w:p>
        </w:tc>
      </w:tr>
      <w:tr w:rsidR="00C64B34" w:rsidRPr="00373545" w14:paraId="1FD3B062" w14:textId="77777777" w:rsidTr="00083DFF">
        <w:trPr>
          <w:trHeight w:val="607"/>
        </w:trPr>
        <w:tc>
          <w:tcPr>
            <w:tcW w:w="1507" w:type="pct"/>
            <w:tcBorders>
              <w:top w:val="single" w:sz="4" w:space="0" w:color="D9D9D9" w:themeColor="background2" w:themeShade="D9"/>
              <w:bottom w:val="single" w:sz="4" w:space="0" w:color="00685B"/>
            </w:tcBorders>
            <w:shd w:val="clear" w:color="auto" w:fill="00685B" w:themeFill="accent1"/>
          </w:tcPr>
          <w:p w14:paraId="36BEFEB2" w14:textId="77777777" w:rsidR="00C64B34" w:rsidRPr="00373545" w:rsidRDefault="00C64B34" w:rsidP="00AD6AE8">
            <w:pPr>
              <w:rPr>
                <w:color w:val="FFFFFF" w:themeColor="background1"/>
              </w:rPr>
            </w:pPr>
            <w:r w:rsidRPr="00373545">
              <w:rPr>
                <w:color w:val="FFFFFF" w:themeColor="background1"/>
              </w:rPr>
              <w:t>Last</w:t>
            </w:r>
            <w:r w:rsidRPr="00373545">
              <w:rPr>
                <w:color w:val="FFFFFF" w:themeColor="background1"/>
                <w:spacing w:val="-3"/>
              </w:rPr>
              <w:t xml:space="preserve"> </w:t>
            </w:r>
            <w:r w:rsidRPr="00373545">
              <w:rPr>
                <w:color w:val="FFFFFF" w:themeColor="background1"/>
              </w:rPr>
              <w:t>reviewed</w:t>
            </w:r>
            <w:r w:rsidR="00083DFF">
              <w:rPr>
                <w:color w:val="FFFFFF" w:themeColor="background1"/>
              </w:rPr>
              <w:t>/Modified</w:t>
            </w:r>
          </w:p>
        </w:tc>
        <w:tc>
          <w:tcPr>
            <w:tcW w:w="392" w:type="pct"/>
            <w:tcBorders>
              <w:top w:val="single" w:sz="4" w:space="0" w:color="D9D9D9" w:themeColor="background2" w:themeShade="D9"/>
              <w:bottom w:val="single" w:sz="4" w:space="0" w:color="00685B"/>
            </w:tcBorders>
          </w:tcPr>
          <w:p w14:paraId="583DBE91" w14:textId="77777777" w:rsidR="00C64B34" w:rsidRPr="00373545" w:rsidRDefault="00C64B34" w:rsidP="00AD6AE8">
            <w:r w:rsidRPr="00373545">
              <w:t>Date</w:t>
            </w:r>
          </w:p>
        </w:tc>
        <w:sdt>
          <w:sdtPr>
            <w:id w:val="-1204857779"/>
            <w:placeholder>
              <w:docPart w:val="CB0C00E06673485D83B3B55D276B43C7"/>
            </w:placeholder>
            <w:date w:fullDate="2026-08-04T00:00:00Z">
              <w:dateFormat w:val="d MMMM yyyy"/>
              <w:lid w:val="en-AU"/>
              <w:storeMappedDataAs w:val="dateTime"/>
              <w:calendar w:val="gregorian"/>
            </w:date>
          </w:sdtPr>
          <w:sdtEndPr/>
          <w:sdtContent>
            <w:tc>
              <w:tcPr>
                <w:tcW w:w="985" w:type="pct"/>
                <w:tcBorders>
                  <w:top w:val="single" w:sz="4" w:space="0" w:color="D9D9D9" w:themeColor="background2" w:themeShade="D9"/>
                  <w:bottom w:val="single" w:sz="4" w:space="0" w:color="00685B"/>
                </w:tcBorders>
              </w:tcPr>
              <w:p w14:paraId="53C49A97" w14:textId="4ECE8BD3" w:rsidR="00C64B34" w:rsidRPr="00373545" w:rsidRDefault="004C324C" w:rsidP="00AD6AE8">
                <w:r>
                  <w:t>4 August 2026</w:t>
                </w:r>
              </w:p>
            </w:tc>
          </w:sdtContent>
        </w:sdt>
        <w:tc>
          <w:tcPr>
            <w:tcW w:w="514" w:type="pct"/>
            <w:tcBorders>
              <w:top w:val="single" w:sz="4" w:space="0" w:color="D9D9D9" w:themeColor="background2" w:themeShade="D9"/>
              <w:bottom w:val="single" w:sz="4" w:space="0" w:color="00685B"/>
            </w:tcBorders>
            <w:shd w:val="clear" w:color="auto" w:fill="00685B" w:themeFill="accent1"/>
          </w:tcPr>
          <w:p w14:paraId="386B6B7F" w14:textId="77777777" w:rsidR="00C64B34" w:rsidRPr="00083DFF" w:rsidRDefault="00C64B34" w:rsidP="00AD6AE8">
            <w:pPr>
              <w:rPr>
                <w:color w:val="FFFFFF" w:themeColor="background1"/>
              </w:rPr>
            </w:pPr>
            <w:r w:rsidRPr="00083DFF">
              <w:rPr>
                <w:color w:val="FFFFFF" w:themeColor="background1"/>
              </w:rPr>
              <w:t>Officer</w:t>
            </w:r>
          </w:p>
        </w:tc>
        <w:tc>
          <w:tcPr>
            <w:tcW w:w="1602" w:type="pct"/>
            <w:tcBorders>
              <w:top w:val="single" w:sz="4" w:space="0" w:color="D9D9D9" w:themeColor="background2" w:themeShade="D9"/>
              <w:bottom w:val="single" w:sz="4" w:space="0" w:color="00685B"/>
            </w:tcBorders>
          </w:tcPr>
          <w:p w14:paraId="0C07BC69" w14:textId="6468BE57" w:rsidR="00C64B34" w:rsidRPr="00083DFF" w:rsidRDefault="004C324C" w:rsidP="00AD6AE8">
            <w:r>
              <w:t>Manager Community Services</w:t>
            </w:r>
          </w:p>
        </w:tc>
      </w:tr>
    </w:tbl>
    <w:p w14:paraId="172267D6" w14:textId="77777777" w:rsidR="007F3178" w:rsidRPr="00373545" w:rsidRDefault="007F3178" w:rsidP="00AD6AE8"/>
    <w:sectPr w:rsidR="007F3178" w:rsidRPr="00373545" w:rsidSect="00DA27DD">
      <w:headerReference w:type="default" r:id="rId12"/>
      <w:footerReference w:type="default" r:id="rId13"/>
      <w:pgSz w:w="11906" w:h="16838"/>
      <w:pgMar w:top="1134" w:right="851" w:bottom="1134" w:left="851" w:header="85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17FF9" w14:textId="77777777" w:rsidR="00C54526" w:rsidRDefault="00C54526" w:rsidP="00AD6AE8">
      <w:r>
        <w:separator/>
      </w:r>
    </w:p>
  </w:endnote>
  <w:endnote w:type="continuationSeparator" w:id="0">
    <w:p w14:paraId="127E4200" w14:textId="77777777" w:rsidR="00C54526" w:rsidRDefault="00C54526" w:rsidP="00AD6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Arial Nova">
    <w:altName w:val="Arial"/>
    <w:charset w:val="00"/>
    <w:family w:val="swiss"/>
    <w:pitch w:val="variable"/>
    <w:sig w:usb0="0000028F" w:usb1="00000002" w:usb2="00000000" w:usb3="00000000" w:csb0="0000019F" w:csb1="00000000"/>
  </w:font>
  <w:font w:name="Arial Nova Cond Light">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4"/>
      <w:gridCol w:w="3118"/>
      <w:gridCol w:w="422"/>
    </w:tblGrid>
    <w:tr w:rsidR="00954E4E" w:rsidRPr="00954E4E" w14:paraId="577C5806" w14:textId="77777777" w:rsidTr="00AD6AE8">
      <w:tc>
        <w:tcPr>
          <w:tcW w:w="4793" w:type="pct"/>
          <w:gridSpan w:val="2"/>
        </w:tcPr>
        <w:p w14:paraId="3262CC3A" w14:textId="77777777" w:rsidR="00AD6AE8" w:rsidRPr="00954E4E" w:rsidRDefault="00AD6AE8" w:rsidP="00AD6AE8">
          <w:pPr>
            <w:pStyle w:val="Footer"/>
            <w:rPr>
              <w:rFonts w:asciiTheme="minorHAnsi" w:hAnsiTheme="minorHAnsi"/>
              <w:color w:val="002A42" w:themeColor="text2"/>
              <w:sz w:val="14"/>
              <w:szCs w:val="14"/>
            </w:rPr>
          </w:pPr>
        </w:p>
      </w:tc>
      <w:tc>
        <w:tcPr>
          <w:tcW w:w="207" w:type="pct"/>
          <w:vAlign w:val="bottom"/>
        </w:tcPr>
        <w:p w14:paraId="13419EF8" w14:textId="77777777" w:rsidR="00AD6AE8" w:rsidRPr="00954E4E" w:rsidRDefault="00AD6AE8" w:rsidP="00AD6AE8">
          <w:pPr>
            <w:pStyle w:val="Footer"/>
            <w:rPr>
              <w:rFonts w:asciiTheme="minorHAnsi" w:hAnsiTheme="minorHAnsi"/>
              <w:color w:val="002A42" w:themeColor="text2"/>
              <w:sz w:val="14"/>
              <w:szCs w:val="14"/>
            </w:rPr>
          </w:pPr>
        </w:p>
      </w:tc>
    </w:tr>
    <w:tr w:rsidR="00954E4E" w:rsidRPr="00954E4E" w14:paraId="490A24F0" w14:textId="77777777" w:rsidTr="00AD6AE8">
      <w:tc>
        <w:tcPr>
          <w:tcW w:w="3265" w:type="pct"/>
          <w:tcMar>
            <w:right w:w="0" w:type="dxa"/>
          </w:tcMar>
          <w:vAlign w:val="bottom"/>
        </w:tcPr>
        <w:p w14:paraId="5849C667" w14:textId="77777777" w:rsidR="00AD6AE8" w:rsidRPr="00954E4E" w:rsidRDefault="00AD6AE8" w:rsidP="00AD6AE8">
          <w:pPr>
            <w:pStyle w:val="Footer"/>
            <w:rPr>
              <w:rFonts w:asciiTheme="minorHAnsi" w:hAnsiTheme="minorHAnsi"/>
              <w:color w:val="002A42" w:themeColor="text2"/>
              <w:sz w:val="14"/>
              <w:szCs w:val="14"/>
            </w:rPr>
          </w:pPr>
          <w:r w:rsidRPr="00954E4E">
            <w:rPr>
              <w:rFonts w:asciiTheme="minorHAnsi" w:hAnsiTheme="minorHAnsi"/>
              <w:b/>
              <w:bCs/>
              <w:color w:val="002A42" w:themeColor="text2"/>
              <w:sz w:val="14"/>
              <w:szCs w:val="14"/>
            </w:rPr>
            <w:t>Telephone</w:t>
          </w:r>
          <w:r w:rsidRPr="00954E4E">
            <w:rPr>
              <w:rFonts w:asciiTheme="minorHAnsi" w:hAnsiTheme="minorHAnsi"/>
              <w:color w:val="002A42" w:themeColor="text2"/>
              <w:sz w:val="14"/>
              <w:szCs w:val="14"/>
            </w:rPr>
            <w:t xml:space="preserve"> (08) 9205 </w:t>
          </w:r>
          <w:proofErr w:type="gramStart"/>
          <w:r w:rsidRPr="00954E4E">
            <w:rPr>
              <w:rFonts w:asciiTheme="minorHAnsi" w:hAnsiTheme="minorHAnsi"/>
              <w:color w:val="002A42" w:themeColor="text2"/>
              <w:sz w:val="14"/>
              <w:szCs w:val="14"/>
            </w:rPr>
            <w:t>8555  I</w:t>
          </w:r>
          <w:proofErr w:type="gramEnd"/>
          <w:r w:rsidRPr="00954E4E">
            <w:rPr>
              <w:rFonts w:asciiTheme="minorHAnsi" w:hAnsiTheme="minorHAnsi"/>
              <w:color w:val="002A42" w:themeColor="text2"/>
              <w:sz w:val="14"/>
              <w:szCs w:val="14"/>
            </w:rPr>
            <w:t xml:space="preserve">  </w:t>
          </w:r>
          <w:r w:rsidRPr="00954E4E">
            <w:rPr>
              <w:rFonts w:asciiTheme="minorHAnsi" w:hAnsiTheme="minorHAnsi"/>
              <w:b/>
              <w:bCs/>
              <w:color w:val="002A42" w:themeColor="text2"/>
              <w:sz w:val="14"/>
              <w:szCs w:val="14"/>
            </w:rPr>
            <w:t>Enquiries</w:t>
          </w:r>
          <w:r w:rsidRPr="00954E4E">
            <w:rPr>
              <w:rFonts w:asciiTheme="minorHAnsi" w:hAnsiTheme="minorHAnsi"/>
              <w:color w:val="002A42" w:themeColor="text2"/>
              <w:sz w:val="14"/>
              <w:szCs w:val="14"/>
            </w:rPr>
            <w:t xml:space="preserve"> </w:t>
          </w:r>
          <w:proofErr w:type="gramStart"/>
          <w:r w:rsidRPr="00954E4E">
            <w:rPr>
              <w:rFonts w:asciiTheme="minorHAnsi" w:hAnsiTheme="minorHAnsi"/>
              <w:color w:val="002A42" w:themeColor="text2"/>
              <w:sz w:val="14"/>
              <w:szCs w:val="14"/>
            </w:rPr>
            <w:t>www.stirling.wa.gov.au/enquiries  I</w:t>
          </w:r>
          <w:proofErr w:type="gramEnd"/>
          <w:r w:rsidRPr="00954E4E">
            <w:rPr>
              <w:rFonts w:asciiTheme="minorHAnsi" w:hAnsiTheme="minorHAnsi"/>
              <w:color w:val="002A42" w:themeColor="text2"/>
              <w:sz w:val="14"/>
              <w:szCs w:val="14"/>
            </w:rPr>
            <w:t xml:space="preserve">  </w:t>
          </w:r>
          <w:r w:rsidRPr="00954E4E">
            <w:rPr>
              <w:rFonts w:asciiTheme="minorHAnsi" w:hAnsiTheme="minorHAnsi"/>
              <w:b/>
              <w:bCs/>
              <w:color w:val="002A42" w:themeColor="text2"/>
              <w:sz w:val="14"/>
              <w:szCs w:val="14"/>
            </w:rPr>
            <w:t>Web</w:t>
          </w:r>
          <w:r w:rsidRPr="00954E4E">
            <w:rPr>
              <w:rFonts w:asciiTheme="minorHAnsi" w:hAnsiTheme="minorHAnsi"/>
              <w:color w:val="002A42" w:themeColor="text2"/>
              <w:sz w:val="14"/>
              <w:szCs w:val="14"/>
            </w:rPr>
            <w:t xml:space="preserve"> </w:t>
          </w:r>
          <w:proofErr w:type="gramStart"/>
          <w:r w:rsidRPr="00954E4E">
            <w:rPr>
              <w:rFonts w:asciiTheme="minorHAnsi" w:hAnsiTheme="minorHAnsi"/>
              <w:color w:val="002A42" w:themeColor="text2"/>
              <w:sz w:val="14"/>
              <w:szCs w:val="14"/>
            </w:rPr>
            <w:t>www.stirling.wa.gov.au  I</w:t>
          </w:r>
          <w:proofErr w:type="gramEnd"/>
        </w:p>
      </w:tc>
      <w:tc>
        <w:tcPr>
          <w:tcW w:w="1528" w:type="pct"/>
          <w:tcMar>
            <w:left w:w="0" w:type="dxa"/>
            <w:right w:w="0" w:type="dxa"/>
          </w:tcMar>
          <w:vAlign w:val="bottom"/>
        </w:tcPr>
        <w:tbl>
          <w:tblPr>
            <w:tblStyle w:val="PlainTable2"/>
            <w:tblW w:w="2555" w:type="dxa"/>
            <w:tblBorders>
              <w:insideH w:val="none" w:sz="0" w:space="0" w:color="auto"/>
            </w:tblBorders>
            <w:tblLook w:val="04A0" w:firstRow="1" w:lastRow="0" w:firstColumn="1" w:lastColumn="0" w:noHBand="0" w:noVBand="1"/>
          </w:tblPr>
          <w:tblGrid>
            <w:gridCol w:w="261"/>
            <w:gridCol w:w="261"/>
            <w:gridCol w:w="261"/>
            <w:gridCol w:w="261"/>
            <w:gridCol w:w="261"/>
            <w:gridCol w:w="1250"/>
          </w:tblGrid>
          <w:tr w:rsidR="00954E4E" w:rsidRPr="00954E4E" w14:paraId="7307820D" w14:textId="77777777" w:rsidTr="005A4C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 w:type="dxa"/>
                <w:tcBorders>
                  <w:bottom w:val="none" w:sz="0" w:space="0" w:color="auto"/>
                </w:tcBorders>
                <w:tcMar>
                  <w:left w:w="0" w:type="dxa"/>
                </w:tcMar>
                <w:vAlign w:val="bottom"/>
              </w:tcPr>
              <w:p w14:paraId="214D50A9" w14:textId="77777777" w:rsidR="00AD6AE8" w:rsidRPr="00954E4E" w:rsidRDefault="00AD6AE8" w:rsidP="005A4C0C">
                <w:pPr>
                  <w:pStyle w:val="Footer"/>
                  <w:rPr>
                    <w:rFonts w:asciiTheme="minorHAnsi" w:hAnsiTheme="minorHAnsi"/>
                    <w:color w:val="002A42" w:themeColor="text2"/>
                    <w:sz w:val="14"/>
                    <w:szCs w:val="14"/>
                  </w:rPr>
                </w:pPr>
                <w:r w:rsidRPr="00954E4E">
                  <w:rPr>
                    <w:rFonts w:asciiTheme="minorHAnsi" w:hAnsiTheme="minorHAnsi"/>
                    <w:noProof/>
                    <w:color w:val="002A42" w:themeColor="text2"/>
                    <w:sz w:val="14"/>
                    <w:szCs w:val="14"/>
                  </w:rPr>
                  <w:drawing>
                    <wp:inline distT="0" distB="0" distL="0" distR="0" wp14:anchorId="0646046D" wp14:editId="47247FEC">
                      <wp:extent cx="142875" cy="142875"/>
                      <wp:effectExtent l="0" t="0" r="9525" b="9525"/>
                      <wp:docPr id="108" name="Graphic 10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142875" cy="142875"/>
                              </a:xfrm>
                              <a:prstGeom prst="rect">
                                <a:avLst/>
                              </a:prstGeom>
                            </pic:spPr>
                          </pic:pic>
                        </a:graphicData>
                      </a:graphic>
                    </wp:inline>
                  </w:drawing>
                </w:r>
              </w:p>
            </w:tc>
            <w:tc>
              <w:tcPr>
                <w:tcW w:w="261" w:type="dxa"/>
                <w:tcBorders>
                  <w:bottom w:val="none" w:sz="0" w:space="0" w:color="auto"/>
                </w:tcBorders>
                <w:tcMar>
                  <w:left w:w="0" w:type="dxa"/>
                </w:tcMar>
                <w:vAlign w:val="bottom"/>
              </w:tcPr>
              <w:p w14:paraId="2E1C24CF" w14:textId="77777777" w:rsidR="00AD6AE8" w:rsidRPr="00954E4E" w:rsidRDefault="0021218D" w:rsidP="005A4C0C">
                <w:pPr>
                  <w:pStyle w:val="Footer"/>
                  <w:cnfStyle w:val="100000000000" w:firstRow="1" w:lastRow="0" w:firstColumn="0" w:lastColumn="0" w:oddVBand="0" w:evenVBand="0" w:oddHBand="0" w:evenHBand="0" w:firstRowFirstColumn="0" w:firstRowLastColumn="0" w:lastRowFirstColumn="0" w:lastRowLastColumn="0"/>
                  <w:rPr>
                    <w:rFonts w:asciiTheme="minorHAnsi" w:hAnsiTheme="minorHAnsi"/>
                    <w:color w:val="002A42" w:themeColor="text2"/>
                    <w:sz w:val="14"/>
                    <w:szCs w:val="14"/>
                  </w:rPr>
                </w:pPr>
                <w:r w:rsidRPr="00954E4E">
                  <w:rPr>
                    <w:rFonts w:asciiTheme="minorHAnsi" w:hAnsiTheme="minorHAnsi"/>
                    <w:noProof/>
                    <w:color w:val="002A42" w:themeColor="text2"/>
                    <w:sz w:val="14"/>
                    <w:szCs w:val="14"/>
                  </w:rPr>
                  <w:drawing>
                    <wp:inline distT="0" distB="0" distL="0" distR="0" wp14:anchorId="5E4C4EA9" wp14:editId="30727FA3">
                      <wp:extent cx="141474" cy="144000"/>
                      <wp:effectExtent l="0" t="0" r="0" b="8890"/>
                      <wp:docPr id="109" name="Graphic 109">
                        <a:hlinkClick xmlns:a="http://schemas.openxmlformats.org/drawingml/2006/main" r:id="rId4"/>
                        <a:extLst xmlns:a="http://schemas.openxmlformats.org/drawingml/2006/main">
                          <a:ext uri="{FF2B5EF4-FFF2-40B4-BE49-F238E27FC236}">
                            <a16:creationId xmlns:a16="http://schemas.microsoft.com/office/drawing/2014/main" id="{4540792F-D37E-48C7-AB27-2FBAAEA7E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39">
                                <a:hlinkClick r:id="rId4"/>
                                <a:extLst>
                                  <a:ext uri="{FF2B5EF4-FFF2-40B4-BE49-F238E27FC236}">
                                    <a16:creationId xmlns:a16="http://schemas.microsoft.com/office/drawing/2014/main" id="{4540792F-D37E-48C7-AB27-2FBAAEA7E6B2}"/>
                                  </a:ext>
                                </a:extLst>
                              </pic:cNvPr>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141474" cy="144000"/>
                              </a:xfrm>
                              <a:prstGeom prst="rect">
                                <a:avLst/>
                              </a:prstGeom>
                            </pic:spPr>
                          </pic:pic>
                        </a:graphicData>
                      </a:graphic>
                    </wp:inline>
                  </w:drawing>
                </w:r>
              </w:p>
            </w:tc>
            <w:tc>
              <w:tcPr>
                <w:tcW w:w="261" w:type="dxa"/>
                <w:tcBorders>
                  <w:bottom w:val="none" w:sz="0" w:space="0" w:color="auto"/>
                </w:tcBorders>
                <w:tcMar>
                  <w:left w:w="0" w:type="dxa"/>
                </w:tcMar>
                <w:vAlign w:val="bottom"/>
              </w:tcPr>
              <w:p w14:paraId="08BCE2A2" w14:textId="77777777" w:rsidR="00AD6AE8" w:rsidRPr="00954E4E" w:rsidRDefault="0021218D" w:rsidP="005A4C0C">
                <w:pPr>
                  <w:pStyle w:val="Footer"/>
                  <w:cnfStyle w:val="100000000000" w:firstRow="1" w:lastRow="0" w:firstColumn="0" w:lastColumn="0" w:oddVBand="0" w:evenVBand="0" w:oddHBand="0" w:evenHBand="0" w:firstRowFirstColumn="0" w:firstRowLastColumn="0" w:lastRowFirstColumn="0" w:lastRowLastColumn="0"/>
                  <w:rPr>
                    <w:rFonts w:asciiTheme="minorHAnsi" w:hAnsiTheme="minorHAnsi"/>
                    <w:color w:val="002A42" w:themeColor="text2"/>
                    <w:sz w:val="14"/>
                    <w:szCs w:val="14"/>
                  </w:rPr>
                </w:pPr>
                <w:r w:rsidRPr="00954E4E">
                  <w:rPr>
                    <w:rFonts w:asciiTheme="minorHAnsi" w:hAnsiTheme="minorHAnsi"/>
                    <w:noProof/>
                    <w:color w:val="002A42" w:themeColor="text2"/>
                    <w:sz w:val="14"/>
                    <w:szCs w:val="14"/>
                  </w:rPr>
                  <w:drawing>
                    <wp:inline distT="0" distB="0" distL="0" distR="0" wp14:anchorId="33976CAD" wp14:editId="5331083B">
                      <wp:extent cx="142875" cy="142875"/>
                      <wp:effectExtent l="0" t="0" r="9525" b="9525"/>
                      <wp:docPr id="110" name="Graphic 11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a:hlinkClick r:id="rId7"/>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142875" cy="142875"/>
                              </a:xfrm>
                              <a:prstGeom prst="rect">
                                <a:avLst/>
                              </a:prstGeom>
                            </pic:spPr>
                          </pic:pic>
                        </a:graphicData>
                      </a:graphic>
                    </wp:inline>
                  </w:drawing>
                </w:r>
              </w:p>
            </w:tc>
            <w:tc>
              <w:tcPr>
                <w:tcW w:w="261" w:type="dxa"/>
                <w:tcBorders>
                  <w:bottom w:val="none" w:sz="0" w:space="0" w:color="auto"/>
                </w:tcBorders>
                <w:tcMar>
                  <w:left w:w="0" w:type="dxa"/>
                </w:tcMar>
                <w:vAlign w:val="bottom"/>
              </w:tcPr>
              <w:p w14:paraId="514F14A0" w14:textId="77777777" w:rsidR="00AD6AE8" w:rsidRPr="00954E4E" w:rsidRDefault="0021218D" w:rsidP="005A4C0C">
                <w:pPr>
                  <w:pStyle w:val="Footer"/>
                  <w:cnfStyle w:val="100000000000" w:firstRow="1" w:lastRow="0" w:firstColumn="0" w:lastColumn="0" w:oddVBand="0" w:evenVBand="0" w:oddHBand="0" w:evenHBand="0" w:firstRowFirstColumn="0" w:firstRowLastColumn="0" w:lastRowFirstColumn="0" w:lastRowLastColumn="0"/>
                  <w:rPr>
                    <w:rFonts w:asciiTheme="minorHAnsi" w:hAnsiTheme="minorHAnsi"/>
                    <w:color w:val="002A42" w:themeColor="text2"/>
                    <w:sz w:val="14"/>
                    <w:szCs w:val="14"/>
                  </w:rPr>
                </w:pPr>
                <w:r w:rsidRPr="00954E4E">
                  <w:rPr>
                    <w:rFonts w:asciiTheme="minorHAnsi" w:hAnsiTheme="minorHAnsi"/>
                    <w:noProof/>
                    <w:color w:val="002A42" w:themeColor="text2"/>
                    <w:sz w:val="14"/>
                    <w:szCs w:val="14"/>
                  </w:rPr>
                  <mc:AlternateContent>
                    <mc:Choice Requires="wps">
                      <w:drawing>
                        <wp:inline distT="0" distB="0" distL="0" distR="0" wp14:anchorId="1B15A20B" wp14:editId="27F634F9">
                          <wp:extent cx="144000" cy="144000"/>
                          <wp:effectExtent l="0" t="0" r="8890" b="8890"/>
                          <wp:docPr id="6" name="Freeform: Shape 5">
                            <a:hlinkClick xmlns:a="http://schemas.openxmlformats.org/drawingml/2006/main" r:id="rId10"/>
                            <a:extLst xmlns:a="http://schemas.openxmlformats.org/drawingml/2006/main">
                              <a:ext uri="{FF2B5EF4-FFF2-40B4-BE49-F238E27FC236}">
                                <a16:creationId xmlns:a16="http://schemas.microsoft.com/office/drawing/2014/main" id="{9ABB0730-4D58-4222-A702-2443D072FB1F}"/>
                              </a:ext>
                            </a:extLst>
                          </wp:docPr>
                          <wp:cNvGraphicFramePr/>
                          <a:graphic xmlns:a="http://schemas.openxmlformats.org/drawingml/2006/main">
                            <a:graphicData uri="http://schemas.microsoft.com/office/word/2010/wordprocessingShape">
                              <wps:wsp>
                                <wps:cNvSpPr/>
                                <wps:spPr>
                                  <a:xfrm>
                                    <a:off x="0" y="0"/>
                                    <a:ext cx="144000" cy="144000"/>
                                  </a:xfrm>
                                  <a:custGeom>
                                    <a:avLst/>
                                    <a:gdLst>
                                      <a:gd name="connsiteX0" fmla="*/ 0 w 360000"/>
                                      <a:gd name="connsiteY0" fmla="*/ 0 h 360000"/>
                                      <a:gd name="connsiteX1" fmla="*/ 360000 w 360000"/>
                                      <a:gd name="connsiteY1" fmla="*/ 0 h 360000"/>
                                      <a:gd name="connsiteX2" fmla="*/ 360000 w 360000"/>
                                      <a:gd name="connsiteY2" fmla="*/ 360000 h 360000"/>
                                      <a:gd name="connsiteX3" fmla="*/ 0 w 360000"/>
                                      <a:gd name="connsiteY3" fmla="*/ 360000 h 360000"/>
                                      <a:gd name="connsiteX4" fmla="*/ 0 w 360000"/>
                                      <a:gd name="connsiteY4" fmla="*/ 0 h 360000"/>
                                      <a:gd name="connsiteX5" fmla="*/ 60455 w 360000"/>
                                      <a:gd name="connsiteY5" fmla="*/ 254539 h 360000"/>
                                      <a:gd name="connsiteX6" fmla="*/ 60967 w 360000"/>
                                      <a:gd name="connsiteY6" fmla="*/ 254902 h 360000"/>
                                      <a:gd name="connsiteX7" fmla="*/ 130129 w 360000"/>
                                      <a:gd name="connsiteY7" fmla="*/ 276477 h 360000"/>
                                      <a:gd name="connsiteX8" fmla="*/ 156612 w 360000"/>
                                      <a:gd name="connsiteY8" fmla="*/ 275324 h 360000"/>
                                      <a:gd name="connsiteX9" fmla="*/ 182497 w 360000"/>
                                      <a:gd name="connsiteY9" fmla="*/ 269499 h 360000"/>
                                      <a:gd name="connsiteX10" fmla="*/ 233925 w 360000"/>
                                      <a:gd name="connsiteY10" fmla="*/ 238492 h 360000"/>
                                      <a:gd name="connsiteX11" fmla="*/ 264014 w 360000"/>
                                      <a:gd name="connsiteY11" fmla="*/ 196325 h 360000"/>
                                      <a:gd name="connsiteX12" fmla="*/ 277330 w 360000"/>
                                      <a:gd name="connsiteY12" fmla="*/ 149847 h 360000"/>
                                      <a:gd name="connsiteX13" fmla="*/ 278034 w 360000"/>
                                      <a:gd name="connsiteY13" fmla="*/ 129212 h 360000"/>
                                      <a:gd name="connsiteX14" fmla="*/ 278696 w 360000"/>
                                      <a:gd name="connsiteY14" fmla="*/ 127803 h 360000"/>
                                      <a:gd name="connsiteX15" fmla="*/ 300270 w 360000"/>
                                      <a:gd name="connsiteY15" fmla="*/ 106271 h 360000"/>
                                      <a:gd name="connsiteX16" fmla="*/ 301508 w 360000"/>
                                      <a:gd name="connsiteY16" fmla="*/ 104543 h 360000"/>
                                      <a:gd name="connsiteX17" fmla="*/ 302618 w 360000"/>
                                      <a:gd name="connsiteY17" fmla="*/ 102921 h 360000"/>
                                      <a:gd name="connsiteX18" fmla="*/ 288939 w 360000"/>
                                      <a:gd name="connsiteY18" fmla="*/ 107467 h 360000"/>
                                      <a:gd name="connsiteX19" fmla="*/ 274812 w 360000"/>
                                      <a:gd name="connsiteY19" fmla="*/ 110177 h 360000"/>
                                      <a:gd name="connsiteX20" fmla="*/ 296194 w 360000"/>
                                      <a:gd name="connsiteY20" fmla="*/ 82862 h 360000"/>
                                      <a:gd name="connsiteX21" fmla="*/ 295490 w 360000"/>
                                      <a:gd name="connsiteY21" fmla="*/ 83203 h 360000"/>
                                      <a:gd name="connsiteX22" fmla="*/ 266490 w 360000"/>
                                      <a:gd name="connsiteY22" fmla="*/ 94513 h 360000"/>
                                      <a:gd name="connsiteX23" fmla="*/ 263246 w 360000"/>
                                      <a:gd name="connsiteY23" fmla="*/ 93617 h 360000"/>
                                      <a:gd name="connsiteX24" fmla="*/ 219158 w 360000"/>
                                      <a:gd name="connsiteY24" fmla="*/ 79981 h 360000"/>
                                      <a:gd name="connsiteX25" fmla="*/ 189624 w 360000"/>
                                      <a:gd name="connsiteY25" fmla="*/ 97373 h 360000"/>
                                      <a:gd name="connsiteX26" fmla="*/ 178976 w 360000"/>
                                      <a:gd name="connsiteY26" fmla="*/ 137235 h 360000"/>
                                      <a:gd name="connsiteX27" fmla="*/ 179509 w 360000"/>
                                      <a:gd name="connsiteY27" fmla="*/ 140458 h 360000"/>
                                      <a:gd name="connsiteX28" fmla="*/ 76737 w 360000"/>
                                      <a:gd name="connsiteY28" fmla="*/ 88325 h 360000"/>
                                      <a:gd name="connsiteX29" fmla="*/ 70271 w 360000"/>
                                      <a:gd name="connsiteY29" fmla="*/ 117774 h 360000"/>
                                      <a:gd name="connsiteX30" fmla="*/ 91782 w 360000"/>
                                      <a:gd name="connsiteY30" fmla="*/ 154670 h 360000"/>
                                      <a:gd name="connsiteX31" fmla="*/ 69631 w 360000"/>
                                      <a:gd name="connsiteY31" fmla="*/ 148588 h 360000"/>
                                      <a:gd name="connsiteX32" fmla="*/ 80685 w 360000"/>
                                      <a:gd name="connsiteY32" fmla="*/ 180448 h 360000"/>
                                      <a:gd name="connsiteX33" fmla="*/ 109174 w 360000"/>
                                      <a:gd name="connsiteY33" fmla="*/ 198139 h 360000"/>
                                      <a:gd name="connsiteX34" fmla="*/ 87151 w 360000"/>
                                      <a:gd name="connsiteY34" fmla="*/ 199014 h 360000"/>
                                      <a:gd name="connsiteX35" fmla="*/ 104884 w 360000"/>
                                      <a:gd name="connsiteY35" fmla="*/ 223725 h 360000"/>
                                      <a:gd name="connsiteX36" fmla="*/ 133458 w 360000"/>
                                      <a:gd name="connsiteY36" fmla="*/ 233712 h 360000"/>
                                      <a:gd name="connsiteX37" fmla="*/ 60455 w 360000"/>
                                      <a:gd name="connsiteY37" fmla="*/ 254539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0000" h="360000">
                                        <a:moveTo>
                                          <a:pt x="0" y="0"/>
                                        </a:moveTo>
                                        <a:cubicBezTo>
                                          <a:pt x="119993" y="0"/>
                                          <a:pt x="240007" y="0"/>
                                          <a:pt x="360000" y="0"/>
                                        </a:cubicBezTo>
                                        <a:cubicBezTo>
                                          <a:pt x="360000" y="119993"/>
                                          <a:pt x="360000" y="240007"/>
                                          <a:pt x="360000" y="360000"/>
                                        </a:cubicBezTo>
                                        <a:cubicBezTo>
                                          <a:pt x="240007" y="360000"/>
                                          <a:pt x="119993" y="360000"/>
                                          <a:pt x="0" y="360000"/>
                                        </a:cubicBezTo>
                                        <a:cubicBezTo>
                                          <a:pt x="0" y="240007"/>
                                          <a:pt x="0" y="119993"/>
                                          <a:pt x="0" y="0"/>
                                        </a:cubicBezTo>
                                        <a:close/>
                                        <a:moveTo>
                                          <a:pt x="60455" y="254539"/>
                                        </a:moveTo>
                                        <a:cubicBezTo>
                                          <a:pt x="60626" y="254667"/>
                                          <a:pt x="60797" y="254774"/>
                                          <a:pt x="60967" y="254902"/>
                                        </a:cubicBezTo>
                                        <a:cubicBezTo>
                                          <a:pt x="82136" y="268154"/>
                                          <a:pt x="105205" y="275346"/>
                                          <a:pt x="130129" y="276477"/>
                                        </a:cubicBezTo>
                                        <a:cubicBezTo>
                                          <a:pt x="138985" y="276882"/>
                                          <a:pt x="147798" y="276477"/>
                                          <a:pt x="156612" y="275324"/>
                                        </a:cubicBezTo>
                                        <a:cubicBezTo>
                                          <a:pt x="165425" y="274172"/>
                                          <a:pt x="174046" y="272273"/>
                                          <a:pt x="182497" y="269499"/>
                                        </a:cubicBezTo>
                                        <a:cubicBezTo>
                                          <a:pt x="202023" y="263097"/>
                                          <a:pt x="219158" y="252747"/>
                                          <a:pt x="233925" y="238492"/>
                                        </a:cubicBezTo>
                                        <a:cubicBezTo>
                                          <a:pt x="246558" y="226307"/>
                                          <a:pt x="256503" y="212180"/>
                                          <a:pt x="264014" y="196325"/>
                                        </a:cubicBezTo>
                                        <a:cubicBezTo>
                                          <a:pt x="271014" y="181558"/>
                                          <a:pt x="275495" y="166065"/>
                                          <a:pt x="277330" y="149847"/>
                                        </a:cubicBezTo>
                                        <a:cubicBezTo>
                                          <a:pt x="278120" y="142997"/>
                                          <a:pt x="278483" y="136126"/>
                                          <a:pt x="278034" y="129212"/>
                                        </a:cubicBezTo>
                                        <a:cubicBezTo>
                                          <a:pt x="277992" y="128571"/>
                                          <a:pt x="278162" y="128187"/>
                                          <a:pt x="278696" y="127803"/>
                                        </a:cubicBezTo>
                                        <a:cubicBezTo>
                                          <a:pt x="286976" y="121721"/>
                                          <a:pt x="294146" y="114530"/>
                                          <a:pt x="300270" y="106271"/>
                                        </a:cubicBezTo>
                                        <a:cubicBezTo>
                                          <a:pt x="300697" y="105695"/>
                                          <a:pt x="301103" y="105119"/>
                                          <a:pt x="301508" y="104543"/>
                                        </a:cubicBezTo>
                                        <a:cubicBezTo>
                                          <a:pt x="301913" y="103967"/>
                                          <a:pt x="302298" y="103369"/>
                                          <a:pt x="302618" y="102921"/>
                                        </a:cubicBezTo>
                                        <a:cubicBezTo>
                                          <a:pt x="298072" y="104436"/>
                                          <a:pt x="293548" y="106079"/>
                                          <a:pt x="288939" y="107467"/>
                                        </a:cubicBezTo>
                                        <a:cubicBezTo>
                                          <a:pt x="284351" y="108854"/>
                                          <a:pt x="279635" y="109729"/>
                                          <a:pt x="274812" y="110177"/>
                                        </a:cubicBezTo>
                                        <a:cubicBezTo>
                                          <a:pt x="285076" y="103583"/>
                                          <a:pt x="292225" y="94577"/>
                                          <a:pt x="296194" y="82862"/>
                                        </a:cubicBezTo>
                                        <a:cubicBezTo>
                                          <a:pt x="295832" y="83033"/>
                                          <a:pt x="295661" y="83118"/>
                                          <a:pt x="295490" y="83203"/>
                                        </a:cubicBezTo>
                                        <a:cubicBezTo>
                                          <a:pt x="286400" y="88453"/>
                                          <a:pt x="276733" y="92209"/>
                                          <a:pt x="266490" y="94513"/>
                                        </a:cubicBezTo>
                                        <a:cubicBezTo>
                                          <a:pt x="265124" y="94812"/>
                                          <a:pt x="264270" y="94620"/>
                                          <a:pt x="263246" y="93617"/>
                                        </a:cubicBezTo>
                                        <a:cubicBezTo>
                                          <a:pt x="250869" y="81646"/>
                                          <a:pt x="236059" y="77143"/>
                                          <a:pt x="219158" y="79981"/>
                                        </a:cubicBezTo>
                                        <a:cubicBezTo>
                                          <a:pt x="207208" y="81987"/>
                                          <a:pt x="197285" y="87962"/>
                                          <a:pt x="189624" y="97373"/>
                                        </a:cubicBezTo>
                                        <a:cubicBezTo>
                                          <a:pt x="180128" y="109024"/>
                                          <a:pt x="176735" y="122404"/>
                                          <a:pt x="178976" y="137235"/>
                                        </a:cubicBezTo>
                                        <a:cubicBezTo>
                                          <a:pt x="179125" y="138217"/>
                                          <a:pt x="179296" y="139220"/>
                                          <a:pt x="179509" y="140458"/>
                                        </a:cubicBezTo>
                                        <a:cubicBezTo>
                                          <a:pt x="137790" y="137513"/>
                                          <a:pt x="103711" y="120078"/>
                                          <a:pt x="76737" y="88325"/>
                                        </a:cubicBezTo>
                                        <a:cubicBezTo>
                                          <a:pt x="71488" y="97501"/>
                                          <a:pt x="69269" y="107338"/>
                                          <a:pt x="70271" y="117774"/>
                                        </a:cubicBezTo>
                                        <a:cubicBezTo>
                                          <a:pt x="71787" y="133287"/>
                                          <a:pt x="79191" y="145494"/>
                                          <a:pt x="91782" y="154670"/>
                                        </a:cubicBezTo>
                                        <a:cubicBezTo>
                                          <a:pt x="83929" y="154478"/>
                                          <a:pt x="76631" y="152344"/>
                                          <a:pt x="69631" y="148588"/>
                                        </a:cubicBezTo>
                                        <a:cubicBezTo>
                                          <a:pt x="69717" y="160645"/>
                                          <a:pt x="73259" y="171229"/>
                                          <a:pt x="80685" y="180448"/>
                                        </a:cubicBezTo>
                                        <a:cubicBezTo>
                                          <a:pt x="88090" y="189646"/>
                                          <a:pt x="97693" y="195407"/>
                                          <a:pt x="109174" y="198139"/>
                                        </a:cubicBezTo>
                                        <a:cubicBezTo>
                                          <a:pt x="101918" y="200145"/>
                                          <a:pt x="94641" y="200294"/>
                                          <a:pt x="87151" y="199014"/>
                                        </a:cubicBezTo>
                                        <a:cubicBezTo>
                                          <a:pt x="90544" y="209193"/>
                                          <a:pt x="96413" y="217408"/>
                                          <a:pt x="104884" y="223725"/>
                                        </a:cubicBezTo>
                                        <a:cubicBezTo>
                                          <a:pt x="113335" y="230020"/>
                                          <a:pt x="122895" y="233264"/>
                                          <a:pt x="133458" y="233712"/>
                                        </a:cubicBezTo>
                                        <a:cubicBezTo>
                                          <a:pt x="111820" y="250207"/>
                                          <a:pt x="87471" y="256972"/>
                                          <a:pt x="60455" y="254539"/>
                                        </a:cubicBezTo>
                                        <a:close/>
                                      </a:path>
                                    </a:pathLst>
                                  </a:custGeom>
                                  <a:solidFill>
                                    <a:srgbClr val="002A42"/>
                                  </a:solidFill>
                                  <a:ln w="20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C94D765" id="Freeform: Shape 5" o:spid="_x0000_s1026" href="https://twitter.com/citystirlingwa" style="width:11.35pt;height:11.35pt;visibility:visible;mso-wrap-style:square;mso-left-percent:-10001;mso-top-percent:-10001;mso-position-horizontal:absolute;mso-position-horizontal-relative:char;mso-position-vertical:absolute;mso-position-vertical-relative:line;mso-left-percent:-10001;mso-top-percent:-10001;v-text-anchor:middle" coordsize="360000,36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" o:button="t" path="m,c119993,,240007,,360000,v,119993,,240007,,360000c240007,360000,119993,360000,,360000,,240007,,119993,,xm60455,254539v171,128,342,235,512,363c82136,268154,105205,275346,130129,276477v8856,405,17669,,26483,-1153c165425,274172,174046,272273,182497,269499v19526,-6402,36661,-16752,51428,-31007c246558,226307,256503,212180,264014,196325v7000,-14767,11481,-30260,13316,-46478c278120,142997,278483,136126,278034,129212v-42,-641,128,-1025,662,-1409c286976,121721,294146,114530,300270,106271v427,-576,833,-1152,1238,-1728c301913,103967,302298,103369,302618,102921v-4546,1515,-9070,3158,-13679,4546c284351,108854,279635,109729,274812,110177v10264,-6594,17413,-15600,21382,-27315c295832,83033,295661,83118,295490,83203v-9090,5250,-18757,9006,-29000,11310c265124,94812,264270,94620,263246,93617,250869,81646,236059,77143,219158,79981v-11950,2006,-21873,7981,-29534,17392c180128,109024,176735,122404,178976,137235v149,982,320,1985,533,3223c137790,137513,103711,120078,76737,88325v-5249,9176,-7468,19013,-6466,29449c71787,133287,79191,145494,91782,154670v-7853,-192,-15151,-2326,-22151,-6082c69717,160645,73259,171229,80685,180448v7405,9198,17008,14959,28489,17691c101918,200145,94641,200294,87151,199014v3393,10179,9262,18394,17733,24711c113335,230020,122895,233264,133458,233712v-21638,16495,-45987,23260,-73003,20827xe" fillcolor="#002a42" stroked="f" strokeweight=".00581mm">
                          <v:fill o:detectmouseclick="t"/>
                          <v:stroke joinstyle="miter"/>
                          <v:path arrowok="t" o:connecttype="custom" o:connectlocs="0,0;144000,0;144000,144000;0,144000;0,0;24182,101816;24387,101961;52052,110591;62645,110130;72999,107800;93570,95397;105606,78530;110932,59939;111214,51685;111478,51121;120108,42508;120603,41817;121047,41168;115576,42987;109925,44071;118478,33145;118196,33281;106596,37805;105298,37447;87663,31992;75850,38949;71590,54894;71804,56183;30695,35330;28108,47110;36713,61868;27852,59435;32274,72179;43670,79256;34860,79606;41954,89490;53383,93485;24182,101816" o:connectangles="0,0,0,0,0,0,0,0,0,0,0,0,0,0,0,0,0,0,0,0,0,0,0,0,0,0,0,0,0,0,0,0,0,0,0,0,0,0"/>
                          <w10:anchorlock/>
                        </v:shape>
                      </w:pict>
                    </mc:Fallback>
                  </mc:AlternateContent>
                </w:r>
              </w:p>
            </w:tc>
            <w:tc>
              <w:tcPr>
                <w:tcW w:w="261" w:type="dxa"/>
                <w:tcBorders>
                  <w:bottom w:val="none" w:sz="0" w:space="0" w:color="auto"/>
                </w:tcBorders>
                <w:tcMar>
                  <w:left w:w="0" w:type="dxa"/>
                </w:tcMar>
                <w:vAlign w:val="bottom"/>
              </w:tcPr>
              <w:p w14:paraId="61D72BAB" w14:textId="77777777" w:rsidR="00AD6AE8" w:rsidRPr="00954E4E" w:rsidRDefault="0021218D" w:rsidP="005A4C0C">
                <w:pPr>
                  <w:pStyle w:val="Footer"/>
                  <w:cnfStyle w:val="100000000000" w:firstRow="1" w:lastRow="0" w:firstColumn="0" w:lastColumn="0" w:oddVBand="0" w:evenVBand="0" w:oddHBand="0" w:evenHBand="0" w:firstRowFirstColumn="0" w:firstRowLastColumn="0" w:lastRowFirstColumn="0" w:lastRowLastColumn="0"/>
                  <w:rPr>
                    <w:rFonts w:asciiTheme="minorHAnsi" w:hAnsiTheme="minorHAnsi"/>
                    <w:color w:val="002A42" w:themeColor="text2"/>
                    <w:sz w:val="14"/>
                    <w:szCs w:val="14"/>
                  </w:rPr>
                </w:pPr>
                <w:r w:rsidRPr="00954E4E">
                  <w:rPr>
                    <w:rFonts w:asciiTheme="minorHAnsi" w:hAnsiTheme="minorHAnsi"/>
                    <w:noProof/>
                    <w:color w:val="002A42" w:themeColor="text2"/>
                    <w:sz w:val="14"/>
                    <w:szCs w:val="14"/>
                  </w:rPr>
                  <w:drawing>
                    <wp:inline distT="0" distB="0" distL="0" distR="0" wp14:anchorId="2B5AF80B" wp14:editId="5BEA91B1">
                      <wp:extent cx="142875" cy="142875"/>
                      <wp:effectExtent l="0" t="0" r="9525" b="9525"/>
                      <wp:docPr id="111" name="Graphic 11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a:hlinkClick r:id="rId11"/>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142875" cy="142875"/>
                              </a:xfrm>
                              <a:prstGeom prst="rect">
                                <a:avLst/>
                              </a:prstGeom>
                            </pic:spPr>
                          </pic:pic>
                        </a:graphicData>
                      </a:graphic>
                    </wp:inline>
                  </w:drawing>
                </w:r>
              </w:p>
            </w:tc>
            <w:tc>
              <w:tcPr>
                <w:tcW w:w="1250" w:type="dxa"/>
                <w:tcBorders>
                  <w:bottom w:val="none" w:sz="0" w:space="0" w:color="auto"/>
                </w:tcBorders>
                <w:tcMar>
                  <w:left w:w="28" w:type="dxa"/>
                </w:tcMar>
                <w:vAlign w:val="bottom"/>
              </w:tcPr>
              <w:p w14:paraId="16B32E64" w14:textId="77777777" w:rsidR="00AD6AE8" w:rsidRPr="00954E4E" w:rsidRDefault="00AD6AE8" w:rsidP="005A4C0C">
                <w:pPr>
                  <w:pStyle w:val="Foo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002A42" w:themeColor="text2"/>
                    <w:sz w:val="14"/>
                    <w:szCs w:val="14"/>
                  </w:rPr>
                </w:pPr>
                <w:r w:rsidRPr="00954E4E">
                  <w:rPr>
                    <w:rFonts w:asciiTheme="minorHAnsi" w:hAnsiTheme="minorHAnsi"/>
                    <w:b w:val="0"/>
                    <w:bCs w:val="0"/>
                    <w:color w:val="002A42" w:themeColor="text2"/>
                    <w:sz w:val="14"/>
                    <w:szCs w:val="14"/>
                  </w:rPr>
                  <w:t>/</w:t>
                </w:r>
                <w:proofErr w:type="spellStart"/>
                <w:proofErr w:type="gramStart"/>
                <w:r w:rsidRPr="00954E4E">
                  <w:rPr>
                    <w:rFonts w:asciiTheme="minorHAnsi" w:hAnsiTheme="minorHAnsi"/>
                    <w:b w:val="0"/>
                    <w:bCs w:val="0"/>
                    <w:color w:val="002A42" w:themeColor="text2"/>
                    <w:sz w:val="14"/>
                    <w:szCs w:val="14"/>
                  </w:rPr>
                  <w:t>citystirlingwa</w:t>
                </w:r>
                <w:proofErr w:type="spellEnd"/>
                <w:proofErr w:type="gramEnd"/>
              </w:p>
            </w:tc>
          </w:tr>
        </w:tbl>
        <w:p w14:paraId="021510C2" w14:textId="77777777" w:rsidR="00AD6AE8" w:rsidRPr="00954E4E" w:rsidRDefault="00AD6AE8" w:rsidP="00AD6AE8">
          <w:pPr>
            <w:pStyle w:val="Footer"/>
            <w:rPr>
              <w:rFonts w:asciiTheme="minorHAnsi" w:hAnsiTheme="minorHAnsi"/>
              <w:color w:val="002A42" w:themeColor="text2"/>
              <w:sz w:val="14"/>
              <w:szCs w:val="14"/>
            </w:rPr>
          </w:pPr>
        </w:p>
      </w:tc>
      <w:tc>
        <w:tcPr>
          <w:tcW w:w="207" w:type="pct"/>
          <w:vAlign w:val="bottom"/>
        </w:tcPr>
        <w:p w14:paraId="7D308278" w14:textId="77777777" w:rsidR="00AD6AE8" w:rsidRPr="00954E4E" w:rsidRDefault="00AD6AE8" w:rsidP="00AD6AE8">
          <w:pPr>
            <w:pStyle w:val="Footer"/>
            <w:jc w:val="right"/>
            <w:rPr>
              <w:rFonts w:asciiTheme="minorHAnsi" w:hAnsiTheme="minorHAnsi"/>
              <w:color w:val="002A42" w:themeColor="text2"/>
              <w:sz w:val="14"/>
              <w:szCs w:val="14"/>
            </w:rPr>
          </w:pPr>
          <w:r w:rsidRPr="00954E4E">
            <w:rPr>
              <w:rFonts w:asciiTheme="minorHAnsi" w:hAnsiTheme="minorHAnsi"/>
              <w:color w:val="002A42" w:themeColor="text2"/>
              <w:sz w:val="14"/>
              <w:szCs w:val="14"/>
            </w:rPr>
            <w:fldChar w:fldCharType="begin"/>
          </w:r>
          <w:r w:rsidRPr="00954E4E">
            <w:rPr>
              <w:rFonts w:asciiTheme="minorHAnsi" w:hAnsiTheme="minorHAnsi"/>
              <w:color w:val="002A42" w:themeColor="text2"/>
              <w:sz w:val="14"/>
              <w:szCs w:val="14"/>
            </w:rPr>
            <w:instrText xml:space="preserve"> PAGE   \* MERGEFORMAT </w:instrText>
          </w:r>
          <w:r w:rsidRPr="00954E4E">
            <w:rPr>
              <w:rFonts w:asciiTheme="minorHAnsi" w:hAnsiTheme="minorHAnsi"/>
              <w:color w:val="002A42" w:themeColor="text2"/>
              <w:sz w:val="14"/>
              <w:szCs w:val="14"/>
            </w:rPr>
            <w:fldChar w:fldCharType="separate"/>
          </w:r>
          <w:r w:rsidRPr="00954E4E">
            <w:rPr>
              <w:rFonts w:asciiTheme="minorHAnsi" w:hAnsiTheme="minorHAnsi"/>
              <w:color w:val="002A42" w:themeColor="text2"/>
              <w:sz w:val="14"/>
              <w:szCs w:val="14"/>
            </w:rPr>
            <w:t>2</w:t>
          </w:r>
          <w:r w:rsidRPr="00954E4E">
            <w:rPr>
              <w:rFonts w:asciiTheme="minorHAnsi" w:hAnsiTheme="minorHAnsi"/>
              <w:color w:val="002A42" w:themeColor="text2"/>
              <w:sz w:val="14"/>
              <w:szCs w:val="14"/>
            </w:rPr>
            <w:fldChar w:fldCharType="end"/>
          </w:r>
        </w:p>
      </w:tc>
    </w:tr>
    <w:tr w:rsidR="00954E4E" w:rsidRPr="00954E4E" w14:paraId="6B309149" w14:textId="77777777" w:rsidTr="00AD6AE8">
      <w:tc>
        <w:tcPr>
          <w:tcW w:w="4793" w:type="pct"/>
          <w:gridSpan w:val="2"/>
          <w:vAlign w:val="bottom"/>
        </w:tcPr>
        <w:p w14:paraId="2537F8F6" w14:textId="77777777" w:rsidR="00AD6AE8" w:rsidRPr="00954E4E" w:rsidRDefault="00AD6AE8" w:rsidP="00AD6AE8">
          <w:pPr>
            <w:pStyle w:val="Footer"/>
            <w:rPr>
              <w:rFonts w:asciiTheme="minorHAnsi" w:hAnsiTheme="minorHAnsi"/>
              <w:color w:val="002A42" w:themeColor="text2"/>
              <w:sz w:val="14"/>
              <w:szCs w:val="14"/>
            </w:rPr>
          </w:pPr>
          <w:r w:rsidRPr="00954E4E">
            <w:rPr>
              <w:rFonts w:asciiTheme="minorHAnsi" w:hAnsiTheme="minorHAnsi"/>
              <w:color w:val="002A42" w:themeColor="text2"/>
              <w:sz w:val="14"/>
              <w:szCs w:val="14"/>
            </w:rPr>
            <w:t>This information is available in alternative formats on request. Please contact the Customer Contact Centre on (08) 9205 8555</w:t>
          </w:r>
        </w:p>
      </w:tc>
      <w:tc>
        <w:tcPr>
          <w:tcW w:w="207" w:type="pct"/>
          <w:vAlign w:val="bottom"/>
        </w:tcPr>
        <w:p w14:paraId="6F56ACD0" w14:textId="77777777" w:rsidR="00AD6AE8" w:rsidRPr="00954E4E" w:rsidRDefault="00AD6AE8" w:rsidP="00AD6AE8">
          <w:pPr>
            <w:pStyle w:val="Footer"/>
            <w:jc w:val="right"/>
            <w:rPr>
              <w:rFonts w:asciiTheme="minorHAnsi" w:hAnsiTheme="minorHAnsi"/>
              <w:color w:val="002A42" w:themeColor="text2"/>
              <w:sz w:val="14"/>
              <w:szCs w:val="14"/>
            </w:rPr>
          </w:pPr>
        </w:p>
      </w:tc>
    </w:tr>
    <w:tr w:rsidR="00AD6AE8" w:rsidRPr="00954E4E" w14:paraId="7898EF5B" w14:textId="77777777" w:rsidTr="00AD6AE8">
      <w:tc>
        <w:tcPr>
          <w:tcW w:w="4793" w:type="pct"/>
          <w:gridSpan w:val="2"/>
          <w:vAlign w:val="bottom"/>
        </w:tcPr>
        <w:p w14:paraId="414282BF" w14:textId="77777777" w:rsidR="00AD6AE8" w:rsidRPr="00954E4E" w:rsidRDefault="00AD6AE8" w:rsidP="00AD6AE8">
          <w:pPr>
            <w:pStyle w:val="Footer"/>
            <w:rPr>
              <w:rFonts w:asciiTheme="minorHAnsi" w:hAnsiTheme="minorHAnsi"/>
              <w:color w:val="002A42" w:themeColor="text2"/>
              <w:sz w:val="14"/>
              <w:szCs w:val="14"/>
            </w:rPr>
          </w:pPr>
        </w:p>
      </w:tc>
      <w:tc>
        <w:tcPr>
          <w:tcW w:w="207" w:type="pct"/>
          <w:vAlign w:val="bottom"/>
        </w:tcPr>
        <w:p w14:paraId="2F9EC283" w14:textId="77777777" w:rsidR="00AD6AE8" w:rsidRPr="00954E4E" w:rsidRDefault="00AD6AE8" w:rsidP="00AD6AE8">
          <w:pPr>
            <w:pStyle w:val="Footer"/>
            <w:jc w:val="right"/>
            <w:rPr>
              <w:rFonts w:asciiTheme="minorHAnsi" w:hAnsiTheme="minorHAnsi"/>
              <w:color w:val="002A42" w:themeColor="text2"/>
              <w:sz w:val="14"/>
              <w:szCs w:val="14"/>
            </w:rPr>
          </w:pPr>
        </w:p>
      </w:tc>
    </w:tr>
  </w:tbl>
  <w:p w14:paraId="1E23791C" w14:textId="77777777" w:rsidR="00AD6AE8" w:rsidRPr="00AD6AE8" w:rsidRDefault="00AD6AE8" w:rsidP="00AD6AE8">
    <w:pPr>
      <w:pStyle w:val="Footer"/>
      <w:rPr>
        <w:sz w:val="2"/>
        <w:szCs w:val="2"/>
      </w:rPr>
    </w:pPr>
    <w:r w:rsidRPr="0036192E">
      <w:rPr>
        <w:noProof/>
      </w:rPr>
      <mc:AlternateContent>
        <mc:Choice Requires="wps">
          <w:drawing>
            <wp:anchor distT="0" distB="0" distL="114300" distR="114300" simplePos="0" relativeHeight="251661312" behindDoc="0" locked="1" layoutInCell="1" allowOverlap="1" wp14:anchorId="50E40905" wp14:editId="573AD6DD">
              <wp:simplePos x="0" y="0"/>
              <wp:positionH relativeFrom="page">
                <wp:align>left</wp:align>
              </wp:positionH>
              <wp:positionV relativeFrom="page">
                <wp:align>bottom</wp:align>
              </wp:positionV>
              <wp:extent cx="10692000" cy="252000"/>
              <wp:effectExtent l="0" t="0" r="0" b="0"/>
              <wp:wrapNone/>
              <wp:docPr id="12" name="Rectangle 2"/>
              <wp:cNvGraphicFramePr/>
              <a:graphic xmlns:a="http://schemas.openxmlformats.org/drawingml/2006/main">
                <a:graphicData uri="http://schemas.microsoft.com/office/word/2010/wordprocessingShape">
                  <wps:wsp>
                    <wps:cNvSpPr/>
                    <wps:spPr>
                      <a:xfrm>
                        <a:off x="0" y="0"/>
                        <a:ext cx="10692000" cy="25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A2F5660" id="Rectangle 2" o:spid="_x0000_s1026" style="position:absolute;margin-left:0;margin-top:0;width:841.9pt;height:19.85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" fillcolor="#00685b [3204]" stroked="f" strokeweight="1.5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D64CD" w14:textId="77777777" w:rsidR="00C54526" w:rsidRDefault="00C54526" w:rsidP="00AD6AE8">
      <w:r>
        <w:separator/>
      </w:r>
    </w:p>
  </w:footnote>
  <w:footnote w:type="continuationSeparator" w:id="0">
    <w:p w14:paraId="230C1848" w14:textId="77777777" w:rsidR="00C54526" w:rsidRDefault="00C54526" w:rsidP="00AD6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3063"/>
    </w:tblGrid>
    <w:tr w:rsidR="00CC2A22" w14:paraId="6A97B7C2" w14:textId="77777777" w:rsidTr="00112D65">
      <w:trPr>
        <w:trHeight w:hRule="exact" w:val="1134"/>
      </w:trPr>
      <w:tc>
        <w:tcPr>
          <w:tcW w:w="1560" w:type="dxa"/>
        </w:tcPr>
        <w:p w14:paraId="7902A8BD" w14:textId="77777777" w:rsidR="00CC2A22" w:rsidRPr="00E97881" w:rsidRDefault="00CC2A22" w:rsidP="00CC2A22">
          <w:pPr>
            <w:pStyle w:val="Header"/>
          </w:pPr>
          <w:r>
            <w:rPr>
              <w:noProof/>
            </w:rPr>
            <w:drawing>
              <wp:inline distT="0" distB="0" distL="0" distR="0" wp14:anchorId="4D99239E" wp14:editId="06F842D0">
                <wp:extent cx="960000" cy="720000"/>
                <wp:effectExtent l="0" t="0" r="0" b="4445"/>
                <wp:docPr id="106" name="Graphic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960000" cy="720000"/>
                        </a:xfrm>
                        <a:prstGeom prst="rect">
                          <a:avLst/>
                        </a:prstGeom>
                      </pic:spPr>
                    </pic:pic>
                  </a:graphicData>
                </a:graphic>
              </wp:inline>
            </w:drawing>
          </w:r>
        </w:p>
      </w:tc>
      <w:sdt>
        <w:sdtPr>
          <w:id w:val="-143120927"/>
          <w:docPartList>
            <w:docPartGallery w:val="Quick Parts"/>
          </w:docPartList>
        </w:sdtPr>
        <w:sdtEndPr/>
        <w:sdtContent>
          <w:tc>
            <w:tcPr>
              <w:tcW w:w="3063" w:type="dxa"/>
            </w:tcPr>
            <w:p w14:paraId="76104E46" w14:textId="77777777" w:rsidR="00CC2A22" w:rsidRPr="00E97881" w:rsidRDefault="00CC2A22" w:rsidP="00CC2A22">
              <w:pPr>
                <w:pStyle w:val="Header"/>
              </w:pPr>
              <w:r>
                <w:rPr>
                  <w:noProof/>
                </w:rPr>
                <mc:AlternateContent>
                  <mc:Choice Requires="wps">
                    <w:drawing>
                      <wp:inline distT="0" distB="0" distL="0" distR="0" wp14:anchorId="7D27D3F1" wp14:editId="7BFAAF18">
                        <wp:extent cx="846161" cy="484495"/>
                        <wp:effectExtent l="0" t="0" r="0" b="0"/>
                        <wp:docPr id="1" name="Rectangle 1"/>
                        <wp:cNvGraphicFramePr/>
                        <a:graphic xmlns:a="http://schemas.openxmlformats.org/drawingml/2006/main">
                          <a:graphicData uri="http://schemas.microsoft.com/office/word/2010/wordprocessingShape">
                            <wps:wsp>
                              <wps:cNvSpPr/>
                              <wps:spPr>
                                <a:xfrm>
                                  <a:off x="0" y="0"/>
                                  <a:ext cx="846161" cy="4844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C6906F" id="Rectangle 1" o:spid="_x0000_s1026" style="width:66.65pt;height:3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" fillcolor="white [3212]" stroked="f" strokeweight="1.5pt">
                        <w10:anchorlock/>
                      </v:rect>
                    </w:pict>
                  </mc:Fallback>
                </mc:AlternateContent>
              </w:r>
            </w:p>
          </w:tc>
        </w:sdtContent>
      </w:sdt>
    </w:tr>
  </w:tbl>
  <w:p w14:paraId="59716FB5" w14:textId="77777777" w:rsidR="00AD6AE8" w:rsidRPr="00CC2A22" w:rsidRDefault="00CC2A22" w:rsidP="00CC2A22">
    <w:pPr>
      <w:pStyle w:val="Header"/>
      <w:spacing w:after="240"/>
    </w:pPr>
    <w:r w:rsidRPr="003D79A5">
      <w:rPr>
        <w:noProof/>
      </w:rPr>
      <w:drawing>
        <wp:anchor distT="0" distB="0" distL="114300" distR="114300" simplePos="0" relativeHeight="251663360" behindDoc="1" locked="1" layoutInCell="1" allowOverlap="1" wp14:anchorId="5B1C374F" wp14:editId="6482BAD2">
          <wp:simplePos x="0" y="0"/>
          <wp:positionH relativeFrom="page">
            <wp:posOffset>-400050</wp:posOffset>
          </wp:positionH>
          <wp:positionV relativeFrom="page">
            <wp:posOffset>-551180</wp:posOffset>
          </wp:positionV>
          <wp:extent cx="8096250" cy="1884680"/>
          <wp:effectExtent l="0" t="0" r="0" b="1270"/>
          <wp:wrapNone/>
          <wp:docPr id="107" name="Picture 107">
            <a:extLst xmlns:a="http://schemas.openxmlformats.org/drawingml/2006/main">
              <a:ext uri="{FF2B5EF4-FFF2-40B4-BE49-F238E27FC236}">
                <a16:creationId xmlns:a16="http://schemas.microsoft.com/office/drawing/2014/main" id="{2FA7EA94-FEED-4E96-8F05-9B6576F93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a:extLst>
                      <a:ext uri="{FF2B5EF4-FFF2-40B4-BE49-F238E27FC236}">
                        <a16:creationId xmlns:a16="http://schemas.microsoft.com/office/drawing/2014/main" id="{2FA7EA94-FEED-4E96-8F05-9B6576F93830}"/>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8096250" cy="18846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6943"/>
    <w:multiLevelType w:val="multilevel"/>
    <w:tmpl w:val="77346118"/>
    <w:lvl w:ilvl="0">
      <w:start w:val="1"/>
      <w:numFmt w:val="decimal"/>
      <w:lvlText w:val="%1."/>
      <w:lvlJc w:val="left"/>
      <w:pPr>
        <w:ind w:left="397" w:hanging="397"/>
      </w:pPr>
      <w:rPr>
        <w:rFonts w:hint="default"/>
        <w:color w:val="00685B" w:themeColor="accent1"/>
      </w:rPr>
    </w:lvl>
    <w:lvl w:ilvl="1">
      <w:start w:val="1"/>
      <w:numFmt w:val="lowerLetter"/>
      <w:lvlText w:val="%2."/>
      <w:lvlJc w:val="left"/>
      <w:pPr>
        <w:ind w:left="794" w:hanging="397"/>
      </w:pPr>
      <w:rPr>
        <w:rFonts w:hint="default"/>
        <w:color w:val="00685B" w:themeColor="accent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A325C9"/>
    <w:multiLevelType w:val="hybridMultilevel"/>
    <w:tmpl w:val="79D67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433447"/>
    <w:multiLevelType w:val="hybridMultilevel"/>
    <w:tmpl w:val="CC068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B66E64"/>
    <w:multiLevelType w:val="hybridMultilevel"/>
    <w:tmpl w:val="86D64580"/>
    <w:lvl w:ilvl="0" w:tplc="98FEED80">
      <w:numFmt w:val="bullet"/>
      <w:lvlText w:val="•"/>
      <w:lvlJc w:val="left"/>
      <w:pPr>
        <w:ind w:left="360" w:hanging="360"/>
      </w:pPr>
      <w:rPr>
        <w:rFonts w:ascii="Avenir Book" w:hAnsi="Avenir Book" w:cstheme="minorBidi" w:hint="default"/>
        <w:color w:val="00685B" w:themeColor="accent1"/>
      </w:rPr>
    </w:lvl>
    <w:lvl w:ilvl="1" w:tplc="F26CA014" w:tentative="1">
      <w:start w:val="1"/>
      <w:numFmt w:val="bullet"/>
      <w:lvlText w:val="o"/>
      <w:lvlJc w:val="left"/>
      <w:pPr>
        <w:ind w:left="1080" w:hanging="360"/>
      </w:pPr>
      <w:rPr>
        <w:rFonts w:ascii="Courier New" w:hAnsi="Courier New" w:cs="Courier New" w:hint="default"/>
      </w:rPr>
    </w:lvl>
    <w:lvl w:ilvl="2" w:tplc="8E0AB92C" w:tentative="1">
      <w:start w:val="1"/>
      <w:numFmt w:val="bullet"/>
      <w:lvlText w:val=""/>
      <w:lvlJc w:val="left"/>
      <w:pPr>
        <w:ind w:left="1800" w:hanging="360"/>
      </w:pPr>
      <w:rPr>
        <w:rFonts w:ascii="Wingdings" w:hAnsi="Wingdings" w:hint="default"/>
      </w:rPr>
    </w:lvl>
    <w:lvl w:ilvl="3" w:tplc="78885DCC" w:tentative="1">
      <w:start w:val="1"/>
      <w:numFmt w:val="bullet"/>
      <w:lvlText w:val=""/>
      <w:lvlJc w:val="left"/>
      <w:pPr>
        <w:ind w:left="2520" w:hanging="360"/>
      </w:pPr>
      <w:rPr>
        <w:rFonts w:ascii="Symbol" w:hAnsi="Symbol" w:hint="default"/>
      </w:rPr>
    </w:lvl>
    <w:lvl w:ilvl="4" w:tplc="EC087EF4" w:tentative="1">
      <w:start w:val="1"/>
      <w:numFmt w:val="bullet"/>
      <w:lvlText w:val="o"/>
      <w:lvlJc w:val="left"/>
      <w:pPr>
        <w:ind w:left="3240" w:hanging="360"/>
      </w:pPr>
      <w:rPr>
        <w:rFonts w:ascii="Courier New" w:hAnsi="Courier New" w:cs="Courier New" w:hint="default"/>
      </w:rPr>
    </w:lvl>
    <w:lvl w:ilvl="5" w:tplc="E47E428C" w:tentative="1">
      <w:start w:val="1"/>
      <w:numFmt w:val="bullet"/>
      <w:lvlText w:val=""/>
      <w:lvlJc w:val="left"/>
      <w:pPr>
        <w:ind w:left="3960" w:hanging="360"/>
      </w:pPr>
      <w:rPr>
        <w:rFonts w:ascii="Wingdings" w:hAnsi="Wingdings" w:hint="default"/>
      </w:rPr>
    </w:lvl>
    <w:lvl w:ilvl="6" w:tplc="40BA8062" w:tentative="1">
      <w:start w:val="1"/>
      <w:numFmt w:val="bullet"/>
      <w:lvlText w:val=""/>
      <w:lvlJc w:val="left"/>
      <w:pPr>
        <w:ind w:left="4680" w:hanging="360"/>
      </w:pPr>
      <w:rPr>
        <w:rFonts w:ascii="Symbol" w:hAnsi="Symbol" w:hint="default"/>
      </w:rPr>
    </w:lvl>
    <w:lvl w:ilvl="7" w:tplc="8E4A2100" w:tentative="1">
      <w:start w:val="1"/>
      <w:numFmt w:val="bullet"/>
      <w:lvlText w:val="o"/>
      <w:lvlJc w:val="left"/>
      <w:pPr>
        <w:ind w:left="5400" w:hanging="360"/>
      </w:pPr>
      <w:rPr>
        <w:rFonts w:ascii="Courier New" w:hAnsi="Courier New" w:cs="Courier New" w:hint="default"/>
      </w:rPr>
    </w:lvl>
    <w:lvl w:ilvl="8" w:tplc="79D68566" w:tentative="1">
      <w:start w:val="1"/>
      <w:numFmt w:val="bullet"/>
      <w:lvlText w:val=""/>
      <w:lvlJc w:val="left"/>
      <w:pPr>
        <w:ind w:left="6120" w:hanging="360"/>
      </w:pPr>
      <w:rPr>
        <w:rFonts w:ascii="Wingdings" w:hAnsi="Wingdings" w:hint="default"/>
      </w:rPr>
    </w:lvl>
  </w:abstractNum>
  <w:abstractNum w:abstractNumId="4" w15:restartNumberingAfterBreak="0">
    <w:nsid w:val="39593B0F"/>
    <w:multiLevelType w:val="hybridMultilevel"/>
    <w:tmpl w:val="29724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11B442F"/>
    <w:multiLevelType w:val="multilevel"/>
    <w:tmpl w:val="1D7C8CA8"/>
    <w:lvl w:ilvl="0">
      <w:start w:val="1"/>
      <w:numFmt w:val="decimal"/>
      <w:lvlText w:val="%1."/>
      <w:lvlJc w:val="left"/>
      <w:pPr>
        <w:ind w:left="397" w:hanging="397"/>
      </w:pPr>
      <w:rPr>
        <w:rFonts w:hint="default"/>
        <w:color w:val="00685B" w:themeColor="accent1"/>
      </w:rPr>
    </w:lvl>
    <w:lvl w:ilvl="1">
      <w:start w:val="1"/>
      <w:numFmt w:val="lowerLetter"/>
      <w:lvlText w:val="%2."/>
      <w:lvlJc w:val="left"/>
      <w:pPr>
        <w:ind w:left="794" w:hanging="397"/>
      </w:pPr>
      <w:rPr>
        <w:rFonts w:hint="default"/>
        <w:color w:val="00685B" w:themeColor="accent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0C07D26"/>
    <w:multiLevelType w:val="multilevel"/>
    <w:tmpl w:val="25127F2A"/>
    <w:lvl w:ilvl="0">
      <w:numFmt w:val="bullet"/>
      <w:pStyle w:val="ListParagraph"/>
      <w:lvlText w:val="•"/>
      <w:lvlJc w:val="left"/>
      <w:pPr>
        <w:ind w:left="397" w:hanging="397"/>
      </w:pPr>
      <w:rPr>
        <w:rFonts w:ascii="Avenir Book" w:hAnsi="Avenir Book" w:hint="default"/>
        <w:color w:val="00685B" w:themeColor="accent1"/>
      </w:rPr>
    </w:lvl>
    <w:lvl w:ilvl="1">
      <w:start w:val="1"/>
      <w:numFmt w:val="bullet"/>
      <w:lvlText w:val="o"/>
      <w:lvlJc w:val="left"/>
      <w:pPr>
        <w:ind w:left="794" w:hanging="397"/>
      </w:pPr>
      <w:rPr>
        <w:rFonts w:ascii="Courier New" w:hAnsi="Courier New" w:hint="default"/>
        <w:color w:val="00685B" w:themeColor="accent1"/>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67450E67"/>
    <w:multiLevelType w:val="hybridMultilevel"/>
    <w:tmpl w:val="6100C07A"/>
    <w:lvl w:ilvl="0" w:tplc="46DCC638">
      <w:start w:val="1"/>
      <w:numFmt w:val="decimal"/>
      <w:lvlText w:val="%1."/>
      <w:lvlJc w:val="left"/>
      <w:pPr>
        <w:ind w:left="720" w:hanging="360"/>
      </w:pPr>
    </w:lvl>
    <w:lvl w:ilvl="1" w:tplc="DAA20832" w:tentative="1">
      <w:start w:val="1"/>
      <w:numFmt w:val="lowerLetter"/>
      <w:lvlText w:val="%2."/>
      <w:lvlJc w:val="left"/>
      <w:pPr>
        <w:ind w:left="1440" w:hanging="360"/>
      </w:pPr>
    </w:lvl>
    <w:lvl w:ilvl="2" w:tplc="B02C2740" w:tentative="1">
      <w:start w:val="1"/>
      <w:numFmt w:val="lowerRoman"/>
      <w:lvlText w:val="%3."/>
      <w:lvlJc w:val="right"/>
      <w:pPr>
        <w:ind w:left="2160" w:hanging="180"/>
      </w:pPr>
    </w:lvl>
    <w:lvl w:ilvl="3" w:tplc="04B6F6E0" w:tentative="1">
      <w:start w:val="1"/>
      <w:numFmt w:val="decimal"/>
      <w:lvlText w:val="%4."/>
      <w:lvlJc w:val="left"/>
      <w:pPr>
        <w:ind w:left="2880" w:hanging="360"/>
      </w:pPr>
    </w:lvl>
    <w:lvl w:ilvl="4" w:tplc="93D49862" w:tentative="1">
      <w:start w:val="1"/>
      <w:numFmt w:val="lowerLetter"/>
      <w:lvlText w:val="%5."/>
      <w:lvlJc w:val="left"/>
      <w:pPr>
        <w:ind w:left="3600" w:hanging="360"/>
      </w:pPr>
    </w:lvl>
    <w:lvl w:ilvl="5" w:tplc="6E1C87BE" w:tentative="1">
      <w:start w:val="1"/>
      <w:numFmt w:val="lowerRoman"/>
      <w:lvlText w:val="%6."/>
      <w:lvlJc w:val="right"/>
      <w:pPr>
        <w:ind w:left="4320" w:hanging="180"/>
      </w:pPr>
    </w:lvl>
    <w:lvl w:ilvl="6" w:tplc="FC2E306A" w:tentative="1">
      <w:start w:val="1"/>
      <w:numFmt w:val="decimal"/>
      <w:lvlText w:val="%7."/>
      <w:lvlJc w:val="left"/>
      <w:pPr>
        <w:ind w:left="5040" w:hanging="360"/>
      </w:pPr>
    </w:lvl>
    <w:lvl w:ilvl="7" w:tplc="DD246AE4" w:tentative="1">
      <w:start w:val="1"/>
      <w:numFmt w:val="lowerLetter"/>
      <w:lvlText w:val="%8."/>
      <w:lvlJc w:val="left"/>
      <w:pPr>
        <w:ind w:left="5760" w:hanging="360"/>
      </w:pPr>
    </w:lvl>
    <w:lvl w:ilvl="8" w:tplc="214E3000" w:tentative="1">
      <w:start w:val="1"/>
      <w:numFmt w:val="lowerRoman"/>
      <w:lvlText w:val="%9."/>
      <w:lvlJc w:val="right"/>
      <w:pPr>
        <w:ind w:left="6480" w:hanging="180"/>
      </w:pPr>
    </w:lvl>
  </w:abstractNum>
  <w:num w:numId="1" w16cid:durableId="178474147">
    <w:abstractNumId w:val="3"/>
  </w:num>
  <w:num w:numId="2" w16cid:durableId="407114988">
    <w:abstractNumId w:val="6"/>
  </w:num>
  <w:num w:numId="3" w16cid:durableId="815952252">
    <w:abstractNumId w:val="0"/>
  </w:num>
  <w:num w:numId="4" w16cid:durableId="1751809728">
    <w:abstractNumId w:val="7"/>
  </w:num>
  <w:num w:numId="5" w16cid:durableId="1740055338">
    <w:abstractNumId w:val="5"/>
  </w:num>
  <w:num w:numId="6" w16cid:durableId="1192647090">
    <w:abstractNumId w:val="1"/>
  </w:num>
  <w:num w:numId="7" w16cid:durableId="140510824">
    <w:abstractNumId w:val="4"/>
  </w:num>
  <w:num w:numId="8" w16cid:durableId="202640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3ED"/>
    <w:rsid w:val="00010F32"/>
    <w:rsid w:val="00017202"/>
    <w:rsid w:val="0001724C"/>
    <w:rsid w:val="00042A1B"/>
    <w:rsid w:val="0004533D"/>
    <w:rsid w:val="00055070"/>
    <w:rsid w:val="00083DFF"/>
    <w:rsid w:val="00087098"/>
    <w:rsid w:val="00091351"/>
    <w:rsid w:val="00097D66"/>
    <w:rsid w:val="000A6224"/>
    <w:rsid w:val="000A6598"/>
    <w:rsid w:val="000B0EFD"/>
    <w:rsid w:val="000B3DFF"/>
    <w:rsid w:val="000B3FFB"/>
    <w:rsid w:val="000B6CD9"/>
    <w:rsid w:val="000B72E0"/>
    <w:rsid w:val="000B7B47"/>
    <w:rsid w:val="000D3AAD"/>
    <w:rsid w:val="000E2543"/>
    <w:rsid w:val="00110246"/>
    <w:rsid w:val="00135740"/>
    <w:rsid w:val="00177413"/>
    <w:rsid w:val="001B3F98"/>
    <w:rsid w:val="001E4B7A"/>
    <w:rsid w:val="0021218D"/>
    <w:rsid w:val="00240F41"/>
    <w:rsid w:val="002A10F1"/>
    <w:rsid w:val="002C7638"/>
    <w:rsid w:val="002D1CB8"/>
    <w:rsid w:val="002F57EA"/>
    <w:rsid w:val="00302470"/>
    <w:rsid w:val="003304E1"/>
    <w:rsid w:val="0033180B"/>
    <w:rsid w:val="003401FE"/>
    <w:rsid w:val="0036192E"/>
    <w:rsid w:val="0036719A"/>
    <w:rsid w:val="00373545"/>
    <w:rsid w:val="00380343"/>
    <w:rsid w:val="0038062C"/>
    <w:rsid w:val="00386E3E"/>
    <w:rsid w:val="003A12FE"/>
    <w:rsid w:val="003A31F7"/>
    <w:rsid w:val="003D198E"/>
    <w:rsid w:val="004304D1"/>
    <w:rsid w:val="00435157"/>
    <w:rsid w:val="004522A7"/>
    <w:rsid w:val="00462B0B"/>
    <w:rsid w:val="004A0DF3"/>
    <w:rsid w:val="004C324C"/>
    <w:rsid w:val="00505DD5"/>
    <w:rsid w:val="00523909"/>
    <w:rsid w:val="0052756F"/>
    <w:rsid w:val="00551DD9"/>
    <w:rsid w:val="00553840"/>
    <w:rsid w:val="00595D5D"/>
    <w:rsid w:val="005A4C0C"/>
    <w:rsid w:val="005A5980"/>
    <w:rsid w:val="005A72D1"/>
    <w:rsid w:val="005B17F4"/>
    <w:rsid w:val="005B311F"/>
    <w:rsid w:val="005B764F"/>
    <w:rsid w:val="005D0A3F"/>
    <w:rsid w:val="005D7EA6"/>
    <w:rsid w:val="005F35E3"/>
    <w:rsid w:val="00637F9E"/>
    <w:rsid w:val="006508B1"/>
    <w:rsid w:val="00656583"/>
    <w:rsid w:val="00660721"/>
    <w:rsid w:val="00663F2E"/>
    <w:rsid w:val="00697D87"/>
    <w:rsid w:val="006D43ED"/>
    <w:rsid w:val="00770906"/>
    <w:rsid w:val="007759D5"/>
    <w:rsid w:val="0079084B"/>
    <w:rsid w:val="00795EFF"/>
    <w:rsid w:val="007A18B9"/>
    <w:rsid w:val="007C1894"/>
    <w:rsid w:val="007C3234"/>
    <w:rsid w:val="007E68FA"/>
    <w:rsid w:val="007F2C17"/>
    <w:rsid w:val="007F3178"/>
    <w:rsid w:val="0080652E"/>
    <w:rsid w:val="008306F5"/>
    <w:rsid w:val="00841CFC"/>
    <w:rsid w:val="00842551"/>
    <w:rsid w:val="00842670"/>
    <w:rsid w:val="00861D1B"/>
    <w:rsid w:val="008762B6"/>
    <w:rsid w:val="00886BC3"/>
    <w:rsid w:val="00894770"/>
    <w:rsid w:val="008C5E1C"/>
    <w:rsid w:val="008C79C7"/>
    <w:rsid w:val="008F174D"/>
    <w:rsid w:val="009501E1"/>
    <w:rsid w:val="00954E4E"/>
    <w:rsid w:val="0096052F"/>
    <w:rsid w:val="00961C37"/>
    <w:rsid w:val="009637BB"/>
    <w:rsid w:val="009B77F4"/>
    <w:rsid w:val="009C7D35"/>
    <w:rsid w:val="009E553C"/>
    <w:rsid w:val="009E62F7"/>
    <w:rsid w:val="00A04210"/>
    <w:rsid w:val="00A21166"/>
    <w:rsid w:val="00A617D5"/>
    <w:rsid w:val="00AC0A85"/>
    <w:rsid w:val="00AC1FA6"/>
    <w:rsid w:val="00AD6AE8"/>
    <w:rsid w:val="00B22FB5"/>
    <w:rsid w:val="00B24A1B"/>
    <w:rsid w:val="00B36E5E"/>
    <w:rsid w:val="00B54543"/>
    <w:rsid w:val="00B57815"/>
    <w:rsid w:val="00B70C60"/>
    <w:rsid w:val="00B970CF"/>
    <w:rsid w:val="00BA17D6"/>
    <w:rsid w:val="00BA3E19"/>
    <w:rsid w:val="00BB766A"/>
    <w:rsid w:val="00BC5796"/>
    <w:rsid w:val="00BD5D6C"/>
    <w:rsid w:val="00BD6EAB"/>
    <w:rsid w:val="00BD7663"/>
    <w:rsid w:val="00BE18E0"/>
    <w:rsid w:val="00BF191C"/>
    <w:rsid w:val="00C225A9"/>
    <w:rsid w:val="00C50369"/>
    <w:rsid w:val="00C54526"/>
    <w:rsid w:val="00C64B34"/>
    <w:rsid w:val="00CB224C"/>
    <w:rsid w:val="00CB5730"/>
    <w:rsid w:val="00CC2A22"/>
    <w:rsid w:val="00CC3A23"/>
    <w:rsid w:val="00CD2DAC"/>
    <w:rsid w:val="00CF7CA8"/>
    <w:rsid w:val="00D06C51"/>
    <w:rsid w:val="00D16D12"/>
    <w:rsid w:val="00D22274"/>
    <w:rsid w:val="00D618F4"/>
    <w:rsid w:val="00D62167"/>
    <w:rsid w:val="00D716E1"/>
    <w:rsid w:val="00DA24F4"/>
    <w:rsid w:val="00DA27DD"/>
    <w:rsid w:val="00E33A9C"/>
    <w:rsid w:val="00E43E1C"/>
    <w:rsid w:val="00E53BC8"/>
    <w:rsid w:val="00E81112"/>
    <w:rsid w:val="00E94C4A"/>
    <w:rsid w:val="00E97881"/>
    <w:rsid w:val="00EF573A"/>
    <w:rsid w:val="00F0321A"/>
    <w:rsid w:val="00F526B0"/>
    <w:rsid w:val="00F85C69"/>
    <w:rsid w:val="00F85C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9189F"/>
  <w15:docId w15:val="{0330137D-FD5C-4DF6-A83F-7F918B80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w:eastAsiaTheme="minorHAnsi" w:hAnsi="Arial Nova" w:cstheme="minorBidi"/>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2"/>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AE8"/>
    <w:pPr>
      <w:spacing w:before="0" w:after="0" w:line="264" w:lineRule="auto"/>
    </w:pPr>
    <w:rPr>
      <w:sz w:val="22"/>
      <w:szCs w:val="22"/>
    </w:rPr>
  </w:style>
  <w:style w:type="paragraph" w:styleId="Heading1">
    <w:name w:val="heading 1"/>
    <w:basedOn w:val="Normal"/>
    <w:next w:val="Normal"/>
    <w:link w:val="Heading1Char"/>
    <w:qFormat/>
    <w:rsid w:val="00AD6AE8"/>
    <w:pPr>
      <w:keepNext/>
      <w:keepLines/>
      <w:outlineLvl w:val="0"/>
    </w:pPr>
    <w:rPr>
      <w:rFonts w:ascii="Arial Nova Cond Light" w:eastAsiaTheme="majorEastAsia" w:hAnsi="Arial Nova Cond Light" w:cstheme="majorBidi"/>
      <w:color w:val="00685B" w:themeColor="accent1"/>
      <w:sz w:val="56"/>
      <w:szCs w:val="56"/>
    </w:rPr>
  </w:style>
  <w:style w:type="paragraph" w:styleId="Heading2">
    <w:name w:val="heading 2"/>
    <w:basedOn w:val="Normal"/>
    <w:next w:val="Normal"/>
    <w:link w:val="Heading2Char"/>
    <w:unhideWhenUsed/>
    <w:qFormat/>
    <w:rsid w:val="00AD6AE8"/>
    <w:pPr>
      <w:outlineLvl w:val="1"/>
    </w:pPr>
    <w:rPr>
      <w:rFonts w:asciiTheme="majorHAnsi" w:hAnsiTheme="majorHAnsi"/>
      <w:b/>
      <w:bCs/>
      <w:color w:val="00685B" w:themeColor="accent1"/>
      <w:sz w:val="32"/>
      <w:szCs w:val="32"/>
    </w:rPr>
  </w:style>
  <w:style w:type="paragraph" w:styleId="Heading3">
    <w:name w:val="heading 3"/>
    <w:basedOn w:val="Normal"/>
    <w:next w:val="Normal"/>
    <w:link w:val="Heading3Char"/>
    <w:unhideWhenUsed/>
    <w:qFormat/>
    <w:rsid w:val="002A10F1"/>
    <w:pPr>
      <w:outlineLvl w:val="2"/>
    </w:pPr>
    <w:rPr>
      <w:color w:val="000000" w:themeColor="text1"/>
      <w:sz w:val="24"/>
      <w:szCs w:val="28"/>
    </w:rPr>
  </w:style>
  <w:style w:type="paragraph" w:styleId="Heading4">
    <w:name w:val="heading 4"/>
    <w:basedOn w:val="Normal"/>
    <w:next w:val="Normal"/>
    <w:link w:val="Heading4Char"/>
    <w:unhideWhenUsed/>
    <w:qFormat/>
    <w:rsid w:val="002A10F1"/>
    <w:pPr>
      <w:outlineLvl w:val="3"/>
    </w:pPr>
    <w:rPr>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881"/>
    <w:pPr>
      <w:tabs>
        <w:tab w:val="center" w:pos="4513"/>
        <w:tab w:val="right" w:pos="9026"/>
      </w:tabs>
    </w:pPr>
    <w:rPr>
      <w:color w:val="00685B" w:themeColor="accent1"/>
      <w:sz w:val="14"/>
      <w:szCs w:val="16"/>
    </w:rPr>
  </w:style>
  <w:style w:type="character" w:customStyle="1" w:styleId="HeaderChar">
    <w:name w:val="Header Char"/>
    <w:basedOn w:val="DefaultParagraphFont"/>
    <w:link w:val="Header"/>
    <w:uiPriority w:val="99"/>
    <w:rsid w:val="00E97881"/>
    <w:rPr>
      <w:color w:val="00685B" w:themeColor="accent1"/>
      <w:sz w:val="14"/>
      <w:szCs w:val="16"/>
    </w:rPr>
  </w:style>
  <w:style w:type="paragraph" w:styleId="Footer">
    <w:name w:val="footer"/>
    <w:basedOn w:val="Normal"/>
    <w:link w:val="FooterChar"/>
    <w:uiPriority w:val="99"/>
    <w:unhideWhenUsed/>
    <w:rsid w:val="00886BC3"/>
    <w:pPr>
      <w:tabs>
        <w:tab w:val="center" w:pos="4513"/>
        <w:tab w:val="right" w:pos="9026"/>
      </w:tabs>
    </w:pPr>
  </w:style>
  <w:style w:type="character" w:customStyle="1" w:styleId="FooterChar">
    <w:name w:val="Footer Char"/>
    <w:basedOn w:val="DefaultParagraphFont"/>
    <w:link w:val="Footer"/>
    <w:uiPriority w:val="99"/>
    <w:rsid w:val="00886BC3"/>
  </w:style>
  <w:style w:type="paragraph" w:styleId="BalloonText">
    <w:name w:val="Balloon Text"/>
    <w:basedOn w:val="Normal"/>
    <w:link w:val="BalloonTextChar"/>
    <w:uiPriority w:val="99"/>
    <w:semiHidden/>
    <w:unhideWhenUsed/>
    <w:rsid w:val="00886BC3"/>
    <w:rPr>
      <w:rFonts w:ascii="Tahoma" w:hAnsi="Tahoma" w:cs="Tahoma"/>
      <w:sz w:val="16"/>
      <w:szCs w:val="16"/>
    </w:rPr>
  </w:style>
  <w:style w:type="character" w:customStyle="1" w:styleId="BalloonTextChar">
    <w:name w:val="Balloon Text Char"/>
    <w:basedOn w:val="DefaultParagraphFont"/>
    <w:link w:val="BalloonText"/>
    <w:uiPriority w:val="99"/>
    <w:semiHidden/>
    <w:rsid w:val="00886BC3"/>
    <w:rPr>
      <w:rFonts w:ascii="Tahoma" w:hAnsi="Tahoma" w:cs="Tahoma"/>
      <w:sz w:val="16"/>
      <w:szCs w:val="16"/>
    </w:rPr>
  </w:style>
  <w:style w:type="character" w:customStyle="1" w:styleId="Heading1Char">
    <w:name w:val="Heading 1 Char"/>
    <w:basedOn w:val="DefaultParagraphFont"/>
    <w:link w:val="Heading1"/>
    <w:rsid w:val="00AD6AE8"/>
    <w:rPr>
      <w:rFonts w:ascii="Arial Nova Cond Light" w:eastAsiaTheme="majorEastAsia" w:hAnsi="Arial Nova Cond Light" w:cstheme="majorBidi"/>
      <w:noProof/>
      <w:color w:val="00685B" w:themeColor="accent1"/>
      <w:sz w:val="56"/>
      <w:szCs w:val="56"/>
    </w:rPr>
  </w:style>
  <w:style w:type="table" w:styleId="TableGrid">
    <w:name w:val="Table Grid"/>
    <w:basedOn w:val="TableNormal"/>
    <w:unhideWhenUsed/>
    <w:rsid w:val="00010F3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0F32"/>
    <w:rPr>
      <w:color w:val="002A42" w:themeColor="hyperlink"/>
      <w:u w:val="single"/>
    </w:rPr>
  </w:style>
  <w:style w:type="character" w:styleId="UnresolvedMention">
    <w:name w:val="Unresolved Mention"/>
    <w:basedOn w:val="DefaultParagraphFont"/>
    <w:uiPriority w:val="99"/>
    <w:semiHidden/>
    <w:unhideWhenUsed/>
    <w:rsid w:val="00010F32"/>
    <w:rPr>
      <w:color w:val="605E5C"/>
      <w:shd w:val="clear" w:color="auto" w:fill="E1DFDD"/>
    </w:rPr>
  </w:style>
  <w:style w:type="character" w:customStyle="1" w:styleId="Heading2Char">
    <w:name w:val="Heading 2 Char"/>
    <w:basedOn w:val="DefaultParagraphFont"/>
    <w:link w:val="Heading2"/>
    <w:rsid w:val="00AD6AE8"/>
    <w:rPr>
      <w:rFonts w:asciiTheme="majorHAnsi" w:hAnsiTheme="majorHAnsi"/>
      <w:b/>
      <w:bCs/>
      <w:color w:val="00685B" w:themeColor="accent1"/>
      <w:sz w:val="32"/>
      <w:szCs w:val="32"/>
    </w:rPr>
  </w:style>
  <w:style w:type="character" w:customStyle="1" w:styleId="Heading3Char">
    <w:name w:val="Heading 3 Char"/>
    <w:basedOn w:val="DefaultParagraphFont"/>
    <w:link w:val="Heading3"/>
    <w:rsid w:val="0001724C"/>
    <w:rPr>
      <w:color w:val="000000" w:themeColor="text1"/>
      <w:sz w:val="24"/>
      <w:szCs w:val="28"/>
    </w:rPr>
  </w:style>
  <w:style w:type="character" w:customStyle="1" w:styleId="Heading4Char">
    <w:name w:val="Heading 4 Char"/>
    <w:basedOn w:val="DefaultParagraphFont"/>
    <w:link w:val="Heading4"/>
    <w:rsid w:val="0001724C"/>
    <w:rPr>
      <w:b/>
      <w:bCs/>
      <w:color w:val="000000" w:themeColor="text1"/>
    </w:rPr>
  </w:style>
  <w:style w:type="paragraph" w:styleId="ListParagraph">
    <w:name w:val="List Paragraph"/>
    <w:basedOn w:val="Normal"/>
    <w:uiPriority w:val="34"/>
    <w:qFormat/>
    <w:rsid w:val="0001724C"/>
    <w:pPr>
      <w:numPr>
        <w:numId w:val="2"/>
      </w:numPr>
      <w:contextualSpacing/>
    </w:pPr>
  </w:style>
  <w:style w:type="paragraph" w:styleId="Caption">
    <w:name w:val="caption"/>
    <w:basedOn w:val="Normal"/>
    <w:next w:val="Normal"/>
    <w:uiPriority w:val="35"/>
    <w:unhideWhenUsed/>
    <w:qFormat/>
    <w:rsid w:val="002A10F1"/>
    <w:pPr>
      <w:spacing w:after="200"/>
    </w:pPr>
    <w:rPr>
      <w:rFonts w:asciiTheme="majorHAnsi" w:hAnsiTheme="majorHAnsi"/>
      <w:b/>
      <w:bCs/>
      <w:color w:val="000000" w:themeColor="text1"/>
      <w:sz w:val="18"/>
      <w:szCs w:val="18"/>
    </w:rPr>
  </w:style>
  <w:style w:type="table" w:styleId="PlainTable4">
    <w:name w:val="Plain Table 4"/>
    <w:basedOn w:val="TableNormal"/>
    <w:uiPriority w:val="44"/>
    <w:rsid w:val="00EF573A"/>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F573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aliases w:val="CoS"/>
    <w:basedOn w:val="TableNormal"/>
    <w:uiPriority w:val="42"/>
    <w:rsid w:val="00BA17D6"/>
    <w:tblPr>
      <w:tblStyleRowBandSize w:val="1"/>
      <w:tblStyleColBandSize w:val="1"/>
      <w:tblBorders>
        <w:insideH w:val="single" w:sz="4" w:space="0" w:color="D9D9D9" w:themeColor="background2" w:themeShade="D9"/>
      </w:tblBorders>
      <w:tblCellMar>
        <w:left w:w="0" w:type="dxa"/>
        <w:right w:w="0" w:type="dxa"/>
      </w:tblCellMar>
    </w:tblPr>
    <w:tcPr>
      <w:vAlign w:val="center"/>
    </w:tcPr>
    <w:tblStylePr w:type="firstRow">
      <w:rPr>
        <w:rFonts w:asciiTheme="majorHAnsi" w:hAnsiTheme="majorHAnsi"/>
        <w:b/>
        <w:bCs/>
        <w:color w:val="00685B" w:themeColor="accent1"/>
        <w:sz w:val="20"/>
      </w:rPr>
      <w:tblPr/>
      <w:tcPr>
        <w:tcBorders>
          <w:bottom w:val="single" w:sz="4" w:space="0" w:color="00685B" w:themeColor="accent1"/>
        </w:tcBorders>
      </w:tcPr>
    </w:tblStylePr>
    <w:tblStylePr w:type="lastRow">
      <w:rPr>
        <w:b/>
        <w:bCs/>
      </w:rPr>
      <w:tblPr/>
      <w:tcPr>
        <w:tcBorders>
          <w:top w:val="single" w:sz="4" w:space="0" w:color="D9D9D9" w:themeColor="background2" w:themeShade="D9"/>
          <w:left w:val="nil"/>
          <w:bottom w:val="single" w:sz="4" w:space="0" w:color="00685B" w:themeColor="accent1"/>
          <w:right w:val="nil"/>
          <w:insideH w:val="nil"/>
          <w:insideV w:val="nil"/>
          <w:tl2br w:val="nil"/>
          <w:tr2bl w:val="nil"/>
        </w:tcBorders>
      </w:tcPr>
    </w:tblStylePr>
    <w:tblStylePr w:type="firstCol">
      <w:rPr>
        <w:rFonts w:asciiTheme="majorHAnsi" w:hAnsiTheme="majorHAnsi"/>
        <w:b w:val="0"/>
        <w:bCs/>
        <w:color w:val="00685B" w:themeColor="accent1"/>
        <w:sz w:val="20"/>
      </w:rPr>
    </w:tblStylePr>
    <w:tblStylePr w:type="lastCol">
      <w:rPr>
        <w:b/>
        <w:bCs/>
      </w:rPr>
    </w:tblStylePr>
    <w:tblStylePr w:type="band1Vert">
      <w:tblPr/>
      <w:tcPr>
        <w:tcBorders>
          <w:top w:val="nil"/>
          <w:left w:val="nil"/>
          <w:bottom w:val="nil"/>
          <w:right w:val="nil"/>
          <w:insideH w:val="single" w:sz="4" w:space="0" w:color="D9D9D9" w:themeColor="background2" w:themeShade="D9"/>
          <w:insideV w:val="nil"/>
          <w:tl2br w:val="nil"/>
          <w:tr2bl w:val="nil"/>
        </w:tcBorders>
      </w:tcPr>
    </w:tblStylePr>
    <w:tblStylePr w:type="band2Vert">
      <w:tblPr/>
      <w:tcPr>
        <w:tcBorders>
          <w:top w:val="nil"/>
          <w:left w:val="nil"/>
          <w:bottom w:val="single" w:sz="4" w:space="0" w:color="D9D9D9" w:themeColor="background2" w:themeShade="D9"/>
          <w:right w:val="nil"/>
          <w:insideH w:val="single" w:sz="4" w:space="0" w:color="D9D9D9" w:themeColor="background2" w:themeShade="D9"/>
          <w:insideV w:val="nil"/>
          <w:tl2br w:val="nil"/>
          <w:tr2bl w:val="nil"/>
        </w:tcBorders>
      </w:tcPr>
    </w:tblStylePr>
    <w:tblStylePr w:type="band1Horz">
      <w:tblPr/>
      <w:tcPr>
        <w:tcBorders>
          <w:top w:val="nil"/>
          <w:left w:val="nil"/>
          <w:bottom w:val="nil"/>
          <w:right w:val="nil"/>
          <w:insideH w:val="single" w:sz="4" w:space="0" w:color="D9D9D9" w:themeColor="background2" w:themeShade="D9"/>
          <w:insideV w:val="nil"/>
          <w:tl2br w:val="nil"/>
          <w:tr2bl w:val="nil"/>
        </w:tcBorders>
      </w:tcPr>
    </w:tblStylePr>
    <w:tblStylePr w:type="band2Horz">
      <w:tblPr/>
      <w:tcPr>
        <w:tcBorders>
          <w:bottom w:val="single" w:sz="4" w:space="0" w:color="D9D9D9" w:themeColor="background2" w:themeShade="D9"/>
          <w:insideH w:val="nil"/>
        </w:tcBorders>
      </w:tcPr>
    </w:tblStylePr>
  </w:style>
  <w:style w:type="paragraph" w:styleId="ListNumber">
    <w:name w:val="List Number"/>
    <w:basedOn w:val="Normal"/>
    <w:uiPriority w:val="3"/>
    <w:rsid w:val="0001724C"/>
    <w:pPr>
      <w:contextualSpacing/>
    </w:pPr>
  </w:style>
  <w:style w:type="paragraph" w:customStyle="1" w:styleId="TableParagraph">
    <w:name w:val="Table Paragraph"/>
    <w:basedOn w:val="Normal"/>
    <w:uiPriority w:val="1"/>
    <w:qFormat/>
    <w:rsid w:val="007F3178"/>
    <w:pPr>
      <w:widowControl w:val="0"/>
      <w:autoSpaceDE w:val="0"/>
      <w:autoSpaceDN w:val="0"/>
      <w:spacing w:before="113"/>
      <w:ind w:left="146"/>
    </w:pPr>
    <w:rPr>
      <w:rFonts w:ascii="Arial" w:eastAsia="Arial" w:hAnsi="Arial" w:cs="Arial"/>
    </w:rPr>
  </w:style>
  <w:style w:type="character" w:styleId="PlaceholderText">
    <w:name w:val="Placeholder Text"/>
    <w:basedOn w:val="DefaultParagraphFont"/>
    <w:uiPriority w:val="99"/>
    <w:semiHidden/>
    <w:rsid w:val="00C64B34"/>
    <w:rPr>
      <w:color w:val="808080"/>
    </w:rPr>
  </w:style>
  <w:style w:type="paragraph" w:styleId="NormalWeb">
    <w:name w:val="Normal (Web)"/>
    <w:basedOn w:val="Normal"/>
    <w:uiPriority w:val="99"/>
    <w:unhideWhenUsed/>
    <w:rsid w:val="0030247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861D1B"/>
    <w:pPr>
      <w:spacing w:before="0" w:after="0"/>
    </w:pPr>
    <w:rPr>
      <w:sz w:val="22"/>
      <w:szCs w:val="22"/>
    </w:rPr>
  </w:style>
  <w:style w:type="character" w:styleId="CommentReference">
    <w:name w:val="annotation reference"/>
    <w:basedOn w:val="DefaultParagraphFont"/>
    <w:uiPriority w:val="99"/>
    <w:semiHidden/>
    <w:unhideWhenUsed/>
    <w:rsid w:val="00B54543"/>
    <w:rPr>
      <w:sz w:val="16"/>
      <w:szCs w:val="16"/>
    </w:rPr>
  </w:style>
  <w:style w:type="paragraph" w:styleId="CommentText">
    <w:name w:val="annotation text"/>
    <w:basedOn w:val="Normal"/>
    <w:link w:val="CommentTextChar"/>
    <w:uiPriority w:val="99"/>
    <w:unhideWhenUsed/>
    <w:rsid w:val="00B54543"/>
    <w:pPr>
      <w:spacing w:line="240" w:lineRule="auto"/>
    </w:pPr>
    <w:rPr>
      <w:sz w:val="20"/>
      <w:szCs w:val="20"/>
    </w:rPr>
  </w:style>
  <w:style w:type="character" w:customStyle="1" w:styleId="CommentTextChar">
    <w:name w:val="Comment Text Char"/>
    <w:basedOn w:val="DefaultParagraphFont"/>
    <w:link w:val="CommentText"/>
    <w:uiPriority w:val="99"/>
    <w:rsid w:val="00B54543"/>
  </w:style>
  <w:style w:type="paragraph" w:styleId="CommentSubject">
    <w:name w:val="annotation subject"/>
    <w:basedOn w:val="CommentText"/>
    <w:next w:val="CommentText"/>
    <w:link w:val="CommentSubjectChar"/>
    <w:uiPriority w:val="99"/>
    <w:semiHidden/>
    <w:unhideWhenUsed/>
    <w:rsid w:val="00B54543"/>
    <w:rPr>
      <w:b/>
      <w:bCs/>
    </w:rPr>
  </w:style>
  <w:style w:type="character" w:customStyle="1" w:styleId="CommentSubjectChar">
    <w:name w:val="Comment Subject Char"/>
    <w:basedOn w:val="CommentTextChar"/>
    <w:link w:val="CommentSubject"/>
    <w:uiPriority w:val="99"/>
    <w:semiHidden/>
    <w:rsid w:val="00B545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2.svg"/><Relationship Id="rId3" Type="http://schemas.openxmlformats.org/officeDocument/2006/relationships/image" Target="media/image6.svg"/><Relationship Id="rId7" Type="http://schemas.openxmlformats.org/officeDocument/2006/relationships/hyperlink" Target="https://au.linkedin.com/company/citystirlingwa" TargetMode="External"/><Relationship Id="rId12" Type="http://schemas.openxmlformats.org/officeDocument/2006/relationships/image" Target="media/image11.png"/><Relationship Id="rId2" Type="http://schemas.openxmlformats.org/officeDocument/2006/relationships/image" Target="media/image5.png"/><Relationship Id="rId1" Type="http://schemas.openxmlformats.org/officeDocument/2006/relationships/hyperlink" Target="https://www.facebook.com/citystirlingwa" TargetMode="External"/><Relationship Id="rId6" Type="http://schemas.openxmlformats.org/officeDocument/2006/relationships/image" Target="media/image8.svg"/><Relationship Id="rId11" Type="http://schemas.openxmlformats.org/officeDocument/2006/relationships/hyperlink" Target="https://www.youtube.com/channel/UCReIsJ8hqnJz34yxkfjUsCQ" TargetMode="External"/><Relationship Id="rId5" Type="http://schemas.openxmlformats.org/officeDocument/2006/relationships/image" Target="media/image7.png"/><Relationship Id="rId10" Type="http://schemas.openxmlformats.org/officeDocument/2006/relationships/hyperlink" Target="https://twitter.com/citystirlingwa" TargetMode="External"/><Relationship Id="rId4" Type="http://schemas.openxmlformats.org/officeDocument/2006/relationships/hyperlink" Target="https://www.instagram.com/citystirlingwa/" TargetMode="External"/><Relationship Id="rId9" Type="http://schemas.openxmlformats.org/officeDocument/2006/relationships/image" Target="media/image10.sv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omenat\Downloads\2024%20Position%20Description%20template%20(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A08F58C2A34ACEBCA1D0EB066CD1D8"/>
        <w:category>
          <w:name w:val="General"/>
          <w:gallery w:val="placeholder"/>
        </w:category>
        <w:types>
          <w:type w:val="bbPlcHdr"/>
        </w:types>
        <w:behaviors>
          <w:behavior w:val="content"/>
        </w:behaviors>
        <w:guid w:val="{9664C535-8FB3-4D69-9EF9-0597D9FD5300}"/>
      </w:docPartPr>
      <w:docPartBody>
        <w:p w:rsidR="00422A6D" w:rsidRDefault="00422A6D">
          <w:pPr>
            <w:pStyle w:val="8DA08F58C2A34ACEBCA1D0EB066CD1D8"/>
          </w:pPr>
          <w:r w:rsidRPr="002A3823">
            <w:rPr>
              <w:rStyle w:val="PlaceholderText"/>
            </w:rPr>
            <w:t>Click or tap to enter a date.</w:t>
          </w:r>
        </w:p>
      </w:docPartBody>
    </w:docPart>
    <w:docPart>
      <w:docPartPr>
        <w:name w:val="CB0C00E06673485D83B3B55D276B43C7"/>
        <w:category>
          <w:name w:val="General"/>
          <w:gallery w:val="placeholder"/>
        </w:category>
        <w:types>
          <w:type w:val="bbPlcHdr"/>
        </w:types>
        <w:behaviors>
          <w:behavior w:val="content"/>
        </w:behaviors>
        <w:guid w:val="{6371D66B-C555-4F17-8116-606ACA85730A}"/>
      </w:docPartPr>
      <w:docPartBody>
        <w:p w:rsidR="00422A6D" w:rsidRDefault="00422A6D">
          <w:pPr>
            <w:pStyle w:val="CB0C00E06673485D83B3B55D276B43C7"/>
          </w:pPr>
          <w:r w:rsidRPr="002A382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Arial Nova">
    <w:altName w:val="Arial"/>
    <w:charset w:val="00"/>
    <w:family w:val="swiss"/>
    <w:pitch w:val="variable"/>
    <w:sig w:usb0="0000028F" w:usb1="00000002" w:usb2="00000000" w:usb3="00000000" w:csb0="0000019F" w:csb1="00000000"/>
  </w:font>
  <w:font w:name="Arial Nova Cond Light">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A6D"/>
    <w:rsid w:val="00240F41"/>
    <w:rsid w:val="00422A6D"/>
    <w:rsid w:val="00505DD5"/>
    <w:rsid w:val="00DA30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DA08F58C2A34ACEBCA1D0EB066CD1D8">
    <w:name w:val="8DA08F58C2A34ACEBCA1D0EB066CD1D8"/>
  </w:style>
  <w:style w:type="paragraph" w:customStyle="1" w:styleId="CB0C00E06673485D83B3B55D276B43C7">
    <w:name w:val="CB0C00E06673485D83B3B55D276B4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Perspective">
  <a:themeElements>
    <a:clrScheme name="Custom 264">
      <a:dk1>
        <a:sysClr val="windowText" lastClr="000000"/>
      </a:dk1>
      <a:lt1>
        <a:sysClr val="window" lastClr="FFFFFF"/>
      </a:lt1>
      <a:dk2>
        <a:srgbClr val="002A42"/>
      </a:dk2>
      <a:lt2>
        <a:srgbClr val="FFFFFF"/>
      </a:lt2>
      <a:accent1>
        <a:srgbClr val="00685B"/>
      </a:accent1>
      <a:accent2>
        <a:srgbClr val="0099D8"/>
      </a:accent2>
      <a:accent3>
        <a:srgbClr val="4EA737"/>
      </a:accent3>
      <a:accent4>
        <a:srgbClr val="002A42"/>
      </a:accent4>
      <a:accent5>
        <a:srgbClr val="5B1F69"/>
      </a:accent5>
      <a:accent6>
        <a:srgbClr val="C75B12"/>
      </a:accent6>
      <a:hlink>
        <a:srgbClr val="002A42"/>
      </a:hlink>
      <a:folHlink>
        <a:srgbClr val="0099D8"/>
      </a:folHlink>
    </a:clrScheme>
    <a:fontScheme name="Custom 123">
      <a:majorFont>
        <a:latin typeface="Arial Nova Cond"/>
        <a:ea typeface=""/>
        <a:cs typeface=""/>
      </a:majorFont>
      <a:minorFont>
        <a:latin typeface="Arial Nova"/>
        <a:ea typeface=""/>
        <a:cs typeface=""/>
      </a:minorFont>
    </a:fontScheme>
    <a:fmtScheme name="Perspective">
      <a:fillStyleLst>
        <a:solidFill>
          <a:schemeClr val="phClr"/>
        </a:solidFill>
        <a:gradFill rotWithShape="1">
          <a:gsLst>
            <a:gs pos="0">
              <a:schemeClr val="phClr">
                <a:tint val="50000"/>
                <a:alpha val="100000"/>
                <a:satMod val="160000"/>
                <a:lumMod val="105000"/>
              </a:schemeClr>
            </a:gs>
            <a:gs pos="41000">
              <a:schemeClr val="phClr">
                <a:tint val="57000"/>
                <a:satMod val="180000"/>
                <a:lumMod val="99000"/>
              </a:schemeClr>
            </a:gs>
            <a:gs pos="100000">
              <a:schemeClr val="phClr">
                <a:tint val="80000"/>
                <a:satMod val="200000"/>
                <a:lumMod val="104000"/>
              </a:schemeClr>
            </a:gs>
          </a:gsLst>
          <a:lin ang="5400000" scaled="1"/>
        </a:gradFill>
        <a:gradFill rotWithShape="1">
          <a:gsLst>
            <a:gs pos="0">
              <a:schemeClr val="phClr">
                <a:tint val="96000"/>
                <a:satMod val="130000"/>
                <a:lumMod val="114000"/>
              </a:schemeClr>
            </a:gs>
            <a:gs pos="60000">
              <a:schemeClr val="phClr">
                <a:tint val="100000"/>
                <a:satMod val="106000"/>
                <a:lumMod val="110000"/>
              </a:schemeClr>
            </a:gs>
            <a:gs pos="100000">
              <a:schemeClr val="ph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50800" dist="38100" dir="5400000" rotWithShape="0">
              <a:srgbClr val="000000">
                <a:alpha val="28000"/>
              </a:srgbClr>
            </a:outerShdw>
          </a:effectLst>
        </a:effectStyle>
        <a:effectStyle>
          <a:effectLst>
            <a:outerShdw blurRad="47625" dist="38100" dir="5400000" sy="98000" rotWithShape="0">
              <a:srgbClr val="000000">
                <a:alpha val="48000"/>
              </a:srgbClr>
            </a:outerShdw>
          </a:effectLst>
          <a:scene3d>
            <a:camera prst="orthographicFront">
              <a:rot lat="0" lon="0" rev="0"/>
            </a:camera>
            <a:lightRig rig="twoPt" dir="br">
              <a:rot lat="0" lon="0" rev="8700000"/>
            </a:lightRig>
          </a:scene3d>
          <a:sp3d prstMaterial="matte">
            <a:bevelT w="25400" h="53975"/>
          </a:sp3d>
        </a:effectStyle>
        <a:effectStyle>
          <a:effectLst>
            <a:reflection blurRad="12700" stA="24000" endPos="28000" dist="50800" dir="5400000" sy="-100000" rotWithShape="0"/>
          </a:effectLst>
          <a:scene3d>
            <a:camera prst="orthographicFront">
              <a:rot lat="0" lon="0" rev="0"/>
            </a:camera>
            <a:lightRig rig="threePt" dir="t">
              <a:rot lat="0" lon="0" rev="4800000"/>
            </a:lightRig>
          </a:scene3d>
          <a:sp3d>
            <a:bevelT w="69850" h="31750"/>
          </a:sp3d>
        </a:effectStyle>
      </a:effectStyleLst>
      <a:bgFillStyleLst>
        <a:solidFill>
          <a:schemeClr val="phClr"/>
        </a:solidFill>
        <a:gradFill rotWithShape="1">
          <a:gsLst>
            <a:gs pos="0">
              <a:schemeClr val="phClr">
                <a:tint val="100000"/>
                <a:shade val="80000"/>
                <a:satMod val="100000"/>
                <a:lumMod val="100000"/>
              </a:schemeClr>
            </a:gs>
            <a:gs pos="65000">
              <a:schemeClr val="phClr">
                <a:tint val="100000"/>
                <a:shade val="95000"/>
                <a:satMod val="100000"/>
                <a:lumMod val="100000"/>
              </a:schemeClr>
            </a:gs>
            <a:gs pos="100000">
              <a:schemeClr val="phClr">
                <a:tint val="88000"/>
                <a:shade val="100000"/>
                <a:satMod val="400000"/>
                <a:lumMod val="100000"/>
              </a:schemeClr>
            </a:gs>
          </a:gsLst>
          <a:lin ang="5400000" scaled="0"/>
        </a:gradFill>
        <a:blipFill rotWithShape="1">
          <a:blip xmlns:r="http://schemas.openxmlformats.org/officeDocument/2006/relationships" r:embed="rId1">
            <a:duotone>
              <a:schemeClr val="phClr">
                <a:tint val="95000"/>
                <a:satMod val="90000"/>
              </a:schemeClr>
              <a:schemeClr val="phClr">
                <a:shade val="92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BF4873E57A649817812B7EC7A4960" ma:contentTypeVersion="13" ma:contentTypeDescription="Create a new document." ma:contentTypeScope="" ma:versionID="a18463565077d25160a114b048f7e333">
  <xsd:schema xmlns:xsd="http://www.w3.org/2001/XMLSchema" xmlns:xs="http://www.w3.org/2001/XMLSchema" xmlns:p="http://schemas.microsoft.com/office/2006/metadata/properties" xmlns:ns2="b7f45e14-f9f7-401f-ade8-78090b8c5ba2" xmlns:ns3="ed968b9c-5341-44e1-87e6-acad2295ae47" targetNamespace="http://schemas.microsoft.com/office/2006/metadata/properties" ma:root="true" ma:fieldsID="48c5dc20f9ce941a9477e11a16b3ed16" ns2:_="" ns3:_="">
    <xsd:import namespace="b7f45e14-f9f7-401f-ade8-78090b8c5ba2"/>
    <xsd:import namespace="ed968b9c-5341-44e1-87e6-acad2295ae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45e14-f9f7-401f-ade8-78090b8c5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f5334dc-8edc-4548-b1e7-54f0fb941e5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968b9c-5341-44e1-87e6-acad2295ae4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55d0e79-33a5-4421-9f29-da1b2c4d5365}" ma:internalName="TaxCatchAll" ma:showField="CatchAllData" ma:web="ed968b9c-5341-44e1-87e6-acad2295a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968b9c-5341-44e1-87e6-acad2295ae47" xsi:nil="true"/>
    <lcf76f155ced4ddcb4097134ff3c332f xmlns="b7f45e14-f9f7-401f-ade8-78090b8c5b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CF8FD-6EF6-46B0-9991-E16E9B99154D}"/>
</file>

<file path=customXml/itemProps2.xml><?xml version="1.0" encoding="utf-8"?>
<ds:datastoreItem xmlns:ds="http://schemas.openxmlformats.org/officeDocument/2006/customXml" ds:itemID="{1BCFD430-F889-4B78-9F71-1B23DC3D046B}">
  <ds:schemaRefs>
    <ds:schemaRef ds:uri="http://schemas.microsoft.com/sharepoint/v3/contenttype/forms"/>
  </ds:schemaRefs>
</ds:datastoreItem>
</file>

<file path=customXml/itemProps3.xml><?xml version="1.0" encoding="utf-8"?>
<ds:datastoreItem xmlns:ds="http://schemas.openxmlformats.org/officeDocument/2006/customXml" ds:itemID="{0547F105-8580-4AE8-A98E-40FF5E8FB116}">
  <ds:schemaRefs>
    <ds:schemaRef ds:uri="http://schemas.microsoft.com/office/2006/metadata/properties"/>
    <ds:schemaRef ds:uri="http://schemas.microsoft.com/office/infopath/2007/PartnerControls"/>
    <ds:schemaRef ds:uri="ed968b9c-5341-44e1-87e6-acad2295ae47"/>
    <ds:schemaRef ds:uri="b7f45e14-f9f7-401f-ade8-78090b8c5ba2"/>
  </ds:schemaRefs>
</ds:datastoreItem>
</file>

<file path=customXml/itemProps4.xml><?xml version="1.0" encoding="utf-8"?>
<ds:datastoreItem xmlns:ds="http://schemas.openxmlformats.org/officeDocument/2006/customXml" ds:itemID="{955635BA-1991-4B26-94AC-E5574BBA1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2024 Position Description template (7)</Template>
  <TotalTime>1</TotalTime>
  <Pages>5</Pages>
  <Words>1139</Words>
  <Characters>7510</Characters>
  <Application>Microsoft Office Word</Application>
  <DocSecurity>4</DocSecurity>
  <Lines>179</Lines>
  <Paragraphs>108</Paragraphs>
  <ScaleCrop>false</ScaleCrop>
  <HeadingPairs>
    <vt:vector size="2" baseType="variant">
      <vt:variant>
        <vt:lpstr>Title</vt:lpstr>
      </vt:variant>
      <vt:variant>
        <vt:i4>1</vt:i4>
      </vt:variant>
    </vt:vector>
  </HeadingPairs>
  <TitlesOfParts>
    <vt:vector size="1" baseType="lpstr">
      <vt:lpstr>Internal management practice policy template</vt:lpstr>
    </vt:vector>
  </TitlesOfParts>
  <Company>City of Stirling</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management practice policy template</dc:title>
  <dc:creator>Filomena Tobiolo</dc:creator>
  <cp:lastModifiedBy>Martine Cross</cp:lastModifiedBy>
  <cp:revision>2</cp:revision>
  <dcterms:created xsi:type="dcterms:W3CDTF">2026-08-11T03:46:00Z</dcterms:created>
  <dcterms:modified xsi:type="dcterms:W3CDTF">2026-08-11T03:46:00Z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ContentTypeId">
    <vt:lpwstr>0x01010085DBF4873E57A649817812B7EC7A4960</vt:lpwstr>
  </property>
  <property fmtid="{D5CDD505-2E9C-101B-9397-08002B2CF9AE}" pid="4" name="CCTopic">
    <vt:lpwstr>16;#Marketing and Communications|68cf7b33-50b8-4ec7-8d80-0f61ad3813e2</vt:lpwstr>
  </property>
  <property fmtid="{D5CDD505-2E9C-101B-9397-08002B2CF9AE}" pid="5" name="CCSubjectArea">
    <vt:lpwstr>16;#Marketing and Communications|68cf7b33-50b8-4ec7-8d80-0f61ad3813e2</vt:lpwstr>
  </property>
  <property fmtid="{D5CDD505-2E9C-101B-9397-08002B2CF9AE}" pid="6" name="CCDocumentType">
    <vt:lpwstr>17;#Template|e256e5fd-2b03-47f3-8dee-85051f6f6148</vt:lpwstr>
  </property>
  <property fmtid="{D5CDD505-2E9C-101B-9397-08002B2CF9AE}" pid="7" name="Order">
    <vt:r8>100</vt:r8>
  </property>
</Properties>
</file>