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C90E" w14:textId="77777777" w:rsidR="00035471" w:rsidRPr="00DA6FC7" w:rsidRDefault="00035471" w:rsidP="00FA01FB">
      <w:pPr>
        <w:tabs>
          <w:tab w:val="left" w:pos="90"/>
          <w:tab w:val="left" w:pos="1620"/>
          <w:tab w:val="left" w:pos="1710"/>
        </w:tabs>
        <w:spacing w:after="60"/>
        <w:ind w:left="1530" w:hanging="1890"/>
        <w:rPr>
          <w:rFonts w:ascii="Bosch Office Sans" w:hAnsi="Bosch Office Sans"/>
        </w:rPr>
      </w:pPr>
      <w:r w:rsidRPr="00DA6FC7">
        <w:rPr>
          <w:rFonts w:ascii="Bosch Office Sans" w:hAnsi="Bosch Office Sans"/>
          <w:noProof/>
        </w:rPr>
        <w:drawing>
          <wp:anchor distT="0" distB="0" distL="114300" distR="114300" simplePos="0" relativeHeight="251660288" behindDoc="1" locked="0" layoutInCell="1" allowOverlap="1" wp14:anchorId="093D1537" wp14:editId="07638CEA">
            <wp:simplePos x="0" y="0"/>
            <wp:positionH relativeFrom="column">
              <wp:posOffset>4610100</wp:posOffset>
            </wp:positionH>
            <wp:positionV relativeFrom="paragraph">
              <wp:posOffset>257175</wp:posOffset>
            </wp:positionV>
            <wp:extent cx="1614170" cy="577215"/>
            <wp:effectExtent l="0" t="0" r="5080" b="0"/>
            <wp:wrapThrough wrapText="bothSides">
              <wp:wrapPolygon edited="0">
                <wp:start x="1275" y="0"/>
                <wp:lineTo x="0" y="4277"/>
                <wp:lineTo x="0" y="9267"/>
                <wp:lineTo x="765" y="14257"/>
                <wp:lineTo x="7138" y="19248"/>
                <wp:lineTo x="9432" y="20673"/>
                <wp:lineTo x="20648" y="20673"/>
                <wp:lineTo x="21413" y="15683"/>
                <wp:lineTo x="20903" y="2139"/>
                <wp:lineTo x="3824" y="0"/>
                <wp:lineTo x="1275" y="0"/>
              </wp:wrapPolygon>
            </wp:wrapThrough>
            <wp:docPr id="2" name="Picture 2" descr="Image result for bos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sch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3" t="25301" r="1435" b="21853"/>
                    <a:stretch/>
                  </pic:blipFill>
                  <pic:spPr bwMode="auto">
                    <a:xfrm>
                      <a:off x="0" y="0"/>
                      <a:ext cx="161417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FC7">
        <w:rPr>
          <w:rFonts w:ascii="Bosch Office Sans" w:hAnsi="Bosch Office Sans"/>
          <w:noProof/>
        </w:rPr>
        <w:drawing>
          <wp:anchor distT="0" distB="0" distL="114300" distR="114300" simplePos="0" relativeHeight="251659264" behindDoc="1" locked="0" layoutInCell="1" allowOverlap="1" wp14:anchorId="1121ADC0" wp14:editId="54134FD4">
            <wp:simplePos x="0" y="0"/>
            <wp:positionH relativeFrom="column">
              <wp:posOffset>-243840</wp:posOffset>
            </wp:positionH>
            <wp:positionV relativeFrom="paragraph">
              <wp:posOffset>0</wp:posOffset>
            </wp:positionV>
            <wp:extent cx="6477635" cy="198120"/>
            <wp:effectExtent l="0" t="0" r="0" b="0"/>
            <wp:wrapTight wrapText="bothSides">
              <wp:wrapPolygon edited="0">
                <wp:start x="0" y="0"/>
                <wp:lineTo x="0" y="18692"/>
                <wp:lineTo x="21534" y="18692"/>
                <wp:lineTo x="21534" y="0"/>
                <wp:lineTo x="0" y="0"/>
              </wp:wrapPolygon>
            </wp:wrapTight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" t="831" r="855" b="81710"/>
                    <a:stretch/>
                  </pic:blipFill>
                  <pic:spPr bwMode="auto">
                    <a:xfrm>
                      <a:off x="0" y="0"/>
                      <a:ext cx="6477635" cy="198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BCA39" w14:textId="44CB09CA" w:rsidR="00FA01FB" w:rsidRPr="00DA6FC7" w:rsidRDefault="00FA01FB" w:rsidP="00FA01FB">
      <w:pPr>
        <w:tabs>
          <w:tab w:val="left" w:pos="90"/>
          <w:tab w:val="left" w:pos="1620"/>
          <w:tab w:val="left" w:pos="1710"/>
        </w:tabs>
        <w:spacing w:after="60"/>
        <w:ind w:left="1530" w:hanging="1890"/>
        <w:rPr>
          <w:rFonts w:ascii="Bosch Office Sans" w:hAnsi="Bosch Office Sans"/>
          <w:b/>
          <w:bCs/>
        </w:rPr>
      </w:pPr>
      <w:r w:rsidRPr="00DA6FC7">
        <w:rPr>
          <w:rFonts w:ascii="Bosch Office Sans" w:hAnsi="Bosch Office Sans"/>
          <w:b/>
          <w:bCs/>
        </w:rPr>
        <w:t xml:space="preserve">Intern, </w:t>
      </w:r>
      <w:r w:rsidR="00605987" w:rsidRPr="00DA6FC7">
        <w:rPr>
          <w:rFonts w:ascii="Bosch Office Sans" w:hAnsi="Bosch Office Sans"/>
          <w:b/>
          <w:bCs/>
        </w:rPr>
        <w:t>Regional Sales Controlling – Video Systems &amp; Solutions</w:t>
      </w:r>
    </w:p>
    <w:p w14:paraId="3D099FA9" w14:textId="77777777" w:rsidR="00FA01FB" w:rsidRPr="00DA6FC7" w:rsidRDefault="00FA01FB" w:rsidP="00FA01FB">
      <w:pPr>
        <w:tabs>
          <w:tab w:val="left" w:pos="90"/>
          <w:tab w:val="left" w:pos="1620"/>
          <w:tab w:val="left" w:pos="1710"/>
        </w:tabs>
        <w:spacing w:after="60"/>
        <w:ind w:left="1530" w:hanging="1890"/>
        <w:rPr>
          <w:rFonts w:ascii="Bosch Office Sans" w:hAnsi="Bosch Office Sans"/>
          <w:b/>
          <w:bCs/>
        </w:rPr>
      </w:pPr>
    </w:p>
    <w:p w14:paraId="353EE927" w14:textId="77777777" w:rsidR="00035471" w:rsidRPr="00DA6FC7" w:rsidRDefault="00035471" w:rsidP="007E75E3">
      <w:pPr>
        <w:tabs>
          <w:tab w:val="left" w:pos="90"/>
          <w:tab w:val="left" w:pos="1620"/>
          <w:tab w:val="left" w:pos="1710"/>
        </w:tabs>
        <w:spacing w:after="60"/>
        <w:ind w:left="1530" w:hanging="1890"/>
        <w:rPr>
          <w:rFonts w:ascii="Bosch Office Sans" w:hAnsi="Bosch Office Sans"/>
        </w:rPr>
      </w:pPr>
      <w:r w:rsidRPr="00DA6FC7">
        <w:rPr>
          <w:rFonts w:ascii="Bosch Office Sans" w:hAnsi="Bosch Office Sans"/>
          <w:b/>
          <w:bCs/>
        </w:rPr>
        <w:t xml:space="preserve">Company: </w:t>
      </w:r>
      <w:r w:rsidR="007E75E3" w:rsidRPr="00DA6FC7">
        <w:rPr>
          <w:rFonts w:ascii="Bosch Office Sans" w:hAnsi="Bosch Office Sans"/>
          <w:b/>
          <w:bCs/>
        </w:rPr>
        <w:t xml:space="preserve"> </w:t>
      </w:r>
      <w:r w:rsidR="007E75E3" w:rsidRPr="00DA6FC7">
        <w:rPr>
          <w:rFonts w:ascii="Bosch Office Sans" w:hAnsi="Bosch Office Sans"/>
        </w:rPr>
        <w:tab/>
      </w:r>
      <w:r w:rsidRPr="00DA6FC7">
        <w:rPr>
          <w:rFonts w:ascii="Bosch Office Sans" w:hAnsi="Bosch Office Sans"/>
        </w:rPr>
        <w:t>Robert Bosch (SEA) Pte Ltd</w:t>
      </w:r>
      <w:r w:rsidR="007E75E3" w:rsidRPr="00DA6FC7">
        <w:rPr>
          <w:rFonts w:ascii="Bosch Office Sans" w:hAnsi="Bosch Office Sans"/>
        </w:rPr>
        <w:tab/>
      </w:r>
      <w:r w:rsidR="007E75E3" w:rsidRPr="00DA6FC7">
        <w:rPr>
          <w:rFonts w:ascii="Bosch Office Sans" w:hAnsi="Bosch Office Sans"/>
        </w:rPr>
        <w:tab/>
      </w:r>
      <w:r w:rsidR="007E75E3" w:rsidRPr="00DA6FC7">
        <w:rPr>
          <w:rFonts w:ascii="Bosch Office Sans" w:hAnsi="Bosch Office Sans"/>
        </w:rPr>
        <w:tab/>
        <w:t xml:space="preserve">  </w:t>
      </w:r>
      <w:r w:rsidRPr="00DA6FC7">
        <w:rPr>
          <w:rFonts w:ascii="Bosch Office Sans" w:hAnsi="Bosch Office Sans"/>
        </w:rPr>
        <w:br/>
        <w:t>11 Bishan Street 21, Singapore 573943</w:t>
      </w:r>
    </w:p>
    <w:p w14:paraId="49835BBA" w14:textId="2FCCB965" w:rsidR="00035471" w:rsidRPr="00DA6FC7" w:rsidRDefault="00035471" w:rsidP="00035471">
      <w:pPr>
        <w:tabs>
          <w:tab w:val="left" w:pos="90"/>
          <w:tab w:val="left" w:pos="1530"/>
          <w:tab w:val="left" w:pos="1710"/>
        </w:tabs>
        <w:spacing w:after="60"/>
        <w:ind w:left="-360"/>
        <w:rPr>
          <w:rFonts w:ascii="Bosch Office Sans" w:hAnsi="Bosch Office Sans"/>
        </w:rPr>
      </w:pPr>
      <w:r w:rsidRPr="00DA6FC7">
        <w:rPr>
          <w:rFonts w:ascii="Bosch Office Sans" w:hAnsi="Bosch Office Sans"/>
          <w:b/>
          <w:bCs/>
        </w:rPr>
        <w:t>Designation:</w:t>
      </w:r>
      <w:r w:rsidRPr="00DA6FC7">
        <w:rPr>
          <w:rFonts w:ascii="Bosch Office Sans" w:hAnsi="Bosch Office Sans"/>
        </w:rPr>
        <w:t xml:space="preserve"> </w:t>
      </w:r>
      <w:r w:rsidRPr="00DA6FC7">
        <w:rPr>
          <w:rFonts w:ascii="Bosch Office Sans" w:hAnsi="Bosch Office Sans"/>
        </w:rPr>
        <w:tab/>
        <w:t xml:space="preserve">Intern, </w:t>
      </w:r>
      <w:r w:rsidR="00605987" w:rsidRPr="00DA6FC7">
        <w:rPr>
          <w:rFonts w:ascii="Bosch Office Sans" w:hAnsi="Bosch Office Sans"/>
        </w:rPr>
        <w:t>Sales Controlling</w:t>
      </w:r>
    </w:p>
    <w:p w14:paraId="4F62D140" w14:textId="4D047A51" w:rsidR="00035471" w:rsidRPr="00DA6FC7" w:rsidRDefault="00035471" w:rsidP="00035471">
      <w:pPr>
        <w:tabs>
          <w:tab w:val="left" w:pos="90"/>
          <w:tab w:val="left" w:pos="1530"/>
          <w:tab w:val="left" w:pos="1710"/>
        </w:tabs>
        <w:spacing w:after="60"/>
        <w:ind w:left="-360"/>
        <w:rPr>
          <w:rFonts w:ascii="Bosch Office Sans" w:hAnsi="Bosch Office Sans"/>
        </w:rPr>
      </w:pPr>
      <w:r w:rsidRPr="00DA6FC7">
        <w:rPr>
          <w:rFonts w:ascii="Bosch Office Sans" w:hAnsi="Bosch Office Sans"/>
          <w:b/>
          <w:bCs/>
        </w:rPr>
        <w:t>Job Period:</w:t>
      </w:r>
      <w:r w:rsidRPr="00DA6FC7">
        <w:rPr>
          <w:rFonts w:ascii="Bosch Office Sans" w:hAnsi="Bosch Office Sans"/>
        </w:rPr>
        <w:tab/>
      </w:r>
      <w:r w:rsidR="0044220E" w:rsidRPr="00DA6FC7">
        <w:rPr>
          <w:rFonts w:ascii="Bosch Office Sans" w:hAnsi="Bosch Office Sans"/>
        </w:rPr>
        <w:t>6</w:t>
      </w:r>
      <w:r w:rsidRPr="00DA6FC7">
        <w:rPr>
          <w:rFonts w:ascii="Bosch Office Sans" w:hAnsi="Bosch Office Sans"/>
        </w:rPr>
        <w:t xml:space="preserve"> months, </w:t>
      </w:r>
      <w:r w:rsidR="00DA6FC7" w:rsidRPr="00DA6FC7">
        <w:rPr>
          <w:rFonts w:ascii="Bosch Office Sans" w:hAnsi="Bosch Office Sans"/>
        </w:rPr>
        <w:t>from 1st</w:t>
      </w:r>
      <w:r w:rsidR="00B56BB1" w:rsidRPr="00DA6FC7">
        <w:rPr>
          <w:rFonts w:ascii="Bosch Office Sans" w:hAnsi="Bosch Office Sans"/>
        </w:rPr>
        <w:t xml:space="preserve"> </w:t>
      </w:r>
      <w:r w:rsidR="00DA6FC7" w:rsidRPr="00DA6FC7">
        <w:rPr>
          <w:rFonts w:ascii="Bosch Office Sans" w:hAnsi="Bosch Office Sans"/>
        </w:rPr>
        <w:t xml:space="preserve">April </w:t>
      </w:r>
      <w:r w:rsidR="00B56BB1" w:rsidRPr="00DA6FC7">
        <w:rPr>
          <w:rFonts w:ascii="Bosch Office Sans" w:hAnsi="Bosch Office Sans"/>
        </w:rPr>
        <w:t>20</w:t>
      </w:r>
      <w:r w:rsidR="00DA6FC7" w:rsidRPr="00DA6FC7">
        <w:rPr>
          <w:rFonts w:ascii="Bosch Office Sans" w:hAnsi="Bosch Office Sans"/>
        </w:rPr>
        <w:t>23</w:t>
      </w:r>
      <w:r w:rsidRPr="00DA6FC7">
        <w:rPr>
          <w:rFonts w:ascii="Bosch Office Sans" w:hAnsi="Bosch Office Sans"/>
        </w:rPr>
        <w:t xml:space="preserve"> </w:t>
      </w:r>
      <w:r w:rsidRPr="00DA6FC7">
        <w:rPr>
          <w:rFonts w:ascii="Bosch Office Sans" w:hAnsi="Bosch Office Sans"/>
          <w:sz w:val="14"/>
        </w:rPr>
        <w:t>(exact dates can be discussed during interview)</w:t>
      </w:r>
      <w:r w:rsidRPr="00DA6FC7">
        <w:rPr>
          <w:rFonts w:ascii="Bosch Office Sans" w:hAnsi="Bosch Office Sans"/>
        </w:rPr>
        <w:t xml:space="preserve"> </w:t>
      </w:r>
    </w:p>
    <w:p w14:paraId="1D02668F" w14:textId="77777777" w:rsidR="00035471" w:rsidRPr="00DA6FC7" w:rsidRDefault="00035471" w:rsidP="00035471">
      <w:pPr>
        <w:tabs>
          <w:tab w:val="left" w:pos="90"/>
          <w:tab w:val="left" w:pos="1530"/>
          <w:tab w:val="left" w:pos="1710"/>
        </w:tabs>
        <w:spacing w:after="60"/>
        <w:ind w:left="-360"/>
        <w:rPr>
          <w:rFonts w:ascii="Bosch Office Sans" w:hAnsi="Bosch Office Sans"/>
        </w:rPr>
      </w:pPr>
    </w:p>
    <w:p w14:paraId="00253B6B" w14:textId="77777777" w:rsidR="00035471" w:rsidRPr="00DA6FC7" w:rsidRDefault="00035471" w:rsidP="00AC28F9">
      <w:pPr>
        <w:tabs>
          <w:tab w:val="left" w:pos="90"/>
          <w:tab w:val="left" w:pos="1530"/>
          <w:tab w:val="left" w:pos="1710"/>
        </w:tabs>
        <w:spacing w:after="60"/>
        <w:ind w:left="-360"/>
        <w:jc w:val="both"/>
        <w:rPr>
          <w:rFonts w:ascii="Bosch Office Sans" w:hAnsi="Bosch Office Sans"/>
          <w:b/>
          <w:sz w:val="24"/>
        </w:rPr>
      </w:pPr>
      <w:r w:rsidRPr="00DA6FC7">
        <w:rPr>
          <w:rFonts w:ascii="Bosch Office Sans" w:hAnsi="Bosch Office Sans"/>
          <w:b/>
          <w:sz w:val="24"/>
        </w:rPr>
        <w:t>Job Description</w:t>
      </w:r>
    </w:p>
    <w:p w14:paraId="2F652594" w14:textId="070D1055" w:rsidR="00B56BB1" w:rsidRPr="00DA6FC7" w:rsidRDefault="00B56BB1" w:rsidP="00DA6FC7">
      <w:pPr>
        <w:pStyle w:val="ListParagraph"/>
        <w:numPr>
          <w:ilvl w:val="0"/>
          <w:numId w:val="2"/>
        </w:numPr>
        <w:tabs>
          <w:tab w:val="left" w:pos="0"/>
        </w:tabs>
        <w:spacing w:after="0" w:line="276" w:lineRule="auto"/>
        <w:ind w:left="0"/>
        <w:contextualSpacing w:val="0"/>
        <w:rPr>
          <w:rFonts w:ascii="Bosch Office Sans" w:hAnsi="Bosch Office Sans"/>
        </w:rPr>
      </w:pPr>
      <w:r w:rsidRPr="00DA6FC7">
        <w:rPr>
          <w:rFonts w:ascii="Bosch Office Sans" w:hAnsi="Bosch Office Sans"/>
        </w:rPr>
        <w:t xml:space="preserve">Responsible for generating reports (SAP </w:t>
      </w:r>
      <w:r w:rsidR="00DA6FC7">
        <w:rPr>
          <w:rFonts w:ascii="Bosch Office Sans" w:hAnsi="Bosch Office Sans"/>
        </w:rPr>
        <w:t>R3, SAP Business Warehouse, Power BI, Excel</w:t>
      </w:r>
      <w:r w:rsidRPr="00DA6FC7">
        <w:rPr>
          <w:rFonts w:ascii="Bosch Office Sans" w:hAnsi="Bosch Office Sans"/>
        </w:rPr>
        <w:t>) periodically and as and when required</w:t>
      </w:r>
    </w:p>
    <w:p w14:paraId="565F70F6" w14:textId="400948A5" w:rsidR="00B56BB1" w:rsidRPr="00DA6FC7" w:rsidRDefault="00DA6FC7" w:rsidP="00DA6FC7">
      <w:pPr>
        <w:pStyle w:val="ListParagraph"/>
        <w:numPr>
          <w:ilvl w:val="0"/>
          <w:numId w:val="2"/>
        </w:numPr>
        <w:tabs>
          <w:tab w:val="left" w:pos="0"/>
        </w:tabs>
        <w:spacing w:after="0" w:line="276" w:lineRule="auto"/>
        <w:ind w:left="0"/>
        <w:contextualSpacing w:val="0"/>
        <w:rPr>
          <w:rFonts w:ascii="Bosch Office Sans" w:hAnsi="Bosch Office Sans"/>
        </w:rPr>
      </w:pPr>
      <w:r>
        <w:rPr>
          <w:rFonts w:ascii="Bosch Office Sans" w:hAnsi="Bosch Office Sans"/>
        </w:rPr>
        <w:t>Support</w:t>
      </w:r>
      <w:r w:rsidR="00B56BB1" w:rsidRPr="00DA6FC7">
        <w:rPr>
          <w:rFonts w:ascii="Bosch Office Sans" w:hAnsi="Bosch Office Sans"/>
        </w:rPr>
        <w:t xml:space="preserve"> in sales forecast process</w:t>
      </w:r>
    </w:p>
    <w:p w14:paraId="379363E5" w14:textId="5E9F19DE" w:rsidR="00B56BB1" w:rsidRPr="00DA6FC7" w:rsidRDefault="00DA6FC7" w:rsidP="00DA6FC7">
      <w:pPr>
        <w:pStyle w:val="ListParagraph"/>
        <w:numPr>
          <w:ilvl w:val="0"/>
          <w:numId w:val="2"/>
        </w:numPr>
        <w:tabs>
          <w:tab w:val="left" w:pos="0"/>
        </w:tabs>
        <w:spacing w:after="0" w:line="276" w:lineRule="auto"/>
        <w:ind w:left="0"/>
        <w:contextualSpacing w:val="0"/>
        <w:rPr>
          <w:rFonts w:ascii="Bosch Office Sans" w:hAnsi="Bosch Office Sans"/>
        </w:rPr>
      </w:pPr>
      <w:r>
        <w:rPr>
          <w:rFonts w:ascii="Bosch Office Sans" w:hAnsi="Bosch Office Sans"/>
        </w:rPr>
        <w:t>Support</w:t>
      </w:r>
      <w:r w:rsidR="00B56BB1" w:rsidRPr="00DA6FC7">
        <w:rPr>
          <w:rFonts w:ascii="Bosch Office Sans" w:hAnsi="Bosch Office Sans"/>
        </w:rPr>
        <w:t xml:space="preserve"> in credit management process</w:t>
      </w:r>
    </w:p>
    <w:p w14:paraId="2C6C24F4" w14:textId="50DAF3C7" w:rsidR="00B56BB1" w:rsidRPr="00DA6FC7" w:rsidRDefault="00DA6FC7" w:rsidP="00DA6FC7">
      <w:pPr>
        <w:pStyle w:val="ListParagraph"/>
        <w:numPr>
          <w:ilvl w:val="0"/>
          <w:numId w:val="2"/>
        </w:numPr>
        <w:tabs>
          <w:tab w:val="left" w:pos="0"/>
        </w:tabs>
        <w:spacing w:after="0" w:line="276" w:lineRule="auto"/>
        <w:ind w:left="0"/>
        <w:contextualSpacing w:val="0"/>
        <w:rPr>
          <w:rFonts w:ascii="Bosch Office Sans" w:hAnsi="Bosch Office Sans"/>
        </w:rPr>
      </w:pPr>
      <w:r>
        <w:rPr>
          <w:rFonts w:ascii="Bosch Office Sans" w:hAnsi="Bosch Office Sans"/>
        </w:rPr>
        <w:t>Support</w:t>
      </w:r>
      <w:r w:rsidR="00B56BB1" w:rsidRPr="00DA6FC7">
        <w:rPr>
          <w:rFonts w:ascii="Bosch Office Sans" w:hAnsi="Bosch Office Sans"/>
        </w:rPr>
        <w:t xml:space="preserve"> in </w:t>
      </w:r>
      <w:r>
        <w:rPr>
          <w:rFonts w:ascii="Bosch Office Sans" w:hAnsi="Bosch Office Sans"/>
        </w:rPr>
        <w:t xml:space="preserve">project </w:t>
      </w:r>
      <w:r w:rsidR="00B56BB1" w:rsidRPr="00DA6FC7">
        <w:rPr>
          <w:rFonts w:ascii="Bosch Office Sans" w:hAnsi="Bosch Office Sans"/>
        </w:rPr>
        <w:t>pricing and discount management process</w:t>
      </w:r>
    </w:p>
    <w:p w14:paraId="4BD27989" w14:textId="05F5FE23" w:rsidR="00B56BB1" w:rsidRPr="00DA6FC7" w:rsidRDefault="00DA6FC7" w:rsidP="00DA6FC7">
      <w:pPr>
        <w:pStyle w:val="ListParagraph"/>
        <w:numPr>
          <w:ilvl w:val="0"/>
          <w:numId w:val="2"/>
        </w:numPr>
        <w:tabs>
          <w:tab w:val="left" w:pos="0"/>
        </w:tabs>
        <w:spacing w:after="0" w:line="276" w:lineRule="auto"/>
        <w:ind w:left="0"/>
        <w:contextualSpacing w:val="0"/>
        <w:rPr>
          <w:rFonts w:ascii="Bosch Office Sans" w:hAnsi="Bosch Office Sans"/>
        </w:rPr>
      </w:pPr>
      <w:r>
        <w:rPr>
          <w:rFonts w:ascii="Bosch Office Sans" w:hAnsi="Bosch Office Sans"/>
        </w:rPr>
        <w:t>Support</w:t>
      </w:r>
      <w:r w:rsidR="00B56BB1" w:rsidRPr="00DA6FC7">
        <w:rPr>
          <w:rFonts w:ascii="Bosch Office Sans" w:hAnsi="Bosch Office Sans"/>
        </w:rPr>
        <w:t xml:space="preserve"> in compliance topics</w:t>
      </w:r>
    </w:p>
    <w:p w14:paraId="648D4EE4" w14:textId="6D65CBFF" w:rsidR="00B56BB1" w:rsidRPr="00DA6FC7" w:rsidRDefault="00DA6FC7" w:rsidP="00DA6FC7">
      <w:pPr>
        <w:pStyle w:val="ListParagraph"/>
        <w:numPr>
          <w:ilvl w:val="0"/>
          <w:numId w:val="2"/>
        </w:numPr>
        <w:tabs>
          <w:tab w:val="left" w:pos="0"/>
        </w:tabs>
        <w:spacing w:after="0" w:line="276" w:lineRule="auto"/>
        <w:ind w:left="0"/>
        <w:contextualSpacing w:val="0"/>
        <w:rPr>
          <w:rFonts w:ascii="Bosch Office Sans" w:hAnsi="Bosch Office Sans"/>
        </w:rPr>
      </w:pPr>
      <w:r>
        <w:rPr>
          <w:rFonts w:ascii="Bosch Office Sans" w:hAnsi="Bosch Office Sans"/>
        </w:rPr>
        <w:t>Support</w:t>
      </w:r>
      <w:r w:rsidR="00B56BB1" w:rsidRPr="00DA6FC7">
        <w:rPr>
          <w:rFonts w:ascii="Bosch Office Sans" w:hAnsi="Bosch Office Sans"/>
        </w:rPr>
        <w:t xml:space="preserve"> in month end </w:t>
      </w:r>
      <w:r>
        <w:rPr>
          <w:rFonts w:ascii="Bosch Office Sans" w:hAnsi="Bosch Office Sans"/>
        </w:rPr>
        <w:t xml:space="preserve">closing and </w:t>
      </w:r>
      <w:r w:rsidR="00B56BB1" w:rsidRPr="00DA6FC7">
        <w:rPr>
          <w:rFonts w:ascii="Bosch Office Sans" w:hAnsi="Bosch Office Sans"/>
        </w:rPr>
        <w:t>reporting process</w:t>
      </w:r>
    </w:p>
    <w:p w14:paraId="1C185DAB" w14:textId="038F0123" w:rsidR="00B56BB1" w:rsidRPr="00DA6FC7" w:rsidRDefault="00DA6FC7" w:rsidP="00DA6FC7">
      <w:pPr>
        <w:pStyle w:val="ListParagraph"/>
        <w:numPr>
          <w:ilvl w:val="0"/>
          <w:numId w:val="2"/>
        </w:numPr>
        <w:tabs>
          <w:tab w:val="left" w:pos="0"/>
        </w:tabs>
        <w:spacing w:after="0" w:line="276" w:lineRule="auto"/>
        <w:ind w:left="0"/>
        <w:contextualSpacing w:val="0"/>
        <w:rPr>
          <w:rFonts w:ascii="Bosch Office Sans" w:hAnsi="Bosch Office Sans"/>
        </w:rPr>
      </w:pPr>
      <w:r>
        <w:rPr>
          <w:rFonts w:ascii="Bosch Office Sans" w:hAnsi="Bosch Office Sans"/>
        </w:rPr>
        <w:t>Support</w:t>
      </w:r>
      <w:r w:rsidRPr="00DA6FC7">
        <w:rPr>
          <w:rFonts w:ascii="Bosch Office Sans" w:hAnsi="Bosch Office Sans"/>
        </w:rPr>
        <w:t xml:space="preserve"> in </w:t>
      </w:r>
      <w:r>
        <w:rPr>
          <w:rFonts w:ascii="Bosch Office Sans" w:hAnsi="Bosch Office Sans"/>
        </w:rPr>
        <w:t>year-</w:t>
      </w:r>
      <w:r w:rsidRPr="00DA6FC7">
        <w:rPr>
          <w:rFonts w:ascii="Bosch Office Sans" w:hAnsi="Bosch Office Sans"/>
        </w:rPr>
        <w:t xml:space="preserve">end </w:t>
      </w:r>
      <w:r>
        <w:rPr>
          <w:rFonts w:ascii="Bosch Office Sans" w:hAnsi="Bosch Office Sans"/>
        </w:rPr>
        <w:t xml:space="preserve">closing and </w:t>
      </w:r>
      <w:r w:rsidRPr="00DA6FC7">
        <w:rPr>
          <w:rFonts w:ascii="Bosch Office Sans" w:hAnsi="Bosch Office Sans"/>
        </w:rPr>
        <w:t>reporting process</w:t>
      </w:r>
    </w:p>
    <w:p w14:paraId="6DCE1E9E" w14:textId="01EF3128" w:rsidR="00B56BB1" w:rsidRPr="00DA6FC7" w:rsidRDefault="00B56BB1" w:rsidP="00DA6FC7">
      <w:pPr>
        <w:pStyle w:val="ListParagraph"/>
        <w:numPr>
          <w:ilvl w:val="0"/>
          <w:numId w:val="2"/>
        </w:numPr>
        <w:tabs>
          <w:tab w:val="left" w:pos="0"/>
        </w:tabs>
        <w:spacing w:after="0" w:line="276" w:lineRule="auto"/>
        <w:ind w:left="0"/>
        <w:contextualSpacing w:val="0"/>
        <w:rPr>
          <w:rFonts w:ascii="Bosch Office Sans" w:hAnsi="Bosch Office Sans"/>
        </w:rPr>
      </w:pPr>
      <w:r w:rsidRPr="00DA6FC7">
        <w:rPr>
          <w:rFonts w:ascii="Bosch Office Sans" w:hAnsi="Bosch Office Sans"/>
        </w:rPr>
        <w:t>Process improvement</w:t>
      </w:r>
      <w:r w:rsidR="004A5D1C">
        <w:rPr>
          <w:rFonts w:ascii="Bosch Office Sans" w:hAnsi="Bosch Office Sans"/>
        </w:rPr>
        <w:t>s</w:t>
      </w:r>
    </w:p>
    <w:p w14:paraId="177987C4" w14:textId="4305E25D" w:rsidR="00B56BB1" w:rsidRPr="00DA6FC7" w:rsidRDefault="004A5D1C" w:rsidP="00DA6FC7">
      <w:pPr>
        <w:pStyle w:val="ListParagraph"/>
        <w:numPr>
          <w:ilvl w:val="0"/>
          <w:numId w:val="2"/>
        </w:numPr>
        <w:tabs>
          <w:tab w:val="left" w:pos="0"/>
        </w:tabs>
        <w:spacing w:after="0" w:line="276" w:lineRule="auto"/>
        <w:ind w:left="0"/>
        <w:contextualSpacing w:val="0"/>
        <w:rPr>
          <w:rFonts w:ascii="Bosch Office Sans" w:hAnsi="Bosch Office Sans"/>
        </w:rPr>
      </w:pPr>
      <w:r>
        <w:rPr>
          <w:rFonts w:ascii="Bosch Office Sans" w:hAnsi="Bosch Office Sans"/>
        </w:rPr>
        <w:t>Ad-Hoc analysis</w:t>
      </w:r>
    </w:p>
    <w:p w14:paraId="2C5A2121" w14:textId="77777777" w:rsidR="00AC28F9" w:rsidRPr="00DA6FC7" w:rsidRDefault="00AC28F9" w:rsidP="00AC28F9">
      <w:pPr>
        <w:tabs>
          <w:tab w:val="left" w:pos="90"/>
          <w:tab w:val="left" w:pos="1530"/>
          <w:tab w:val="left" w:pos="1710"/>
        </w:tabs>
        <w:spacing w:after="60"/>
        <w:jc w:val="both"/>
        <w:rPr>
          <w:rFonts w:ascii="Bosch Office Sans" w:hAnsi="Bosch Office Sans"/>
          <w:b/>
          <w:sz w:val="24"/>
        </w:rPr>
      </w:pPr>
    </w:p>
    <w:p w14:paraId="18B5A7F0" w14:textId="77777777" w:rsidR="00035471" w:rsidRPr="00DA6FC7" w:rsidRDefault="00035471" w:rsidP="00035471">
      <w:pPr>
        <w:tabs>
          <w:tab w:val="left" w:pos="90"/>
          <w:tab w:val="left" w:pos="1530"/>
          <w:tab w:val="left" w:pos="1710"/>
        </w:tabs>
        <w:spacing w:after="60"/>
        <w:ind w:left="-360"/>
        <w:jc w:val="both"/>
        <w:rPr>
          <w:rFonts w:ascii="Bosch Office Sans" w:hAnsi="Bosch Office Sans"/>
          <w:b/>
          <w:sz w:val="24"/>
        </w:rPr>
      </w:pPr>
      <w:r w:rsidRPr="00DA6FC7">
        <w:rPr>
          <w:rFonts w:ascii="Bosch Office Sans" w:hAnsi="Bosch Office Sans"/>
          <w:b/>
          <w:sz w:val="24"/>
        </w:rPr>
        <w:t>Requirements</w:t>
      </w:r>
    </w:p>
    <w:p w14:paraId="0BF85777" w14:textId="496AE1B7" w:rsidR="00035471" w:rsidRPr="00DA6FC7" w:rsidRDefault="00035471" w:rsidP="00DA6FC7">
      <w:pPr>
        <w:pStyle w:val="ListParagraph"/>
        <w:numPr>
          <w:ilvl w:val="0"/>
          <w:numId w:val="2"/>
        </w:numPr>
        <w:tabs>
          <w:tab w:val="left" w:pos="0"/>
        </w:tabs>
        <w:spacing w:after="0" w:line="276" w:lineRule="auto"/>
        <w:ind w:left="0"/>
        <w:contextualSpacing w:val="0"/>
        <w:rPr>
          <w:rFonts w:ascii="Bosch Office Sans" w:hAnsi="Bosch Office Sans"/>
        </w:rPr>
      </w:pPr>
      <w:r w:rsidRPr="00DA6FC7">
        <w:rPr>
          <w:rFonts w:ascii="Bosch Office Sans" w:hAnsi="Bosch Office Sans"/>
        </w:rPr>
        <w:t xml:space="preserve">Able to work full time for a period of </w:t>
      </w:r>
      <w:r w:rsidR="00DA6FC7">
        <w:rPr>
          <w:rFonts w:ascii="Bosch Office Sans" w:hAnsi="Bosch Office Sans"/>
        </w:rPr>
        <w:t xml:space="preserve">at least </w:t>
      </w:r>
      <w:r w:rsidRPr="00DA6FC7">
        <w:rPr>
          <w:rFonts w:ascii="Bosch Office Sans" w:hAnsi="Bosch Office Sans"/>
        </w:rPr>
        <w:t>6 months</w:t>
      </w:r>
    </w:p>
    <w:p w14:paraId="51402953" w14:textId="77777777" w:rsidR="00B56BB1" w:rsidRPr="00DA6FC7" w:rsidRDefault="00FA13DD" w:rsidP="00DA6FC7">
      <w:pPr>
        <w:pStyle w:val="ListParagraph"/>
        <w:numPr>
          <w:ilvl w:val="0"/>
          <w:numId w:val="2"/>
        </w:numPr>
        <w:tabs>
          <w:tab w:val="left" w:pos="0"/>
        </w:tabs>
        <w:spacing w:after="0" w:line="276" w:lineRule="auto"/>
        <w:ind w:left="0"/>
        <w:contextualSpacing w:val="0"/>
        <w:rPr>
          <w:rFonts w:ascii="Bosch Office Sans" w:hAnsi="Bosch Office Sans"/>
        </w:rPr>
      </w:pPr>
      <w:r w:rsidRPr="00DA6FC7">
        <w:rPr>
          <w:rFonts w:ascii="Bosch Office Sans" w:hAnsi="Bosch Office Sans"/>
        </w:rPr>
        <w:t xml:space="preserve">Undergraduate studies in </w:t>
      </w:r>
      <w:r w:rsidR="00B56BB1" w:rsidRPr="00DA6FC7">
        <w:rPr>
          <w:rFonts w:ascii="Bosch Office Sans" w:hAnsi="Bosch Office Sans"/>
        </w:rPr>
        <w:t>in Business, Accountancy, Finance and or related disciplines</w:t>
      </w:r>
    </w:p>
    <w:p w14:paraId="257E3EBA" w14:textId="77777777" w:rsidR="00B56BB1" w:rsidRPr="00DA6FC7" w:rsidRDefault="00B56BB1" w:rsidP="00DA6FC7">
      <w:pPr>
        <w:pStyle w:val="ListParagraph"/>
        <w:numPr>
          <w:ilvl w:val="0"/>
          <w:numId w:val="2"/>
        </w:numPr>
        <w:tabs>
          <w:tab w:val="left" w:pos="0"/>
        </w:tabs>
        <w:spacing w:after="0" w:line="276" w:lineRule="auto"/>
        <w:ind w:left="0"/>
        <w:contextualSpacing w:val="0"/>
        <w:rPr>
          <w:rFonts w:ascii="Bosch Office Sans" w:hAnsi="Bosch Office Sans"/>
        </w:rPr>
      </w:pPr>
      <w:r w:rsidRPr="00DA6FC7">
        <w:rPr>
          <w:rFonts w:ascii="Bosch Office Sans" w:hAnsi="Bosch Office Sans"/>
        </w:rPr>
        <w:t>Excellent Microsoft Excel skills (advanced formulas, pivot table)</w:t>
      </w:r>
    </w:p>
    <w:p w14:paraId="77393CC9" w14:textId="503D7BA2" w:rsidR="00B56BB1" w:rsidRDefault="00B56BB1" w:rsidP="00DA6FC7">
      <w:pPr>
        <w:pStyle w:val="ListParagraph"/>
        <w:numPr>
          <w:ilvl w:val="0"/>
          <w:numId w:val="2"/>
        </w:numPr>
        <w:tabs>
          <w:tab w:val="left" w:pos="0"/>
        </w:tabs>
        <w:spacing w:after="0" w:line="276" w:lineRule="auto"/>
        <w:ind w:left="0"/>
        <w:contextualSpacing w:val="0"/>
        <w:rPr>
          <w:rFonts w:ascii="Bosch Office Sans" w:hAnsi="Bosch Office Sans"/>
        </w:rPr>
      </w:pPr>
      <w:r w:rsidRPr="00DA6FC7">
        <w:rPr>
          <w:rFonts w:ascii="Bosch Office Sans" w:hAnsi="Bosch Office Sans"/>
        </w:rPr>
        <w:t>Good communication skills to communicate with APAC countries' associates</w:t>
      </w:r>
    </w:p>
    <w:p w14:paraId="5F1DABEE" w14:textId="266B5F48" w:rsidR="00DA6FC7" w:rsidRDefault="00DA6FC7" w:rsidP="00DA6FC7">
      <w:pPr>
        <w:pStyle w:val="ListParagraph"/>
        <w:numPr>
          <w:ilvl w:val="0"/>
          <w:numId w:val="2"/>
        </w:numPr>
        <w:tabs>
          <w:tab w:val="left" w:pos="0"/>
        </w:tabs>
        <w:spacing w:after="0" w:line="276" w:lineRule="auto"/>
        <w:ind w:left="0"/>
        <w:contextualSpacing w:val="0"/>
        <w:rPr>
          <w:rFonts w:ascii="Bosch Office Sans" w:hAnsi="Bosch Office Sans"/>
        </w:rPr>
      </w:pPr>
      <w:r>
        <w:rPr>
          <w:rFonts w:ascii="Bosch Office Sans" w:hAnsi="Bosch Office Sans"/>
        </w:rPr>
        <w:t>Strong sense of responsibility, ability to prioritize and work within given deadlines</w:t>
      </w:r>
    </w:p>
    <w:p w14:paraId="4ABFA5F6" w14:textId="35C57A59" w:rsidR="00DA6FC7" w:rsidRPr="00DA6FC7" w:rsidRDefault="00DA6FC7" w:rsidP="00DA6FC7">
      <w:pPr>
        <w:pStyle w:val="ListParagraph"/>
        <w:numPr>
          <w:ilvl w:val="0"/>
          <w:numId w:val="2"/>
        </w:numPr>
        <w:tabs>
          <w:tab w:val="left" w:pos="0"/>
        </w:tabs>
        <w:spacing w:after="0" w:line="276" w:lineRule="auto"/>
        <w:ind w:left="0"/>
        <w:contextualSpacing w:val="0"/>
        <w:rPr>
          <w:rFonts w:ascii="Bosch Office Sans" w:hAnsi="Bosch Office Sans"/>
        </w:rPr>
      </w:pPr>
      <w:proofErr w:type="spellStart"/>
      <w:r>
        <w:rPr>
          <w:rFonts w:ascii="Bosch Office Sans" w:hAnsi="Bosch Office Sans"/>
        </w:rPr>
        <w:t>PowerBI</w:t>
      </w:r>
      <w:proofErr w:type="spellEnd"/>
      <w:r>
        <w:rPr>
          <w:rFonts w:ascii="Bosch Office Sans" w:hAnsi="Bosch Office Sans"/>
        </w:rPr>
        <w:t xml:space="preserve"> skills advantageous</w:t>
      </w:r>
    </w:p>
    <w:p w14:paraId="192B8D9E" w14:textId="77777777" w:rsidR="00DA6FC7" w:rsidRDefault="00DA6FC7" w:rsidP="00035471">
      <w:pPr>
        <w:ind w:left="-360"/>
        <w:rPr>
          <w:rFonts w:ascii="Bosch Office Sans" w:hAnsi="Bosch Office Sans"/>
          <w:b/>
          <w:bCs/>
          <w:sz w:val="24"/>
        </w:rPr>
      </w:pPr>
    </w:p>
    <w:p w14:paraId="69DDD557" w14:textId="15F95481" w:rsidR="00035471" w:rsidRPr="00DA6FC7" w:rsidRDefault="00035471" w:rsidP="00035471">
      <w:pPr>
        <w:ind w:left="-360"/>
        <w:rPr>
          <w:rFonts w:ascii="Bosch Office Sans" w:hAnsi="Bosch Office Sans" w:cs="Arial"/>
        </w:rPr>
      </w:pPr>
      <w:r w:rsidRPr="00DA6FC7">
        <w:rPr>
          <w:rFonts w:ascii="Bosch Office Sans" w:hAnsi="Bosch Office Sans"/>
          <w:b/>
          <w:bCs/>
          <w:sz w:val="24"/>
        </w:rPr>
        <w:t>Eligibility:</w:t>
      </w:r>
    </w:p>
    <w:p w14:paraId="7E4E6137" w14:textId="77777777" w:rsidR="00FA01FB" w:rsidRPr="00DA6FC7" w:rsidRDefault="00035471" w:rsidP="00FA01FB">
      <w:pPr>
        <w:pStyle w:val="ListParagraph"/>
        <w:numPr>
          <w:ilvl w:val="0"/>
          <w:numId w:val="2"/>
        </w:numPr>
        <w:tabs>
          <w:tab w:val="left" w:pos="0"/>
        </w:tabs>
        <w:spacing w:after="0" w:line="276" w:lineRule="auto"/>
        <w:ind w:left="0"/>
        <w:contextualSpacing w:val="0"/>
        <w:rPr>
          <w:rFonts w:ascii="Bosch Office Sans" w:hAnsi="Bosch Office Sans"/>
        </w:rPr>
      </w:pPr>
      <w:r w:rsidRPr="00DA6FC7">
        <w:rPr>
          <w:rFonts w:ascii="Bosch Office Sans" w:hAnsi="Bosch Office Sans"/>
        </w:rPr>
        <w:t>Candidate should fulfil the visa requirements for employment in Singapore</w:t>
      </w:r>
    </w:p>
    <w:p w14:paraId="1FF4696D" w14:textId="77777777" w:rsidR="00035471" w:rsidRPr="00DA6FC7" w:rsidRDefault="004A5D1C" w:rsidP="00FA01FB">
      <w:pPr>
        <w:pStyle w:val="ListParagraph"/>
        <w:numPr>
          <w:ilvl w:val="1"/>
          <w:numId w:val="2"/>
        </w:numPr>
        <w:tabs>
          <w:tab w:val="left" w:pos="0"/>
        </w:tabs>
        <w:spacing w:after="0" w:line="276" w:lineRule="auto"/>
        <w:ind w:left="630" w:hanging="270"/>
        <w:contextualSpacing w:val="0"/>
        <w:rPr>
          <w:rFonts w:ascii="Bosch Office Sans" w:hAnsi="Bosch Office Sans"/>
        </w:rPr>
      </w:pPr>
      <w:hyperlink r:id="rId7" w:history="1">
        <w:r w:rsidR="00FA01FB" w:rsidRPr="00DA6FC7">
          <w:rPr>
            <w:rStyle w:val="Hyperlink"/>
            <w:rFonts w:ascii="Bosch Office Sans" w:hAnsi="Bosch Office Sans"/>
          </w:rPr>
          <w:t>http://www.mom.gov.sg/passes-and-permits/work-pass-exemption-for-foreign-students</w:t>
        </w:r>
      </w:hyperlink>
    </w:p>
    <w:p w14:paraId="7E7D4A8B" w14:textId="77777777" w:rsidR="00FA01FB" w:rsidRPr="00DA6FC7" w:rsidRDefault="00035471" w:rsidP="00FA01FB">
      <w:pPr>
        <w:pStyle w:val="ListParagraph"/>
        <w:numPr>
          <w:ilvl w:val="0"/>
          <w:numId w:val="2"/>
        </w:numPr>
        <w:tabs>
          <w:tab w:val="left" w:pos="0"/>
        </w:tabs>
        <w:spacing w:after="0" w:line="276" w:lineRule="auto"/>
        <w:ind w:left="0"/>
        <w:contextualSpacing w:val="0"/>
        <w:rPr>
          <w:rFonts w:ascii="Bosch Office Sans" w:hAnsi="Bosch Office Sans"/>
        </w:rPr>
      </w:pPr>
      <w:r w:rsidRPr="00DA6FC7">
        <w:rPr>
          <w:rFonts w:ascii="Bosch Office Sans" w:hAnsi="Bosch Office Sans"/>
        </w:rPr>
        <w:t>Applicant must be enrolled throughout internship period, or plan to pursue further studies</w:t>
      </w:r>
    </w:p>
    <w:p w14:paraId="27A1AF6F" w14:textId="77777777" w:rsidR="00FA01FB" w:rsidRPr="00DA6FC7" w:rsidRDefault="00035471" w:rsidP="00FA01FB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/>
        <w:contextualSpacing w:val="0"/>
        <w:rPr>
          <w:rFonts w:ascii="Bosch Office Sans" w:hAnsi="Bosch Office Sans"/>
        </w:rPr>
      </w:pPr>
      <w:r w:rsidRPr="00DA6FC7">
        <w:rPr>
          <w:rFonts w:ascii="Bosch Office Sans" w:hAnsi="Bosch Office Sans"/>
        </w:rPr>
        <w:t xml:space="preserve">For foreign students studying overseas, you must be eligible for the Work Holiday </w:t>
      </w:r>
      <w:proofErr w:type="spellStart"/>
      <w:r w:rsidRPr="00DA6FC7">
        <w:rPr>
          <w:rFonts w:ascii="Bosch Office Sans" w:hAnsi="Bosch Office Sans"/>
        </w:rPr>
        <w:t>Programme</w:t>
      </w:r>
      <w:proofErr w:type="spellEnd"/>
      <w:r w:rsidRPr="00DA6FC7">
        <w:rPr>
          <w:rFonts w:ascii="Bosch Office Sans" w:hAnsi="Bosch Office Sans"/>
        </w:rPr>
        <w:t xml:space="preserve"> (WHP)</w:t>
      </w:r>
    </w:p>
    <w:p w14:paraId="00D3EF66" w14:textId="77777777" w:rsidR="00035471" w:rsidRPr="00DA6FC7" w:rsidRDefault="004A5D1C" w:rsidP="00FA01FB">
      <w:pPr>
        <w:pStyle w:val="ListParagraph"/>
        <w:numPr>
          <w:ilvl w:val="1"/>
          <w:numId w:val="2"/>
        </w:numPr>
        <w:tabs>
          <w:tab w:val="left" w:pos="0"/>
        </w:tabs>
        <w:spacing w:after="0" w:line="240" w:lineRule="auto"/>
        <w:ind w:left="630" w:hanging="270"/>
        <w:contextualSpacing w:val="0"/>
        <w:rPr>
          <w:rFonts w:ascii="Bosch Office Sans" w:hAnsi="Bosch Office Sans"/>
        </w:rPr>
      </w:pPr>
      <w:hyperlink r:id="rId8" w:history="1">
        <w:r w:rsidR="00FA01FB" w:rsidRPr="00DA6FC7">
          <w:rPr>
            <w:rStyle w:val="Hyperlink"/>
            <w:rFonts w:ascii="Bosch Office Sans" w:hAnsi="Bosch Office Sans"/>
          </w:rPr>
          <w:t>http://www.mom.gov.sg/passes-and-permits/work-holiday-programme/eligibility</w:t>
        </w:r>
      </w:hyperlink>
      <w:r w:rsidR="00035471" w:rsidRPr="00DA6FC7">
        <w:rPr>
          <w:rFonts w:ascii="Bosch Office Sans" w:hAnsi="Bosch Office Sans"/>
        </w:rPr>
        <w:t xml:space="preserve"> </w:t>
      </w:r>
    </w:p>
    <w:p w14:paraId="5D93C6C3" w14:textId="77777777" w:rsidR="00035471" w:rsidRPr="00DA6FC7" w:rsidRDefault="00035471">
      <w:pPr>
        <w:rPr>
          <w:rFonts w:ascii="Bosch Office Sans" w:hAnsi="Bosch Office Sans"/>
        </w:rPr>
      </w:pPr>
    </w:p>
    <w:sectPr w:rsidR="00035471" w:rsidRPr="00DA6FC7" w:rsidSect="007E75E3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sch Office Sans">
    <w:panose1 w:val="00000000000000000000"/>
    <w:charset w:val="00"/>
    <w:family w:val="auto"/>
    <w:pitch w:val="variable"/>
    <w:sig w:usb0="A00002FF" w:usb1="4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976"/>
    <w:multiLevelType w:val="hybridMultilevel"/>
    <w:tmpl w:val="93E072BE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131F8"/>
    <w:multiLevelType w:val="hybridMultilevel"/>
    <w:tmpl w:val="833CFA9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E11ED5"/>
    <w:multiLevelType w:val="multilevel"/>
    <w:tmpl w:val="1792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20AD3"/>
    <w:multiLevelType w:val="multilevel"/>
    <w:tmpl w:val="04EA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12E6A"/>
    <w:multiLevelType w:val="hybridMultilevel"/>
    <w:tmpl w:val="0726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25BE6"/>
    <w:multiLevelType w:val="hybridMultilevel"/>
    <w:tmpl w:val="C45A2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9642F3"/>
    <w:multiLevelType w:val="hybridMultilevel"/>
    <w:tmpl w:val="300204C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6717EA"/>
    <w:multiLevelType w:val="hybridMultilevel"/>
    <w:tmpl w:val="3714840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1B63C8"/>
    <w:multiLevelType w:val="multilevel"/>
    <w:tmpl w:val="9468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2C3D67"/>
    <w:multiLevelType w:val="multilevel"/>
    <w:tmpl w:val="D612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6B6F5B"/>
    <w:multiLevelType w:val="hybridMultilevel"/>
    <w:tmpl w:val="6E0C3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92F9C"/>
    <w:multiLevelType w:val="hybridMultilevel"/>
    <w:tmpl w:val="6F8A6BB2"/>
    <w:lvl w:ilvl="0" w:tplc="FFFFFFFF">
      <w:start w:val="1"/>
      <w:numFmt w:val="lowerRoman"/>
      <w:lvlText w:val="%1."/>
      <w:lvlJc w:val="left"/>
      <w:pPr>
        <w:ind w:left="2160" w:hanging="72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E6B1E94"/>
    <w:multiLevelType w:val="hybridMultilevel"/>
    <w:tmpl w:val="ABB4CA8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CE736B"/>
    <w:multiLevelType w:val="hybridMultilevel"/>
    <w:tmpl w:val="3BAA4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D60E6"/>
    <w:multiLevelType w:val="hybridMultilevel"/>
    <w:tmpl w:val="4C0CEEF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AA0D42"/>
    <w:multiLevelType w:val="multilevel"/>
    <w:tmpl w:val="FC946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BC1D5E"/>
    <w:multiLevelType w:val="hybridMultilevel"/>
    <w:tmpl w:val="BBA4F14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207E7E"/>
    <w:multiLevelType w:val="hybridMultilevel"/>
    <w:tmpl w:val="DFAC6A22"/>
    <w:lvl w:ilvl="0" w:tplc="FFFFFFFF">
      <w:start w:val="1"/>
      <w:numFmt w:val="lowerRoman"/>
      <w:lvlText w:val="%1."/>
      <w:lvlJc w:val="left"/>
      <w:pPr>
        <w:ind w:left="2160" w:hanging="72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2811B5F"/>
    <w:multiLevelType w:val="hybridMultilevel"/>
    <w:tmpl w:val="899C9ED6"/>
    <w:lvl w:ilvl="0" w:tplc="FFFFFFFF">
      <w:start w:val="1"/>
      <w:numFmt w:val="lowerRoman"/>
      <w:lvlText w:val="%1."/>
      <w:lvlJc w:val="left"/>
      <w:pPr>
        <w:ind w:left="2160" w:hanging="72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6B11DD"/>
    <w:multiLevelType w:val="hybridMultilevel"/>
    <w:tmpl w:val="DAD6CF9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"/>
  </w:num>
  <w:num w:numId="17">
    <w:abstractNumId w:val="15"/>
  </w:num>
  <w:num w:numId="18">
    <w:abstractNumId w:val="2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471"/>
    <w:rsid w:val="00035471"/>
    <w:rsid w:val="001211A6"/>
    <w:rsid w:val="00192575"/>
    <w:rsid w:val="0044220E"/>
    <w:rsid w:val="00482CA9"/>
    <w:rsid w:val="004A5D1C"/>
    <w:rsid w:val="00605987"/>
    <w:rsid w:val="00651677"/>
    <w:rsid w:val="006C6037"/>
    <w:rsid w:val="00776DB4"/>
    <w:rsid w:val="007D1BEC"/>
    <w:rsid w:val="007E3784"/>
    <w:rsid w:val="007E75E3"/>
    <w:rsid w:val="0080310E"/>
    <w:rsid w:val="00883EB2"/>
    <w:rsid w:val="00AA11E5"/>
    <w:rsid w:val="00AB060C"/>
    <w:rsid w:val="00AC28F9"/>
    <w:rsid w:val="00B26335"/>
    <w:rsid w:val="00B31136"/>
    <w:rsid w:val="00B56BB1"/>
    <w:rsid w:val="00BE607D"/>
    <w:rsid w:val="00CE3566"/>
    <w:rsid w:val="00D043CE"/>
    <w:rsid w:val="00D34EBB"/>
    <w:rsid w:val="00DA6FC7"/>
    <w:rsid w:val="00FA01FB"/>
    <w:rsid w:val="00F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2DB1E9"/>
  <w15:chartTrackingRefBased/>
  <w15:docId w15:val="{AF46B263-39AD-48A8-B630-574A44B7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54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0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3728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2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00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45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8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0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89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6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73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4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1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10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4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m.gov.sg/passes-and-permits/work-holiday-programme/eligibil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m.gov.sg/passes-and-permits/work-pass-exemption-for-foreign-stud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 Andrea (C/HRR-SG)</dc:creator>
  <cp:keywords/>
  <dc:description/>
  <cp:lastModifiedBy>Marcus Zwecker</cp:lastModifiedBy>
  <cp:revision>3</cp:revision>
  <dcterms:created xsi:type="dcterms:W3CDTF">2023-03-08T14:13:00Z</dcterms:created>
  <dcterms:modified xsi:type="dcterms:W3CDTF">2023-03-09T04:42:00Z</dcterms:modified>
</cp:coreProperties>
</file>