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25"/>
        <w:gridCol w:w="6701"/>
      </w:tblGrid>
      <w:tr w:rsidR="001054FB" w:rsidRPr="002C5CB8" w14:paraId="5D1D030B" w14:textId="77777777" w:rsidTr="1A580E6D">
        <w:tc>
          <w:tcPr>
            <w:tcW w:w="9242" w:type="dxa"/>
            <w:gridSpan w:val="2"/>
            <w:tcBorders>
              <w:top w:val="single" w:sz="8" w:space="0" w:color="000000" w:themeColor="text1"/>
              <w:bottom w:val="single" w:sz="8" w:space="0" w:color="000000" w:themeColor="text1"/>
            </w:tcBorders>
            <w:shd w:val="clear" w:color="auto" w:fill="D9D9D9" w:themeFill="background1" w:themeFillShade="D9"/>
          </w:tcPr>
          <w:p w14:paraId="0B612DA9" w14:textId="77777777" w:rsidR="001054FB" w:rsidRPr="00C05DC2" w:rsidRDefault="00C05DC2" w:rsidP="002C5CB8">
            <w:pPr>
              <w:pStyle w:val="Heading1"/>
              <w:spacing w:before="0" w:after="0" w:line="240" w:lineRule="auto"/>
              <w:rPr>
                <w:rFonts w:cs="Arial"/>
                <w:bCs w:val="0"/>
                <w:sz w:val="30"/>
                <w:szCs w:val="30"/>
              </w:rPr>
            </w:pPr>
            <w:r w:rsidRPr="00C05DC2">
              <w:rPr>
                <w:rFonts w:cs="Arial"/>
                <w:bCs w:val="0"/>
                <w:sz w:val="30"/>
                <w:szCs w:val="30"/>
              </w:rPr>
              <w:t>Job Title</w:t>
            </w:r>
          </w:p>
          <w:p w14:paraId="2A215DEC" w14:textId="77777777" w:rsidR="00717A64" w:rsidRPr="002C5CB8" w:rsidRDefault="001054FB" w:rsidP="002C5CB8">
            <w:pPr>
              <w:pStyle w:val="Quote"/>
              <w:spacing w:after="0" w:line="240" w:lineRule="auto"/>
              <w:rPr>
                <w:rFonts w:cs="Arial"/>
                <w:b/>
              </w:rPr>
            </w:pPr>
            <w:r w:rsidRPr="002C5CB8">
              <w:rPr>
                <w:rFonts w:cs="Arial"/>
                <w:b/>
                <w:sz w:val="30"/>
                <w:szCs w:val="30"/>
              </w:rPr>
              <w:t>Job Description and Personal Specification</w:t>
            </w:r>
          </w:p>
        </w:tc>
      </w:tr>
      <w:tr w:rsidR="00241D10" w:rsidRPr="002C5CB8" w14:paraId="1A306D2A" w14:textId="77777777" w:rsidTr="1A580E6D">
        <w:trPr>
          <w:trHeight w:val="309"/>
        </w:trPr>
        <w:tc>
          <w:tcPr>
            <w:tcW w:w="2351" w:type="dxa"/>
            <w:tcBorders>
              <w:bottom w:val="single" w:sz="4" w:space="0" w:color="BFBFBF" w:themeColor="background1" w:themeShade="BF"/>
            </w:tcBorders>
            <w:shd w:val="clear" w:color="auto" w:fill="auto"/>
          </w:tcPr>
          <w:p w14:paraId="3D0AB4CF" w14:textId="77777777" w:rsidR="00241D10" w:rsidRPr="002C5CB8" w:rsidRDefault="00241D10" w:rsidP="002C5CB8">
            <w:pPr>
              <w:pStyle w:val="Quote"/>
              <w:spacing w:after="0" w:line="240" w:lineRule="auto"/>
              <w:rPr>
                <w:rFonts w:cs="Arial"/>
                <w:b/>
                <w:bCs/>
              </w:rPr>
            </w:pPr>
          </w:p>
        </w:tc>
        <w:tc>
          <w:tcPr>
            <w:tcW w:w="6891" w:type="dxa"/>
            <w:tcBorders>
              <w:left w:val="nil"/>
              <w:bottom w:val="single" w:sz="4" w:space="0" w:color="BFBFBF" w:themeColor="background1" w:themeShade="BF"/>
              <w:right w:val="nil"/>
            </w:tcBorders>
            <w:shd w:val="clear" w:color="auto" w:fill="auto"/>
          </w:tcPr>
          <w:p w14:paraId="5EC72DAF" w14:textId="77777777" w:rsidR="00241D10" w:rsidRPr="002C5CB8" w:rsidRDefault="00241D10" w:rsidP="002C5CB8">
            <w:pPr>
              <w:pStyle w:val="Quote"/>
              <w:spacing w:after="0" w:line="240" w:lineRule="auto"/>
              <w:rPr>
                <w:rFonts w:cs="Arial"/>
              </w:rPr>
            </w:pPr>
          </w:p>
        </w:tc>
      </w:tr>
      <w:tr w:rsidR="001054FB" w:rsidRPr="00C05DC2" w14:paraId="222B4BB3" w14:textId="77777777" w:rsidTr="1A580E6D">
        <w:tc>
          <w:tcPr>
            <w:tcW w:w="2351" w:type="dxa"/>
            <w:tcBorders>
              <w:bottom w:val="single" w:sz="4" w:space="0" w:color="BFBFBF" w:themeColor="background1" w:themeShade="BF"/>
            </w:tcBorders>
            <w:shd w:val="clear" w:color="auto" w:fill="F2F2F2" w:themeFill="background1" w:themeFillShade="F2"/>
          </w:tcPr>
          <w:p w14:paraId="4ED8AEE3" w14:textId="77777777" w:rsidR="001054FB" w:rsidRPr="00C05DC2" w:rsidRDefault="00C05DC2" w:rsidP="002C5CB8">
            <w:pPr>
              <w:pStyle w:val="Quote"/>
              <w:spacing w:after="0" w:line="240" w:lineRule="auto"/>
              <w:rPr>
                <w:rFonts w:cs="Arial"/>
                <w:bCs/>
              </w:rPr>
            </w:pPr>
            <w:r w:rsidRPr="00C05DC2">
              <w:rPr>
                <w:rFonts w:cs="Arial"/>
                <w:b/>
                <w:bCs/>
              </w:rPr>
              <w:t>Job title</w:t>
            </w:r>
            <w:r w:rsidR="001054FB" w:rsidRPr="00C05DC2">
              <w:rPr>
                <w:rFonts w:cs="Arial"/>
                <w:b/>
                <w:bCs/>
              </w:rPr>
              <w:t>:</w:t>
            </w:r>
          </w:p>
        </w:tc>
        <w:tc>
          <w:tcPr>
            <w:tcW w:w="6891" w:type="dxa"/>
            <w:tcBorders>
              <w:left w:val="nil"/>
              <w:bottom w:val="single" w:sz="4" w:space="0" w:color="BFBFBF" w:themeColor="background1" w:themeShade="BF"/>
              <w:right w:val="nil"/>
            </w:tcBorders>
            <w:shd w:val="clear" w:color="auto" w:fill="FFFFFF" w:themeFill="background1"/>
          </w:tcPr>
          <w:p w14:paraId="69BA1101" w14:textId="09508FA7" w:rsidR="00904A59" w:rsidRPr="00136429" w:rsidRDefault="001F688A" w:rsidP="00136429">
            <w:pPr>
              <w:rPr>
                <w:rFonts w:cs="Arial"/>
                <w:bCs/>
              </w:rPr>
            </w:pPr>
            <w:r>
              <w:rPr>
                <w:rFonts w:cs="Arial"/>
                <w:bCs/>
              </w:rPr>
              <w:t>Digital Content Manager</w:t>
            </w:r>
          </w:p>
        </w:tc>
      </w:tr>
      <w:tr w:rsidR="001054FB" w:rsidRPr="00C05DC2" w14:paraId="2C854025" w14:textId="77777777" w:rsidTr="1A580E6D">
        <w:tc>
          <w:tcPr>
            <w:tcW w:w="2351"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203E0ED" w14:textId="77777777" w:rsidR="001054FB" w:rsidRPr="00C05DC2" w:rsidRDefault="001054FB" w:rsidP="002C5CB8">
            <w:pPr>
              <w:pStyle w:val="Quote"/>
              <w:spacing w:after="0" w:line="240" w:lineRule="auto"/>
              <w:rPr>
                <w:rFonts w:cs="Arial"/>
                <w:bCs/>
              </w:rPr>
            </w:pPr>
            <w:r w:rsidRPr="00C05DC2">
              <w:rPr>
                <w:rFonts w:cs="Arial"/>
                <w:b/>
                <w:bCs/>
              </w:rPr>
              <w:t>Place of work:</w:t>
            </w:r>
          </w:p>
        </w:tc>
        <w:tc>
          <w:tcPr>
            <w:tcW w:w="6891" w:type="dxa"/>
            <w:tcBorders>
              <w:top w:val="single" w:sz="4" w:space="0" w:color="BFBFBF" w:themeColor="background1" w:themeShade="BF"/>
              <w:bottom w:val="single" w:sz="4" w:space="0" w:color="BFBFBF" w:themeColor="background1" w:themeShade="BF"/>
            </w:tcBorders>
            <w:shd w:val="clear" w:color="auto" w:fill="FFFFFF" w:themeFill="background1"/>
          </w:tcPr>
          <w:p w14:paraId="19D8C834" w14:textId="4C076778" w:rsidR="001054FB" w:rsidRPr="00C05DC2" w:rsidRDefault="005E1B9E" w:rsidP="002C5CB8">
            <w:pPr>
              <w:pStyle w:val="Quote"/>
              <w:spacing w:after="0" w:line="240" w:lineRule="auto"/>
              <w:rPr>
                <w:rFonts w:cs="Arial"/>
              </w:rPr>
            </w:pPr>
            <w:r>
              <w:rPr>
                <w:rFonts w:cs="Arial"/>
              </w:rPr>
              <w:t>Pear Tree Street</w:t>
            </w:r>
            <w:r w:rsidR="001F688A">
              <w:rPr>
                <w:rFonts w:cs="Arial"/>
              </w:rPr>
              <w:t>, London</w:t>
            </w:r>
            <w:r>
              <w:rPr>
                <w:rFonts w:cs="Arial"/>
              </w:rPr>
              <w:t>/Home-based</w:t>
            </w:r>
          </w:p>
        </w:tc>
      </w:tr>
      <w:tr w:rsidR="001054FB" w:rsidRPr="00C05DC2" w14:paraId="30C63130" w14:textId="77777777" w:rsidTr="1A580E6D">
        <w:tc>
          <w:tcPr>
            <w:tcW w:w="2351"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EFA8956" w14:textId="77777777" w:rsidR="001054FB" w:rsidRPr="00C05DC2" w:rsidRDefault="001054FB" w:rsidP="002C5CB8">
            <w:pPr>
              <w:pStyle w:val="Quote"/>
              <w:spacing w:after="0" w:line="240" w:lineRule="auto"/>
              <w:rPr>
                <w:rFonts w:cs="Arial"/>
                <w:bCs/>
              </w:rPr>
            </w:pPr>
            <w:r w:rsidRPr="00C05DC2">
              <w:rPr>
                <w:rFonts w:cs="Arial"/>
                <w:b/>
                <w:bCs/>
              </w:rPr>
              <w:t>Hours of work:</w:t>
            </w:r>
          </w:p>
        </w:tc>
        <w:tc>
          <w:tcPr>
            <w:tcW w:w="6891"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3C735D11" w14:textId="6A334460" w:rsidR="001054FB" w:rsidRPr="00C05DC2" w:rsidRDefault="005E1B9E" w:rsidP="002C5CB8">
            <w:pPr>
              <w:pStyle w:val="Quote"/>
              <w:spacing w:after="0" w:line="240" w:lineRule="auto"/>
              <w:rPr>
                <w:rFonts w:cs="Arial"/>
              </w:rPr>
            </w:pPr>
            <w:r>
              <w:rPr>
                <w:rFonts w:cs="Arial"/>
              </w:rPr>
              <w:t xml:space="preserve">Full time (37 hours per week) </w:t>
            </w:r>
          </w:p>
        </w:tc>
      </w:tr>
      <w:tr w:rsidR="001054FB" w:rsidRPr="00C05DC2" w14:paraId="6EB85C8E" w14:textId="77777777" w:rsidTr="1A580E6D">
        <w:tc>
          <w:tcPr>
            <w:tcW w:w="2351"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E59DA60" w14:textId="77777777" w:rsidR="001054FB" w:rsidRPr="00C05DC2" w:rsidRDefault="008C7411" w:rsidP="002C5CB8">
            <w:pPr>
              <w:pStyle w:val="Quote"/>
              <w:spacing w:after="0" w:line="240" w:lineRule="auto"/>
              <w:rPr>
                <w:rFonts w:cs="Arial"/>
                <w:bCs/>
              </w:rPr>
            </w:pPr>
            <w:r w:rsidRPr="00C05DC2">
              <w:rPr>
                <w:rFonts w:cs="Arial"/>
                <w:b/>
                <w:bCs/>
              </w:rPr>
              <w:t>Salary/Grade</w:t>
            </w:r>
            <w:r w:rsidR="00836FF3">
              <w:rPr>
                <w:rFonts w:cs="Arial"/>
                <w:b/>
                <w:bCs/>
              </w:rPr>
              <w:t>:</w:t>
            </w:r>
          </w:p>
        </w:tc>
        <w:tc>
          <w:tcPr>
            <w:tcW w:w="6891" w:type="dxa"/>
            <w:tcBorders>
              <w:top w:val="single" w:sz="4" w:space="0" w:color="BFBFBF" w:themeColor="background1" w:themeShade="BF"/>
              <w:bottom w:val="single" w:sz="4" w:space="0" w:color="BFBFBF" w:themeColor="background1" w:themeShade="BF"/>
            </w:tcBorders>
            <w:shd w:val="clear" w:color="auto" w:fill="FFFFFF" w:themeFill="background1"/>
          </w:tcPr>
          <w:p w14:paraId="181B69D9" w14:textId="14301DC0" w:rsidR="001054FB" w:rsidRPr="00C05DC2" w:rsidRDefault="6A51C99F" w:rsidP="002C5CB8">
            <w:pPr>
              <w:pStyle w:val="Quote"/>
              <w:spacing w:after="0" w:line="240" w:lineRule="auto"/>
              <w:rPr>
                <w:rFonts w:cs="Arial"/>
              </w:rPr>
            </w:pPr>
            <w:r w:rsidRPr="1A580E6D">
              <w:rPr>
                <w:rFonts w:cs="Arial"/>
              </w:rPr>
              <w:t>Zone 1 G</w:t>
            </w:r>
            <w:r w:rsidR="7599905F" w:rsidRPr="1A580E6D">
              <w:rPr>
                <w:rFonts w:cs="Arial"/>
              </w:rPr>
              <w:t>G</w:t>
            </w:r>
            <w:r w:rsidRPr="1A580E6D">
              <w:rPr>
                <w:rFonts w:cs="Arial"/>
              </w:rPr>
              <w:t xml:space="preserve">    </w:t>
            </w:r>
            <w:r w:rsidRPr="00741583">
              <w:rPr>
                <w:rFonts w:cs="Arial"/>
                <w:color w:val="000000" w:themeColor="text1"/>
              </w:rPr>
              <w:t>£</w:t>
            </w:r>
            <w:r w:rsidR="1983A073" w:rsidRPr="00741583">
              <w:rPr>
                <w:rFonts w:cs="Arial"/>
                <w:color w:val="000000" w:themeColor="text1"/>
              </w:rPr>
              <w:t>3</w:t>
            </w:r>
            <w:r w:rsidR="1983A073" w:rsidRPr="1A580E6D">
              <w:rPr>
                <w:rFonts w:cs="Arial"/>
              </w:rPr>
              <w:t>0</w:t>
            </w:r>
            <w:r w:rsidR="05E8CF59" w:rsidRPr="1A580E6D">
              <w:rPr>
                <w:rFonts w:cs="Arial"/>
              </w:rPr>
              <w:t>-35K</w:t>
            </w:r>
          </w:p>
        </w:tc>
      </w:tr>
      <w:tr w:rsidR="00E46F33" w:rsidRPr="00C05DC2" w14:paraId="297ADB81" w14:textId="77777777" w:rsidTr="1A580E6D">
        <w:tc>
          <w:tcPr>
            <w:tcW w:w="2351"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1C3B2AA" w14:textId="77777777" w:rsidR="00E46F33" w:rsidRPr="00C05DC2" w:rsidRDefault="00E46F33" w:rsidP="00E46F33">
            <w:pPr>
              <w:pStyle w:val="Quote"/>
              <w:spacing w:after="0" w:line="240" w:lineRule="auto"/>
              <w:rPr>
                <w:rFonts w:cs="Arial"/>
                <w:bCs/>
              </w:rPr>
            </w:pPr>
            <w:r w:rsidRPr="00C05DC2">
              <w:rPr>
                <w:rFonts w:cs="Arial"/>
                <w:b/>
                <w:bCs/>
              </w:rPr>
              <w:t>Reports to:</w:t>
            </w:r>
          </w:p>
        </w:tc>
        <w:tc>
          <w:tcPr>
            <w:tcW w:w="6891"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3BA9FFFF" w14:textId="5ABA1AA0" w:rsidR="00E46F33" w:rsidRPr="00235165" w:rsidRDefault="001F688A" w:rsidP="00E46F33">
            <w:pPr>
              <w:rPr>
                <w:rFonts w:cs="Arial"/>
                <w:bCs/>
              </w:rPr>
            </w:pPr>
            <w:r>
              <w:rPr>
                <w:rFonts w:cs="Arial"/>
                <w:bCs/>
              </w:rPr>
              <w:t xml:space="preserve">Head of Digital and Social Media </w:t>
            </w:r>
          </w:p>
          <w:p w14:paraId="03CEA41F" w14:textId="77777777" w:rsidR="00E46F33" w:rsidRPr="00235165" w:rsidRDefault="00E46F33" w:rsidP="00E46F33">
            <w:pPr>
              <w:pStyle w:val="Quote"/>
              <w:spacing w:after="0" w:line="240" w:lineRule="auto"/>
              <w:rPr>
                <w:rFonts w:cs="Arial"/>
                <w:bCs/>
              </w:rPr>
            </w:pPr>
          </w:p>
        </w:tc>
      </w:tr>
      <w:tr w:rsidR="00E46F33" w:rsidRPr="00C05DC2" w14:paraId="33BE74A8" w14:textId="77777777" w:rsidTr="1A580E6D">
        <w:tc>
          <w:tcPr>
            <w:tcW w:w="2351" w:type="dxa"/>
            <w:tcBorders>
              <w:top w:val="single" w:sz="4" w:space="0" w:color="BFBFBF" w:themeColor="background1" w:themeShade="BF"/>
            </w:tcBorders>
            <w:shd w:val="clear" w:color="auto" w:fill="F2F2F2" w:themeFill="background1" w:themeFillShade="F2"/>
          </w:tcPr>
          <w:p w14:paraId="6943BE13" w14:textId="77777777" w:rsidR="00E46F33" w:rsidRPr="00C05DC2" w:rsidRDefault="00E46F33" w:rsidP="00E46F33">
            <w:pPr>
              <w:pStyle w:val="Quote"/>
              <w:spacing w:after="0" w:line="240" w:lineRule="auto"/>
              <w:rPr>
                <w:rFonts w:cs="Arial"/>
                <w:bCs/>
              </w:rPr>
            </w:pPr>
            <w:r w:rsidRPr="00C05DC2">
              <w:rPr>
                <w:rFonts w:cs="Arial"/>
                <w:b/>
                <w:bCs/>
              </w:rPr>
              <w:t>Level of screening:</w:t>
            </w:r>
          </w:p>
        </w:tc>
        <w:tc>
          <w:tcPr>
            <w:tcW w:w="6891" w:type="dxa"/>
            <w:tcBorders>
              <w:top w:val="single" w:sz="4" w:space="0" w:color="BFBFBF" w:themeColor="background1" w:themeShade="BF"/>
              <w:left w:val="nil"/>
              <w:right w:val="nil"/>
            </w:tcBorders>
            <w:shd w:val="clear" w:color="auto" w:fill="FFFFFF" w:themeFill="background1"/>
          </w:tcPr>
          <w:p w14:paraId="66DFD36A" w14:textId="77777777" w:rsidR="00E46F33" w:rsidRPr="00C05DC2" w:rsidRDefault="00E46F33" w:rsidP="00E46F33">
            <w:pPr>
              <w:spacing w:after="0" w:line="240" w:lineRule="auto"/>
              <w:rPr>
                <w:rFonts w:cs="Arial"/>
                <w:color w:val="000000"/>
              </w:rPr>
            </w:pPr>
            <w:r>
              <w:rPr>
                <w:rFonts w:cs="Arial"/>
                <w:color w:val="000000"/>
              </w:rPr>
              <w:t>n/a</w:t>
            </w:r>
          </w:p>
        </w:tc>
      </w:tr>
      <w:tr w:rsidR="00E46F33" w:rsidRPr="00C05DC2" w14:paraId="6399CF7E" w14:textId="77777777" w:rsidTr="1A580E6D">
        <w:tc>
          <w:tcPr>
            <w:tcW w:w="9242" w:type="dxa"/>
            <w:gridSpan w:val="2"/>
            <w:tcBorders>
              <w:top w:val="single" w:sz="4" w:space="0" w:color="BFBFBF" w:themeColor="background1" w:themeShade="BF"/>
            </w:tcBorders>
            <w:shd w:val="clear" w:color="auto" w:fill="auto"/>
          </w:tcPr>
          <w:p w14:paraId="2C8E2122" w14:textId="77777777" w:rsidR="00E46F33" w:rsidRPr="00C05DC2" w:rsidRDefault="00E46F33" w:rsidP="00E46F33">
            <w:pPr>
              <w:spacing w:after="0" w:line="240" w:lineRule="auto"/>
              <w:rPr>
                <w:rFonts w:cs="Arial"/>
                <w:color w:val="000000"/>
              </w:rPr>
            </w:pPr>
          </w:p>
        </w:tc>
      </w:tr>
      <w:tr w:rsidR="00E46F33" w:rsidRPr="002C5CB8" w14:paraId="637E8F98" w14:textId="77777777" w:rsidTr="1A580E6D">
        <w:tc>
          <w:tcPr>
            <w:tcW w:w="9242" w:type="dxa"/>
            <w:gridSpan w:val="2"/>
            <w:tcBorders>
              <w:top w:val="single" w:sz="8" w:space="0" w:color="000000" w:themeColor="text1"/>
              <w:bottom w:val="single" w:sz="8" w:space="0" w:color="000000" w:themeColor="text1"/>
            </w:tcBorders>
            <w:shd w:val="clear" w:color="auto" w:fill="F2F2F2" w:themeFill="background1" w:themeFillShade="F2"/>
          </w:tcPr>
          <w:p w14:paraId="1EBA132E" w14:textId="77777777" w:rsidR="00E46F33" w:rsidRPr="002C5CB8" w:rsidRDefault="00E46F33" w:rsidP="00E46F33">
            <w:pPr>
              <w:pStyle w:val="Heading2"/>
              <w:spacing w:before="0" w:after="0" w:line="240" w:lineRule="auto"/>
              <w:rPr>
                <w:rFonts w:cs="Arial"/>
                <w:sz w:val="30"/>
                <w:szCs w:val="30"/>
              </w:rPr>
            </w:pPr>
            <w:r w:rsidRPr="002C5CB8">
              <w:rPr>
                <w:rFonts w:cs="Arial"/>
                <w:sz w:val="30"/>
                <w:szCs w:val="30"/>
              </w:rPr>
              <w:t>Who we are</w:t>
            </w:r>
          </w:p>
        </w:tc>
      </w:tr>
    </w:tbl>
    <w:p w14:paraId="0957A9CA" w14:textId="77777777" w:rsidR="00717A64" w:rsidRPr="002C5CB8" w:rsidRDefault="00717A64" w:rsidP="002C5CB8">
      <w:pPr>
        <w:shd w:val="clear" w:color="auto" w:fill="FFFFFF"/>
        <w:spacing w:after="0" w:line="240" w:lineRule="auto"/>
        <w:textAlignment w:val="top"/>
        <w:rPr>
          <w:rFonts w:cs="Arial"/>
        </w:rPr>
      </w:pPr>
    </w:p>
    <w:p w14:paraId="03196F9F" w14:textId="77777777" w:rsidR="00241D10" w:rsidRPr="002C5CB8" w:rsidRDefault="00241D10" w:rsidP="002C5CB8">
      <w:pPr>
        <w:shd w:val="clear" w:color="auto" w:fill="FFFFFF"/>
        <w:spacing w:after="0" w:line="240" w:lineRule="auto"/>
        <w:textAlignment w:val="top"/>
        <w:rPr>
          <w:rFonts w:cs="Arial"/>
        </w:rPr>
      </w:pPr>
      <w:r w:rsidRPr="002C5CB8">
        <w:rPr>
          <w:rFonts w:cs="Arial"/>
        </w:rPr>
        <w:t xml:space="preserve">Catch22 exists to help build a society where everyone has a good place to live, good people around them, and a fulfilling purpose. </w:t>
      </w:r>
      <w:hyperlink r:id="rId8" w:history="1">
        <w:r w:rsidRPr="002C5CB8">
          <w:rPr>
            <w:rFonts w:cs="Arial"/>
          </w:rPr>
          <w:t>We call these our '3Ps'.</w:t>
        </w:r>
      </w:hyperlink>
    </w:p>
    <w:p w14:paraId="01DBD3F3" w14:textId="77777777" w:rsidR="00241D10" w:rsidRPr="002C5CB8" w:rsidRDefault="00241D10" w:rsidP="002C5CB8">
      <w:pPr>
        <w:shd w:val="clear" w:color="auto" w:fill="FFFFFF"/>
        <w:spacing w:after="0" w:line="240" w:lineRule="auto"/>
        <w:textAlignment w:val="top"/>
        <w:rPr>
          <w:rFonts w:cs="Arial"/>
        </w:rPr>
      </w:pPr>
    </w:p>
    <w:p w14:paraId="695EB2B2" w14:textId="3C29AF17" w:rsidR="00241D10" w:rsidRDefault="00241D10" w:rsidP="002C5CB8">
      <w:pPr>
        <w:shd w:val="clear" w:color="auto" w:fill="FFFFFF"/>
        <w:spacing w:after="0" w:line="240" w:lineRule="auto"/>
        <w:textAlignment w:val="top"/>
        <w:rPr>
          <w:rFonts w:cs="Arial"/>
        </w:rPr>
      </w:pPr>
      <w:r w:rsidRPr="002C5CB8">
        <w:rPr>
          <w:rFonts w:cs="Arial"/>
        </w:rPr>
        <w:t>We achieve this in two ways. First</w:t>
      </w:r>
      <w:r w:rsidR="0050680A">
        <w:rPr>
          <w:rFonts w:cs="Arial"/>
        </w:rPr>
        <w:t>ly,</w:t>
      </w:r>
      <w:r w:rsidRPr="002C5CB8">
        <w:rPr>
          <w:rFonts w:cs="Arial"/>
        </w:rPr>
        <w:t xml:space="preserve">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262ED6F4" w14:textId="6DF9210F" w:rsidR="00B76B28" w:rsidRDefault="00B76B28" w:rsidP="002C5CB8">
      <w:pPr>
        <w:shd w:val="clear" w:color="auto" w:fill="FFFFFF"/>
        <w:spacing w:after="0" w:line="240" w:lineRule="auto"/>
        <w:textAlignment w:val="top"/>
        <w:rPr>
          <w:rFonts w:cs="Arial"/>
        </w:rPr>
      </w:pPr>
    </w:p>
    <w:p w14:paraId="0976352A" w14:textId="65870ED7" w:rsidR="00B76B28" w:rsidRDefault="00B76B28" w:rsidP="002C5CB8">
      <w:pPr>
        <w:shd w:val="clear" w:color="auto" w:fill="FFFFFF"/>
        <w:spacing w:after="0" w:line="240" w:lineRule="auto"/>
        <w:textAlignment w:val="top"/>
        <w:rPr>
          <w:rFonts w:cs="Arial"/>
        </w:rPr>
      </w:pPr>
      <w:r>
        <w:rPr>
          <w:rFonts w:cs="Arial"/>
        </w:rPr>
        <w:t xml:space="preserve">We’re a large organisation, with over 120 services operating across 5 different hubs: justice, young people and families, education, employability and skills and apprenticeships. </w:t>
      </w:r>
    </w:p>
    <w:p w14:paraId="70FA47F3" w14:textId="77777777" w:rsidR="005E1B9E" w:rsidRDefault="005E1B9E" w:rsidP="002C5CB8">
      <w:pPr>
        <w:shd w:val="clear" w:color="auto" w:fill="FFFFFF"/>
        <w:spacing w:after="0" w:line="240" w:lineRule="auto"/>
        <w:textAlignment w:val="top"/>
        <w:rPr>
          <w:rFonts w:cs="Arial"/>
        </w:rPr>
      </w:pPr>
    </w:p>
    <w:p w14:paraId="4CA7200D" w14:textId="77777777" w:rsidR="005E1B9E" w:rsidRDefault="005E1B9E" w:rsidP="002C5CB8">
      <w:pPr>
        <w:shd w:val="clear" w:color="auto" w:fill="FFFFFF"/>
        <w:spacing w:after="0" w:line="240" w:lineRule="auto"/>
        <w:textAlignment w:val="top"/>
        <w:rPr>
          <w:rFonts w:cs="Arial"/>
        </w:rPr>
      </w:pPr>
    </w:p>
    <w:tbl>
      <w:tblPr>
        <w:tblW w:w="9242" w:type="dxa"/>
        <w:tblBorders>
          <w:top w:val="single" w:sz="8" w:space="0" w:color="000000"/>
          <w:bottom w:val="single" w:sz="8" w:space="0" w:color="000000"/>
        </w:tblBorders>
        <w:tblLook w:val="04A0" w:firstRow="1" w:lastRow="0" w:firstColumn="1" w:lastColumn="0" w:noHBand="0" w:noVBand="1"/>
      </w:tblPr>
      <w:tblGrid>
        <w:gridCol w:w="9242"/>
      </w:tblGrid>
      <w:tr w:rsidR="001054FB" w:rsidRPr="002C5CB8" w14:paraId="12B6EC98" w14:textId="77777777" w:rsidTr="6B52531B">
        <w:tc>
          <w:tcPr>
            <w:tcW w:w="9242" w:type="dxa"/>
            <w:tcBorders>
              <w:top w:val="single" w:sz="8" w:space="0" w:color="000000" w:themeColor="text1"/>
              <w:bottom w:val="single" w:sz="8" w:space="0" w:color="000000" w:themeColor="text1"/>
            </w:tcBorders>
            <w:shd w:val="clear" w:color="auto" w:fill="F2F2F2" w:themeFill="background1" w:themeFillShade="F2"/>
          </w:tcPr>
          <w:p w14:paraId="4285666B"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Where you fit in</w:t>
            </w:r>
          </w:p>
        </w:tc>
      </w:tr>
      <w:tr w:rsidR="008F2391" w:rsidRPr="002C5CB8" w14:paraId="2276FF66" w14:textId="77777777" w:rsidTr="6B52531B">
        <w:tblPrEx>
          <w:tblBorders>
            <w:top w:val="nil"/>
            <w:left w:val="nil"/>
            <w:bottom w:val="nil"/>
            <w:right w:val="nil"/>
          </w:tblBorders>
          <w:tblLook w:val="0000" w:firstRow="0" w:lastRow="0" w:firstColumn="0" w:lastColumn="0" w:noHBand="0" w:noVBand="0"/>
        </w:tblPrEx>
        <w:trPr>
          <w:trHeight w:val="953"/>
        </w:trPr>
        <w:tc>
          <w:tcPr>
            <w:tcW w:w="9242" w:type="dxa"/>
            <w:tcBorders>
              <w:top w:val="nil"/>
              <w:left w:val="nil"/>
              <w:bottom w:val="nil"/>
              <w:right w:val="nil"/>
            </w:tcBorders>
          </w:tcPr>
          <w:p w14:paraId="2001C2A8" w14:textId="77777777" w:rsidR="001F688A" w:rsidRPr="005E1B9E" w:rsidRDefault="001F688A" w:rsidP="001F688A">
            <w:pPr>
              <w:pStyle w:val="NormalWeb"/>
              <w:tabs>
                <w:tab w:val="left" w:pos="9251"/>
              </w:tabs>
              <w:spacing w:before="0" w:beforeAutospacing="0" w:after="0" w:afterAutospacing="0"/>
              <w:ind w:right="784"/>
              <w:rPr>
                <w:rFonts w:ascii="Arial" w:eastAsia="Calibri" w:hAnsi="Arial" w:cs="Arial"/>
                <w:sz w:val="22"/>
                <w:szCs w:val="22"/>
                <w:lang w:eastAsia="en-US"/>
              </w:rPr>
            </w:pPr>
          </w:p>
          <w:p w14:paraId="252FA7BB" w14:textId="1BB37E83" w:rsidR="001F688A" w:rsidRDefault="729C867B" w:rsidP="6B52531B">
            <w:pPr>
              <w:rPr>
                <w:highlight w:val="yellow"/>
              </w:rPr>
            </w:pPr>
            <w:r>
              <w:t>Sitting within Catch22’s Communications</w:t>
            </w:r>
            <w:r w:rsidR="5F14BE02">
              <w:t xml:space="preserve"> and Engagement</w:t>
            </w:r>
            <w:r>
              <w:t xml:space="preserve"> Team, you will </w:t>
            </w:r>
            <w:r w:rsidR="768B1F4A">
              <w:t>be responsible for creating content for our social media channels (both organic and paid), as well as writing blogs for our website, creating digital welcome packs for our services, podcast editing and storyboarding for promotional videos.</w:t>
            </w:r>
            <w:r w:rsidR="71C9AF38">
              <w:t xml:space="preserve"> Y</w:t>
            </w:r>
            <w:r w:rsidR="768B1F4A">
              <w:t>ou will also take the lead on</w:t>
            </w:r>
            <w:r w:rsidR="057874D7">
              <w:t xml:space="preserve"> gathering content, editing and sending Catch22’s monthly external e-newsletter.</w:t>
            </w:r>
          </w:p>
          <w:p w14:paraId="338A9838" w14:textId="6AF53920" w:rsidR="00B76B28" w:rsidRDefault="00B76B28" w:rsidP="001F688A">
            <w:r>
              <w:t xml:space="preserve">As part of the role, you’ll work closely with the wider communications team to gather strong case studies from across our services and </w:t>
            </w:r>
            <w:r w:rsidR="00691F7D">
              <w:t>translate them into strong video stories.</w:t>
            </w:r>
          </w:p>
          <w:p w14:paraId="455FD9CE" w14:textId="74C76E45" w:rsidR="00AB2315" w:rsidRDefault="00B76B28" w:rsidP="61147151">
            <w:pPr>
              <w:rPr>
                <w:rFonts w:asciiTheme="minorHAnsi" w:hAnsiTheme="minorHAnsi" w:cstheme="minorBidi"/>
                <w:shd w:val="clear" w:color="auto" w:fill="FFFFFF"/>
              </w:rPr>
            </w:pPr>
            <w:r>
              <w:t xml:space="preserve">This is a new role as we look to expand our digital offering </w:t>
            </w:r>
            <w:r w:rsidR="00691F7D">
              <w:t xml:space="preserve">– and we’re looking for someone who is </w:t>
            </w:r>
            <w:r w:rsidR="00AB2315" w:rsidRPr="61147151">
              <w:rPr>
                <w:rFonts w:cstheme="minorBidi"/>
                <w:shd w:val="clear" w:color="auto" w:fill="FFFFFF"/>
              </w:rPr>
              <w:t>proactive in developing regular, fresh creative content for use across our digital channels. They need to have an understanding of the power of effective digital delivery and the part it can play within the digital marketing space. The candidate will also need to have a first-class attention to detail and excellent writing skills.</w:t>
            </w:r>
          </w:p>
          <w:p w14:paraId="14ACEDED" w14:textId="2FE673FE" w:rsidR="001F688A" w:rsidRDefault="001F688A" w:rsidP="001F688A"/>
          <w:p w14:paraId="5DF1A4AD" w14:textId="77777777" w:rsidR="001F688A" w:rsidRDefault="001F688A" w:rsidP="001F688A"/>
          <w:p w14:paraId="5F2D127F" w14:textId="5F2B6920" w:rsidR="00E711B9" w:rsidRDefault="00E711B9" w:rsidP="004C7432">
            <w:pPr>
              <w:pStyle w:val="NormalWeb"/>
              <w:spacing w:before="0" w:beforeAutospacing="0" w:after="0" w:afterAutospacing="0"/>
              <w:rPr>
                <w:rFonts w:ascii="Arial" w:eastAsia="Calibri" w:hAnsi="Arial" w:cs="Arial"/>
                <w:sz w:val="22"/>
                <w:szCs w:val="22"/>
                <w:lang w:eastAsia="en-US"/>
              </w:rPr>
            </w:pPr>
          </w:p>
          <w:p w14:paraId="1F6CEC69" w14:textId="77777777" w:rsidR="00E711B9" w:rsidRDefault="00E711B9" w:rsidP="004C7432">
            <w:pPr>
              <w:pStyle w:val="NormalWeb"/>
              <w:spacing w:before="0" w:beforeAutospacing="0" w:after="0" w:afterAutospacing="0"/>
              <w:rPr>
                <w:rFonts w:ascii="Arial" w:eastAsia="Calibri" w:hAnsi="Arial" w:cs="Arial"/>
                <w:sz w:val="22"/>
                <w:szCs w:val="22"/>
                <w:lang w:eastAsia="en-US"/>
              </w:rPr>
            </w:pPr>
          </w:p>
          <w:p w14:paraId="43563A54" w14:textId="77777777" w:rsidR="00E711B9" w:rsidRDefault="00E711B9" w:rsidP="004C7432">
            <w:pPr>
              <w:pStyle w:val="NormalWeb"/>
              <w:spacing w:before="0" w:beforeAutospacing="0" w:after="0" w:afterAutospacing="0"/>
              <w:rPr>
                <w:rFonts w:ascii="Arial" w:eastAsia="Calibri" w:hAnsi="Arial" w:cs="Arial"/>
                <w:sz w:val="22"/>
                <w:szCs w:val="22"/>
                <w:lang w:eastAsia="en-US"/>
              </w:rPr>
            </w:pPr>
          </w:p>
          <w:p w14:paraId="0B825802" w14:textId="3B6240A1" w:rsidR="00E711B9" w:rsidRPr="005E1B9E" w:rsidRDefault="00E711B9" w:rsidP="004C7432">
            <w:pPr>
              <w:pStyle w:val="NormalWeb"/>
              <w:spacing w:before="0" w:beforeAutospacing="0" w:after="0" w:afterAutospacing="0"/>
              <w:rPr>
                <w:rFonts w:ascii="Arial" w:eastAsia="Calibri" w:hAnsi="Arial" w:cs="Arial"/>
                <w:sz w:val="22"/>
                <w:szCs w:val="22"/>
                <w:lang w:eastAsia="en-US"/>
              </w:rPr>
            </w:pPr>
          </w:p>
        </w:tc>
      </w:tr>
      <w:tr w:rsidR="00D411D8" w:rsidRPr="002C5CB8" w14:paraId="47AF8735" w14:textId="77777777" w:rsidTr="6B52531B">
        <w:tc>
          <w:tcPr>
            <w:tcW w:w="9242" w:type="dxa"/>
            <w:tcBorders>
              <w:top w:val="single" w:sz="8" w:space="0" w:color="000000" w:themeColor="text1"/>
              <w:bottom w:val="single" w:sz="8" w:space="0" w:color="000000" w:themeColor="text1"/>
            </w:tcBorders>
            <w:shd w:val="clear" w:color="auto" w:fill="F2F2F2" w:themeFill="background1" w:themeFillShade="F2"/>
          </w:tcPr>
          <w:p w14:paraId="4A30A826" w14:textId="77777777" w:rsidR="00D411D8" w:rsidRPr="002C5CB8" w:rsidRDefault="009D59B3" w:rsidP="002C5CB8">
            <w:pPr>
              <w:pStyle w:val="Heading2"/>
              <w:spacing w:before="0" w:after="0" w:line="240" w:lineRule="auto"/>
              <w:rPr>
                <w:rFonts w:cs="Arial"/>
                <w:sz w:val="30"/>
                <w:szCs w:val="30"/>
              </w:rPr>
            </w:pPr>
            <w:r w:rsidRPr="002C5CB8">
              <w:rPr>
                <w:rFonts w:cs="Arial"/>
                <w:sz w:val="30"/>
                <w:szCs w:val="30"/>
              </w:rPr>
              <w:lastRenderedPageBreak/>
              <w:t>M</w:t>
            </w:r>
            <w:r w:rsidR="00D411D8" w:rsidRPr="002C5CB8">
              <w:rPr>
                <w:rFonts w:cs="Arial"/>
                <w:sz w:val="30"/>
                <w:szCs w:val="30"/>
              </w:rPr>
              <w:t>ain Duties &amp; Accountabilities</w:t>
            </w:r>
          </w:p>
        </w:tc>
      </w:tr>
    </w:tbl>
    <w:p w14:paraId="33E2C815" w14:textId="77777777" w:rsidR="003B2762" w:rsidRPr="002C5CB8" w:rsidRDefault="003B2762" w:rsidP="002C5CB8">
      <w:pPr>
        <w:spacing w:after="0" w:line="240" w:lineRule="auto"/>
        <w:rPr>
          <w:rFonts w:cs="Arial"/>
          <w:color w:val="000000"/>
          <w:lang w:eastAsia="en-GB"/>
        </w:rPr>
      </w:pPr>
    </w:p>
    <w:p w14:paraId="078B511F" w14:textId="63354F22" w:rsidR="00BB7A6F" w:rsidRPr="00BB7A6F" w:rsidRDefault="36B0737A" w:rsidP="6B52531B">
      <w:pPr>
        <w:pStyle w:val="ListParagraph"/>
        <w:numPr>
          <w:ilvl w:val="0"/>
          <w:numId w:val="48"/>
        </w:numPr>
        <w:spacing w:after="0" w:line="240" w:lineRule="auto"/>
        <w:rPr>
          <w:rFonts w:asciiTheme="minorHAnsi" w:hAnsiTheme="minorHAnsi" w:cstheme="minorBidi"/>
        </w:rPr>
      </w:pPr>
      <w:r w:rsidRPr="6B52531B">
        <w:rPr>
          <w:rFonts w:cstheme="minorBidi"/>
        </w:rPr>
        <w:t>Create content (both organic and paid), for Catch22’s corporate social media channels. This will include graphics for our posts.</w:t>
      </w:r>
    </w:p>
    <w:p w14:paraId="2971C1FD" w14:textId="1FCD9482" w:rsidR="00BB7A6F" w:rsidRPr="00BB7A6F" w:rsidRDefault="36B0737A" w:rsidP="6B52531B">
      <w:pPr>
        <w:pStyle w:val="ListParagraph"/>
        <w:numPr>
          <w:ilvl w:val="0"/>
          <w:numId w:val="48"/>
        </w:numPr>
        <w:spacing w:after="0" w:line="240" w:lineRule="auto"/>
        <w:rPr>
          <w:rFonts w:asciiTheme="minorHAnsi" w:hAnsiTheme="minorHAnsi" w:cstheme="minorBidi"/>
        </w:rPr>
      </w:pPr>
      <w:r w:rsidRPr="6B52531B">
        <w:rPr>
          <w:rFonts w:cstheme="minorBidi"/>
        </w:rPr>
        <w:t>Write blogs for the Catch22 website and editing and uploading blogs written by others</w:t>
      </w:r>
    </w:p>
    <w:p w14:paraId="0C2BD703" w14:textId="4A3C6B33" w:rsidR="00BB7A6F" w:rsidRDefault="36B0737A" w:rsidP="6B52531B">
      <w:pPr>
        <w:pStyle w:val="ListParagraph"/>
        <w:numPr>
          <w:ilvl w:val="0"/>
          <w:numId w:val="48"/>
        </w:numPr>
        <w:spacing w:after="0" w:line="240" w:lineRule="auto"/>
        <w:rPr>
          <w:rFonts w:cstheme="minorBidi"/>
        </w:rPr>
      </w:pPr>
      <w:r w:rsidRPr="6B52531B">
        <w:rPr>
          <w:rFonts w:cstheme="minorBidi"/>
        </w:rPr>
        <w:t>Lead the development of digital welcome packs for key Catch22 services</w:t>
      </w:r>
    </w:p>
    <w:p w14:paraId="08E4483D" w14:textId="26FBF26B" w:rsidR="00BB7A6F" w:rsidRPr="00BB7A6F" w:rsidRDefault="36B0737A" w:rsidP="6B52531B">
      <w:pPr>
        <w:pStyle w:val="ListParagraph"/>
        <w:numPr>
          <w:ilvl w:val="0"/>
          <w:numId w:val="48"/>
        </w:numPr>
        <w:spacing w:after="0" w:line="240" w:lineRule="auto"/>
        <w:rPr>
          <w:rFonts w:cstheme="minorBidi"/>
        </w:rPr>
      </w:pPr>
      <w:r w:rsidRPr="6B52531B">
        <w:rPr>
          <w:rFonts w:cstheme="minorBidi"/>
        </w:rPr>
        <w:t xml:space="preserve">Storyboard, edit and produce promotional videos, working closely with our Graphic Designer to </w:t>
      </w:r>
      <w:r w:rsidRPr="6B52531B">
        <w:rPr>
          <w:rFonts w:cstheme="minorBidi"/>
          <w:shd w:val="clear" w:color="auto" w:fill="FFFFFF"/>
        </w:rPr>
        <w:t xml:space="preserve">create engaging content </w:t>
      </w:r>
    </w:p>
    <w:p w14:paraId="6A84AAE1" w14:textId="1C62D32C" w:rsidR="00BB7A6F" w:rsidRDefault="36B0737A" w:rsidP="6B52531B">
      <w:pPr>
        <w:numPr>
          <w:ilvl w:val="0"/>
          <w:numId w:val="48"/>
        </w:numPr>
        <w:shd w:val="clear" w:color="auto" w:fill="FFFFFF" w:themeFill="background1"/>
        <w:spacing w:before="100" w:beforeAutospacing="1" w:after="100" w:afterAutospacing="1" w:line="240" w:lineRule="auto"/>
        <w:rPr>
          <w:rFonts w:eastAsia="Times New Roman" w:cstheme="minorBidi"/>
          <w:lang w:eastAsia="en-GB"/>
        </w:rPr>
      </w:pPr>
      <w:r w:rsidRPr="6B52531B">
        <w:rPr>
          <w:rFonts w:eastAsia="Times New Roman" w:cstheme="minorBidi"/>
          <w:lang w:eastAsia="en-GB"/>
        </w:rPr>
        <w:t>Use effective storytelling techniques to develop</w:t>
      </w:r>
      <w:r w:rsidR="13FE44F3" w:rsidRPr="6B52531B">
        <w:rPr>
          <w:rFonts w:eastAsia="Times New Roman" w:cstheme="minorBidi"/>
          <w:lang w:eastAsia="en-GB"/>
        </w:rPr>
        <w:t xml:space="preserve"> </w:t>
      </w:r>
      <w:r w:rsidRPr="6B52531B">
        <w:rPr>
          <w:rFonts w:eastAsia="Times New Roman" w:cstheme="minorBidi"/>
          <w:lang w:eastAsia="en-GB"/>
        </w:rPr>
        <w:t>compelling written and video case studies, to demonstrate the impact of Catch22 services</w:t>
      </w:r>
    </w:p>
    <w:p w14:paraId="6C1DE4FD" w14:textId="521B82E4" w:rsidR="00BB7A6F" w:rsidRDefault="36B0737A" w:rsidP="6B52531B">
      <w:pPr>
        <w:pStyle w:val="ListParagraph"/>
        <w:numPr>
          <w:ilvl w:val="0"/>
          <w:numId w:val="48"/>
        </w:numPr>
        <w:spacing w:after="0" w:line="240" w:lineRule="auto"/>
        <w:rPr>
          <w:rFonts w:cstheme="minorBidi"/>
        </w:rPr>
      </w:pPr>
      <w:r w:rsidRPr="6B52531B">
        <w:rPr>
          <w:rFonts w:cstheme="minorBidi"/>
        </w:rPr>
        <w:t xml:space="preserve">Lead on content collation, editing and dissemination Catch22’s external e-newsletter </w:t>
      </w:r>
    </w:p>
    <w:p w14:paraId="5A1E88EB" w14:textId="0C129F24" w:rsidR="6B52531B" w:rsidRDefault="6B52531B" w:rsidP="6B52531B">
      <w:pPr>
        <w:pStyle w:val="ListParagraph"/>
        <w:numPr>
          <w:ilvl w:val="0"/>
          <w:numId w:val="48"/>
        </w:numPr>
        <w:spacing w:after="0" w:line="240" w:lineRule="auto"/>
      </w:pPr>
      <w:r w:rsidRPr="6B52531B">
        <w:rPr>
          <w:rFonts w:cstheme="minorBidi"/>
        </w:rPr>
        <w:t>Put together, edit and disseminate the Catch22 podcast series: Catch22 minutes</w:t>
      </w:r>
    </w:p>
    <w:p w14:paraId="51E6AD7A" w14:textId="35DCDF19" w:rsidR="00BB7A6F" w:rsidRDefault="36B0737A" w:rsidP="6B52531B">
      <w:pPr>
        <w:pStyle w:val="ListParagraph"/>
        <w:numPr>
          <w:ilvl w:val="0"/>
          <w:numId w:val="48"/>
        </w:numPr>
        <w:spacing w:after="0" w:line="240" w:lineRule="auto"/>
        <w:rPr>
          <w:rFonts w:cstheme="minorBidi"/>
        </w:rPr>
      </w:pPr>
      <w:r w:rsidRPr="6B52531B">
        <w:rPr>
          <w:rFonts w:cstheme="minorBidi"/>
        </w:rPr>
        <w:t>Manage and work with external digital agencies (e.g. video editors) as required</w:t>
      </w:r>
    </w:p>
    <w:p w14:paraId="29556AC1" w14:textId="38FE3B9E" w:rsidR="6B52531B" w:rsidRDefault="6B52531B" w:rsidP="6B52531B">
      <w:pPr>
        <w:pStyle w:val="ListParagraph"/>
        <w:numPr>
          <w:ilvl w:val="0"/>
          <w:numId w:val="48"/>
        </w:numPr>
        <w:spacing w:after="0" w:line="240" w:lineRule="auto"/>
      </w:pPr>
      <w:r w:rsidRPr="6B52531B">
        <w:rPr>
          <w:rFonts w:cstheme="minorBidi"/>
        </w:rPr>
        <w:t>Manage the budget for digital communications projects</w:t>
      </w:r>
    </w:p>
    <w:p w14:paraId="74B86204" w14:textId="53AB93BF" w:rsidR="6B52531B" w:rsidRDefault="6B52531B" w:rsidP="6B52531B">
      <w:pPr>
        <w:spacing w:after="0" w:line="240" w:lineRule="auto"/>
      </w:pPr>
    </w:p>
    <w:p w14:paraId="7CB58DEB" w14:textId="44A3EC40" w:rsidR="00BB7A6F" w:rsidRDefault="00BB7A6F" w:rsidP="00BB7A6F">
      <w:pPr>
        <w:pStyle w:val="ListParagraph"/>
        <w:spacing w:after="0" w:line="240" w:lineRule="auto"/>
        <w:rPr>
          <w:rFonts w:cstheme="minorHAnsi"/>
        </w:rPr>
      </w:pPr>
    </w:p>
    <w:p w14:paraId="5FD9DC92" w14:textId="77777777" w:rsidR="00BB7A6F" w:rsidRDefault="00BB7A6F" w:rsidP="002C5CB8">
      <w:pPr>
        <w:spacing w:after="0" w:line="240" w:lineRule="auto"/>
        <w:rPr>
          <w:color w:val="000000" w:themeColor="text1"/>
        </w:rPr>
      </w:pPr>
    </w:p>
    <w:p w14:paraId="675F4321" w14:textId="03975664" w:rsidR="00192F12" w:rsidRDefault="5F88A058" w:rsidP="002C5CB8">
      <w:pPr>
        <w:spacing w:after="0" w:line="240" w:lineRule="auto"/>
        <w:rPr>
          <w:color w:val="000000" w:themeColor="text1"/>
        </w:rPr>
      </w:pPr>
      <w:r w:rsidRPr="6F2058B1">
        <w:rPr>
          <w:color w:val="000000" w:themeColor="text1"/>
        </w:rPr>
        <w:t xml:space="preserve">This list is not </w:t>
      </w:r>
      <w:r w:rsidR="00192F12" w:rsidRPr="6F2058B1">
        <w:rPr>
          <w:color w:val="000000" w:themeColor="text1"/>
        </w:rPr>
        <w:t>exhaustive</w:t>
      </w:r>
      <w:r w:rsidRPr="6F2058B1">
        <w:rPr>
          <w:color w:val="000000" w:themeColor="text1"/>
        </w:rPr>
        <w:t xml:space="preserve"> and other duties may be required within the scope of this role.</w:t>
      </w:r>
    </w:p>
    <w:p w14:paraId="6D1A375D" w14:textId="72BD6882" w:rsidR="00C05DC2" w:rsidRPr="002C5CB8" w:rsidRDefault="5F88A058" w:rsidP="002C5CB8">
      <w:pPr>
        <w:spacing w:after="0" w:line="240" w:lineRule="auto"/>
        <w:rPr>
          <w:rFonts w:cs="Arial"/>
          <w:color w:val="000000"/>
          <w:lang w:eastAsia="en-GB"/>
        </w:rPr>
      </w:pPr>
      <w:r w:rsidRPr="6F2058B1">
        <w:rPr>
          <w:color w:val="000000" w:themeColor="text1"/>
        </w:rPr>
        <w:t xml:space="preserve"> </w:t>
      </w: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3B2762" w:rsidRPr="002C5CB8" w14:paraId="7CD189D4" w14:textId="77777777" w:rsidTr="00935F31">
        <w:tc>
          <w:tcPr>
            <w:tcW w:w="9242" w:type="dxa"/>
            <w:tcBorders>
              <w:top w:val="single" w:sz="8" w:space="0" w:color="000000"/>
              <w:bottom w:val="single" w:sz="8" w:space="0" w:color="000000"/>
            </w:tcBorders>
            <w:shd w:val="clear" w:color="auto" w:fill="F2F2F2"/>
          </w:tcPr>
          <w:p w14:paraId="21CAD170" w14:textId="77777777" w:rsidR="003B2762" w:rsidRPr="002C5CB8" w:rsidRDefault="003B2762" w:rsidP="002C5CB8">
            <w:pPr>
              <w:pStyle w:val="Heading2"/>
              <w:spacing w:before="0" w:after="0" w:line="240" w:lineRule="auto"/>
              <w:rPr>
                <w:rFonts w:cs="Arial"/>
                <w:sz w:val="30"/>
                <w:szCs w:val="30"/>
              </w:rPr>
            </w:pPr>
            <w:r w:rsidRPr="002C5CB8">
              <w:rPr>
                <w:rFonts w:cs="Arial"/>
                <w:sz w:val="30"/>
                <w:szCs w:val="30"/>
              </w:rPr>
              <w:t>What does good look like for this role?</w:t>
            </w:r>
          </w:p>
        </w:tc>
      </w:tr>
    </w:tbl>
    <w:p w14:paraId="0DA1898C" w14:textId="77777777" w:rsidR="009A5825" w:rsidRPr="002C5CB8" w:rsidRDefault="009A5825" w:rsidP="002C5CB8">
      <w:pPr>
        <w:pStyle w:val="Default"/>
        <w:rPr>
          <w:sz w:val="22"/>
          <w:szCs w:val="22"/>
        </w:rPr>
      </w:pPr>
    </w:p>
    <w:p w14:paraId="24097192" w14:textId="644840C4" w:rsidR="00CE6A02" w:rsidRDefault="7CC66B62" w:rsidP="005E1B9E">
      <w:pPr>
        <w:pStyle w:val="Default"/>
        <w:numPr>
          <w:ilvl w:val="0"/>
          <w:numId w:val="45"/>
        </w:numPr>
        <w:rPr>
          <w:sz w:val="22"/>
          <w:szCs w:val="22"/>
        </w:rPr>
      </w:pPr>
      <w:r w:rsidRPr="1A580E6D">
        <w:rPr>
          <w:sz w:val="22"/>
          <w:szCs w:val="22"/>
        </w:rPr>
        <w:t xml:space="preserve">Able to generate ideas, organise and plan </w:t>
      </w:r>
      <w:r w:rsidR="7C29C57B" w:rsidRPr="1A580E6D">
        <w:rPr>
          <w:sz w:val="22"/>
          <w:szCs w:val="22"/>
        </w:rPr>
        <w:t xml:space="preserve">digital and social </w:t>
      </w:r>
      <w:r w:rsidR="4F6AEC27" w:rsidRPr="1A580E6D">
        <w:rPr>
          <w:sz w:val="22"/>
          <w:szCs w:val="22"/>
        </w:rPr>
        <w:t>content</w:t>
      </w:r>
      <w:r w:rsidRPr="1A580E6D">
        <w:rPr>
          <w:sz w:val="22"/>
          <w:szCs w:val="22"/>
        </w:rPr>
        <w:t xml:space="preserve"> effectively, ensuring </w:t>
      </w:r>
      <w:r w:rsidR="4F6AEC27" w:rsidRPr="1A580E6D">
        <w:rPr>
          <w:sz w:val="22"/>
          <w:szCs w:val="22"/>
        </w:rPr>
        <w:t>it is delivered on time and to a high standard</w:t>
      </w:r>
    </w:p>
    <w:p w14:paraId="1E64820E" w14:textId="33791DD0" w:rsidR="00CF0D19" w:rsidRDefault="00CF0D19" w:rsidP="005E1B9E">
      <w:pPr>
        <w:pStyle w:val="Default"/>
        <w:numPr>
          <w:ilvl w:val="0"/>
          <w:numId w:val="45"/>
        </w:numPr>
        <w:rPr>
          <w:sz w:val="22"/>
          <w:szCs w:val="22"/>
        </w:rPr>
      </w:pPr>
      <w:r>
        <w:rPr>
          <w:sz w:val="22"/>
          <w:szCs w:val="22"/>
        </w:rPr>
        <w:t>Able to quickly embrace Catch22’s tone of voice and style when creating content</w:t>
      </w:r>
    </w:p>
    <w:p w14:paraId="6A936DF9" w14:textId="0807F9E1" w:rsidR="00CF0D19" w:rsidRDefault="7C29C57B" w:rsidP="005E1B9E">
      <w:pPr>
        <w:pStyle w:val="Default"/>
        <w:numPr>
          <w:ilvl w:val="0"/>
          <w:numId w:val="45"/>
        </w:numPr>
        <w:rPr>
          <w:sz w:val="22"/>
          <w:szCs w:val="22"/>
        </w:rPr>
      </w:pPr>
      <w:r w:rsidRPr="1A580E6D">
        <w:rPr>
          <w:sz w:val="22"/>
          <w:szCs w:val="22"/>
        </w:rPr>
        <w:t>Able to create graphics and short videos for social media content, in-line with Catch22 brand guidelines</w:t>
      </w:r>
    </w:p>
    <w:p w14:paraId="6E32F46E" w14:textId="5D07DB92" w:rsidR="00B76B28" w:rsidRDefault="6A9B0C7A" w:rsidP="005E1B9E">
      <w:pPr>
        <w:pStyle w:val="Default"/>
        <w:numPr>
          <w:ilvl w:val="0"/>
          <w:numId w:val="45"/>
        </w:numPr>
        <w:rPr>
          <w:sz w:val="22"/>
          <w:szCs w:val="22"/>
        </w:rPr>
      </w:pPr>
      <w:r w:rsidRPr="1A580E6D">
        <w:rPr>
          <w:sz w:val="22"/>
          <w:szCs w:val="22"/>
        </w:rPr>
        <w:t>Able to apply creative thinking</w:t>
      </w:r>
      <w:r w:rsidR="7C29C57B" w:rsidRPr="1A580E6D">
        <w:rPr>
          <w:sz w:val="22"/>
          <w:szCs w:val="22"/>
        </w:rPr>
        <w:t xml:space="preserve"> to our digital content and bring new ideas to </w:t>
      </w:r>
      <w:r w:rsidR="7BFA7304" w:rsidRPr="1A580E6D">
        <w:rPr>
          <w:sz w:val="22"/>
          <w:szCs w:val="22"/>
        </w:rPr>
        <w:t>enhance our marketing and communications activity</w:t>
      </w:r>
    </w:p>
    <w:p w14:paraId="3D931DD1" w14:textId="66319178" w:rsidR="00CF0D19" w:rsidRDefault="3A5699C9" w:rsidP="1A580E6D">
      <w:pPr>
        <w:pStyle w:val="Default"/>
        <w:numPr>
          <w:ilvl w:val="0"/>
          <w:numId w:val="45"/>
        </w:numPr>
        <w:rPr>
          <w:rFonts w:eastAsia="Arial"/>
          <w:color w:val="000000" w:themeColor="text1"/>
          <w:sz w:val="22"/>
          <w:szCs w:val="22"/>
        </w:rPr>
      </w:pPr>
      <w:r w:rsidRPr="1A580E6D">
        <w:rPr>
          <w:color w:val="000000" w:themeColor="text1"/>
          <w:sz w:val="22"/>
          <w:szCs w:val="22"/>
        </w:rPr>
        <w:t xml:space="preserve">Able to understand and work with performance </w:t>
      </w:r>
      <w:r w:rsidR="1A580E6D" w:rsidRPr="1A580E6D">
        <w:rPr>
          <w:color w:val="000000" w:themeColor="text1"/>
          <w:sz w:val="22"/>
          <w:szCs w:val="22"/>
        </w:rPr>
        <w:t xml:space="preserve">data </w:t>
      </w:r>
      <w:r w:rsidRPr="1A580E6D">
        <w:rPr>
          <w:color w:val="000000" w:themeColor="text1"/>
          <w:sz w:val="22"/>
          <w:szCs w:val="22"/>
        </w:rPr>
        <w:t>to tweak content ideas to boost engagement over time</w:t>
      </w:r>
    </w:p>
    <w:p w14:paraId="4E481939" w14:textId="3ED28275" w:rsidR="00CF0D19" w:rsidRDefault="7C29C57B" w:rsidP="1A580E6D">
      <w:pPr>
        <w:pStyle w:val="Default"/>
        <w:numPr>
          <w:ilvl w:val="0"/>
          <w:numId w:val="45"/>
        </w:numPr>
        <w:rPr>
          <w:rFonts w:eastAsia="Arial"/>
          <w:color w:val="000000" w:themeColor="text1"/>
          <w:sz w:val="22"/>
          <w:szCs w:val="22"/>
        </w:rPr>
      </w:pPr>
      <w:r w:rsidRPr="1A580E6D">
        <w:rPr>
          <w:sz w:val="22"/>
          <w:szCs w:val="22"/>
        </w:rPr>
        <w:t>Able to form strong working relationships with Catch22 staff and external partners as appropriate</w:t>
      </w:r>
    </w:p>
    <w:p w14:paraId="18F11589" w14:textId="685E3B01" w:rsidR="1A580E6D" w:rsidRDefault="1A580E6D" w:rsidP="1A580E6D">
      <w:pPr>
        <w:pStyle w:val="Default"/>
        <w:numPr>
          <w:ilvl w:val="0"/>
          <w:numId w:val="45"/>
        </w:numPr>
        <w:rPr>
          <w:color w:val="000000" w:themeColor="text1"/>
          <w:sz w:val="22"/>
          <w:szCs w:val="22"/>
        </w:rPr>
      </w:pPr>
      <w:r w:rsidRPr="1A580E6D">
        <w:rPr>
          <w:color w:val="000000" w:themeColor="text1"/>
          <w:sz w:val="22"/>
          <w:szCs w:val="22"/>
        </w:rPr>
        <w:t>Able to manage a busy workload and effectively prioritise a range of requests on a day-to-day basis</w:t>
      </w:r>
    </w:p>
    <w:p w14:paraId="2A04CE66" w14:textId="747BDB83" w:rsidR="00CF0D19" w:rsidRPr="00CF0D19" w:rsidRDefault="7C29C57B" w:rsidP="1A580E6D">
      <w:pPr>
        <w:pStyle w:val="Default"/>
        <w:numPr>
          <w:ilvl w:val="0"/>
          <w:numId w:val="45"/>
        </w:numPr>
        <w:rPr>
          <w:rFonts w:eastAsia="Arial"/>
          <w:color w:val="000000" w:themeColor="text1"/>
          <w:sz w:val="22"/>
          <w:szCs w:val="22"/>
        </w:rPr>
      </w:pPr>
      <w:r w:rsidRPr="1A580E6D">
        <w:rPr>
          <w:sz w:val="22"/>
          <w:szCs w:val="22"/>
        </w:rPr>
        <w:t xml:space="preserve">Some </w:t>
      </w:r>
      <w:r w:rsidR="7BFA7304" w:rsidRPr="1A580E6D">
        <w:rPr>
          <w:sz w:val="22"/>
          <w:szCs w:val="22"/>
        </w:rPr>
        <w:t xml:space="preserve">SEO experience is desirable </w:t>
      </w:r>
      <w:r w:rsidRPr="1A580E6D">
        <w:rPr>
          <w:sz w:val="22"/>
          <w:szCs w:val="22"/>
        </w:rPr>
        <w:t xml:space="preserve"> </w:t>
      </w:r>
    </w:p>
    <w:p w14:paraId="49235F6E" w14:textId="77777777" w:rsidR="00C05DC2" w:rsidRDefault="00C05DC2" w:rsidP="009317EB">
      <w:pPr>
        <w:pStyle w:val="Default"/>
        <w:rPr>
          <w:sz w:val="22"/>
          <w:szCs w:val="22"/>
        </w:rPr>
      </w:pPr>
    </w:p>
    <w:p w14:paraId="6D10CC22" w14:textId="77777777" w:rsidR="00042330" w:rsidRPr="002C5CB8" w:rsidRDefault="00042330" w:rsidP="002C5CB8">
      <w:pPr>
        <w:pStyle w:val="Default"/>
        <w:rPr>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B87C51" w:rsidRPr="002C5CB8" w14:paraId="38880598" w14:textId="77777777" w:rsidTr="6B52531B">
        <w:trPr>
          <w:trHeight w:val="634"/>
        </w:trPr>
        <w:tc>
          <w:tcPr>
            <w:tcW w:w="9242" w:type="dxa"/>
            <w:tcBorders>
              <w:top w:val="single" w:sz="8" w:space="0" w:color="000000" w:themeColor="text1"/>
              <w:bottom w:val="single" w:sz="8" w:space="0" w:color="000000" w:themeColor="text1"/>
            </w:tcBorders>
            <w:shd w:val="clear" w:color="auto" w:fill="F2F2F2" w:themeFill="background1" w:themeFillShade="F2"/>
          </w:tcPr>
          <w:p w14:paraId="38743800" w14:textId="77777777" w:rsidR="005E1B9E" w:rsidRDefault="00B87C51" w:rsidP="005E1B9E">
            <w:pPr>
              <w:pStyle w:val="Heading2"/>
              <w:spacing w:before="0" w:after="0" w:line="240" w:lineRule="auto"/>
              <w:rPr>
                <w:rFonts w:cs="Arial"/>
                <w:sz w:val="30"/>
                <w:szCs w:val="30"/>
              </w:rPr>
            </w:pPr>
            <w:r w:rsidRPr="002C5CB8">
              <w:rPr>
                <w:rFonts w:cs="Arial"/>
                <w:sz w:val="30"/>
                <w:szCs w:val="30"/>
              </w:rPr>
              <w:t>Organisational Relationships</w:t>
            </w:r>
          </w:p>
          <w:p w14:paraId="5D953762" w14:textId="77777777" w:rsidR="005E1B9E" w:rsidRDefault="005E1B9E" w:rsidP="005E1B9E"/>
          <w:p w14:paraId="407A8D35" w14:textId="27B3976B" w:rsidR="005E1B9E" w:rsidRPr="005E1B9E" w:rsidRDefault="023DC181" w:rsidP="005E1B9E">
            <w:r>
              <w:t xml:space="preserve">This role will report to </w:t>
            </w:r>
            <w:r w:rsidR="6E9D5F89">
              <w:t xml:space="preserve">the Head </w:t>
            </w:r>
            <w:r w:rsidR="4A24B908">
              <w:t>Digital and Social Media</w:t>
            </w:r>
            <w:r w:rsidR="6E9D5F89">
              <w:t xml:space="preserve"> </w:t>
            </w:r>
            <w:r w:rsidR="13285F37">
              <w:t xml:space="preserve">which sits within the Communications </w:t>
            </w:r>
            <w:r w:rsidR="4A24B908">
              <w:t>and Engagement</w:t>
            </w:r>
            <w:r w:rsidR="1D6A77C0">
              <w:t xml:space="preserve">. </w:t>
            </w:r>
            <w:r w:rsidR="10360B2D">
              <w:t>You will work closely with</w:t>
            </w:r>
            <w:r w:rsidR="4A24B908">
              <w:t xml:space="preserve"> operational teams across Catch22, particular in terms of case study and social media content, </w:t>
            </w:r>
            <w:r w:rsidR="6E9D5F89">
              <w:t>and</w:t>
            </w:r>
            <w:r w:rsidR="10360B2D">
              <w:t xml:space="preserve"> other members of the Communications team</w:t>
            </w:r>
            <w:r w:rsidR="73B938DD">
              <w:t xml:space="preserve"> (</w:t>
            </w:r>
            <w:r w:rsidR="4A24B908">
              <w:t>especially our</w:t>
            </w:r>
            <w:r w:rsidR="73B938DD">
              <w:t xml:space="preserve"> </w:t>
            </w:r>
            <w:r w:rsidR="4A24B908">
              <w:t>Graphic designer</w:t>
            </w:r>
            <w:r w:rsidR="73B938DD">
              <w:t>)</w:t>
            </w:r>
            <w:r w:rsidR="6E9D5F89">
              <w:t xml:space="preserve">. </w:t>
            </w:r>
          </w:p>
        </w:tc>
      </w:tr>
    </w:tbl>
    <w:p w14:paraId="554B5BCE" w14:textId="77777777" w:rsidR="00642F7A" w:rsidRPr="002C5CB8" w:rsidRDefault="00642F7A" w:rsidP="002C5CB8">
      <w:pPr>
        <w:tabs>
          <w:tab w:val="left" w:pos="709"/>
        </w:tabs>
        <w:spacing w:after="0" w:line="240" w:lineRule="auto"/>
        <w:contextualSpacing/>
        <w:rPr>
          <w:rFonts w:eastAsia="Times New Roman" w:cs="Arial"/>
          <w:b/>
          <w:u w:val="single"/>
        </w:rPr>
        <w:sectPr w:rsidR="00642F7A" w:rsidRPr="002C5CB8" w:rsidSect="001054FB">
          <w:headerReference w:type="even" r:id="rId9"/>
          <w:headerReference w:type="default" r:id="rId10"/>
          <w:footerReference w:type="even" r:id="rId11"/>
          <w:footerReference w:type="default" r:id="rId12"/>
          <w:headerReference w:type="first" r:id="rId13"/>
          <w:footerReference w:type="first" r:id="rId14"/>
          <w:pgSz w:w="11906" w:h="16838" w:code="9"/>
          <w:pgMar w:top="1702" w:right="1440" w:bottom="1440" w:left="1440" w:header="1191" w:footer="454"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161"/>
        <w:gridCol w:w="3685"/>
        <w:gridCol w:w="1754"/>
      </w:tblGrid>
      <w:tr w:rsidR="00642F7A" w:rsidRPr="002C5CB8" w14:paraId="75C6541F" w14:textId="77777777" w:rsidTr="009A68EA">
        <w:tc>
          <w:tcPr>
            <w:tcW w:w="13913" w:type="dxa"/>
            <w:gridSpan w:val="4"/>
            <w:shd w:val="clear" w:color="auto" w:fill="D9D9D9" w:themeFill="background1" w:themeFillShade="D9"/>
          </w:tcPr>
          <w:p w14:paraId="470DC188" w14:textId="77777777" w:rsidR="00C05DC2" w:rsidRPr="00C05DC2" w:rsidRDefault="00C05DC2" w:rsidP="00C05DC2">
            <w:pPr>
              <w:pStyle w:val="Heading2"/>
              <w:spacing w:before="0" w:after="0" w:line="240" w:lineRule="auto"/>
              <w:rPr>
                <w:rFonts w:cs="Arial"/>
                <w:sz w:val="30"/>
                <w:szCs w:val="30"/>
              </w:rPr>
            </w:pPr>
            <w:r w:rsidRPr="00C05DC2">
              <w:rPr>
                <w:rFonts w:cs="Arial"/>
                <w:sz w:val="30"/>
                <w:szCs w:val="30"/>
              </w:rPr>
              <w:lastRenderedPageBreak/>
              <w:t>Job Title</w:t>
            </w:r>
            <w:r w:rsidR="009D59B3" w:rsidRPr="00C05DC2">
              <w:rPr>
                <w:rFonts w:cs="Arial"/>
                <w:sz w:val="30"/>
                <w:szCs w:val="30"/>
              </w:rPr>
              <w:t>:</w:t>
            </w:r>
            <w:r>
              <w:rPr>
                <w:rFonts w:cs="Arial"/>
                <w:sz w:val="30"/>
                <w:szCs w:val="30"/>
              </w:rPr>
              <w:t xml:space="preserve"> Person Specification</w:t>
            </w:r>
          </w:p>
        </w:tc>
      </w:tr>
      <w:tr w:rsidR="00642F7A" w:rsidRPr="002C5CB8" w14:paraId="7DEFDBAD" w14:textId="77777777" w:rsidTr="009A68EA">
        <w:tc>
          <w:tcPr>
            <w:tcW w:w="2087" w:type="dxa"/>
            <w:shd w:val="clear" w:color="auto" w:fill="F2F2F2" w:themeFill="background1" w:themeFillShade="F2"/>
          </w:tcPr>
          <w:p w14:paraId="549621AC" w14:textId="77777777" w:rsidR="00642F7A" w:rsidRPr="002C5CB8" w:rsidRDefault="00642F7A" w:rsidP="002C5CB8">
            <w:pPr>
              <w:pStyle w:val="Quote"/>
              <w:spacing w:after="0" w:line="240" w:lineRule="auto"/>
              <w:rPr>
                <w:rFonts w:cs="Arial"/>
                <w:b/>
              </w:rPr>
            </w:pPr>
            <w:r w:rsidRPr="002C5CB8">
              <w:rPr>
                <w:rFonts w:cs="Arial"/>
                <w:b/>
              </w:rPr>
              <w:t>COMPETENCY</w:t>
            </w:r>
          </w:p>
        </w:tc>
        <w:tc>
          <w:tcPr>
            <w:tcW w:w="6312" w:type="dxa"/>
            <w:shd w:val="clear" w:color="auto" w:fill="F2F2F2" w:themeFill="background1" w:themeFillShade="F2"/>
          </w:tcPr>
          <w:p w14:paraId="1E96996E" w14:textId="77777777" w:rsidR="00642F7A" w:rsidRPr="002C5CB8" w:rsidRDefault="00642F7A" w:rsidP="002C5CB8">
            <w:pPr>
              <w:pStyle w:val="Quote"/>
              <w:spacing w:after="0" w:line="240" w:lineRule="auto"/>
              <w:rPr>
                <w:rFonts w:cs="Arial"/>
                <w:b/>
              </w:rPr>
            </w:pPr>
            <w:r w:rsidRPr="002C5CB8">
              <w:rPr>
                <w:rFonts w:cs="Arial"/>
                <w:b/>
              </w:rPr>
              <w:t>ESSENTIAL</w:t>
            </w:r>
          </w:p>
        </w:tc>
        <w:tc>
          <w:tcPr>
            <w:tcW w:w="3759" w:type="dxa"/>
            <w:shd w:val="clear" w:color="auto" w:fill="F2F2F2" w:themeFill="background1" w:themeFillShade="F2"/>
          </w:tcPr>
          <w:p w14:paraId="1288D18D" w14:textId="77777777" w:rsidR="00642F7A" w:rsidRPr="002C5CB8" w:rsidRDefault="00642F7A" w:rsidP="002C5CB8">
            <w:pPr>
              <w:pStyle w:val="Quote"/>
              <w:spacing w:after="0" w:line="240" w:lineRule="auto"/>
              <w:rPr>
                <w:rFonts w:cs="Arial"/>
                <w:b/>
              </w:rPr>
            </w:pPr>
            <w:r w:rsidRPr="002C5CB8">
              <w:rPr>
                <w:rFonts w:cs="Arial"/>
                <w:b/>
              </w:rPr>
              <w:t>DESIRABLE</w:t>
            </w:r>
          </w:p>
        </w:tc>
        <w:tc>
          <w:tcPr>
            <w:tcW w:w="1755" w:type="dxa"/>
            <w:shd w:val="clear" w:color="auto" w:fill="F2F2F2" w:themeFill="background1" w:themeFillShade="F2"/>
          </w:tcPr>
          <w:p w14:paraId="25DBD7BB" w14:textId="77777777" w:rsidR="00642F7A" w:rsidRPr="002C5CB8" w:rsidRDefault="00642F7A" w:rsidP="002C5CB8">
            <w:pPr>
              <w:pStyle w:val="Quote"/>
              <w:spacing w:after="0" w:line="240" w:lineRule="auto"/>
              <w:rPr>
                <w:rFonts w:cs="Arial"/>
                <w:b/>
              </w:rPr>
            </w:pPr>
            <w:r w:rsidRPr="002C5CB8">
              <w:rPr>
                <w:rFonts w:cs="Arial"/>
                <w:b/>
              </w:rPr>
              <w:t>ASSESSMENT</w:t>
            </w:r>
          </w:p>
        </w:tc>
      </w:tr>
      <w:tr w:rsidR="003B2762" w:rsidRPr="002C5CB8" w14:paraId="799051AB" w14:textId="77777777" w:rsidTr="009A68EA">
        <w:trPr>
          <w:trHeight w:val="469"/>
        </w:trPr>
        <w:tc>
          <w:tcPr>
            <w:tcW w:w="2087" w:type="dxa"/>
            <w:shd w:val="clear" w:color="auto" w:fill="FFFFFF" w:themeFill="background1"/>
          </w:tcPr>
          <w:p w14:paraId="75CB6545" w14:textId="77777777" w:rsidR="003B2762" w:rsidRPr="002C5CB8" w:rsidRDefault="003B2762" w:rsidP="002C5CB8">
            <w:pPr>
              <w:pStyle w:val="Quote"/>
              <w:spacing w:after="0" w:line="240" w:lineRule="auto"/>
              <w:rPr>
                <w:rFonts w:cs="Arial"/>
                <w:b/>
              </w:rPr>
            </w:pPr>
            <w:r w:rsidRPr="002C5CB8">
              <w:rPr>
                <w:rFonts w:cs="Arial"/>
                <w:b/>
              </w:rPr>
              <w:t>QUALIFICATIONS</w:t>
            </w:r>
          </w:p>
        </w:tc>
        <w:tc>
          <w:tcPr>
            <w:tcW w:w="6312" w:type="dxa"/>
          </w:tcPr>
          <w:p w14:paraId="16F8F7CA" w14:textId="56B3B42C" w:rsidR="002C5CB8" w:rsidRDefault="6B52531B" w:rsidP="6B52531B">
            <w:pPr>
              <w:spacing w:after="0" w:line="240" w:lineRule="auto"/>
              <w:rPr>
                <w:rFonts w:cs="Arial"/>
              </w:rPr>
            </w:pPr>
            <w:r w:rsidRPr="6B52531B">
              <w:rPr>
                <w:rFonts w:cs="Arial"/>
              </w:rPr>
              <w:t>Minimum 5 X GCSEs or equivalent</w:t>
            </w:r>
          </w:p>
          <w:p w14:paraId="6846AD43" w14:textId="77777777" w:rsidR="00C05DC2" w:rsidRDefault="00C05DC2" w:rsidP="00C05DC2">
            <w:pPr>
              <w:spacing w:after="0" w:line="240" w:lineRule="auto"/>
              <w:rPr>
                <w:rFonts w:cs="Arial"/>
              </w:rPr>
            </w:pPr>
          </w:p>
          <w:p w14:paraId="7A71DBF9" w14:textId="77777777" w:rsidR="00C05DC2" w:rsidRDefault="00C05DC2" w:rsidP="00C05DC2">
            <w:pPr>
              <w:spacing w:after="0" w:line="240" w:lineRule="auto"/>
              <w:rPr>
                <w:rFonts w:cs="Arial"/>
              </w:rPr>
            </w:pPr>
          </w:p>
          <w:p w14:paraId="7D10CA3A" w14:textId="77777777" w:rsidR="00C05DC2" w:rsidRPr="002C5CB8" w:rsidRDefault="00C05DC2" w:rsidP="00C05DC2">
            <w:pPr>
              <w:spacing w:after="0" w:line="240" w:lineRule="auto"/>
              <w:rPr>
                <w:rFonts w:cs="Arial"/>
              </w:rPr>
            </w:pPr>
          </w:p>
        </w:tc>
        <w:tc>
          <w:tcPr>
            <w:tcW w:w="3759" w:type="dxa"/>
            <w:shd w:val="clear" w:color="auto" w:fill="FFFFFF" w:themeFill="background1"/>
          </w:tcPr>
          <w:p w14:paraId="082B0D22" w14:textId="77777777" w:rsidR="003B2762" w:rsidRPr="002C5CB8" w:rsidRDefault="00A52507" w:rsidP="002C5CB8">
            <w:pPr>
              <w:spacing w:after="0" w:line="240" w:lineRule="auto"/>
              <w:rPr>
                <w:rFonts w:cs="Arial"/>
              </w:rPr>
            </w:pPr>
            <w:r>
              <w:rPr>
                <w:rFonts w:cs="Arial"/>
              </w:rPr>
              <w:t>Educated to degree level or with equivalent professional experience</w:t>
            </w:r>
          </w:p>
        </w:tc>
        <w:tc>
          <w:tcPr>
            <w:tcW w:w="1755" w:type="dxa"/>
            <w:shd w:val="clear" w:color="auto" w:fill="FFFFFF" w:themeFill="background1"/>
          </w:tcPr>
          <w:p w14:paraId="76A380C7" w14:textId="77777777" w:rsidR="003B2762" w:rsidRPr="002C5CB8" w:rsidRDefault="00A52507" w:rsidP="002C5CB8">
            <w:pPr>
              <w:pStyle w:val="Quote"/>
              <w:spacing w:after="0" w:line="240" w:lineRule="auto"/>
              <w:rPr>
                <w:rFonts w:cs="Arial"/>
              </w:rPr>
            </w:pPr>
            <w:r>
              <w:rPr>
                <w:rFonts w:cs="Arial"/>
              </w:rPr>
              <w:t>Application</w:t>
            </w:r>
          </w:p>
        </w:tc>
      </w:tr>
      <w:tr w:rsidR="003B2762" w:rsidRPr="002C5CB8" w14:paraId="2CE4E862" w14:textId="77777777" w:rsidTr="009A68EA">
        <w:tc>
          <w:tcPr>
            <w:tcW w:w="2087" w:type="dxa"/>
            <w:shd w:val="clear" w:color="auto" w:fill="FFFFFF" w:themeFill="background1"/>
          </w:tcPr>
          <w:p w14:paraId="309A053B" w14:textId="77777777" w:rsidR="003B2762" w:rsidRPr="002C5CB8" w:rsidRDefault="00042330" w:rsidP="002C5CB8">
            <w:pPr>
              <w:pStyle w:val="Quote"/>
              <w:spacing w:after="0" w:line="240" w:lineRule="auto"/>
              <w:rPr>
                <w:rFonts w:cs="Arial"/>
                <w:b/>
              </w:rPr>
            </w:pPr>
            <w:r w:rsidRPr="002C5CB8">
              <w:rPr>
                <w:rFonts w:cs="Arial"/>
                <w:b/>
              </w:rPr>
              <w:t>KNOWLEDGE</w:t>
            </w:r>
          </w:p>
        </w:tc>
        <w:tc>
          <w:tcPr>
            <w:tcW w:w="6312" w:type="dxa"/>
          </w:tcPr>
          <w:p w14:paraId="1FC788DE" w14:textId="3B637556" w:rsidR="00C05DC2" w:rsidRDefault="00A52507" w:rsidP="00C05DC2">
            <w:pPr>
              <w:spacing w:after="0" w:line="240" w:lineRule="auto"/>
              <w:rPr>
                <w:rFonts w:cs="Arial"/>
              </w:rPr>
            </w:pPr>
            <w:r>
              <w:rPr>
                <w:rFonts w:cs="Arial"/>
              </w:rPr>
              <w:t xml:space="preserve">Knowledge of </w:t>
            </w:r>
            <w:r w:rsidR="00AB2315">
              <w:rPr>
                <w:rFonts w:cs="Arial"/>
              </w:rPr>
              <w:t>social media scheduling software (e.g. Hootsuite)</w:t>
            </w:r>
          </w:p>
          <w:p w14:paraId="52FB7DE2" w14:textId="54ED9882" w:rsidR="005640B9" w:rsidRDefault="005640B9" w:rsidP="00C05DC2">
            <w:pPr>
              <w:spacing w:after="0" w:line="240" w:lineRule="auto"/>
              <w:rPr>
                <w:rFonts w:cs="Arial"/>
              </w:rPr>
            </w:pPr>
          </w:p>
          <w:p w14:paraId="5FF2A76C" w14:textId="7142E153" w:rsidR="00C05DC2" w:rsidRDefault="28B2771D" w:rsidP="00C05DC2">
            <w:pPr>
              <w:spacing w:after="0" w:line="240" w:lineRule="auto"/>
              <w:rPr>
                <w:rFonts w:cs="Arial"/>
              </w:rPr>
            </w:pPr>
            <w:r w:rsidRPr="6B52531B">
              <w:rPr>
                <w:rFonts w:cs="Arial"/>
              </w:rPr>
              <w:t xml:space="preserve">Working knowledge of </w:t>
            </w:r>
            <w:r w:rsidR="362796B2" w:rsidRPr="6B52531B">
              <w:rPr>
                <w:rFonts w:cs="Arial"/>
              </w:rPr>
              <w:t>design software (such as Canva) to make social media graphic</w:t>
            </w:r>
          </w:p>
          <w:p w14:paraId="5BF23E56" w14:textId="77777777" w:rsidR="00AB2315" w:rsidRDefault="00AB2315" w:rsidP="00C05DC2">
            <w:pPr>
              <w:spacing w:after="0" w:line="240" w:lineRule="auto"/>
              <w:rPr>
                <w:rFonts w:cs="Arial"/>
              </w:rPr>
            </w:pPr>
          </w:p>
          <w:p w14:paraId="42C14318" w14:textId="134E2CF0" w:rsidR="00AB2315" w:rsidRDefault="00061228" w:rsidP="00AB2315">
            <w:pPr>
              <w:spacing w:after="0" w:line="240" w:lineRule="auto"/>
              <w:rPr>
                <w:rFonts w:cs="Arial"/>
              </w:rPr>
            </w:pPr>
            <w:r>
              <w:rPr>
                <w:rFonts w:cstheme="minorHAnsi"/>
                <w:shd w:val="clear" w:color="auto" w:fill="FFFFFF"/>
              </w:rPr>
              <w:t xml:space="preserve">Knowledge of the </w:t>
            </w:r>
            <w:r w:rsidR="00AB2315">
              <w:rPr>
                <w:rFonts w:cstheme="minorHAnsi"/>
                <w:shd w:val="clear" w:color="auto" w:fill="FFFFFF"/>
              </w:rPr>
              <w:t>power of effective digital delivery and the part it can play within the digital marketing space.</w:t>
            </w:r>
          </w:p>
          <w:p w14:paraId="0D15EA37" w14:textId="7B0DD005" w:rsidR="00AB2315" w:rsidRPr="002C5CB8" w:rsidRDefault="00AB2315" w:rsidP="00C05DC2">
            <w:pPr>
              <w:spacing w:after="0" w:line="240" w:lineRule="auto"/>
              <w:rPr>
                <w:rFonts w:cs="Arial"/>
              </w:rPr>
            </w:pPr>
          </w:p>
        </w:tc>
        <w:tc>
          <w:tcPr>
            <w:tcW w:w="3759" w:type="dxa"/>
            <w:shd w:val="clear" w:color="auto" w:fill="FFFFFF" w:themeFill="background1"/>
          </w:tcPr>
          <w:p w14:paraId="1CC708D0" w14:textId="3501B91C" w:rsidR="003B2762" w:rsidRDefault="003B2762" w:rsidP="002C5CB8">
            <w:pPr>
              <w:spacing w:after="0" w:line="240" w:lineRule="auto"/>
              <w:rPr>
                <w:rFonts w:cs="Arial"/>
              </w:rPr>
            </w:pPr>
          </w:p>
          <w:p w14:paraId="1AA9DC52" w14:textId="77777777" w:rsidR="00A52507" w:rsidRDefault="00A52507" w:rsidP="002C5CB8">
            <w:pPr>
              <w:spacing w:after="0" w:line="240" w:lineRule="auto"/>
              <w:rPr>
                <w:rFonts w:cs="Arial"/>
              </w:rPr>
            </w:pPr>
          </w:p>
          <w:p w14:paraId="0175F795" w14:textId="77777777" w:rsidR="00A52507" w:rsidRPr="002C5CB8" w:rsidRDefault="00A52507" w:rsidP="002C5CB8">
            <w:pPr>
              <w:spacing w:after="0" w:line="240" w:lineRule="auto"/>
              <w:rPr>
                <w:rFonts w:cs="Arial"/>
              </w:rPr>
            </w:pPr>
          </w:p>
        </w:tc>
        <w:tc>
          <w:tcPr>
            <w:tcW w:w="1755" w:type="dxa"/>
            <w:shd w:val="clear" w:color="auto" w:fill="FFFFFF" w:themeFill="background1"/>
          </w:tcPr>
          <w:p w14:paraId="25A7AEAD" w14:textId="77777777" w:rsidR="003B2762" w:rsidRPr="002C5CB8" w:rsidRDefault="00A52507" w:rsidP="002C5CB8">
            <w:pPr>
              <w:spacing w:after="0" w:line="240" w:lineRule="auto"/>
              <w:rPr>
                <w:rFonts w:cs="Arial"/>
              </w:rPr>
            </w:pPr>
            <w:r>
              <w:rPr>
                <w:rFonts w:cs="Arial"/>
              </w:rPr>
              <w:t>Application and interview</w:t>
            </w:r>
          </w:p>
        </w:tc>
      </w:tr>
      <w:tr w:rsidR="00042330" w:rsidRPr="002C5CB8" w14:paraId="2B109FC2" w14:textId="77777777" w:rsidTr="009A68EA">
        <w:tc>
          <w:tcPr>
            <w:tcW w:w="2087" w:type="dxa"/>
            <w:shd w:val="clear" w:color="auto" w:fill="FFFFFF" w:themeFill="background1"/>
          </w:tcPr>
          <w:p w14:paraId="64B3CC28" w14:textId="77777777" w:rsidR="00042330" w:rsidRPr="002C5CB8" w:rsidRDefault="00042330" w:rsidP="002C5CB8">
            <w:pPr>
              <w:pStyle w:val="Quote"/>
              <w:spacing w:after="0" w:line="240" w:lineRule="auto"/>
              <w:rPr>
                <w:rFonts w:cs="Arial"/>
                <w:b/>
              </w:rPr>
            </w:pPr>
            <w:r w:rsidRPr="002C5CB8">
              <w:rPr>
                <w:rFonts w:cs="Arial"/>
                <w:b/>
              </w:rPr>
              <w:t>EXPERIENCE</w:t>
            </w:r>
          </w:p>
          <w:p w14:paraId="60AC06D7" w14:textId="77777777" w:rsidR="00042330" w:rsidRPr="002C5CB8" w:rsidRDefault="00042330" w:rsidP="002C5CB8">
            <w:pPr>
              <w:spacing w:after="0" w:line="240" w:lineRule="auto"/>
              <w:rPr>
                <w:rFonts w:cs="Arial"/>
              </w:rPr>
            </w:pPr>
          </w:p>
        </w:tc>
        <w:tc>
          <w:tcPr>
            <w:tcW w:w="6312" w:type="dxa"/>
          </w:tcPr>
          <w:p w14:paraId="428F4244" w14:textId="7495687B" w:rsidR="00A52507" w:rsidRDefault="359C5835" w:rsidP="00C05DC2">
            <w:pPr>
              <w:spacing w:after="0" w:line="240" w:lineRule="auto"/>
              <w:rPr>
                <w:rFonts w:cs="Arial"/>
              </w:rPr>
            </w:pPr>
            <w:r w:rsidRPr="6B52531B">
              <w:rPr>
                <w:rFonts w:cs="Arial"/>
              </w:rPr>
              <w:t xml:space="preserve">Proven experience </w:t>
            </w:r>
            <w:r w:rsidR="362796B2" w:rsidRPr="6B52531B">
              <w:rPr>
                <w:rFonts w:cs="Arial"/>
              </w:rPr>
              <w:t>of creating compelling written and visual social media and digital content</w:t>
            </w:r>
            <w:r w:rsidR="1F5DD2A6" w:rsidRPr="6B52531B">
              <w:rPr>
                <w:rFonts w:cs="Arial"/>
              </w:rPr>
              <w:t xml:space="preserve"> </w:t>
            </w:r>
          </w:p>
          <w:p w14:paraId="4642BB8C" w14:textId="555B7F9F" w:rsidR="00CE6A02" w:rsidRDefault="00CE6A02" w:rsidP="6B52531B">
            <w:pPr>
              <w:spacing w:after="0" w:line="240" w:lineRule="auto"/>
            </w:pPr>
          </w:p>
          <w:p w14:paraId="0009BC61" w14:textId="2C7AD0F7" w:rsidR="00CE6A02" w:rsidRDefault="6B52531B" w:rsidP="6B52531B">
            <w:pPr>
              <w:spacing w:after="0" w:line="240" w:lineRule="auto"/>
            </w:pPr>
            <w:r w:rsidRPr="6B52531B">
              <w:rPr>
                <w:rFonts w:cs="Arial"/>
              </w:rPr>
              <w:t>Experience of writing content across a range of platforms; from blogs and social media, to newsletters and video scripts.</w:t>
            </w:r>
          </w:p>
          <w:p w14:paraId="0CEE1495" w14:textId="3C97C6B4" w:rsidR="00CE6A02" w:rsidRDefault="00CE6A02" w:rsidP="6B52531B">
            <w:pPr>
              <w:spacing w:after="0" w:line="240" w:lineRule="auto"/>
            </w:pPr>
          </w:p>
          <w:p w14:paraId="24983E7F" w14:textId="51FDECC8" w:rsidR="00CE6A02" w:rsidRDefault="1F5DD2A6" w:rsidP="00C05DC2">
            <w:pPr>
              <w:spacing w:after="0" w:line="240" w:lineRule="auto"/>
              <w:rPr>
                <w:rFonts w:cs="Arial"/>
              </w:rPr>
            </w:pPr>
            <w:r w:rsidRPr="6B52531B">
              <w:rPr>
                <w:rFonts w:cs="Arial"/>
              </w:rPr>
              <w:t>Experience of communicating effectively with a range of audiences</w:t>
            </w:r>
          </w:p>
          <w:p w14:paraId="7C078A2C" w14:textId="557503F2" w:rsidR="6B52531B" w:rsidRDefault="6B52531B" w:rsidP="6B52531B">
            <w:pPr>
              <w:spacing w:after="0" w:line="240" w:lineRule="auto"/>
            </w:pPr>
          </w:p>
          <w:p w14:paraId="4ADF91F2" w14:textId="02E5C9F1" w:rsidR="6B52531B" w:rsidRDefault="6B52531B" w:rsidP="6B52531B">
            <w:pPr>
              <w:spacing w:after="0" w:line="240" w:lineRule="auto"/>
            </w:pPr>
            <w:r w:rsidRPr="6B52531B">
              <w:rPr>
                <w:rFonts w:cs="Arial"/>
              </w:rPr>
              <w:t>Proven experience of working with video editing software and basic design software</w:t>
            </w:r>
          </w:p>
          <w:p w14:paraId="78801544" w14:textId="595000A7" w:rsidR="6B52531B" w:rsidRDefault="6B52531B" w:rsidP="6B52531B">
            <w:pPr>
              <w:spacing w:after="0" w:line="240" w:lineRule="auto"/>
            </w:pPr>
          </w:p>
          <w:p w14:paraId="43B50EA1" w14:textId="09FDBC8B" w:rsidR="005640B9" w:rsidRDefault="005640B9" w:rsidP="00C05DC2">
            <w:pPr>
              <w:spacing w:after="0" w:line="240" w:lineRule="auto"/>
              <w:rPr>
                <w:rFonts w:cs="Arial"/>
              </w:rPr>
            </w:pPr>
          </w:p>
          <w:p w14:paraId="0EBBF5B6" w14:textId="77777777" w:rsidR="001F15B8" w:rsidRPr="002C5CB8" w:rsidRDefault="001F15B8" w:rsidP="00AB2315">
            <w:pPr>
              <w:spacing w:after="0" w:line="240" w:lineRule="auto"/>
              <w:rPr>
                <w:rFonts w:cs="Arial"/>
              </w:rPr>
            </w:pPr>
          </w:p>
        </w:tc>
        <w:tc>
          <w:tcPr>
            <w:tcW w:w="3759" w:type="dxa"/>
            <w:shd w:val="clear" w:color="auto" w:fill="FFFFFF" w:themeFill="background1"/>
          </w:tcPr>
          <w:p w14:paraId="5BCDFA4B" w14:textId="660DB7D4" w:rsidR="00A52507" w:rsidRDefault="00F324A6" w:rsidP="002C5CB8">
            <w:pPr>
              <w:spacing w:after="0" w:line="240" w:lineRule="auto"/>
              <w:rPr>
                <w:rFonts w:cs="Arial"/>
              </w:rPr>
            </w:pPr>
            <w:r>
              <w:rPr>
                <w:rFonts w:cs="Arial"/>
              </w:rPr>
              <w:t>Search Engine Optimisation (SEO) experience</w:t>
            </w:r>
          </w:p>
          <w:p w14:paraId="0AD8317D" w14:textId="77777777" w:rsidR="00A52507" w:rsidRDefault="00A52507" w:rsidP="002C5CB8">
            <w:pPr>
              <w:spacing w:after="0" w:line="240" w:lineRule="auto"/>
              <w:rPr>
                <w:rFonts w:cs="Arial"/>
              </w:rPr>
            </w:pPr>
          </w:p>
          <w:p w14:paraId="3345226C" w14:textId="6EC949A7" w:rsidR="005640B9" w:rsidRPr="002C5CB8" w:rsidRDefault="28B2771D" w:rsidP="6B52531B">
            <w:pPr>
              <w:spacing w:after="0" w:line="240" w:lineRule="auto"/>
              <w:rPr>
                <w:rFonts w:cs="Arial"/>
              </w:rPr>
            </w:pPr>
            <w:r w:rsidRPr="6B52531B">
              <w:rPr>
                <w:rFonts w:cs="Arial"/>
              </w:rPr>
              <w:t>Experience of working with</w:t>
            </w:r>
            <w:r w:rsidR="4FA63B80" w:rsidRPr="6B52531B">
              <w:rPr>
                <w:rFonts w:cs="Arial"/>
              </w:rPr>
              <w:t xml:space="preserve"> external agencies (i.e. video editing companies)</w:t>
            </w:r>
          </w:p>
          <w:p w14:paraId="4016BD99" w14:textId="45FC3771" w:rsidR="005640B9" w:rsidRPr="002C5CB8" w:rsidRDefault="005640B9" w:rsidP="6B52531B">
            <w:pPr>
              <w:spacing w:after="0" w:line="240" w:lineRule="auto"/>
            </w:pPr>
          </w:p>
          <w:p w14:paraId="0807EB69" w14:textId="183D4B69" w:rsidR="005640B9" w:rsidRPr="002C5CB8" w:rsidRDefault="6B52531B" w:rsidP="6B52531B">
            <w:pPr>
              <w:spacing w:after="0" w:line="240" w:lineRule="auto"/>
            </w:pPr>
            <w:r w:rsidRPr="6B52531B">
              <w:rPr>
                <w:rFonts w:cs="Arial"/>
              </w:rPr>
              <w:t>Experience of editing podcasts</w:t>
            </w:r>
          </w:p>
        </w:tc>
        <w:tc>
          <w:tcPr>
            <w:tcW w:w="1755" w:type="dxa"/>
            <w:shd w:val="clear" w:color="auto" w:fill="FFFFFF" w:themeFill="background1"/>
          </w:tcPr>
          <w:p w14:paraId="32DEDEA8" w14:textId="77777777" w:rsidR="00042330" w:rsidRPr="002C5CB8" w:rsidRDefault="00A52507" w:rsidP="002C5CB8">
            <w:pPr>
              <w:pStyle w:val="Quote"/>
              <w:spacing w:after="0" w:line="240" w:lineRule="auto"/>
              <w:rPr>
                <w:rFonts w:cs="Arial"/>
              </w:rPr>
            </w:pPr>
            <w:r>
              <w:rPr>
                <w:rFonts w:cs="Arial"/>
              </w:rPr>
              <w:t>Application and interview</w:t>
            </w:r>
          </w:p>
        </w:tc>
      </w:tr>
      <w:tr w:rsidR="003B2762" w:rsidRPr="002C5CB8" w14:paraId="64889998" w14:textId="77777777" w:rsidTr="009A68EA">
        <w:tc>
          <w:tcPr>
            <w:tcW w:w="2087" w:type="dxa"/>
            <w:shd w:val="clear" w:color="auto" w:fill="FFFFFF" w:themeFill="background1"/>
          </w:tcPr>
          <w:p w14:paraId="37CDAF51" w14:textId="77777777" w:rsidR="003B2762" w:rsidRPr="002C5CB8" w:rsidRDefault="003B2762" w:rsidP="002C5CB8">
            <w:pPr>
              <w:pStyle w:val="Quote"/>
              <w:spacing w:after="0" w:line="240" w:lineRule="auto"/>
              <w:rPr>
                <w:rFonts w:cs="Arial"/>
                <w:b/>
              </w:rPr>
            </w:pPr>
            <w:r w:rsidRPr="002C5CB8">
              <w:rPr>
                <w:rFonts w:cs="Arial"/>
                <w:b/>
              </w:rPr>
              <w:t>SKILLS &amp; ABILITIES</w:t>
            </w:r>
          </w:p>
        </w:tc>
        <w:tc>
          <w:tcPr>
            <w:tcW w:w="6312" w:type="dxa"/>
          </w:tcPr>
          <w:p w14:paraId="68CB8818" w14:textId="4C08E874" w:rsidR="00A52507" w:rsidRDefault="00CE6A02" w:rsidP="00A52507">
            <w:pPr>
              <w:pStyle w:val="ListParagraph"/>
              <w:spacing w:after="160" w:line="259" w:lineRule="auto"/>
              <w:ind w:left="0"/>
              <w:contextualSpacing/>
            </w:pPr>
            <w:r>
              <w:t>Ability to work well under pressure</w:t>
            </w:r>
          </w:p>
          <w:p w14:paraId="0CCA8ABA" w14:textId="77777777" w:rsidR="005640B9" w:rsidRDefault="005640B9" w:rsidP="00A52507">
            <w:pPr>
              <w:pStyle w:val="ListParagraph"/>
              <w:spacing w:after="160" w:line="259" w:lineRule="auto"/>
              <w:ind w:left="0"/>
              <w:contextualSpacing/>
            </w:pPr>
          </w:p>
          <w:p w14:paraId="63310078" w14:textId="5138BA37" w:rsidR="00CE6A02" w:rsidRDefault="00CE6A02" w:rsidP="00A52507">
            <w:pPr>
              <w:pStyle w:val="ListParagraph"/>
              <w:spacing w:after="160" w:line="259" w:lineRule="auto"/>
              <w:ind w:left="0"/>
              <w:contextualSpacing/>
            </w:pPr>
            <w:r>
              <w:t>Highly organised</w:t>
            </w:r>
          </w:p>
          <w:p w14:paraId="084CB61D" w14:textId="77777777" w:rsidR="005640B9" w:rsidRPr="00A52507" w:rsidRDefault="005640B9" w:rsidP="00A52507">
            <w:pPr>
              <w:pStyle w:val="ListParagraph"/>
              <w:spacing w:after="160" w:line="259" w:lineRule="auto"/>
              <w:ind w:left="0"/>
              <w:contextualSpacing/>
            </w:pPr>
          </w:p>
          <w:p w14:paraId="69EBF02E" w14:textId="01F319C1" w:rsidR="00A52507" w:rsidRDefault="00A52507" w:rsidP="00A52507">
            <w:pPr>
              <w:pStyle w:val="ListParagraph"/>
              <w:spacing w:after="160" w:line="259" w:lineRule="auto"/>
              <w:ind w:left="0"/>
              <w:contextualSpacing/>
            </w:pPr>
            <w:r w:rsidRPr="00A52507">
              <w:t>Excellent copywriting skills and strong attention to detail</w:t>
            </w:r>
          </w:p>
          <w:p w14:paraId="662FC2D3" w14:textId="77777777" w:rsidR="005640B9" w:rsidRPr="00A52507" w:rsidRDefault="005640B9" w:rsidP="00A52507">
            <w:pPr>
              <w:pStyle w:val="ListParagraph"/>
              <w:spacing w:after="160" w:line="259" w:lineRule="auto"/>
              <w:ind w:left="0"/>
              <w:contextualSpacing/>
            </w:pPr>
          </w:p>
          <w:p w14:paraId="1B6A06D4" w14:textId="77777777" w:rsidR="00C05DC2" w:rsidRDefault="00A52507" w:rsidP="00A52507">
            <w:pPr>
              <w:pStyle w:val="ListParagraph"/>
              <w:spacing w:after="160" w:line="259" w:lineRule="auto"/>
              <w:ind w:left="0"/>
              <w:contextualSpacing/>
            </w:pPr>
            <w:r w:rsidRPr="00A52507">
              <w:t xml:space="preserve">Ability to present complex information in </w:t>
            </w:r>
            <w:r w:rsidR="001F15B8">
              <w:t>an accessible way</w:t>
            </w:r>
            <w:r w:rsidRPr="00A52507">
              <w:t xml:space="preserve"> </w:t>
            </w:r>
          </w:p>
          <w:p w14:paraId="6EB6D006" w14:textId="77777777" w:rsidR="00AB2315" w:rsidRDefault="00AB2315" w:rsidP="0066758E">
            <w:pPr>
              <w:spacing w:after="0" w:line="240" w:lineRule="auto"/>
              <w:rPr>
                <w:color w:val="000000"/>
              </w:rPr>
            </w:pPr>
          </w:p>
          <w:p w14:paraId="4D94BEFE" w14:textId="3708FBF6" w:rsidR="0066758E" w:rsidRDefault="0066758E" w:rsidP="0066758E">
            <w:pPr>
              <w:spacing w:after="0" w:line="240" w:lineRule="auto"/>
              <w:rPr>
                <w:color w:val="000000"/>
              </w:rPr>
            </w:pPr>
            <w:r>
              <w:rPr>
                <w:color w:val="000000"/>
              </w:rPr>
              <w:t>Ability to multi-task</w:t>
            </w:r>
          </w:p>
          <w:p w14:paraId="5E6FF727" w14:textId="77777777" w:rsidR="007F7A13" w:rsidRDefault="007F7A13" w:rsidP="0066758E">
            <w:pPr>
              <w:spacing w:after="0" w:line="240" w:lineRule="auto"/>
              <w:rPr>
                <w:color w:val="000000"/>
              </w:rPr>
            </w:pPr>
          </w:p>
          <w:p w14:paraId="08698E0E" w14:textId="49185F46" w:rsidR="007F7A13" w:rsidRDefault="007F7A13" w:rsidP="0066758E">
            <w:pPr>
              <w:spacing w:after="0" w:line="240" w:lineRule="auto"/>
              <w:rPr>
                <w:color w:val="000000"/>
              </w:rPr>
            </w:pPr>
            <w:r>
              <w:rPr>
                <w:color w:val="000000"/>
              </w:rPr>
              <w:t>Good inter-personal skil</w:t>
            </w:r>
            <w:r w:rsidR="005640B9">
              <w:rPr>
                <w:color w:val="000000"/>
              </w:rPr>
              <w:t>l</w:t>
            </w:r>
            <w:r>
              <w:rPr>
                <w:color w:val="000000"/>
              </w:rPr>
              <w:t>s</w:t>
            </w:r>
          </w:p>
          <w:p w14:paraId="547B5E5D" w14:textId="77777777" w:rsidR="0066758E" w:rsidRPr="00A52507" w:rsidRDefault="0066758E" w:rsidP="00A52507">
            <w:pPr>
              <w:pStyle w:val="ListParagraph"/>
              <w:spacing w:after="160" w:line="259" w:lineRule="auto"/>
              <w:ind w:left="0"/>
              <w:contextualSpacing/>
            </w:pPr>
          </w:p>
          <w:p w14:paraId="1BE0073B" w14:textId="77777777" w:rsidR="00C05DC2" w:rsidRPr="00A52507" w:rsidRDefault="00C05DC2" w:rsidP="00C05DC2">
            <w:pPr>
              <w:spacing w:after="0" w:line="240" w:lineRule="auto"/>
              <w:rPr>
                <w:rFonts w:cs="Arial"/>
              </w:rPr>
            </w:pPr>
          </w:p>
        </w:tc>
        <w:tc>
          <w:tcPr>
            <w:tcW w:w="3759" w:type="dxa"/>
            <w:shd w:val="clear" w:color="auto" w:fill="FFFFFF" w:themeFill="background1"/>
          </w:tcPr>
          <w:p w14:paraId="7C82160E" w14:textId="4C31078F" w:rsidR="003B2762" w:rsidRPr="00A52507" w:rsidRDefault="003B2762" w:rsidP="002C5CB8">
            <w:pPr>
              <w:spacing w:after="0" w:line="240" w:lineRule="auto"/>
              <w:rPr>
                <w:rFonts w:cs="Arial"/>
              </w:rPr>
            </w:pPr>
          </w:p>
        </w:tc>
        <w:tc>
          <w:tcPr>
            <w:tcW w:w="1755" w:type="dxa"/>
            <w:shd w:val="clear" w:color="auto" w:fill="FFFFFF" w:themeFill="background1"/>
          </w:tcPr>
          <w:p w14:paraId="25951D0F" w14:textId="77777777" w:rsidR="003B2762" w:rsidRPr="002C5CB8" w:rsidRDefault="00A52507" w:rsidP="002C5CB8">
            <w:pPr>
              <w:pStyle w:val="Quote"/>
              <w:spacing w:after="0" w:line="240" w:lineRule="auto"/>
              <w:rPr>
                <w:rFonts w:cs="Arial"/>
              </w:rPr>
            </w:pPr>
            <w:r>
              <w:rPr>
                <w:rFonts w:cs="Arial"/>
              </w:rPr>
              <w:t>Application and interview</w:t>
            </w:r>
          </w:p>
        </w:tc>
      </w:tr>
      <w:tr w:rsidR="003B2762" w:rsidRPr="002C5CB8" w14:paraId="4889246A" w14:textId="77777777" w:rsidTr="009A68EA">
        <w:tc>
          <w:tcPr>
            <w:tcW w:w="2087" w:type="dxa"/>
            <w:shd w:val="clear" w:color="auto" w:fill="FFFFFF" w:themeFill="background1"/>
          </w:tcPr>
          <w:p w14:paraId="6779518E" w14:textId="77777777" w:rsidR="003B2762" w:rsidRPr="002C5CB8" w:rsidRDefault="003B2762" w:rsidP="002C5CB8">
            <w:pPr>
              <w:pStyle w:val="Quote"/>
              <w:spacing w:after="0" w:line="240" w:lineRule="auto"/>
              <w:rPr>
                <w:rFonts w:cs="Arial"/>
                <w:b/>
              </w:rPr>
            </w:pPr>
            <w:r w:rsidRPr="002C5CB8">
              <w:rPr>
                <w:rFonts w:cs="Arial"/>
                <w:b/>
              </w:rPr>
              <w:t>OTHER</w:t>
            </w:r>
          </w:p>
        </w:tc>
        <w:tc>
          <w:tcPr>
            <w:tcW w:w="6312" w:type="dxa"/>
          </w:tcPr>
          <w:p w14:paraId="343A9FA9" w14:textId="77777777" w:rsidR="00746FB2" w:rsidRPr="002C5CB8" w:rsidRDefault="646F655D" w:rsidP="002C5CB8">
            <w:pPr>
              <w:spacing w:after="0" w:line="240" w:lineRule="auto"/>
              <w:rPr>
                <w:rFonts w:cs="Arial"/>
              </w:rPr>
            </w:pPr>
            <w:r w:rsidRPr="1A580E6D">
              <w:rPr>
                <w:rFonts w:cs="Arial"/>
              </w:rPr>
              <w:t>Share</w:t>
            </w:r>
            <w:r w:rsidR="27F2B785" w:rsidRPr="1A580E6D">
              <w:rPr>
                <w:rFonts w:cs="Arial"/>
              </w:rPr>
              <w:t xml:space="preserve"> </w:t>
            </w:r>
            <w:r w:rsidRPr="1A580E6D">
              <w:rPr>
                <w:rFonts w:cs="Arial"/>
              </w:rPr>
              <w:t>Catch22 values</w:t>
            </w:r>
          </w:p>
          <w:p w14:paraId="05D5CDEA" w14:textId="6228F30A" w:rsidR="1A580E6D" w:rsidRDefault="1A580E6D" w:rsidP="1A580E6D">
            <w:pPr>
              <w:spacing w:after="0" w:line="240" w:lineRule="auto"/>
            </w:pPr>
          </w:p>
          <w:p w14:paraId="480BDF86" w14:textId="77777777" w:rsidR="003B2762" w:rsidRPr="002C5CB8" w:rsidRDefault="1D855216" w:rsidP="002C5CB8">
            <w:pPr>
              <w:spacing w:after="0" w:line="240" w:lineRule="auto"/>
              <w:rPr>
                <w:rFonts w:cs="Arial"/>
              </w:rPr>
            </w:pPr>
            <w:r w:rsidRPr="1A580E6D">
              <w:rPr>
                <w:rFonts w:cs="Arial"/>
              </w:rPr>
              <w:t>Awareness of and com</w:t>
            </w:r>
            <w:r w:rsidR="3551B6E3" w:rsidRPr="1A580E6D">
              <w:rPr>
                <w:rFonts w:cs="Arial"/>
              </w:rPr>
              <w:t>mitment to Equality &amp; Diversity</w:t>
            </w:r>
          </w:p>
          <w:p w14:paraId="091DA72D" w14:textId="578D81BA" w:rsidR="1A580E6D" w:rsidRDefault="1A580E6D" w:rsidP="1A580E6D">
            <w:pPr>
              <w:spacing w:after="0" w:line="240" w:lineRule="auto"/>
            </w:pPr>
          </w:p>
          <w:p w14:paraId="0A8AFC50" w14:textId="77777777" w:rsidR="003B2762" w:rsidRDefault="002C5CB8" w:rsidP="002C5CB8">
            <w:pPr>
              <w:spacing w:after="0" w:line="240" w:lineRule="auto"/>
              <w:rPr>
                <w:rFonts w:cs="Arial"/>
              </w:rPr>
            </w:pPr>
            <w:r w:rsidRPr="002C5CB8">
              <w:rPr>
                <w:rFonts w:cs="Arial"/>
              </w:rPr>
              <w:t>Desire</w:t>
            </w:r>
            <w:r w:rsidR="00746FB2" w:rsidRPr="002C5CB8">
              <w:rPr>
                <w:rFonts w:cs="Arial"/>
              </w:rPr>
              <w:t xml:space="preserve"> to develop and undertake training </w:t>
            </w:r>
            <w:r>
              <w:rPr>
                <w:rFonts w:cs="Arial"/>
              </w:rPr>
              <w:t>as required</w:t>
            </w:r>
          </w:p>
          <w:p w14:paraId="10FE3A5E" w14:textId="77777777" w:rsidR="002C5CB8" w:rsidRPr="002C5CB8" w:rsidRDefault="002C5CB8" w:rsidP="002C5CB8">
            <w:pPr>
              <w:spacing w:after="0" w:line="240" w:lineRule="auto"/>
              <w:rPr>
                <w:rFonts w:cs="Arial"/>
              </w:rPr>
            </w:pPr>
          </w:p>
        </w:tc>
        <w:tc>
          <w:tcPr>
            <w:tcW w:w="3759" w:type="dxa"/>
            <w:shd w:val="clear" w:color="auto" w:fill="FFFFFF" w:themeFill="background1"/>
          </w:tcPr>
          <w:p w14:paraId="0411EF8F" w14:textId="77777777" w:rsidR="003B2762" w:rsidRPr="002C5CB8" w:rsidRDefault="003B2762" w:rsidP="002C5CB8">
            <w:pPr>
              <w:spacing w:after="0" w:line="240" w:lineRule="auto"/>
              <w:rPr>
                <w:rFonts w:cs="Arial"/>
              </w:rPr>
            </w:pPr>
          </w:p>
        </w:tc>
        <w:tc>
          <w:tcPr>
            <w:tcW w:w="1755" w:type="dxa"/>
            <w:shd w:val="clear" w:color="auto" w:fill="FFFFFF" w:themeFill="background1"/>
          </w:tcPr>
          <w:p w14:paraId="3F1FF866" w14:textId="77777777" w:rsidR="003B2762" w:rsidRPr="002C5CB8" w:rsidRDefault="00A52507" w:rsidP="002C5CB8">
            <w:pPr>
              <w:pStyle w:val="Quote"/>
              <w:spacing w:after="0" w:line="240" w:lineRule="auto"/>
              <w:rPr>
                <w:rFonts w:cs="Arial"/>
              </w:rPr>
            </w:pPr>
            <w:r>
              <w:rPr>
                <w:rFonts w:cs="Arial"/>
              </w:rPr>
              <w:t>Application and interview</w:t>
            </w:r>
          </w:p>
        </w:tc>
      </w:tr>
    </w:tbl>
    <w:p w14:paraId="5046DBA9" w14:textId="77777777" w:rsidR="00B87C51" w:rsidRPr="002C5CB8" w:rsidRDefault="00B87C51" w:rsidP="002C5CB8">
      <w:pPr>
        <w:spacing w:after="0" w:line="240" w:lineRule="auto"/>
        <w:rPr>
          <w:rFonts w:cs="Arial"/>
        </w:rPr>
      </w:pPr>
    </w:p>
    <w:sectPr w:rsidR="00B87C51" w:rsidRPr="002C5CB8" w:rsidSect="00642F7A">
      <w:headerReference w:type="default" r:id="rId15"/>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07A5" w14:textId="77777777" w:rsidR="00546B71" w:rsidRDefault="00546B71" w:rsidP="00E3351B">
      <w:pPr>
        <w:spacing w:after="0" w:line="240" w:lineRule="auto"/>
      </w:pPr>
      <w:r>
        <w:separator/>
      </w:r>
    </w:p>
  </w:endnote>
  <w:endnote w:type="continuationSeparator" w:id="0">
    <w:p w14:paraId="5D0CC725" w14:textId="77777777" w:rsidR="00546B71" w:rsidRDefault="00546B71" w:rsidP="00E3351B">
      <w:pPr>
        <w:spacing w:after="0" w:line="240" w:lineRule="auto"/>
      </w:pPr>
      <w:r>
        <w:continuationSeparator/>
      </w:r>
    </w:p>
  </w:endnote>
  <w:endnote w:type="continuationNotice" w:id="1">
    <w:p w14:paraId="24CB53E8" w14:textId="77777777" w:rsidR="00546B71" w:rsidRDefault="00546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E117" w14:textId="77777777" w:rsidR="009A68EA" w:rsidRDefault="009A6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158" w14:textId="7E9E1E9B" w:rsidR="00AF5168" w:rsidRDefault="001D366F">
    <w:pPr>
      <w:pStyle w:val="Footer"/>
    </w:pPr>
    <w:r>
      <w:rPr>
        <w:noProof/>
      </w:rPr>
      <mc:AlternateContent>
        <mc:Choice Requires="wps">
          <w:drawing>
            <wp:anchor distT="0" distB="0" distL="114300" distR="114300" simplePos="0" relativeHeight="251658242" behindDoc="0" locked="0" layoutInCell="0" allowOverlap="1" wp14:anchorId="13091F04" wp14:editId="7760047F">
              <wp:simplePos x="0" y="0"/>
              <wp:positionH relativeFrom="page">
                <wp:align>left</wp:align>
              </wp:positionH>
              <wp:positionV relativeFrom="page">
                <wp:align>bottom</wp:align>
              </wp:positionV>
              <wp:extent cx="7772400" cy="463550"/>
              <wp:effectExtent l="0" t="0" r="0" b="12700"/>
              <wp:wrapNone/>
              <wp:docPr id="1" name="MSIPCM51544fe59ad721ca85c54997" descr="{&quot;HashCode&quot;:207141123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780B78" w14:textId="01F81766" w:rsidR="001D366F" w:rsidRPr="009A68EA" w:rsidRDefault="009A68EA" w:rsidP="009A68EA">
                          <w:pPr>
                            <w:spacing w:after="0"/>
                            <w:rPr>
                              <w:rFonts w:ascii="Calibri" w:hAnsi="Calibri" w:cs="Calibri"/>
                              <w:color w:val="000000"/>
                              <w:sz w:val="20"/>
                            </w:rPr>
                          </w:pPr>
                          <w:r w:rsidRPr="009A68EA">
                            <w:rPr>
                              <w:rFonts w:ascii="Calibri" w:hAnsi="Calibri" w:cs="Calibri"/>
                              <w:color w:val="000000"/>
                              <w:sz w:val="20"/>
                            </w:rPr>
                            <w:t>Classification :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3091F04" id="_x0000_t202" coordsize="21600,21600" o:spt="202" path="m,l,21600r21600,l21600,xe">
              <v:stroke joinstyle="miter"/>
              <v:path gradientshapeok="t" o:connecttype="rect"/>
            </v:shapetype>
            <v:shape id="MSIPCM51544fe59ad721ca85c54997" o:spid="_x0000_s1026" type="#_x0000_t202" alt="{&quot;HashCode&quot;:2071411238,&quot;Height&quot;:9999999.0,&quot;Width&quot;:9999999.0,&quot;Placement&quot;:&quot;Footer&quot;,&quot;Index&quot;:&quot;Primary&quot;,&quot;Section&quot;:1,&quot;Top&quot;:0.0,&quot;Left&quot;:0.0}" style="position:absolute;margin-left:0;margin-top:0;width:612pt;height:36.5pt;z-index:25165824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6F780B78" w14:textId="01F81766" w:rsidR="001D366F" w:rsidRPr="009A68EA" w:rsidRDefault="009A68EA" w:rsidP="009A68EA">
                    <w:pPr>
                      <w:spacing w:after="0"/>
                      <w:rPr>
                        <w:rFonts w:ascii="Calibri" w:hAnsi="Calibri" w:cs="Calibri"/>
                        <w:color w:val="000000"/>
                        <w:sz w:val="20"/>
                      </w:rPr>
                    </w:pPr>
                    <w:r w:rsidRPr="009A68EA">
                      <w:rPr>
                        <w:rFonts w:ascii="Calibri" w:hAnsi="Calibri" w:cs="Calibri"/>
                        <w:color w:val="000000"/>
                        <w:sz w:val="20"/>
                      </w:rPr>
                      <w:t>Classification :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ED65" w14:textId="77777777" w:rsidR="009A68EA" w:rsidRDefault="009A6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EAE7" w14:textId="77777777" w:rsidR="00546B71" w:rsidRDefault="00546B71" w:rsidP="00E3351B">
      <w:pPr>
        <w:spacing w:after="0" w:line="240" w:lineRule="auto"/>
      </w:pPr>
      <w:r>
        <w:separator/>
      </w:r>
    </w:p>
  </w:footnote>
  <w:footnote w:type="continuationSeparator" w:id="0">
    <w:p w14:paraId="4E1EA216" w14:textId="77777777" w:rsidR="00546B71" w:rsidRDefault="00546B71" w:rsidP="00E3351B">
      <w:pPr>
        <w:spacing w:after="0" w:line="240" w:lineRule="auto"/>
      </w:pPr>
      <w:r>
        <w:continuationSeparator/>
      </w:r>
    </w:p>
  </w:footnote>
  <w:footnote w:type="continuationNotice" w:id="1">
    <w:p w14:paraId="2A7C857F" w14:textId="77777777" w:rsidR="00546B71" w:rsidRDefault="00546B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5962" w14:textId="77777777" w:rsidR="009A68EA" w:rsidRDefault="009A6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8413" w14:textId="77777777" w:rsidR="00DC6151" w:rsidRDefault="002A2159">
    <w:pPr>
      <w:pStyle w:val="Header"/>
      <w:rPr>
        <w:i/>
      </w:rPr>
    </w:pPr>
    <w:r w:rsidRPr="0000208E">
      <w:rPr>
        <w:i/>
        <w:noProof/>
      </w:rPr>
      <w:drawing>
        <wp:anchor distT="0" distB="0" distL="114300" distR="114300" simplePos="0" relativeHeight="251658240" behindDoc="0" locked="0" layoutInCell="1" allowOverlap="1" wp14:anchorId="3E5A6BF5" wp14:editId="2DEC7CCF">
          <wp:simplePos x="0" y="0"/>
          <wp:positionH relativeFrom="column">
            <wp:posOffset>5319395</wp:posOffset>
          </wp:positionH>
          <wp:positionV relativeFrom="paragraph">
            <wp:posOffset>-769620</wp:posOffset>
          </wp:positionV>
          <wp:extent cx="879475" cy="98361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7A02" w14:textId="77777777" w:rsidR="00DC6151" w:rsidRDefault="00DC6151">
    <w:pPr>
      <w:pStyle w:val="Header"/>
      <w:rPr>
        <w:i/>
      </w:rPr>
    </w:pPr>
  </w:p>
  <w:p w14:paraId="654785E7" w14:textId="77777777" w:rsidR="00E3351B" w:rsidRPr="0000208E" w:rsidRDefault="00E3351B">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06D1" w14:textId="77777777" w:rsidR="009A68EA" w:rsidRDefault="009A68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C422" w14:textId="77777777" w:rsidR="00642F7A" w:rsidRPr="0000208E" w:rsidRDefault="002A2159">
    <w:pPr>
      <w:pStyle w:val="Header"/>
      <w:rPr>
        <w:i/>
      </w:rPr>
    </w:pPr>
    <w:r w:rsidRPr="0000208E">
      <w:rPr>
        <w:i/>
        <w:noProof/>
      </w:rPr>
      <w:drawing>
        <wp:anchor distT="0" distB="0" distL="114300" distR="114300" simplePos="0" relativeHeight="251658241" behindDoc="0" locked="0" layoutInCell="1" allowOverlap="1" wp14:anchorId="647CCCC4" wp14:editId="22C8648E">
          <wp:simplePos x="0" y="0"/>
          <wp:positionH relativeFrom="column">
            <wp:posOffset>8453120</wp:posOffset>
          </wp:positionH>
          <wp:positionV relativeFrom="paragraph">
            <wp:posOffset>-833755</wp:posOffset>
          </wp:positionV>
          <wp:extent cx="879475" cy="98361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E42"/>
    <w:multiLevelType w:val="multilevel"/>
    <w:tmpl w:val="FE103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4ED3"/>
    <w:multiLevelType w:val="hybridMultilevel"/>
    <w:tmpl w:val="0A023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6726CA1"/>
    <w:multiLevelType w:val="hybridMultilevel"/>
    <w:tmpl w:val="50B6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B77E2"/>
    <w:multiLevelType w:val="multilevel"/>
    <w:tmpl w:val="D876A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6397A"/>
    <w:multiLevelType w:val="hybridMultilevel"/>
    <w:tmpl w:val="6298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C15C3"/>
    <w:multiLevelType w:val="multilevel"/>
    <w:tmpl w:val="0F38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B482E"/>
    <w:multiLevelType w:val="multilevel"/>
    <w:tmpl w:val="8438E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56F04"/>
    <w:multiLevelType w:val="hybridMultilevel"/>
    <w:tmpl w:val="D9CAB9E6"/>
    <w:lvl w:ilvl="0" w:tplc="63B0F50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756F2"/>
    <w:multiLevelType w:val="hybridMultilevel"/>
    <w:tmpl w:val="7B24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949E5"/>
    <w:multiLevelType w:val="hybridMultilevel"/>
    <w:tmpl w:val="49F8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87D70"/>
    <w:multiLevelType w:val="multilevel"/>
    <w:tmpl w:val="2D462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877FB"/>
    <w:multiLevelType w:val="hybridMultilevel"/>
    <w:tmpl w:val="F598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26B9"/>
    <w:multiLevelType w:val="hybridMultilevel"/>
    <w:tmpl w:val="31D2988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CA2995"/>
    <w:multiLevelType w:val="hybridMultilevel"/>
    <w:tmpl w:val="0934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97B6A"/>
    <w:multiLevelType w:val="hybridMultilevel"/>
    <w:tmpl w:val="CA74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A0A78"/>
    <w:multiLevelType w:val="hybridMultilevel"/>
    <w:tmpl w:val="B50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E5D1F"/>
    <w:multiLevelType w:val="hybridMultilevel"/>
    <w:tmpl w:val="0BEE21A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C225389"/>
    <w:multiLevelType w:val="hybridMultilevel"/>
    <w:tmpl w:val="E1ECC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C43E50"/>
    <w:multiLevelType w:val="hybridMultilevel"/>
    <w:tmpl w:val="9326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50904"/>
    <w:multiLevelType w:val="hybridMultilevel"/>
    <w:tmpl w:val="0B0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4768B6"/>
    <w:multiLevelType w:val="hybridMultilevel"/>
    <w:tmpl w:val="A6827A4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1" w15:restartNumberingAfterBreak="0">
    <w:nsid w:val="39CB736B"/>
    <w:multiLevelType w:val="hybridMultilevel"/>
    <w:tmpl w:val="2CC6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6769E6"/>
    <w:multiLevelType w:val="hybridMultilevel"/>
    <w:tmpl w:val="D79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461C7"/>
    <w:multiLevelType w:val="hybridMultilevel"/>
    <w:tmpl w:val="BDC2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87C9E"/>
    <w:multiLevelType w:val="multilevel"/>
    <w:tmpl w:val="24A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BA2534"/>
    <w:multiLevelType w:val="hybridMultilevel"/>
    <w:tmpl w:val="D33E7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12A00"/>
    <w:multiLevelType w:val="multilevel"/>
    <w:tmpl w:val="00DA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812E50"/>
    <w:multiLevelType w:val="multilevel"/>
    <w:tmpl w:val="D21E7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76826"/>
    <w:multiLevelType w:val="hybridMultilevel"/>
    <w:tmpl w:val="8E30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786FD8"/>
    <w:multiLevelType w:val="hybridMultilevel"/>
    <w:tmpl w:val="E260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EB32F0"/>
    <w:multiLevelType w:val="hybridMultilevel"/>
    <w:tmpl w:val="DB28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CF0FDF"/>
    <w:multiLevelType w:val="hybridMultilevel"/>
    <w:tmpl w:val="E8E2AD9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50E113AE"/>
    <w:multiLevelType w:val="multilevel"/>
    <w:tmpl w:val="40F2F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83005"/>
    <w:multiLevelType w:val="multilevel"/>
    <w:tmpl w:val="BA109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F336EE"/>
    <w:multiLevelType w:val="hybridMultilevel"/>
    <w:tmpl w:val="F5B6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1453B"/>
    <w:multiLevelType w:val="hybridMultilevel"/>
    <w:tmpl w:val="52C8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5F3BD4"/>
    <w:multiLevelType w:val="multilevel"/>
    <w:tmpl w:val="095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D7EA7"/>
    <w:multiLevelType w:val="hybridMultilevel"/>
    <w:tmpl w:val="35267D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7B675E9"/>
    <w:multiLevelType w:val="hybridMultilevel"/>
    <w:tmpl w:val="574A2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315C41"/>
    <w:multiLevelType w:val="hybridMultilevel"/>
    <w:tmpl w:val="47EC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9231B1"/>
    <w:multiLevelType w:val="hybridMultilevel"/>
    <w:tmpl w:val="FB2A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E5EB7"/>
    <w:multiLevelType w:val="multilevel"/>
    <w:tmpl w:val="C9FC4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ED2B90"/>
    <w:multiLevelType w:val="hybridMultilevel"/>
    <w:tmpl w:val="1FC2D0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0605208"/>
    <w:multiLevelType w:val="multilevel"/>
    <w:tmpl w:val="A05C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B45E70"/>
    <w:multiLevelType w:val="hybridMultilevel"/>
    <w:tmpl w:val="832C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FC069E"/>
    <w:multiLevelType w:val="hybridMultilevel"/>
    <w:tmpl w:val="0A70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DC63D1"/>
    <w:multiLevelType w:val="hybridMultilevel"/>
    <w:tmpl w:val="3B74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CB11C6"/>
    <w:multiLevelType w:val="multilevel"/>
    <w:tmpl w:val="1FF08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915679">
    <w:abstractNumId w:val="37"/>
  </w:num>
  <w:num w:numId="2" w16cid:durableId="2041970693">
    <w:abstractNumId w:val="31"/>
  </w:num>
  <w:num w:numId="3" w16cid:durableId="843863397">
    <w:abstractNumId w:val="25"/>
  </w:num>
  <w:num w:numId="4" w16cid:durableId="751196555">
    <w:abstractNumId w:val="18"/>
  </w:num>
  <w:num w:numId="5" w16cid:durableId="1025598346">
    <w:abstractNumId w:val="45"/>
  </w:num>
  <w:num w:numId="6" w16cid:durableId="770012858">
    <w:abstractNumId w:val="16"/>
  </w:num>
  <w:num w:numId="7" w16cid:durableId="1527594951">
    <w:abstractNumId w:val="21"/>
  </w:num>
  <w:num w:numId="8" w16cid:durableId="405416187">
    <w:abstractNumId w:val="2"/>
  </w:num>
  <w:num w:numId="9" w16cid:durableId="794719000">
    <w:abstractNumId w:val="44"/>
  </w:num>
  <w:num w:numId="10" w16cid:durableId="758982119">
    <w:abstractNumId w:val="15"/>
  </w:num>
  <w:num w:numId="11" w16cid:durableId="14382046">
    <w:abstractNumId w:val="19"/>
  </w:num>
  <w:num w:numId="12" w16cid:durableId="1025714510">
    <w:abstractNumId w:val="14"/>
  </w:num>
  <w:num w:numId="13" w16cid:durableId="1626617186">
    <w:abstractNumId w:val="34"/>
  </w:num>
  <w:num w:numId="14" w16cid:durableId="1329750086">
    <w:abstractNumId w:val="22"/>
  </w:num>
  <w:num w:numId="15" w16cid:durableId="840387535">
    <w:abstractNumId w:val="38"/>
  </w:num>
  <w:num w:numId="16" w16cid:durableId="1889561017">
    <w:abstractNumId w:val="46"/>
  </w:num>
  <w:num w:numId="17" w16cid:durableId="789125814">
    <w:abstractNumId w:val="13"/>
  </w:num>
  <w:num w:numId="18" w16cid:durableId="875851921">
    <w:abstractNumId w:val="11"/>
  </w:num>
  <w:num w:numId="19" w16cid:durableId="1317103386">
    <w:abstractNumId w:val="1"/>
  </w:num>
  <w:num w:numId="20" w16cid:durableId="379088408">
    <w:abstractNumId w:val="20"/>
  </w:num>
  <w:num w:numId="21" w16cid:durableId="1944192236">
    <w:abstractNumId w:val="40"/>
  </w:num>
  <w:num w:numId="22" w16cid:durableId="521827111">
    <w:abstractNumId w:val="8"/>
  </w:num>
  <w:num w:numId="23" w16cid:durableId="1166825552">
    <w:abstractNumId w:val="23"/>
  </w:num>
  <w:num w:numId="24" w16cid:durableId="1293948271">
    <w:abstractNumId w:val="4"/>
  </w:num>
  <w:num w:numId="25" w16cid:durableId="1274753084">
    <w:abstractNumId w:val="9"/>
  </w:num>
  <w:num w:numId="26" w16cid:durableId="1161968530">
    <w:abstractNumId w:val="36"/>
  </w:num>
  <w:num w:numId="27" w16cid:durableId="1730954856">
    <w:abstractNumId w:val="43"/>
  </w:num>
  <w:num w:numId="28" w16cid:durableId="242838302">
    <w:abstractNumId w:val="26"/>
  </w:num>
  <w:num w:numId="29" w16cid:durableId="555705056">
    <w:abstractNumId w:val="41"/>
  </w:num>
  <w:num w:numId="30" w16cid:durableId="1069886582">
    <w:abstractNumId w:val="6"/>
  </w:num>
  <w:num w:numId="31" w16cid:durableId="549809336">
    <w:abstractNumId w:val="27"/>
  </w:num>
  <w:num w:numId="32" w16cid:durableId="545944834">
    <w:abstractNumId w:val="10"/>
  </w:num>
  <w:num w:numId="33" w16cid:durableId="1021929972">
    <w:abstractNumId w:val="5"/>
  </w:num>
  <w:num w:numId="34" w16cid:durableId="882715520">
    <w:abstractNumId w:val="32"/>
  </w:num>
  <w:num w:numId="35" w16cid:durableId="1265385408">
    <w:abstractNumId w:val="3"/>
  </w:num>
  <w:num w:numId="36" w16cid:durableId="1742410933">
    <w:abstractNumId w:val="0"/>
  </w:num>
  <w:num w:numId="37" w16cid:durableId="1920553412">
    <w:abstractNumId w:val="47"/>
  </w:num>
  <w:num w:numId="38" w16cid:durableId="992291100">
    <w:abstractNumId w:val="17"/>
  </w:num>
  <w:num w:numId="39" w16cid:durableId="1024748346">
    <w:abstractNumId w:val="42"/>
  </w:num>
  <w:num w:numId="40" w16cid:durableId="1710373698">
    <w:abstractNumId w:val="24"/>
  </w:num>
  <w:num w:numId="41" w16cid:durableId="1941332125">
    <w:abstractNumId w:val="30"/>
  </w:num>
  <w:num w:numId="42" w16cid:durableId="1112284732">
    <w:abstractNumId w:val="39"/>
  </w:num>
  <w:num w:numId="43" w16cid:durableId="109012943">
    <w:abstractNumId w:val="29"/>
  </w:num>
  <w:num w:numId="44" w16cid:durableId="950624419">
    <w:abstractNumId w:val="7"/>
  </w:num>
  <w:num w:numId="45" w16cid:durableId="1550917991">
    <w:abstractNumId w:val="28"/>
  </w:num>
  <w:num w:numId="46" w16cid:durableId="584849714">
    <w:abstractNumId w:val="35"/>
  </w:num>
  <w:num w:numId="47" w16cid:durableId="47459401">
    <w:abstractNumId w:val="33"/>
  </w:num>
  <w:num w:numId="48" w16cid:durableId="170016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1B"/>
    <w:rsid w:val="0000208E"/>
    <w:rsid w:val="000279F1"/>
    <w:rsid w:val="000314D8"/>
    <w:rsid w:val="00042330"/>
    <w:rsid w:val="00057A53"/>
    <w:rsid w:val="00061228"/>
    <w:rsid w:val="00070604"/>
    <w:rsid w:val="00093458"/>
    <w:rsid w:val="000A4D6F"/>
    <w:rsid w:val="000B7B95"/>
    <w:rsid w:val="000C1F49"/>
    <w:rsid w:val="000D096B"/>
    <w:rsid w:val="000D16D9"/>
    <w:rsid w:val="000D7916"/>
    <w:rsid w:val="000E5243"/>
    <w:rsid w:val="001007A0"/>
    <w:rsid w:val="001054FB"/>
    <w:rsid w:val="001066D8"/>
    <w:rsid w:val="0011268D"/>
    <w:rsid w:val="0012077F"/>
    <w:rsid w:val="00136429"/>
    <w:rsid w:val="00137AAD"/>
    <w:rsid w:val="001446C2"/>
    <w:rsid w:val="00151DE6"/>
    <w:rsid w:val="00160CEF"/>
    <w:rsid w:val="00167CF3"/>
    <w:rsid w:val="00184656"/>
    <w:rsid w:val="00185722"/>
    <w:rsid w:val="00192F12"/>
    <w:rsid w:val="001A5248"/>
    <w:rsid w:val="001B067D"/>
    <w:rsid w:val="001C389A"/>
    <w:rsid w:val="001D366F"/>
    <w:rsid w:val="001D6F7C"/>
    <w:rsid w:val="001F0D07"/>
    <w:rsid w:val="001F15B8"/>
    <w:rsid w:val="001F688A"/>
    <w:rsid w:val="00235165"/>
    <w:rsid w:val="00241D10"/>
    <w:rsid w:val="002547EE"/>
    <w:rsid w:val="00256095"/>
    <w:rsid w:val="0026084F"/>
    <w:rsid w:val="00271355"/>
    <w:rsid w:val="00273521"/>
    <w:rsid w:val="00276FEF"/>
    <w:rsid w:val="0029723A"/>
    <w:rsid w:val="002A2159"/>
    <w:rsid w:val="002A351D"/>
    <w:rsid w:val="002B7C7F"/>
    <w:rsid w:val="002C5CB8"/>
    <w:rsid w:val="002C6848"/>
    <w:rsid w:val="002F2558"/>
    <w:rsid w:val="002F3884"/>
    <w:rsid w:val="002F53DF"/>
    <w:rsid w:val="003011CF"/>
    <w:rsid w:val="003044E3"/>
    <w:rsid w:val="00312411"/>
    <w:rsid w:val="00330C6F"/>
    <w:rsid w:val="00351287"/>
    <w:rsid w:val="00351874"/>
    <w:rsid w:val="0036285A"/>
    <w:rsid w:val="003727AA"/>
    <w:rsid w:val="003B2762"/>
    <w:rsid w:val="003D30FC"/>
    <w:rsid w:val="003D5C40"/>
    <w:rsid w:val="003D6F17"/>
    <w:rsid w:val="00401B83"/>
    <w:rsid w:val="00402A36"/>
    <w:rsid w:val="00406E5D"/>
    <w:rsid w:val="00412B0D"/>
    <w:rsid w:val="004258E1"/>
    <w:rsid w:val="004307C3"/>
    <w:rsid w:val="004362AE"/>
    <w:rsid w:val="0045046A"/>
    <w:rsid w:val="0045245C"/>
    <w:rsid w:val="004568CB"/>
    <w:rsid w:val="004758FD"/>
    <w:rsid w:val="00483B73"/>
    <w:rsid w:val="004A0F5C"/>
    <w:rsid w:val="004A4FA8"/>
    <w:rsid w:val="004C7432"/>
    <w:rsid w:val="004D314B"/>
    <w:rsid w:val="00501DAE"/>
    <w:rsid w:val="0050680A"/>
    <w:rsid w:val="0052324F"/>
    <w:rsid w:val="00523FCF"/>
    <w:rsid w:val="0053540F"/>
    <w:rsid w:val="00546B71"/>
    <w:rsid w:val="00557E44"/>
    <w:rsid w:val="005640B9"/>
    <w:rsid w:val="005671C7"/>
    <w:rsid w:val="0058259F"/>
    <w:rsid w:val="00586A79"/>
    <w:rsid w:val="0058783E"/>
    <w:rsid w:val="0059445B"/>
    <w:rsid w:val="00594F36"/>
    <w:rsid w:val="005C136D"/>
    <w:rsid w:val="005E1B9E"/>
    <w:rsid w:val="005F1BD2"/>
    <w:rsid w:val="005F4412"/>
    <w:rsid w:val="006035A4"/>
    <w:rsid w:val="00615A38"/>
    <w:rsid w:val="00620214"/>
    <w:rsid w:val="006231FB"/>
    <w:rsid w:val="006345E0"/>
    <w:rsid w:val="00642F7A"/>
    <w:rsid w:val="006478F5"/>
    <w:rsid w:val="00650875"/>
    <w:rsid w:val="006552B9"/>
    <w:rsid w:val="00663C9C"/>
    <w:rsid w:val="00664306"/>
    <w:rsid w:val="0066758E"/>
    <w:rsid w:val="006703D9"/>
    <w:rsid w:val="006818F1"/>
    <w:rsid w:val="00682093"/>
    <w:rsid w:val="00690CFD"/>
    <w:rsid w:val="00691F7D"/>
    <w:rsid w:val="00696E3C"/>
    <w:rsid w:val="006D5919"/>
    <w:rsid w:val="006E4F0C"/>
    <w:rsid w:val="006E6660"/>
    <w:rsid w:val="006F0A78"/>
    <w:rsid w:val="006F532E"/>
    <w:rsid w:val="00700CA6"/>
    <w:rsid w:val="00702FCC"/>
    <w:rsid w:val="00703905"/>
    <w:rsid w:val="0070504E"/>
    <w:rsid w:val="00706DBE"/>
    <w:rsid w:val="00707284"/>
    <w:rsid w:val="00714E34"/>
    <w:rsid w:val="00717597"/>
    <w:rsid w:val="00717A64"/>
    <w:rsid w:val="00726E28"/>
    <w:rsid w:val="00741583"/>
    <w:rsid w:val="007423A6"/>
    <w:rsid w:val="0074613A"/>
    <w:rsid w:val="00746FB2"/>
    <w:rsid w:val="00760F0D"/>
    <w:rsid w:val="00763611"/>
    <w:rsid w:val="0078652D"/>
    <w:rsid w:val="00795C34"/>
    <w:rsid w:val="00797900"/>
    <w:rsid w:val="007F210D"/>
    <w:rsid w:val="007F2FA1"/>
    <w:rsid w:val="007F69A9"/>
    <w:rsid w:val="007F7A13"/>
    <w:rsid w:val="00826918"/>
    <w:rsid w:val="00834898"/>
    <w:rsid w:val="0083636E"/>
    <w:rsid w:val="00836FF3"/>
    <w:rsid w:val="00871A1A"/>
    <w:rsid w:val="008736E6"/>
    <w:rsid w:val="0087491C"/>
    <w:rsid w:val="00875063"/>
    <w:rsid w:val="008A69CE"/>
    <w:rsid w:val="008B13B1"/>
    <w:rsid w:val="008B30A3"/>
    <w:rsid w:val="008C5619"/>
    <w:rsid w:val="008C57E7"/>
    <w:rsid w:val="008C7411"/>
    <w:rsid w:val="008E3093"/>
    <w:rsid w:val="008E3414"/>
    <w:rsid w:val="008F2391"/>
    <w:rsid w:val="00904A59"/>
    <w:rsid w:val="00907F54"/>
    <w:rsid w:val="009271F4"/>
    <w:rsid w:val="009317EB"/>
    <w:rsid w:val="00935F31"/>
    <w:rsid w:val="00962BA2"/>
    <w:rsid w:val="00964DAC"/>
    <w:rsid w:val="00984FBE"/>
    <w:rsid w:val="009921A7"/>
    <w:rsid w:val="009A05B6"/>
    <w:rsid w:val="009A5825"/>
    <w:rsid w:val="009A5A31"/>
    <w:rsid w:val="009A68EA"/>
    <w:rsid w:val="009C53ED"/>
    <w:rsid w:val="009C60FD"/>
    <w:rsid w:val="009D59B3"/>
    <w:rsid w:val="009E15D3"/>
    <w:rsid w:val="00A12A5B"/>
    <w:rsid w:val="00A143CC"/>
    <w:rsid w:val="00A14E14"/>
    <w:rsid w:val="00A21FA3"/>
    <w:rsid w:val="00A22454"/>
    <w:rsid w:val="00A2534E"/>
    <w:rsid w:val="00A44529"/>
    <w:rsid w:val="00A5121D"/>
    <w:rsid w:val="00A52507"/>
    <w:rsid w:val="00A529C2"/>
    <w:rsid w:val="00A663F6"/>
    <w:rsid w:val="00A8422D"/>
    <w:rsid w:val="00A9787D"/>
    <w:rsid w:val="00AA1108"/>
    <w:rsid w:val="00AB2315"/>
    <w:rsid w:val="00AD66E5"/>
    <w:rsid w:val="00AE0054"/>
    <w:rsid w:val="00AE312D"/>
    <w:rsid w:val="00AE6B81"/>
    <w:rsid w:val="00AF5168"/>
    <w:rsid w:val="00B02F15"/>
    <w:rsid w:val="00B22046"/>
    <w:rsid w:val="00B31536"/>
    <w:rsid w:val="00B504A0"/>
    <w:rsid w:val="00B57802"/>
    <w:rsid w:val="00B66F8D"/>
    <w:rsid w:val="00B704AD"/>
    <w:rsid w:val="00B70E6E"/>
    <w:rsid w:val="00B76B28"/>
    <w:rsid w:val="00B819AE"/>
    <w:rsid w:val="00B87C51"/>
    <w:rsid w:val="00B90B6E"/>
    <w:rsid w:val="00B93749"/>
    <w:rsid w:val="00BA7211"/>
    <w:rsid w:val="00BB4D26"/>
    <w:rsid w:val="00BB72F7"/>
    <w:rsid w:val="00BB7A6F"/>
    <w:rsid w:val="00BC5530"/>
    <w:rsid w:val="00BC5DE0"/>
    <w:rsid w:val="00BD1D9A"/>
    <w:rsid w:val="00BE42B6"/>
    <w:rsid w:val="00BE676A"/>
    <w:rsid w:val="00C05DC2"/>
    <w:rsid w:val="00C14AF7"/>
    <w:rsid w:val="00C22734"/>
    <w:rsid w:val="00C63402"/>
    <w:rsid w:val="00C830B6"/>
    <w:rsid w:val="00C93BA6"/>
    <w:rsid w:val="00C968ED"/>
    <w:rsid w:val="00C96F79"/>
    <w:rsid w:val="00CA12AC"/>
    <w:rsid w:val="00CA2A54"/>
    <w:rsid w:val="00CB2330"/>
    <w:rsid w:val="00CB4E15"/>
    <w:rsid w:val="00CB72A1"/>
    <w:rsid w:val="00CE6A02"/>
    <w:rsid w:val="00CF09F5"/>
    <w:rsid w:val="00CF0D19"/>
    <w:rsid w:val="00D272C4"/>
    <w:rsid w:val="00D34489"/>
    <w:rsid w:val="00D3591A"/>
    <w:rsid w:val="00D411D8"/>
    <w:rsid w:val="00D44078"/>
    <w:rsid w:val="00D44535"/>
    <w:rsid w:val="00D5391F"/>
    <w:rsid w:val="00D554FC"/>
    <w:rsid w:val="00D63A20"/>
    <w:rsid w:val="00D64BA1"/>
    <w:rsid w:val="00D7525E"/>
    <w:rsid w:val="00D87ADC"/>
    <w:rsid w:val="00D9609F"/>
    <w:rsid w:val="00DA783B"/>
    <w:rsid w:val="00DB5E35"/>
    <w:rsid w:val="00DB64BD"/>
    <w:rsid w:val="00DC41F4"/>
    <w:rsid w:val="00DC6151"/>
    <w:rsid w:val="00DC6188"/>
    <w:rsid w:val="00DE4AAC"/>
    <w:rsid w:val="00DF6AA6"/>
    <w:rsid w:val="00E056AE"/>
    <w:rsid w:val="00E14D97"/>
    <w:rsid w:val="00E3142C"/>
    <w:rsid w:val="00E3351B"/>
    <w:rsid w:val="00E46F33"/>
    <w:rsid w:val="00E711B9"/>
    <w:rsid w:val="00EB79A4"/>
    <w:rsid w:val="00EE5115"/>
    <w:rsid w:val="00F0278E"/>
    <w:rsid w:val="00F0538E"/>
    <w:rsid w:val="00F230BC"/>
    <w:rsid w:val="00F324A6"/>
    <w:rsid w:val="00F51F81"/>
    <w:rsid w:val="00F74E68"/>
    <w:rsid w:val="00FC1EF7"/>
    <w:rsid w:val="00FE5FA4"/>
    <w:rsid w:val="0116829F"/>
    <w:rsid w:val="023DC181"/>
    <w:rsid w:val="03BCE559"/>
    <w:rsid w:val="057874D7"/>
    <w:rsid w:val="05E8CF59"/>
    <w:rsid w:val="05EA9023"/>
    <w:rsid w:val="086B0EC6"/>
    <w:rsid w:val="0B53C9B9"/>
    <w:rsid w:val="0D035A88"/>
    <w:rsid w:val="0E8B6A7B"/>
    <w:rsid w:val="102F892D"/>
    <w:rsid w:val="10360B2D"/>
    <w:rsid w:val="1265F0D3"/>
    <w:rsid w:val="13285F37"/>
    <w:rsid w:val="137AF765"/>
    <w:rsid w:val="13FE44F3"/>
    <w:rsid w:val="17A3D573"/>
    <w:rsid w:val="17D7C84A"/>
    <w:rsid w:val="18D4321E"/>
    <w:rsid w:val="1974F583"/>
    <w:rsid w:val="1983A073"/>
    <w:rsid w:val="1A580E6D"/>
    <w:rsid w:val="1B35A8F3"/>
    <w:rsid w:val="1C5A4AEC"/>
    <w:rsid w:val="1D2CF7FC"/>
    <w:rsid w:val="1D6A77C0"/>
    <w:rsid w:val="1D855216"/>
    <w:rsid w:val="1F5DD2A6"/>
    <w:rsid w:val="20543728"/>
    <w:rsid w:val="223C2188"/>
    <w:rsid w:val="24252B3F"/>
    <w:rsid w:val="25E804D5"/>
    <w:rsid w:val="26C7CC75"/>
    <w:rsid w:val="27F2B785"/>
    <w:rsid w:val="28B2771D"/>
    <w:rsid w:val="2A8E13CF"/>
    <w:rsid w:val="2CC9F72D"/>
    <w:rsid w:val="2D9C8F45"/>
    <w:rsid w:val="317D3A8F"/>
    <w:rsid w:val="31FF0B87"/>
    <w:rsid w:val="3253A740"/>
    <w:rsid w:val="3551B6E3"/>
    <w:rsid w:val="359C5835"/>
    <w:rsid w:val="362796B2"/>
    <w:rsid w:val="3665AFC7"/>
    <w:rsid w:val="36B0737A"/>
    <w:rsid w:val="3891217D"/>
    <w:rsid w:val="39B403F9"/>
    <w:rsid w:val="3A5699C9"/>
    <w:rsid w:val="3ADCECD2"/>
    <w:rsid w:val="44B17217"/>
    <w:rsid w:val="4525B475"/>
    <w:rsid w:val="4541A955"/>
    <w:rsid w:val="461EF2FD"/>
    <w:rsid w:val="4A24B908"/>
    <w:rsid w:val="4AF60406"/>
    <w:rsid w:val="4B37E2BF"/>
    <w:rsid w:val="4BA83FB9"/>
    <w:rsid w:val="4BE53A47"/>
    <w:rsid w:val="4C6F6DB1"/>
    <w:rsid w:val="4E8E3B84"/>
    <w:rsid w:val="4F6AEC27"/>
    <w:rsid w:val="4F9F53BE"/>
    <w:rsid w:val="4FA63B80"/>
    <w:rsid w:val="501B60C4"/>
    <w:rsid w:val="51804DDF"/>
    <w:rsid w:val="528C7239"/>
    <w:rsid w:val="57105DD9"/>
    <w:rsid w:val="58E1EBAC"/>
    <w:rsid w:val="59A99D47"/>
    <w:rsid w:val="5A245D6A"/>
    <w:rsid w:val="5C198C6E"/>
    <w:rsid w:val="5D5807CC"/>
    <w:rsid w:val="5E37D440"/>
    <w:rsid w:val="5F14BE02"/>
    <w:rsid w:val="5F512D30"/>
    <w:rsid w:val="5F88A058"/>
    <w:rsid w:val="60D66AA1"/>
    <w:rsid w:val="60FFCD46"/>
    <w:rsid w:val="61143E80"/>
    <w:rsid w:val="61147151"/>
    <w:rsid w:val="636105F4"/>
    <w:rsid w:val="646F655D"/>
    <w:rsid w:val="65929EC8"/>
    <w:rsid w:val="66251EAE"/>
    <w:rsid w:val="681C5345"/>
    <w:rsid w:val="6A51C99F"/>
    <w:rsid w:val="6A9B0C7A"/>
    <w:rsid w:val="6B52531B"/>
    <w:rsid w:val="6BAF7B31"/>
    <w:rsid w:val="6E9D5F89"/>
    <w:rsid w:val="6F2058B1"/>
    <w:rsid w:val="70067AA7"/>
    <w:rsid w:val="7008C894"/>
    <w:rsid w:val="71A498F5"/>
    <w:rsid w:val="71C9AF38"/>
    <w:rsid w:val="729C867B"/>
    <w:rsid w:val="72F88D02"/>
    <w:rsid w:val="73B938DD"/>
    <w:rsid w:val="7590D72A"/>
    <w:rsid w:val="7599905F"/>
    <w:rsid w:val="768B1F4A"/>
    <w:rsid w:val="77896516"/>
    <w:rsid w:val="7824B894"/>
    <w:rsid w:val="7BDB3A88"/>
    <w:rsid w:val="7BFA7304"/>
    <w:rsid w:val="7C29C57B"/>
    <w:rsid w:val="7CC66B62"/>
    <w:rsid w:val="7D022120"/>
    <w:rsid w:val="7D2A7A8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D10E0"/>
  <w15:docId w15:val="{1A2A7DE9-89D4-4E20-803E-DE297CBA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val="en-GB"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lang w:val="en-GB"/>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qFormat/>
    <w:rsid w:val="003D30FC"/>
    <w:pPr>
      <w:ind w:left="720"/>
    </w:pPr>
  </w:style>
  <w:style w:type="character" w:styleId="CommentReference">
    <w:name w:val="annotation reference"/>
    <w:basedOn w:val="DefaultParagraphFont"/>
    <w:uiPriority w:val="99"/>
    <w:semiHidden/>
    <w:unhideWhenUsed/>
    <w:rsid w:val="00DB64BD"/>
    <w:rPr>
      <w:sz w:val="16"/>
      <w:szCs w:val="16"/>
    </w:rPr>
  </w:style>
  <w:style w:type="paragraph" w:styleId="CommentText">
    <w:name w:val="annotation text"/>
    <w:basedOn w:val="Normal"/>
    <w:link w:val="CommentTextChar"/>
    <w:uiPriority w:val="99"/>
    <w:semiHidden/>
    <w:unhideWhenUsed/>
    <w:rsid w:val="00DB64BD"/>
    <w:rPr>
      <w:sz w:val="20"/>
      <w:szCs w:val="20"/>
    </w:rPr>
  </w:style>
  <w:style w:type="character" w:customStyle="1" w:styleId="CommentTextChar">
    <w:name w:val="Comment Text Char"/>
    <w:basedOn w:val="DefaultParagraphFont"/>
    <w:link w:val="CommentText"/>
    <w:uiPriority w:val="99"/>
    <w:semiHidden/>
    <w:rsid w:val="00DB64BD"/>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DB64BD"/>
    <w:rPr>
      <w:b/>
      <w:bCs/>
    </w:rPr>
  </w:style>
  <w:style w:type="character" w:customStyle="1" w:styleId="CommentSubjectChar">
    <w:name w:val="Comment Subject Char"/>
    <w:basedOn w:val="CommentTextChar"/>
    <w:link w:val="CommentSubject"/>
    <w:uiPriority w:val="99"/>
    <w:semiHidden/>
    <w:rsid w:val="00DB64BD"/>
    <w:rPr>
      <w:rFonts w:ascii="Arial" w:hAnsi="Arial"/>
      <w:b/>
      <w:bCs/>
      <w:lang w:val="en-GB" w:eastAsia="en-US"/>
    </w:rPr>
  </w:style>
  <w:style w:type="paragraph" w:styleId="Revision">
    <w:name w:val="Revision"/>
    <w:hidden/>
    <w:uiPriority w:val="99"/>
    <w:semiHidden/>
    <w:rsid w:val="00DB64BD"/>
    <w:rPr>
      <w:rFonts w:ascii="Arial" w:hAnsi="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462044085">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742601">
      <w:bodyDiv w:val="1"/>
      <w:marLeft w:val="0"/>
      <w:marRight w:val="0"/>
      <w:marTop w:val="0"/>
      <w:marBottom w:val="0"/>
      <w:divBdr>
        <w:top w:val="none" w:sz="0" w:space="0" w:color="auto"/>
        <w:left w:val="none" w:sz="0" w:space="0" w:color="auto"/>
        <w:bottom w:val="none" w:sz="0" w:space="0" w:color="auto"/>
        <w:right w:val="none" w:sz="0" w:space="0" w:color="auto"/>
      </w:divBdr>
    </w:div>
    <w:div w:id="1891451280">
      <w:bodyDiv w:val="1"/>
      <w:marLeft w:val="0"/>
      <w:marRight w:val="0"/>
      <w:marTop w:val="0"/>
      <w:marBottom w:val="0"/>
      <w:divBdr>
        <w:top w:val="none" w:sz="0" w:space="0" w:color="auto"/>
        <w:left w:val="none" w:sz="0" w:space="0" w:color="auto"/>
        <w:bottom w:val="none" w:sz="0" w:space="0" w:color="auto"/>
        <w:right w:val="none" w:sz="0" w:space="0" w:color="auto"/>
      </w:divBdr>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tch-22.org.uk/about/our-vis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8315-6BEA-4372-BC54-BEB05139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4937</Characters>
  <Application>Microsoft Office Word</Application>
  <DocSecurity>0</DocSecurity>
  <Lines>41</Lines>
  <Paragraphs>11</Paragraphs>
  <ScaleCrop>false</ScaleCrop>
  <Company>Microsoft</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dc:description/>
  <cp:lastModifiedBy>Sally Dickson</cp:lastModifiedBy>
  <cp:revision>2</cp:revision>
  <cp:lastPrinted>2019-02-25T08:50:00Z</cp:lastPrinted>
  <dcterms:created xsi:type="dcterms:W3CDTF">2022-04-19T15:34:00Z</dcterms:created>
  <dcterms:modified xsi:type="dcterms:W3CDTF">2022-04-19T15:34:00Z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e51286-47c4-4123-8966-22562bada071_Enabled">
    <vt:lpwstr>true</vt:lpwstr>
  </property>
  <property fmtid="{D5CDD505-2E9C-101B-9397-08002B2CF9AE}" pid="3" name="MSIP_Label_47e51286-47c4-4123-8966-22562bada071_SetDate">
    <vt:lpwstr>2022-04-19T15:34:31Z</vt:lpwstr>
  </property>
  <property fmtid="{D5CDD505-2E9C-101B-9397-08002B2CF9AE}" pid="4" name="MSIP_Label_47e51286-47c4-4123-8966-22562bada071_Method">
    <vt:lpwstr>Privileged</vt:lpwstr>
  </property>
  <property fmtid="{D5CDD505-2E9C-101B-9397-08002B2CF9AE}" pid="5" name="MSIP_Label_47e51286-47c4-4123-8966-22562bada071_Name">
    <vt:lpwstr>Internal</vt:lpwstr>
  </property>
  <property fmtid="{D5CDD505-2E9C-101B-9397-08002B2CF9AE}" pid="6" name="MSIP_Label_47e51286-47c4-4123-8966-22562bada071_SiteId">
    <vt:lpwstr>f1ded84e-ebd3-46b2-98f8-658f4ca1209c</vt:lpwstr>
  </property>
  <property fmtid="{D5CDD505-2E9C-101B-9397-08002B2CF9AE}" pid="7" name="MSIP_Label_47e51286-47c4-4123-8966-22562bada071_ActionId">
    <vt:lpwstr>5b54ecc4-fdb2-48b7-9102-adad494ea4e1</vt:lpwstr>
  </property>
  <property fmtid="{D5CDD505-2E9C-101B-9397-08002B2CF9AE}" pid="8" name="MSIP_Label_47e51286-47c4-4123-8966-22562bada071_ContentBits">
    <vt:lpwstr>2</vt:lpwstr>
  </property>
</Properties>
</file>