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8"/>
        <w:gridCol w:w="6698"/>
      </w:tblGrid>
      <w:tr w:rsidR="004174E3" w:rsidRPr="00094D81" w14:paraId="37834121" w14:textId="77777777" w:rsidTr="00094D81">
        <w:tc>
          <w:tcPr>
            <w:tcW w:w="9026" w:type="dxa"/>
            <w:gridSpan w:val="2"/>
            <w:tcBorders>
              <w:top w:val="single" w:sz="8" w:space="0" w:color="000000"/>
              <w:left w:val="nil"/>
              <w:bottom w:val="single" w:sz="8" w:space="0" w:color="000000"/>
              <w:right w:val="nil"/>
            </w:tcBorders>
            <w:shd w:val="clear" w:color="auto" w:fill="D9D9D9"/>
            <w:hideMark/>
          </w:tcPr>
          <w:p w14:paraId="7D2FA8F7" w14:textId="1454277B" w:rsidR="004174E3" w:rsidRPr="00094D81" w:rsidRDefault="004174E3">
            <w:pPr>
              <w:pStyle w:val="Heading1"/>
              <w:spacing w:before="0" w:after="0" w:line="240" w:lineRule="auto"/>
              <w:rPr>
                <w:rFonts w:asciiTheme="minorHAnsi" w:hAnsiTheme="minorHAnsi" w:cstheme="minorHAnsi"/>
                <w:bCs w:val="0"/>
                <w:sz w:val="30"/>
                <w:szCs w:val="30"/>
              </w:rPr>
            </w:pPr>
            <w:r w:rsidRPr="00094D81">
              <w:rPr>
                <w:rFonts w:asciiTheme="minorHAnsi" w:hAnsiTheme="minorHAnsi" w:cstheme="minorHAnsi"/>
                <w:bCs w:val="0"/>
                <w:sz w:val="30"/>
                <w:szCs w:val="30"/>
              </w:rPr>
              <w:t xml:space="preserve">Crew </w:t>
            </w:r>
            <w:r w:rsidR="00094D81" w:rsidRPr="00094D81">
              <w:rPr>
                <w:rFonts w:asciiTheme="minorHAnsi" w:hAnsiTheme="minorHAnsi" w:cstheme="minorHAnsi"/>
                <w:bCs w:val="0"/>
                <w:sz w:val="30"/>
                <w:szCs w:val="30"/>
              </w:rPr>
              <w:t>Lead</w:t>
            </w:r>
          </w:p>
          <w:p w14:paraId="2871F9A7"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sz w:val="30"/>
                <w:szCs w:val="30"/>
              </w:rPr>
              <w:t>Job Description and Personal Specification</w:t>
            </w:r>
          </w:p>
        </w:tc>
      </w:tr>
      <w:tr w:rsidR="004174E3" w:rsidRPr="00094D81" w14:paraId="179C3FFD" w14:textId="77777777" w:rsidTr="00094D81">
        <w:tc>
          <w:tcPr>
            <w:tcW w:w="2328" w:type="dxa"/>
            <w:tcBorders>
              <w:top w:val="nil"/>
              <w:left w:val="nil"/>
              <w:bottom w:val="single" w:sz="4" w:space="0" w:color="BFBFBF"/>
              <w:right w:val="nil"/>
            </w:tcBorders>
          </w:tcPr>
          <w:p w14:paraId="41665113" w14:textId="77777777" w:rsidR="004174E3" w:rsidRPr="00094D81" w:rsidRDefault="004174E3">
            <w:pPr>
              <w:pStyle w:val="Quote"/>
              <w:spacing w:after="0" w:line="240" w:lineRule="auto"/>
              <w:rPr>
                <w:rFonts w:asciiTheme="minorHAnsi" w:hAnsiTheme="minorHAnsi" w:cstheme="minorHAnsi"/>
                <w:b/>
                <w:bCs/>
              </w:rPr>
            </w:pPr>
          </w:p>
        </w:tc>
        <w:tc>
          <w:tcPr>
            <w:tcW w:w="6698" w:type="dxa"/>
            <w:tcBorders>
              <w:top w:val="nil"/>
              <w:left w:val="nil"/>
              <w:bottom w:val="single" w:sz="4" w:space="0" w:color="BFBFBF"/>
              <w:right w:val="nil"/>
            </w:tcBorders>
          </w:tcPr>
          <w:p w14:paraId="0D4127B0" w14:textId="77777777" w:rsidR="004174E3" w:rsidRPr="00094D81" w:rsidRDefault="004174E3">
            <w:pPr>
              <w:pStyle w:val="Quote"/>
              <w:spacing w:after="0" w:line="240" w:lineRule="auto"/>
              <w:rPr>
                <w:rFonts w:asciiTheme="minorHAnsi" w:hAnsiTheme="minorHAnsi" w:cstheme="minorHAnsi"/>
              </w:rPr>
            </w:pPr>
          </w:p>
        </w:tc>
      </w:tr>
      <w:tr w:rsidR="004174E3" w:rsidRPr="00094D81" w14:paraId="0B9DD7EF" w14:textId="77777777" w:rsidTr="00094D81">
        <w:tc>
          <w:tcPr>
            <w:tcW w:w="2328" w:type="dxa"/>
            <w:tcBorders>
              <w:top w:val="nil"/>
              <w:left w:val="nil"/>
              <w:bottom w:val="single" w:sz="4" w:space="0" w:color="BFBFBF"/>
              <w:right w:val="nil"/>
            </w:tcBorders>
            <w:shd w:val="clear" w:color="auto" w:fill="F2F2F2"/>
            <w:hideMark/>
          </w:tcPr>
          <w:p w14:paraId="604F9776" w14:textId="77777777" w:rsidR="004174E3" w:rsidRPr="00094D81" w:rsidRDefault="004174E3">
            <w:pPr>
              <w:pStyle w:val="Quote"/>
              <w:spacing w:after="0" w:line="240" w:lineRule="auto"/>
              <w:rPr>
                <w:rFonts w:asciiTheme="minorHAnsi" w:hAnsiTheme="minorHAnsi" w:cstheme="minorHAnsi"/>
                <w:bCs/>
              </w:rPr>
            </w:pPr>
            <w:r w:rsidRPr="00094D81">
              <w:rPr>
                <w:rFonts w:asciiTheme="minorHAnsi" w:hAnsiTheme="minorHAnsi" w:cstheme="minorHAnsi"/>
                <w:b/>
                <w:bCs/>
              </w:rPr>
              <w:t>Job title:</w:t>
            </w:r>
          </w:p>
        </w:tc>
        <w:tc>
          <w:tcPr>
            <w:tcW w:w="6698" w:type="dxa"/>
            <w:tcBorders>
              <w:top w:val="nil"/>
              <w:left w:val="nil"/>
              <w:bottom w:val="single" w:sz="4" w:space="0" w:color="BFBFBF"/>
              <w:right w:val="nil"/>
            </w:tcBorders>
            <w:shd w:val="clear" w:color="auto" w:fill="FFFFFF"/>
            <w:hideMark/>
          </w:tcPr>
          <w:p w14:paraId="68727FCD" w14:textId="50F86478" w:rsidR="004174E3" w:rsidRPr="00094D81" w:rsidRDefault="00094D81">
            <w:pPr>
              <w:pStyle w:val="Quote"/>
              <w:spacing w:after="0" w:line="240" w:lineRule="auto"/>
              <w:rPr>
                <w:rFonts w:asciiTheme="minorHAnsi" w:hAnsiTheme="minorHAnsi" w:cstheme="minorHAnsi"/>
              </w:rPr>
            </w:pPr>
            <w:r w:rsidRPr="00094D81">
              <w:rPr>
                <w:rFonts w:asciiTheme="minorHAnsi" w:hAnsiTheme="minorHAnsi" w:cstheme="minorHAnsi"/>
              </w:rPr>
              <w:t>Crew Lead</w:t>
            </w:r>
          </w:p>
        </w:tc>
      </w:tr>
      <w:tr w:rsidR="004174E3" w:rsidRPr="00094D81" w14:paraId="6A9103D7" w14:textId="77777777" w:rsidTr="00094D81">
        <w:tc>
          <w:tcPr>
            <w:tcW w:w="2328" w:type="dxa"/>
            <w:tcBorders>
              <w:top w:val="single" w:sz="4" w:space="0" w:color="BFBFBF"/>
              <w:left w:val="nil"/>
              <w:bottom w:val="single" w:sz="4" w:space="0" w:color="BFBFBF"/>
              <w:right w:val="nil"/>
            </w:tcBorders>
            <w:shd w:val="clear" w:color="auto" w:fill="F2F2F2"/>
            <w:hideMark/>
          </w:tcPr>
          <w:p w14:paraId="417193FC" w14:textId="77777777" w:rsidR="004174E3" w:rsidRPr="00094D81" w:rsidRDefault="004174E3">
            <w:pPr>
              <w:pStyle w:val="Quote"/>
              <w:spacing w:after="0" w:line="240" w:lineRule="auto"/>
              <w:rPr>
                <w:rFonts w:asciiTheme="minorHAnsi" w:hAnsiTheme="minorHAnsi" w:cstheme="minorHAnsi"/>
                <w:bCs/>
              </w:rPr>
            </w:pPr>
            <w:r w:rsidRPr="00094D81">
              <w:rPr>
                <w:rFonts w:asciiTheme="minorHAnsi" w:hAnsiTheme="minorHAnsi" w:cstheme="minorHAnsi"/>
                <w:b/>
                <w:bCs/>
              </w:rPr>
              <w:t>Place of work:</w:t>
            </w:r>
          </w:p>
        </w:tc>
        <w:tc>
          <w:tcPr>
            <w:tcW w:w="6698" w:type="dxa"/>
            <w:tcBorders>
              <w:top w:val="single" w:sz="4" w:space="0" w:color="BFBFBF"/>
              <w:left w:val="nil"/>
              <w:bottom w:val="single" w:sz="4" w:space="0" w:color="BFBFBF"/>
              <w:right w:val="nil"/>
            </w:tcBorders>
            <w:shd w:val="clear" w:color="auto" w:fill="FFFFFF"/>
            <w:hideMark/>
          </w:tcPr>
          <w:p w14:paraId="3D47122C" w14:textId="77777777" w:rsidR="004174E3" w:rsidRPr="00094D81" w:rsidRDefault="004174E3">
            <w:pPr>
              <w:pStyle w:val="Quote"/>
              <w:spacing w:after="0" w:line="240" w:lineRule="auto"/>
              <w:rPr>
                <w:rFonts w:asciiTheme="minorHAnsi" w:hAnsiTheme="minorHAnsi" w:cstheme="minorHAnsi"/>
              </w:rPr>
            </w:pPr>
            <w:r w:rsidRPr="00094D81">
              <w:rPr>
                <w:rFonts w:asciiTheme="minorHAnsi" w:hAnsiTheme="minorHAnsi" w:cstheme="minorHAnsi"/>
              </w:rPr>
              <w:t>Links Event Solutions</w:t>
            </w:r>
          </w:p>
        </w:tc>
      </w:tr>
      <w:tr w:rsidR="004174E3" w:rsidRPr="00094D81" w14:paraId="038D846C" w14:textId="77777777" w:rsidTr="00094D81">
        <w:tc>
          <w:tcPr>
            <w:tcW w:w="2328" w:type="dxa"/>
            <w:tcBorders>
              <w:top w:val="single" w:sz="4" w:space="0" w:color="BFBFBF"/>
              <w:left w:val="nil"/>
              <w:bottom w:val="single" w:sz="4" w:space="0" w:color="BFBFBF"/>
              <w:right w:val="nil"/>
            </w:tcBorders>
            <w:shd w:val="clear" w:color="auto" w:fill="F2F2F2"/>
            <w:hideMark/>
          </w:tcPr>
          <w:p w14:paraId="584D317C" w14:textId="77777777" w:rsidR="004174E3" w:rsidRPr="00094D81" w:rsidRDefault="004174E3">
            <w:pPr>
              <w:pStyle w:val="Quote"/>
              <w:spacing w:after="0" w:line="240" w:lineRule="auto"/>
              <w:rPr>
                <w:rFonts w:asciiTheme="minorHAnsi" w:hAnsiTheme="minorHAnsi" w:cstheme="minorHAnsi"/>
                <w:bCs/>
              </w:rPr>
            </w:pPr>
            <w:r w:rsidRPr="00094D81">
              <w:rPr>
                <w:rFonts w:asciiTheme="minorHAnsi" w:hAnsiTheme="minorHAnsi" w:cstheme="minorHAnsi"/>
                <w:b/>
                <w:bCs/>
              </w:rPr>
              <w:t>Hours of work:</w:t>
            </w:r>
          </w:p>
        </w:tc>
        <w:tc>
          <w:tcPr>
            <w:tcW w:w="6698" w:type="dxa"/>
            <w:tcBorders>
              <w:top w:val="single" w:sz="4" w:space="0" w:color="BFBFBF"/>
              <w:left w:val="nil"/>
              <w:bottom w:val="single" w:sz="4" w:space="0" w:color="BFBFBF"/>
              <w:right w:val="nil"/>
            </w:tcBorders>
            <w:shd w:val="clear" w:color="auto" w:fill="FFFFFF"/>
            <w:hideMark/>
          </w:tcPr>
          <w:p w14:paraId="24704ED8" w14:textId="686AA136" w:rsidR="004174E3" w:rsidRPr="00094D81" w:rsidRDefault="00094D81">
            <w:pPr>
              <w:pStyle w:val="Quote"/>
              <w:spacing w:after="0" w:line="240" w:lineRule="auto"/>
              <w:rPr>
                <w:rFonts w:asciiTheme="minorHAnsi" w:hAnsiTheme="minorHAnsi" w:cstheme="minorHAnsi"/>
              </w:rPr>
            </w:pPr>
            <w:r w:rsidRPr="00094D81">
              <w:rPr>
                <w:rFonts w:asciiTheme="minorHAnsi" w:hAnsiTheme="minorHAnsi" w:cstheme="minorHAnsi"/>
              </w:rPr>
              <w:t>3</w:t>
            </w:r>
            <w:r w:rsidR="003F5051">
              <w:rPr>
                <w:rFonts w:asciiTheme="minorHAnsi" w:hAnsiTheme="minorHAnsi" w:cstheme="minorHAnsi"/>
              </w:rPr>
              <w:t>7</w:t>
            </w:r>
          </w:p>
        </w:tc>
      </w:tr>
      <w:tr w:rsidR="004174E3" w:rsidRPr="00094D81" w14:paraId="4AE26061" w14:textId="77777777" w:rsidTr="00094D81">
        <w:tc>
          <w:tcPr>
            <w:tcW w:w="2328" w:type="dxa"/>
            <w:tcBorders>
              <w:top w:val="single" w:sz="4" w:space="0" w:color="BFBFBF"/>
              <w:left w:val="nil"/>
              <w:bottom w:val="single" w:sz="4" w:space="0" w:color="BFBFBF"/>
              <w:right w:val="nil"/>
            </w:tcBorders>
            <w:shd w:val="clear" w:color="auto" w:fill="F2F2F2"/>
            <w:hideMark/>
          </w:tcPr>
          <w:p w14:paraId="671DCF71" w14:textId="77777777" w:rsidR="004174E3" w:rsidRPr="00094D81" w:rsidRDefault="004174E3">
            <w:pPr>
              <w:pStyle w:val="Quote"/>
              <w:spacing w:after="0" w:line="240" w:lineRule="auto"/>
              <w:rPr>
                <w:rFonts w:asciiTheme="minorHAnsi" w:hAnsiTheme="minorHAnsi" w:cstheme="minorHAnsi"/>
                <w:bCs/>
              </w:rPr>
            </w:pPr>
            <w:r w:rsidRPr="00094D81">
              <w:rPr>
                <w:rFonts w:asciiTheme="minorHAnsi" w:hAnsiTheme="minorHAnsi" w:cstheme="minorHAnsi"/>
                <w:b/>
                <w:bCs/>
              </w:rPr>
              <w:t>Salary/Grade:</w:t>
            </w:r>
          </w:p>
        </w:tc>
        <w:tc>
          <w:tcPr>
            <w:tcW w:w="6698" w:type="dxa"/>
            <w:tcBorders>
              <w:top w:val="single" w:sz="4" w:space="0" w:color="BFBFBF"/>
              <w:left w:val="nil"/>
              <w:bottom w:val="single" w:sz="4" w:space="0" w:color="BFBFBF"/>
              <w:right w:val="nil"/>
            </w:tcBorders>
            <w:shd w:val="clear" w:color="auto" w:fill="FFFFFF"/>
            <w:hideMark/>
          </w:tcPr>
          <w:p w14:paraId="7DAC0255" w14:textId="2B65DFC7" w:rsidR="004174E3" w:rsidRPr="00094D81" w:rsidRDefault="004174E3">
            <w:pPr>
              <w:pStyle w:val="Quote"/>
              <w:spacing w:after="0" w:line="240" w:lineRule="auto"/>
              <w:rPr>
                <w:rFonts w:asciiTheme="minorHAnsi" w:hAnsiTheme="minorHAnsi" w:cstheme="minorHAnsi"/>
              </w:rPr>
            </w:pPr>
            <w:r w:rsidRPr="00094D81">
              <w:rPr>
                <w:rFonts w:asciiTheme="minorHAnsi" w:hAnsiTheme="minorHAnsi" w:cstheme="minorHAnsi"/>
              </w:rPr>
              <w:t>£</w:t>
            </w:r>
            <w:r w:rsidR="00094D81" w:rsidRPr="00094D81">
              <w:rPr>
                <w:rFonts w:asciiTheme="minorHAnsi" w:hAnsiTheme="minorHAnsi" w:cstheme="minorHAnsi"/>
              </w:rPr>
              <w:t>2</w:t>
            </w:r>
            <w:r w:rsidR="00E11398">
              <w:rPr>
                <w:rFonts w:asciiTheme="minorHAnsi" w:hAnsiTheme="minorHAnsi" w:cstheme="minorHAnsi"/>
              </w:rPr>
              <w:t>2</w:t>
            </w:r>
            <w:r w:rsidR="00094D81" w:rsidRPr="00094D81">
              <w:rPr>
                <w:rFonts w:asciiTheme="minorHAnsi" w:hAnsiTheme="minorHAnsi" w:cstheme="minorHAnsi"/>
              </w:rPr>
              <w:t xml:space="preserve">,000 </w:t>
            </w:r>
          </w:p>
        </w:tc>
      </w:tr>
      <w:tr w:rsidR="004174E3" w:rsidRPr="00094D81" w14:paraId="749E0992" w14:textId="77777777" w:rsidTr="00094D81">
        <w:tc>
          <w:tcPr>
            <w:tcW w:w="2328" w:type="dxa"/>
            <w:tcBorders>
              <w:top w:val="single" w:sz="4" w:space="0" w:color="BFBFBF"/>
              <w:left w:val="nil"/>
              <w:bottom w:val="single" w:sz="4" w:space="0" w:color="BFBFBF"/>
              <w:right w:val="nil"/>
            </w:tcBorders>
            <w:shd w:val="clear" w:color="auto" w:fill="F2F2F2"/>
            <w:hideMark/>
          </w:tcPr>
          <w:p w14:paraId="6998397C" w14:textId="77777777" w:rsidR="004174E3" w:rsidRPr="00094D81" w:rsidRDefault="004174E3">
            <w:pPr>
              <w:pStyle w:val="Quote"/>
              <w:spacing w:after="0" w:line="240" w:lineRule="auto"/>
              <w:rPr>
                <w:rFonts w:asciiTheme="minorHAnsi" w:hAnsiTheme="minorHAnsi" w:cstheme="minorHAnsi"/>
                <w:bCs/>
              </w:rPr>
            </w:pPr>
            <w:r w:rsidRPr="00094D81">
              <w:rPr>
                <w:rFonts w:asciiTheme="minorHAnsi" w:hAnsiTheme="minorHAnsi" w:cstheme="minorHAnsi"/>
                <w:b/>
                <w:bCs/>
              </w:rPr>
              <w:t>Reports to:</w:t>
            </w:r>
          </w:p>
        </w:tc>
        <w:tc>
          <w:tcPr>
            <w:tcW w:w="6698" w:type="dxa"/>
            <w:tcBorders>
              <w:top w:val="single" w:sz="4" w:space="0" w:color="BFBFBF"/>
              <w:left w:val="nil"/>
              <w:bottom w:val="single" w:sz="4" w:space="0" w:color="BFBFBF"/>
              <w:right w:val="nil"/>
            </w:tcBorders>
            <w:shd w:val="clear" w:color="auto" w:fill="FFFFFF"/>
            <w:hideMark/>
          </w:tcPr>
          <w:p w14:paraId="0FE2387F" w14:textId="1A1D7695" w:rsidR="004174E3" w:rsidRPr="00094D81" w:rsidRDefault="00094D81">
            <w:pPr>
              <w:pStyle w:val="Quote"/>
              <w:spacing w:after="0" w:line="240" w:lineRule="auto"/>
              <w:rPr>
                <w:rFonts w:asciiTheme="minorHAnsi" w:hAnsiTheme="minorHAnsi" w:cstheme="minorHAnsi"/>
              </w:rPr>
            </w:pPr>
            <w:r w:rsidRPr="00094D81">
              <w:rPr>
                <w:rFonts w:asciiTheme="minorHAnsi" w:hAnsiTheme="minorHAnsi" w:cstheme="minorHAnsi"/>
              </w:rPr>
              <w:t>Business Manager</w:t>
            </w:r>
          </w:p>
        </w:tc>
      </w:tr>
      <w:tr w:rsidR="004174E3" w:rsidRPr="00094D81" w14:paraId="690B4A92" w14:textId="77777777" w:rsidTr="00094D81">
        <w:tc>
          <w:tcPr>
            <w:tcW w:w="2328" w:type="dxa"/>
            <w:tcBorders>
              <w:top w:val="single" w:sz="4" w:space="0" w:color="BFBFBF"/>
              <w:left w:val="nil"/>
              <w:bottom w:val="nil"/>
              <w:right w:val="nil"/>
            </w:tcBorders>
            <w:shd w:val="clear" w:color="auto" w:fill="F2F2F2"/>
            <w:hideMark/>
          </w:tcPr>
          <w:p w14:paraId="6DE21109" w14:textId="77777777" w:rsidR="004174E3" w:rsidRPr="00094D81" w:rsidRDefault="004174E3">
            <w:pPr>
              <w:pStyle w:val="Quote"/>
              <w:spacing w:after="0" w:line="240" w:lineRule="auto"/>
              <w:rPr>
                <w:rFonts w:asciiTheme="minorHAnsi" w:hAnsiTheme="minorHAnsi" w:cstheme="minorHAnsi"/>
                <w:bCs/>
              </w:rPr>
            </w:pPr>
            <w:r w:rsidRPr="00094D81">
              <w:rPr>
                <w:rFonts w:asciiTheme="minorHAnsi" w:hAnsiTheme="minorHAnsi" w:cstheme="minorHAnsi"/>
                <w:b/>
                <w:bCs/>
              </w:rPr>
              <w:t>Level of screening:</w:t>
            </w:r>
          </w:p>
        </w:tc>
        <w:tc>
          <w:tcPr>
            <w:tcW w:w="6698" w:type="dxa"/>
            <w:tcBorders>
              <w:top w:val="single" w:sz="4" w:space="0" w:color="BFBFBF"/>
              <w:left w:val="nil"/>
              <w:bottom w:val="nil"/>
              <w:right w:val="nil"/>
            </w:tcBorders>
            <w:shd w:val="clear" w:color="auto" w:fill="FFFFFF"/>
            <w:hideMark/>
          </w:tcPr>
          <w:p w14:paraId="14B46ECC" w14:textId="772FAEBD" w:rsidR="004174E3" w:rsidRPr="00094D81" w:rsidRDefault="004174E3">
            <w:pPr>
              <w:spacing w:after="0" w:line="240" w:lineRule="auto"/>
              <w:rPr>
                <w:rFonts w:asciiTheme="minorHAnsi" w:hAnsiTheme="minorHAnsi" w:cstheme="minorHAnsi"/>
                <w:color w:val="000000"/>
              </w:rPr>
            </w:pPr>
            <w:r w:rsidRPr="00094D81">
              <w:rPr>
                <w:rFonts w:asciiTheme="minorHAnsi" w:hAnsiTheme="minorHAnsi" w:cstheme="minorHAnsi"/>
                <w:color w:val="000000"/>
              </w:rPr>
              <w:t xml:space="preserve">DBS + Right </w:t>
            </w:r>
            <w:r w:rsidR="001916CA" w:rsidRPr="00094D81">
              <w:rPr>
                <w:rFonts w:asciiTheme="minorHAnsi" w:hAnsiTheme="minorHAnsi" w:cstheme="minorHAnsi"/>
                <w:color w:val="000000"/>
              </w:rPr>
              <w:t>to</w:t>
            </w:r>
            <w:r w:rsidRPr="00094D81">
              <w:rPr>
                <w:rFonts w:asciiTheme="minorHAnsi" w:hAnsiTheme="minorHAnsi" w:cstheme="minorHAnsi"/>
                <w:color w:val="000000"/>
              </w:rPr>
              <w:t xml:space="preserve"> Work in UK</w:t>
            </w:r>
          </w:p>
        </w:tc>
      </w:tr>
      <w:tr w:rsidR="004174E3" w:rsidRPr="00094D81" w14:paraId="2490CDC8" w14:textId="77777777" w:rsidTr="00094D81">
        <w:tc>
          <w:tcPr>
            <w:tcW w:w="9026" w:type="dxa"/>
            <w:gridSpan w:val="2"/>
            <w:tcBorders>
              <w:top w:val="single" w:sz="4" w:space="0" w:color="BFBFBF"/>
              <w:left w:val="nil"/>
              <w:bottom w:val="nil"/>
              <w:right w:val="nil"/>
            </w:tcBorders>
          </w:tcPr>
          <w:p w14:paraId="7138A14C" w14:textId="77777777" w:rsidR="004174E3" w:rsidRPr="00094D81" w:rsidRDefault="004174E3">
            <w:pPr>
              <w:spacing w:after="0" w:line="240" w:lineRule="auto"/>
              <w:rPr>
                <w:rFonts w:asciiTheme="minorHAnsi" w:hAnsiTheme="minorHAnsi" w:cstheme="minorHAnsi"/>
                <w:color w:val="000000"/>
              </w:rPr>
            </w:pPr>
          </w:p>
        </w:tc>
      </w:tr>
      <w:tr w:rsidR="004174E3" w:rsidRPr="00094D81" w14:paraId="62E46FD4" w14:textId="77777777" w:rsidTr="00094D81">
        <w:tc>
          <w:tcPr>
            <w:tcW w:w="9026" w:type="dxa"/>
            <w:gridSpan w:val="2"/>
            <w:tcBorders>
              <w:top w:val="single" w:sz="8" w:space="0" w:color="000000"/>
              <w:left w:val="nil"/>
              <w:bottom w:val="single" w:sz="8" w:space="0" w:color="000000"/>
              <w:right w:val="nil"/>
            </w:tcBorders>
            <w:shd w:val="clear" w:color="auto" w:fill="F2F2F2"/>
            <w:hideMark/>
          </w:tcPr>
          <w:p w14:paraId="62333E28" w14:textId="77777777" w:rsidR="004174E3" w:rsidRPr="00094D81" w:rsidRDefault="004174E3">
            <w:pPr>
              <w:pStyle w:val="Heading2"/>
              <w:spacing w:before="0" w:after="0" w:line="240" w:lineRule="auto"/>
              <w:rPr>
                <w:rFonts w:asciiTheme="minorHAnsi" w:hAnsiTheme="minorHAnsi" w:cstheme="minorHAnsi"/>
                <w:sz w:val="30"/>
                <w:szCs w:val="30"/>
              </w:rPr>
            </w:pPr>
            <w:r w:rsidRPr="00094D81">
              <w:rPr>
                <w:rFonts w:asciiTheme="minorHAnsi" w:hAnsiTheme="minorHAnsi" w:cstheme="minorHAnsi"/>
                <w:sz w:val="30"/>
                <w:szCs w:val="30"/>
              </w:rPr>
              <w:t>Who we are</w:t>
            </w:r>
          </w:p>
        </w:tc>
      </w:tr>
    </w:tbl>
    <w:p w14:paraId="556FBD05" w14:textId="77777777" w:rsidR="00094D81" w:rsidRPr="00094D81" w:rsidRDefault="00094D81" w:rsidP="00094D81">
      <w:pPr>
        <w:shd w:val="clear" w:color="auto" w:fill="FFFFFF"/>
        <w:spacing w:after="0" w:line="240" w:lineRule="auto"/>
        <w:textAlignment w:val="top"/>
        <w:rPr>
          <w:rFonts w:asciiTheme="minorHAnsi" w:hAnsiTheme="minorHAnsi" w:cstheme="minorHAnsi"/>
        </w:rPr>
      </w:pPr>
    </w:p>
    <w:p w14:paraId="1444C1AB" w14:textId="2CC67B2A" w:rsidR="00094D81" w:rsidRPr="00094D81" w:rsidRDefault="00094D81" w:rsidP="00094D81">
      <w:pPr>
        <w:shd w:val="clear" w:color="auto" w:fill="FFFFFF"/>
        <w:spacing w:after="0" w:line="240" w:lineRule="auto"/>
        <w:textAlignment w:val="top"/>
        <w:rPr>
          <w:rFonts w:asciiTheme="minorHAnsi" w:hAnsiTheme="minorHAnsi" w:cstheme="minorHAnsi"/>
        </w:rPr>
      </w:pPr>
      <w:r w:rsidRPr="00094D81">
        <w:rPr>
          <w:rFonts w:asciiTheme="minorHAnsi" w:hAnsiTheme="minorHAnsi" w:cstheme="minorHAnsi"/>
        </w:rPr>
        <w:t xml:space="preserve">Links Events Solutions is a provider of event hire equipment. We cater to local authorities and private clients across the UK. Our profitability assists in helping local communities gain access to services provided both from Catch 22 and Community Links. </w:t>
      </w:r>
    </w:p>
    <w:p w14:paraId="460A4D50" w14:textId="77777777" w:rsidR="00094D81" w:rsidRPr="00094D81" w:rsidRDefault="00094D81" w:rsidP="004174E3">
      <w:pPr>
        <w:shd w:val="clear" w:color="auto" w:fill="FFFFFF"/>
        <w:spacing w:after="0" w:line="240" w:lineRule="auto"/>
        <w:textAlignment w:val="top"/>
        <w:rPr>
          <w:rFonts w:asciiTheme="minorHAnsi" w:hAnsiTheme="minorHAnsi" w:cstheme="minorHAnsi"/>
        </w:rPr>
      </w:pPr>
    </w:p>
    <w:p w14:paraId="70A2F60C" w14:textId="0952BC31" w:rsidR="004174E3" w:rsidRPr="00094D81" w:rsidRDefault="004174E3" w:rsidP="004174E3">
      <w:pPr>
        <w:shd w:val="clear" w:color="auto" w:fill="FFFFFF"/>
        <w:spacing w:after="0" w:line="240" w:lineRule="auto"/>
        <w:textAlignment w:val="top"/>
        <w:rPr>
          <w:rFonts w:asciiTheme="minorHAnsi" w:hAnsiTheme="minorHAnsi" w:cstheme="minorHAnsi"/>
        </w:rPr>
      </w:pPr>
      <w:r w:rsidRPr="00094D81">
        <w:rPr>
          <w:rFonts w:asciiTheme="minorHAnsi" w:hAnsiTheme="minorHAnsi" w:cstheme="minorHAnsi"/>
        </w:rPr>
        <w:t xml:space="preserve">Catch22 exists to help build a society where everyone has a good place to live, good people around them, and a fulfilling purpose. </w:t>
      </w:r>
      <w:hyperlink r:id="rId7" w:history="1">
        <w:r w:rsidRPr="00094D81">
          <w:rPr>
            <w:rStyle w:val="Hyperlink"/>
            <w:rFonts w:asciiTheme="minorHAnsi" w:hAnsiTheme="minorHAnsi" w:cstheme="minorHAnsi"/>
          </w:rPr>
          <w:t>We call these our '3Ps'.</w:t>
        </w:r>
      </w:hyperlink>
    </w:p>
    <w:p w14:paraId="36C628FD" w14:textId="77777777" w:rsidR="004174E3" w:rsidRPr="00094D81" w:rsidRDefault="004174E3" w:rsidP="004174E3">
      <w:pPr>
        <w:shd w:val="clear" w:color="auto" w:fill="FFFFFF"/>
        <w:spacing w:after="0" w:line="240" w:lineRule="auto"/>
        <w:textAlignment w:val="top"/>
        <w:rPr>
          <w:rFonts w:asciiTheme="minorHAnsi" w:hAnsiTheme="minorHAnsi" w:cstheme="minorHAnsi"/>
        </w:rPr>
      </w:pPr>
    </w:p>
    <w:p w14:paraId="6B1F4AD9" w14:textId="2FF5FFBE" w:rsidR="004174E3" w:rsidRPr="00094D81" w:rsidRDefault="004174E3" w:rsidP="004174E3">
      <w:pPr>
        <w:shd w:val="clear" w:color="auto" w:fill="FFFFFF"/>
        <w:spacing w:after="0" w:line="240" w:lineRule="auto"/>
        <w:textAlignment w:val="top"/>
        <w:rPr>
          <w:rFonts w:asciiTheme="minorHAnsi" w:hAnsiTheme="minorHAnsi" w:cstheme="minorHAnsi"/>
        </w:rPr>
      </w:pPr>
      <w:r w:rsidRPr="00094D81">
        <w:rPr>
          <w:rFonts w:asciiTheme="minorHAnsi" w:hAnsiTheme="minorHAnsi" w:cstheme="minorHAnsi"/>
        </w:rPr>
        <w:t xml:space="preserve">We achieve this in two ways. </w:t>
      </w:r>
      <w:r w:rsidR="001916CA" w:rsidRPr="00094D81">
        <w:rPr>
          <w:rFonts w:asciiTheme="minorHAnsi" w:hAnsiTheme="minorHAnsi" w:cstheme="minorHAnsi"/>
        </w:rPr>
        <w:t>First,</w:t>
      </w:r>
      <w:r w:rsidRPr="00094D81">
        <w:rPr>
          <w:rFonts w:asciiTheme="minorHAnsi" w:hAnsiTheme="minorHAnsi" w:cstheme="minorHAnsi"/>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A8757FA" w14:textId="77777777" w:rsidR="004174E3" w:rsidRPr="00094D81" w:rsidRDefault="004174E3" w:rsidP="004174E3">
      <w:pPr>
        <w:spacing w:after="0" w:line="240" w:lineRule="auto"/>
        <w:rPr>
          <w:rFonts w:asciiTheme="minorHAnsi" w:hAnsiTheme="minorHAnsi" w:cstheme="minorHAnsi"/>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4174E3" w:rsidRPr="00094D81" w14:paraId="28A9B3A9" w14:textId="77777777" w:rsidTr="004174E3">
        <w:trPr>
          <w:gridAfter w:val="1"/>
          <w:wAfter w:w="1001" w:type="dxa"/>
        </w:trPr>
        <w:tc>
          <w:tcPr>
            <w:tcW w:w="9242" w:type="dxa"/>
            <w:tcBorders>
              <w:top w:val="single" w:sz="8" w:space="0" w:color="000000"/>
              <w:left w:val="nil"/>
              <w:bottom w:val="single" w:sz="8" w:space="0" w:color="000000"/>
              <w:right w:val="nil"/>
            </w:tcBorders>
            <w:shd w:val="clear" w:color="auto" w:fill="F2F2F2"/>
            <w:hideMark/>
          </w:tcPr>
          <w:p w14:paraId="2546D016" w14:textId="77777777" w:rsidR="004174E3" w:rsidRPr="00094D81" w:rsidRDefault="004174E3">
            <w:pPr>
              <w:pStyle w:val="Heading2"/>
              <w:spacing w:before="0" w:after="0" w:line="240" w:lineRule="auto"/>
              <w:rPr>
                <w:rFonts w:asciiTheme="minorHAnsi" w:hAnsiTheme="minorHAnsi" w:cstheme="minorHAnsi"/>
                <w:sz w:val="30"/>
                <w:szCs w:val="30"/>
              </w:rPr>
            </w:pPr>
            <w:r w:rsidRPr="00094D81">
              <w:rPr>
                <w:rFonts w:asciiTheme="minorHAnsi" w:hAnsiTheme="minorHAnsi" w:cstheme="minorHAnsi"/>
                <w:sz w:val="30"/>
                <w:szCs w:val="30"/>
              </w:rPr>
              <w:t>About the Role</w:t>
            </w:r>
          </w:p>
        </w:tc>
      </w:tr>
      <w:tr w:rsidR="004174E3" w:rsidRPr="00094D81" w14:paraId="1C3222E9" w14:textId="77777777" w:rsidTr="004174E3">
        <w:trPr>
          <w:trHeight w:val="953"/>
        </w:trPr>
        <w:tc>
          <w:tcPr>
            <w:tcW w:w="10243" w:type="dxa"/>
            <w:gridSpan w:val="2"/>
            <w:tcBorders>
              <w:top w:val="nil"/>
              <w:left w:val="nil"/>
              <w:bottom w:val="nil"/>
              <w:right w:val="nil"/>
            </w:tcBorders>
          </w:tcPr>
          <w:p w14:paraId="115E21CE" w14:textId="77777777" w:rsidR="004174E3" w:rsidRPr="00094D81" w:rsidRDefault="004174E3">
            <w:pPr>
              <w:pStyle w:val="NormalWeb"/>
              <w:spacing w:before="0" w:beforeAutospacing="0" w:after="0" w:afterAutospacing="0"/>
              <w:rPr>
                <w:rFonts w:asciiTheme="minorHAnsi" w:eastAsia="Calibri" w:hAnsiTheme="minorHAnsi" w:cstheme="minorHAnsi"/>
                <w:sz w:val="22"/>
                <w:szCs w:val="22"/>
                <w:lang w:eastAsia="en-US"/>
              </w:rPr>
            </w:pPr>
          </w:p>
          <w:p w14:paraId="63439348" w14:textId="564F2459" w:rsidR="004174E3" w:rsidRPr="00094D81" w:rsidRDefault="004174E3">
            <w:pPr>
              <w:pStyle w:val="NormalWeb"/>
              <w:spacing w:before="0" w:beforeAutospacing="0" w:after="0" w:afterAutospacing="0"/>
              <w:rPr>
                <w:rFonts w:asciiTheme="minorHAnsi" w:eastAsia="Calibri" w:hAnsiTheme="minorHAnsi" w:cstheme="minorHAnsi"/>
                <w:sz w:val="22"/>
                <w:szCs w:val="22"/>
                <w:lang w:eastAsia="en-US"/>
              </w:rPr>
            </w:pPr>
            <w:r w:rsidRPr="00094D81">
              <w:rPr>
                <w:rFonts w:asciiTheme="minorHAnsi" w:eastAsia="Calibri" w:hAnsiTheme="minorHAnsi" w:cstheme="minorHAnsi"/>
                <w:sz w:val="22"/>
                <w:szCs w:val="22"/>
                <w:lang w:eastAsia="en-US"/>
              </w:rPr>
              <w:t xml:space="preserve">The Crew </w:t>
            </w:r>
            <w:r w:rsidR="00094D81">
              <w:rPr>
                <w:rFonts w:asciiTheme="minorHAnsi" w:eastAsia="Calibri" w:hAnsiTheme="minorHAnsi" w:cstheme="minorHAnsi"/>
                <w:sz w:val="22"/>
                <w:szCs w:val="22"/>
                <w:lang w:eastAsia="en-US"/>
              </w:rPr>
              <w:t>Lead</w:t>
            </w:r>
            <w:r w:rsidRPr="00094D81">
              <w:rPr>
                <w:rFonts w:asciiTheme="minorHAnsi" w:eastAsia="Calibri" w:hAnsiTheme="minorHAnsi" w:cstheme="minorHAnsi"/>
                <w:sz w:val="22"/>
                <w:szCs w:val="22"/>
                <w:lang w:eastAsia="en-US"/>
              </w:rPr>
              <w:t xml:space="preserve"> position is pivotal to the successful delivery of events across our services.</w:t>
            </w:r>
          </w:p>
          <w:p w14:paraId="32761AE2" w14:textId="0A8184EE" w:rsidR="004174E3" w:rsidRPr="00094D81" w:rsidRDefault="004174E3">
            <w:pPr>
              <w:pStyle w:val="NormalWeb"/>
              <w:spacing w:before="0" w:beforeAutospacing="0" w:after="0" w:afterAutospacing="0"/>
              <w:rPr>
                <w:rFonts w:asciiTheme="minorHAnsi" w:eastAsia="Calibri" w:hAnsiTheme="minorHAnsi" w:cstheme="minorHAnsi"/>
                <w:sz w:val="22"/>
                <w:szCs w:val="22"/>
                <w:lang w:eastAsia="en-US"/>
              </w:rPr>
            </w:pPr>
            <w:r w:rsidRPr="00094D81">
              <w:rPr>
                <w:rFonts w:asciiTheme="minorHAnsi" w:eastAsia="Calibri" w:hAnsiTheme="minorHAnsi" w:cstheme="minorHAnsi"/>
                <w:sz w:val="22"/>
                <w:szCs w:val="22"/>
                <w:lang w:eastAsia="en-US"/>
              </w:rPr>
              <w:t xml:space="preserve">Crew </w:t>
            </w:r>
            <w:r w:rsidR="00094D81">
              <w:rPr>
                <w:rFonts w:asciiTheme="minorHAnsi" w:eastAsia="Calibri" w:hAnsiTheme="minorHAnsi" w:cstheme="minorHAnsi"/>
                <w:sz w:val="22"/>
                <w:szCs w:val="22"/>
                <w:lang w:eastAsia="en-US"/>
              </w:rPr>
              <w:t>Leads</w:t>
            </w:r>
            <w:r w:rsidRPr="00094D81">
              <w:rPr>
                <w:rFonts w:asciiTheme="minorHAnsi" w:eastAsia="Calibri" w:hAnsiTheme="minorHAnsi" w:cstheme="minorHAnsi"/>
                <w:sz w:val="22"/>
                <w:szCs w:val="22"/>
                <w:lang w:eastAsia="en-US"/>
              </w:rPr>
              <w:t xml:space="preserve"> are responsible for driving and maintaining the fleet as well as supervising, leading and motivating the crew team.</w:t>
            </w:r>
          </w:p>
          <w:p w14:paraId="77F20EE3" w14:textId="77777777" w:rsidR="004174E3" w:rsidRPr="00094D81" w:rsidRDefault="004174E3">
            <w:pPr>
              <w:pStyle w:val="NormalWeb"/>
              <w:spacing w:before="0" w:beforeAutospacing="0" w:after="0" w:afterAutospacing="0"/>
              <w:rPr>
                <w:rFonts w:asciiTheme="minorHAnsi" w:eastAsia="Calibri" w:hAnsiTheme="minorHAnsi" w:cstheme="minorHAnsi"/>
                <w:sz w:val="22"/>
                <w:szCs w:val="22"/>
                <w:lang w:eastAsia="en-US"/>
              </w:rPr>
            </w:pPr>
          </w:p>
        </w:tc>
      </w:tr>
      <w:tr w:rsidR="004174E3" w:rsidRPr="00094D81" w14:paraId="15B51BFB" w14:textId="77777777" w:rsidTr="004174E3">
        <w:trPr>
          <w:gridAfter w:val="1"/>
          <w:wAfter w:w="1001" w:type="dxa"/>
        </w:trPr>
        <w:tc>
          <w:tcPr>
            <w:tcW w:w="9242" w:type="dxa"/>
            <w:tcBorders>
              <w:top w:val="single" w:sz="8" w:space="0" w:color="000000"/>
              <w:left w:val="nil"/>
              <w:bottom w:val="single" w:sz="8" w:space="0" w:color="000000"/>
              <w:right w:val="nil"/>
            </w:tcBorders>
            <w:shd w:val="clear" w:color="auto" w:fill="F2F2F2"/>
            <w:hideMark/>
          </w:tcPr>
          <w:p w14:paraId="4A7215A4" w14:textId="77777777" w:rsidR="004174E3" w:rsidRPr="00094D81" w:rsidRDefault="004174E3">
            <w:pPr>
              <w:pStyle w:val="Heading2"/>
              <w:spacing w:before="0" w:after="0" w:line="240" w:lineRule="auto"/>
              <w:rPr>
                <w:rFonts w:asciiTheme="minorHAnsi" w:hAnsiTheme="minorHAnsi" w:cstheme="minorHAnsi"/>
                <w:sz w:val="30"/>
                <w:szCs w:val="30"/>
              </w:rPr>
            </w:pPr>
            <w:r w:rsidRPr="00094D81">
              <w:rPr>
                <w:rFonts w:asciiTheme="minorHAnsi" w:hAnsiTheme="minorHAnsi" w:cstheme="minorHAnsi"/>
                <w:sz w:val="30"/>
                <w:szCs w:val="30"/>
              </w:rPr>
              <w:t>Main Duties &amp; Accountabilities</w:t>
            </w:r>
          </w:p>
        </w:tc>
      </w:tr>
    </w:tbl>
    <w:p w14:paraId="5FFF3922" w14:textId="77777777" w:rsidR="004174E3" w:rsidRPr="00094D81" w:rsidRDefault="004174E3" w:rsidP="00094D81">
      <w:pPr>
        <w:spacing w:after="0" w:line="240" w:lineRule="auto"/>
        <w:rPr>
          <w:rFonts w:asciiTheme="minorHAnsi" w:hAnsiTheme="minorHAnsi" w:cstheme="minorHAnsi"/>
          <w:color w:val="000000"/>
          <w:lang w:eastAsia="en-GB"/>
        </w:rPr>
      </w:pPr>
    </w:p>
    <w:p w14:paraId="711FD063" w14:textId="437F174F" w:rsidR="004174E3" w:rsidRPr="00094D81" w:rsidRDefault="004174E3" w:rsidP="00094D81">
      <w:pPr>
        <w:numPr>
          <w:ilvl w:val="0"/>
          <w:numId w:val="2"/>
        </w:numPr>
        <w:spacing w:after="0"/>
        <w:rPr>
          <w:rFonts w:asciiTheme="minorHAnsi" w:hAnsiTheme="minorHAnsi" w:cstheme="minorHAnsi"/>
          <w:color w:val="000000"/>
          <w:lang w:eastAsia="en-GB"/>
        </w:rPr>
      </w:pPr>
      <w:r w:rsidRPr="00094D81">
        <w:rPr>
          <w:rFonts w:asciiTheme="minorHAnsi" w:hAnsiTheme="minorHAnsi" w:cstheme="minorHAnsi"/>
          <w:color w:val="000000"/>
          <w:lang w:eastAsia="en-GB"/>
        </w:rPr>
        <w:t>Responsible for driving vehicles to and from different event sites and supervising crew members.</w:t>
      </w:r>
    </w:p>
    <w:p w14:paraId="14983022" w14:textId="1882CF3A" w:rsidR="004174E3" w:rsidRPr="00094D81" w:rsidRDefault="004174E3" w:rsidP="00094D81">
      <w:pPr>
        <w:numPr>
          <w:ilvl w:val="0"/>
          <w:numId w:val="2"/>
        </w:numPr>
        <w:spacing w:after="0"/>
        <w:rPr>
          <w:rFonts w:asciiTheme="minorHAnsi" w:hAnsiTheme="minorHAnsi" w:cstheme="minorHAnsi"/>
          <w:color w:val="000000"/>
          <w:lang w:eastAsia="en-GB"/>
        </w:rPr>
      </w:pPr>
      <w:r w:rsidRPr="00094D81">
        <w:rPr>
          <w:rFonts w:asciiTheme="minorHAnsi" w:hAnsiTheme="minorHAnsi" w:cstheme="minorHAnsi"/>
          <w:color w:val="000000"/>
          <w:lang w:eastAsia="en-GB"/>
        </w:rPr>
        <w:t>Takes ownership of tasks and leads crew team in successful delivery of events.</w:t>
      </w:r>
    </w:p>
    <w:p w14:paraId="6BD58422" w14:textId="3B2C1011" w:rsidR="004174E3" w:rsidRPr="00094D81" w:rsidRDefault="004174E3" w:rsidP="00094D81">
      <w:pPr>
        <w:numPr>
          <w:ilvl w:val="0"/>
          <w:numId w:val="2"/>
        </w:numPr>
        <w:spacing w:after="0"/>
        <w:rPr>
          <w:rFonts w:asciiTheme="minorHAnsi" w:hAnsiTheme="minorHAnsi" w:cstheme="minorHAnsi"/>
          <w:color w:val="000000"/>
          <w:lang w:eastAsia="en-GB"/>
        </w:rPr>
      </w:pPr>
      <w:r w:rsidRPr="00094D81">
        <w:rPr>
          <w:rFonts w:asciiTheme="minorHAnsi" w:hAnsiTheme="minorHAnsi" w:cstheme="minorHAnsi"/>
          <w:color w:val="000000"/>
          <w:lang w:eastAsia="en-GB"/>
        </w:rPr>
        <w:t>Supervises and supports on-site team, loading and unloading process at our main depot.</w:t>
      </w:r>
    </w:p>
    <w:p w14:paraId="67A2C93F" w14:textId="35F33FF8" w:rsidR="004174E3" w:rsidRPr="00094D81" w:rsidRDefault="004174E3" w:rsidP="00094D81">
      <w:pPr>
        <w:numPr>
          <w:ilvl w:val="0"/>
          <w:numId w:val="2"/>
        </w:numPr>
        <w:spacing w:after="0"/>
        <w:rPr>
          <w:rFonts w:asciiTheme="minorHAnsi" w:hAnsiTheme="minorHAnsi" w:cstheme="minorHAnsi"/>
          <w:color w:val="000000"/>
          <w:lang w:eastAsia="en-GB"/>
        </w:rPr>
      </w:pPr>
      <w:r w:rsidRPr="00094D81">
        <w:rPr>
          <w:rFonts w:asciiTheme="minorHAnsi" w:hAnsiTheme="minorHAnsi" w:cstheme="minorHAnsi"/>
          <w:color w:val="000000"/>
          <w:lang w:eastAsia="en-GB"/>
        </w:rPr>
        <w:t>Responsible for on-site communication with the customer and ensures SLAs met for on-site setup targets.</w:t>
      </w:r>
    </w:p>
    <w:p w14:paraId="498E74E9" w14:textId="283C1B96" w:rsidR="004174E3" w:rsidRPr="00094D81" w:rsidRDefault="004174E3" w:rsidP="00094D81">
      <w:pPr>
        <w:numPr>
          <w:ilvl w:val="0"/>
          <w:numId w:val="2"/>
        </w:numPr>
        <w:spacing w:after="0"/>
        <w:rPr>
          <w:rFonts w:asciiTheme="minorHAnsi" w:hAnsiTheme="minorHAnsi" w:cstheme="minorHAnsi"/>
          <w:color w:val="000000"/>
          <w:lang w:eastAsia="en-GB"/>
        </w:rPr>
      </w:pPr>
      <w:r w:rsidRPr="00094D81">
        <w:rPr>
          <w:rFonts w:asciiTheme="minorHAnsi" w:hAnsiTheme="minorHAnsi" w:cstheme="minorHAnsi"/>
          <w:color w:val="000000"/>
          <w:lang w:eastAsia="en-GB"/>
        </w:rPr>
        <w:t>Responsible for fleet maintenance and reporting of vehicle status as required.</w:t>
      </w:r>
    </w:p>
    <w:p w14:paraId="092BC473" w14:textId="4BD9970C" w:rsidR="004174E3" w:rsidRPr="00094D81" w:rsidRDefault="004174E3" w:rsidP="00094D81">
      <w:pPr>
        <w:numPr>
          <w:ilvl w:val="0"/>
          <w:numId w:val="2"/>
        </w:numPr>
        <w:spacing w:after="0"/>
        <w:rPr>
          <w:rFonts w:asciiTheme="minorHAnsi" w:hAnsiTheme="minorHAnsi" w:cstheme="minorHAnsi"/>
          <w:color w:val="000000"/>
          <w:lang w:eastAsia="en-GB"/>
        </w:rPr>
      </w:pPr>
      <w:r w:rsidRPr="00094D81">
        <w:rPr>
          <w:rFonts w:asciiTheme="minorHAnsi" w:hAnsiTheme="minorHAnsi" w:cstheme="minorHAnsi"/>
          <w:color w:val="000000"/>
          <w:lang w:eastAsia="en-GB"/>
        </w:rPr>
        <w:t>Assists with Operational support when requested.</w:t>
      </w:r>
    </w:p>
    <w:p w14:paraId="1B30DBAB" w14:textId="424C05C4" w:rsidR="00094D81" w:rsidRPr="00094D81" w:rsidRDefault="004174E3" w:rsidP="00094D81">
      <w:pPr>
        <w:numPr>
          <w:ilvl w:val="0"/>
          <w:numId w:val="2"/>
        </w:numPr>
        <w:spacing w:after="0"/>
        <w:rPr>
          <w:rFonts w:asciiTheme="minorHAnsi" w:hAnsiTheme="minorHAnsi" w:cstheme="minorHAnsi"/>
        </w:rPr>
      </w:pPr>
      <w:r w:rsidRPr="00094D81">
        <w:rPr>
          <w:rFonts w:asciiTheme="minorHAnsi" w:hAnsiTheme="minorHAnsi" w:cstheme="minorHAnsi"/>
        </w:rPr>
        <w:t xml:space="preserve">To ensure that all event attendees and stakeholders are safe and adhere to H&amp;S regulations. </w:t>
      </w:r>
    </w:p>
    <w:p w14:paraId="25BAC3B3" w14:textId="08B63F25" w:rsidR="004174E3" w:rsidRPr="00094D81" w:rsidRDefault="00094D81" w:rsidP="00094D81">
      <w:pPr>
        <w:numPr>
          <w:ilvl w:val="0"/>
          <w:numId w:val="2"/>
        </w:numPr>
        <w:spacing w:after="0"/>
        <w:rPr>
          <w:rFonts w:asciiTheme="minorHAnsi" w:hAnsiTheme="minorHAnsi" w:cstheme="minorHAnsi"/>
        </w:rPr>
      </w:pPr>
      <w:r>
        <w:rPr>
          <w:rFonts w:asciiTheme="minorHAnsi" w:hAnsiTheme="minorHAnsi" w:cstheme="minorHAnsi"/>
        </w:rPr>
        <w:t>Assist with stock takes, servicing of items and other operational tasks at our main depot as required by the warehouse supervisor</w:t>
      </w:r>
    </w:p>
    <w:p w14:paraId="59D3B7AA" w14:textId="448DBB21" w:rsidR="004174E3" w:rsidRPr="00094D81" w:rsidRDefault="004174E3" w:rsidP="00094D81">
      <w:pPr>
        <w:numPr>
          <w:ilvl w:val="0"/>
          <w:numId w:val="2"/>
        </w:numPr>
        <w:spacing w:after="0"/>
        <w:rPr>
          <w:rFonts w:asciiTheme="minorHAnsi" w:hAnsiTheme="minorHAnsi" w:cstheme="minorHAnsi"/>
        </w:rPr>
      </w:pPr>
      <w:r w:rsidRPr="00094D81">
        <w:rPr>
          <w:rFonts w:asciiTheme="minorHAnsi" w:hAnsiTheme="minorHAnsi" w:cstheme="minorHAnsi"/>
        </w:rPr>
        <w:t>Ensure a safe working environment for the on-site teams</w:t>
      </w:r>
    </w:p>
    <w:p w14:paraId="3B924DF7" w14:textId="680B3D61" w:rsidR="004174E3" w:rsidRPr="00094D81" w:rsidRDefault="004174E3" w:rsidP="00094D81">
      <w:pPr>
        <w:numPr>
          <w:ilvl w:val="0"/>
          <w:numId w:val="2"/>
        </w:numPr>
        <w:spacing w:after="0"/>
        <w:rPr>
          <w:rFonts w:asciiTheme="minorHAnsi" w:hAnsiTheme="minorHAnsi" w:cstheme="minorHAnsi"/>
        </w:rPr>
        <w:sectPr w:rsidR="004174E3" w:rsidRPr="00094D81">
          <w:headerReference w:type="even" r:id="rId8"/>
          <w:headerReference w:type="default" r:id="rId9"/>
          <w:footerReference w:type="even" r:id="rId10"/>
          <w:footerReference w:type="default" r:id="rId11"/>
          <w:headerReference w:type="first" r:id="rId12"/>
          <w:footerReference w:type="first" r:id="rId13"/>
          <w:pgSz w:w="11906" w:h="16838"/>
          <w:pgMar w:top="1702" w:right="1440" w:bottom="1440" w:left="1440" w:header="1191" w:footer="454" w:gutter="0"/>
          <w:pgNumType w:start="1"/>
          <w:cols w:space="720"/>
        </w:sectPr>
      </w:pPr>
      <w:r w:rsidRPr="00094D81">
        <w:rPr>
          <w:rFonts w:asciiTheme="minorHAnsi" w:hAnsiTheme="minorHAnsi" w:cstheme="minorHAnsi"/>
        </w:rPr>
        <w:t>To promote and embed Catch22’s and LES’s vision and values in local service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308"/>
        <w:gridCol w:w="2279"/>
        <w:gridCol w:w="1545"/>
      </w:tblGrid>
      <w:tr w:rsidR="004174E3" w:rsidRPr="00094D81" w14:paraId="1FCDE4D1" w14:textId="77777777" w:rsidTr="004174E3">
        <w:tc>
          <w:tcPr>
            <w:tcW w:w="1391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6C5DD76" w14:textId="77777777" w:rsidR="004174E3" w:rsidRPr="00094D81" w:rsidRDefault="004174E3">
            <w:pPr>
              <w:pStyle w:val="Heading2"/>
              <w:spacing w:before="0" w:after="0" w:line="240" w:lineRule="auto"/>
              <w:rPr>
                <w:rFonts w:asciiTheme="minorHAnsi" w:hAnsiTheme="minorHAnsi" w:cstheme="minorHAnsi"/>
                <w:sz w:val="30"/>
                <w:szCs w:val="30"/>
              </w:rPr>
            </w:pPr>
            <w:r w:rsidRPr="00094D81">
              <w:rPr>
                <w:rFonts w:asciiTheme="minorHAnsi" w:hAnsiTheme="minorHAnsi" w:cstheme="minorHAnsi"/>
                <w:sz w:val="30"/>
                <w:szCs w:val="30"/>
              </w:rPr>
              <w:lastRenderedPageBreak/>
              <w:t>Job Title: Person Specification</w:t>
            </w:r>
          </w:p>
        </w:tc>
      </w:tr>
      <w:tr w:rsidR="004174E3" w:rsidRPr="00094D81" w14:paraId="1E0C5974" w14:textId="77777777" w:rsidTr="004174E3">
        <w:tc>
          <w:tcPr>
            <w:tcW w:w="2087" w:type="dxa"/>
            <w:tcBorders>
              <w:top w:val="single" w:sz="4" w:space="0" w:color="auto"/>
              <w:left w:val="single" w:sz="4" w:space="0" w:color="auto"/>
              <w:bottom w:val="single" w:sz="4" w:space="0" w:color="auto"/>
              <w:right w:val="single" w:sz="4" w:space="0" w:color="auto"/>
            </w:tcBorders>
            <w:shd w:val="clear" w:color="auto" w:fill="F2F2F2"/>
            <w:hideMark/>
          </w:tcPr>
          <w:p w14:paraId="38CFDD99"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COMPETENCY</w:t>
            </w:r>
          </w:p>
        </w:tc>
        <w:tc>
          <w:tcPr>
            <w:tcW w:w="6312" w:type="dxa"/>
            <w:tcBorders>
              <w:top w:val="single" w:sz="4" w:space="0" w:color="auto"/>
              <w:left w:val="single" w:sz="4" w:space="0" w:color="auto"/>
              <w:bottom w:val="single" w:sz="4" w:space="0" w:color="auto"/>
              <w:right w:val="single" w:sz="4" w:space="0" w:color="auto"/>
            </w:tcBorders>
            <w:shd w:val="clear" w:color="auto" w:fill="F2F2F2"/>
            <w:hideMark/>
          </w:tcPr>
          <w:p w14:paraId="19750EDA"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ESSENTIAL</w:t>
            </w:r>
          </w:p>
        </w:tc>
        <w:tc>
          <w:tcPr>
            <w:tcW w:w="3759" w:type="dxa"/>
            <w:tcBorders>
              <w:top w:val="single" w:sz="4" w:space="0" w:color="auto"/>
              <w:left w:val="single" w:sz="4" w:space="0" w:color="auto"/>
              <w:bottom w:val="single" w:sz="4" w:space="0" w:color="auto"/>
              <w:right w:val="single" w:sz="4" w:space="0" w:color="auto"/>
            </w:tcBorders>
            <w:shd w:val="clear" w:color="auto" w:fill="F2F2F2"/>
            <w:hideMark/>
          </w:tcPr>
          <w:p w14:paraId="3AC7739F"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DESIRABLE</w:t>
            </w:r>
          </w:p>
        </w:tc>
        <w:tc>
          <w:tcPr>
            <w:tcW w:w="1755" w:type="dxa"/>
            <w:tcBorders>
              <w:top w:val="single" w:sz="4" w:space="0" w:color="auto"/>
              <w:left w:val="single" w:sz="4" w:space="0" w:color="auto"/>
              <w:bottom w:val="single" w:sz="4" w:space="0" w:color="auto"/>
              <w:right w:val="single" w:sz="4" w:space="0" w:color="auto"/>
            </w:tcBorders>
            <w:shd w:val="clear" w:color="auto" w:fill="F2F2F2"/>
            <w:hideMark/>
          </w:tcPr>
          <w:p w14:paraId="10AB7DF8"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ASSESSMENT</w:t>
            </w:r>
          </w:p>
        </w:tc>
      </w:tr>
      <w:tr w:rsidR="004174E3" w:rsidRPr="00094D81" w14:paraId="69DE8DFB" w14:textId="77777777" w:rsidTr="004174E3">
        <w:trPr>
          <w:trHeight w:val="469"/>
        </w:trPr>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5AD0801F"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QUALIFICATIONS</w:t>
            </w:r>
          </w:p>
        </w:tc>
        <w:tc>
          <w:tcPr>
            <w:tcW w:w="6312" w:type="dxa"/>
            <w:tcBorders>
              <w:top w:val="single" w:sz="4" w:space="0" w:color="auto"/>
              <w:left w:val="single" w:sz="4" w:space="0" w:color="auto"/>
              <w:bottom w:val="single" w:sz="4" w:space="0" w:color="auto"/>
              <w:right w:val="single" w:sz="4" w:space="0" w:color="auto"/>
            </w:tcBorders>
          </w:tcPr>
          <w:p w14:paraId="7266390A" w14:textId="77777777" w:rsidR="00CA0DB6" w:rsidRPr="00094D81" w:rsidRDefault="00CA0DB6" w:rsidP="00CA0DB6">
            <w:pPr>
              <w:spacing w:after="0" w:line="240" w:lineRule="auto"/>
              <w:rPr>
                <w:rFonts w:asciiTheme="minorHAnsi" w:hAnsiTheme="minorHAnsi" w:cstheme="minorHAnsi"/>
              </w:rPr>
            </w:pPr>
            <w:r w:rsidRPr="00094D81">
              <w:rPr>
                <w:rFonts w:asciiTheme="minorHAnsi" w:hAnsiTheme="minorHAnsi" w:cstheme="minorHAnsi"/>
              </w:rPr>
              <w:t xml:space="preserve">Full UK Clean Driving Licence </w:t>
            </w:r>
          </w:p>
          <w:p w14:paraId="3EA3B36D" w14:textId="77777777" w:rsidR="004174E3" w:rsidRPr="00094D81" w:rsidRDefault="004174E3" w:rsidP="00DF6D32">
            <w:pPr>
              <w:spacing w:after="0" w:line="240" w:lineRule="auto"/>
              <w:rPr>
                <w:rFonts w:asciiTheme="minorHAnsi" w:hAnsiTheme="minorHAnsi" w:cstheme="minorHAnsi"/>
              </w:rPr>
            </w:pP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69D77D42" w14:textId="77777777" w:rsidR="00DF6D32" w:rsidRPr="00094D81" w:rsidRDefault="00DF6D32" w:rsidP="00DF6D32">
            <w:pPr>
              <w:spacing w:after="0" w:line="240" w:lineRule="auto"/>
              <w:rPr>
                <w:rFonts w:asciiTheme="minorHAnsi" w:hAnsiTheme="minorHAnsi" w:cstheme="minorHAnsi"/>
              </w:rPr>
            </w:pPr>
            <w:r w:rsidRPr="00094D81">
              <w:rPr>
                <w:rFonts w:asciiTheme="minorHAnsi" w:hAnsiTheme="minorHAnsi" w:cstheme="minorHAnsi"/>
              </w:rPr>
              <w:t>Five GCSEs or equivalent at Grade C or above</w:t>
            </w:r>
          </w:p>
          <w:p w14:paraId="0AED301C" w14:textId="77777777" w:rsidR="00DF6D32" w:rsidRPr="00094D81" w:rsidRDefault="00DF6D32" w:rsidP="00DF6D32">
            <w:pPr>
              <w:spacing w:after="0" w:line="240" w:lineRule="auto"/>
              <w:rPr>
                <w:rFonts w:asciiTheme="minorHAnsi" w:hAnsiTheme="minorHAnsi" w:cstheme="minorHAnsi"/>
              </w:rPr>
            </w:pPr>
            <w:r w:rsidRPr="00094D81">
              <w:rPr>
                <w:rFonts w:asciiTheme="minorHAnsi" w:hAnsiTheme="minorHAnsi" w:cstheme="minorHAnsi"/>
              </w:rPr>
              <w:t>Relevant professional qualification</w:t>
            </w:r>
          </w:p>
          <w:p w14:paraId="485B6190" w14:textId="77777777" w:rsidR="00DF6D32" w:rsidRPr="00094D81" w:rsidRDefault="00DF6D32" w:rsidP="00DF6D32">
            <w:pPr>
              <w:spacing w:after="0" w:line="240" w:lineRule="auto"/>
              <w:rPr>
                <w:rFonts w:asciiTheme="minorHAnsi" w:hAnsiTheme="minorHAnsi" w:cstheme="minorHAnsi"/>
              </w:rPr>
            </w:pPr>
          </w:p>
          <w:p w14:paraId="29273E02" w14:textId="77777777" w:rsidR="004174E3" w:rsidRPr="00094D81" w:rsidRDefault="004174E3" w:rsidP="00CA0DB6">
            <w:pPr>
              <w:spacing w:after="0" w:line="240" w:lineRule="auto"/>
              <w:rPr>
                <w:rFonts w:asciiTheme="minorHAnsi" w:hAnsiTheme="minorHAnsi" w:cstheme="minorHAnsi"/>
              </w:rPr>
            </w:pP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618296C2" w14:textId="77777777" w:rsidR="004174E3" w:rsidRPr="00094D81" w:rsidRDefault="004174E3">
            <w:pPr>
              <w:pStyle w:val="Quote"/>
              <w:spacing w:after="0" w:line="240" w:lineRule="auto"/>
              <w:rPr>
                <w:rFonts w:asciiTheme="minorHAnsi" w:hAnsiTheme="minorHAnsi" w:cstheme="minorHAnsi"/>
              </w:rPr>
            </w:pPr>
          </w:p>
        </w:tc>
      </w:tr>
      <w:tr w:rsidR="004174E3" w:rsidRPr="00094D81" w14:paraId="72C38885" w14:textId="77777777" w:rsidTr="004174E3">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19F9B98B"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KNOWLEDGE</w:t>
            </w:r>
          </w:p>
        </w:tc>
        <w:tc>
          <w:tcPr>
            <w:tcW w:w="6312" w:type="dxa"/>
            <w:tcBorders>
              <w:top w:val="single" w:sz="4" w:space="0" w:color="auto"/>
              <w:left w:val="single" w:sz="4" w:space="0" w:color="auto"/>
              <w:bottom w:val="single" w:sz="4" w:space="0" w:color="auto"/>
              <w:right w:val="single" w:sz="4" w:space="0" w:color="auto"/>
            </w:tcBorders>
          </w:tcPr>
          <w:p w14:paraId="1C4FB76E" w14:textId="77777777" w:rsidR="004174E3" w:rsidRPr="00094D81" w:rsidRDefault="004174E3">
            <w:pPr>
              <w:spacing w:after="0" w:line="240" w:lineRule="auto"/>
              <w:rPr>
                <w:rFonts w:asciiTheme="minorHAnsi" w:hAnsiTheme="minorHAnsi" w:cstheme="minorHAnsi"/>
              </w:rPr>
            </w:pPr>
          </w:p>
          <w:p w14:paraId="393CB7B3" w14:textId="77777777" w:rsidR="004174E3" w:rsidRPr="00094D81" w:rsidRDefault="004174E3">
            <w:pPr>
              <w:spacing w:after="0" w:line="240" w:lineRule="auto"/>
              <w:rPr>
                <w:rFonts w:asciiTheme="minorHAnsi" w:hAnsiTheme="minorHAnsi" w:cstheme="minorHAnsi"/>
              </w:rPr>
            </w:pPr>
          </w:p>
          <w:p w14:paraId="69602577" w14:textId="77777777" w:rsidR="004174E3" w:rsidRPr="00094D81" w:rsidRDefault="004174E3">
            <w:pPr>
              <w:spacing w:after="0" w:line="240" w:lineRule="auto"/>
              <w:rPr>
                <w:rFonts w:asciiTheme="minorHAnsi" w:hAnsiTheme="minorHAnsi" w:cstheme="minorHAnsi"/>
              </w:rPr>
            </w:pPr>
          </w:p>
          <w:p w14:paraId="288A4576" w14:textId="77777777" w:rsidR="004174E3" w:rsidRPr="00094D81" w:rsidRDefault="004174E3">
            <w:pPr>
              <w:spacing w:after="0" w:line="240" w:lineRule="auto"/>
              <w:rPr>
                <w:rFonts w:asciiTheme="minorHAnsi" w:hAnsiTheme="minorHAnsi" w:cstheme="minorHAnsi"/>
              </w:rPr>
            </w:pPr>
          </w:p>
        </w:tc>
        <w:tc>
          <w:tcPr>
            <w:tcW w:w="3759" w:type="dxa"/>
            <w:tcBorders>
              <w:top w:val="single" w:sz="4" w:space="0" w:color="auto"/>
              <w:left w:val="single" w:sz="4" w:space="0" w:color="auto"/>
              <w:bottom w:val="single" w:sz="4" w:space="0" w:color="auto"/>
              <w:right w:val="single" w:sz="4" w:space="0" w:color="auto"/>
            </w:tcBorders>
            <w:shd w:val="clear" w:color="auto" w:fill="FFFFFF"/>
            <w:hideMark/>
          </w:tcPr>
          <w:p w14:paraId="5B9783AD"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First Aid Qualifications</w:t>
            </w:r>
          </w:p>
          <w:p w14:paraId="5EA36C72"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Safeguarding Qualification</w:t>
            </w: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3E844122" w14:textId="77777777" w:rsidR="004174E3" w:rsidRPr="00094D81" w:rsidRDefault="004174E3">
            <w:pPr>
              <w:spacing w:after="0" w:line="240" w:lineRule="auto"/>
              <w:rPr>
                <w:rFonts w:asciiTheme="minorHAnsi" w:hAnsiTheme="minorHAnsi" w:cstheme="minorHAnsi"/>
              </w:rPr>
            </w:pPr>
          </w:p>
        </w:tc>
      </w:tr>
      <w:tr w:rsidR="004174E3" w:rsidRPr="00094D81" w14:paraId="51525FAC" w14:textId="77777777" w:rsidTr="004174E3">
        <w:tc>
          <w:tcPr>
            <w:tcW w:w="2087" w:type="dxa"/>
            <w:tcBorders>
              <w:top w:val="single" w:sz="4" w:space="0" w:color="auto"/>
              <w:left w:val="single" w:sz="4" w:space="0" w:color="auto"/>
              <w:bottom w:val="single" w:sz="4" w:space="0" w:color="auto"/>
              <w:right w:val="single" w:sz="4" w:space="0" w:color="auto"/>
            </w:tcBorders>
            <w:shd w:val="clear" w:color="auto" w:fill="FFFFFF"/>
          </w:tcPr>
          <w:p w14:paraId="525947FB"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EXPERIENCE</w:t>
            </w:r>
          </w:p>
          <w:p w14:paraId="462B5727" w14:textId="77777777" w:rsidR="004174E3" w:rsidRPr="00094D81" w:rsidRDefault="004174E3">
            <w:pPr>
              <w:spacing w:after="0" w:line="240" w:lineRule="auto"/>
              <w:rPr>
                <w:rFonts w:asciiTheme="minorHAnsi" w:hAnsiTheme="minorHAnsi" w:cstheme="minorHAnsi"/>
              </w:rPr>
            </w:pPr>
          </w:p>
        </w:tc>
        <w:tc>
          <w:tcPr>
            <w:tcW w:w="6312" w:type="dxa"/>
            <w:tcBorders>
              <w:top w:val="single" w:sz="4" w:space="0" w:color="auto"/>
              <w:left w:val="single" w:sz="4" w:space="0" w:color="auto"/>
              <w:bottom w:val="single" w:sz="4" w:space="0" w:color="auto"/>
              <w:right w:val="single" w:sz="4" w:space="0" w:color="auto"/>
            </w:tcBorders>
          </w:tcPr>
          <w:p w14:paraId="07BB4D63"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2 – 3 years of similar role experience</w:t>
            </w:r>
          </w:p>
          <w:p w14:paraId="379476C1"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Experience of supervising a team</w:t>
            </w:r>
          </w:p>
          <w:p w14:paraId="559C8EE5"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Proven excellent customer facing interactions</w:t>
            </w:r>
          </w:p>
          <w:p w14:paraId="7222DDA6" w14:textId="77777777" w:rsidR="004174E3" w:rsidRPr="00094D81" w:rsidRDefault="004174E3">
            <w:pPr>
              <w:spacing w:after="0" w:line="240" w:lineRule="auto"/>
              <w:rPr>
                <w:rFonts w:asciiTheme="minorHAnsi" w:hAnsiTheme="minorHAnsi" w:cstheme="minorHAnsi"/>
              </w:rPr>
            </w:pPr>
          </w:p>
          <w:p w14:paraId="3E9E302D" w14:textId="77777777" w:rsidR="004174E3" w:rsidRPr="00094D81" w:rsidRDefault="004174E3">
            <w:pPr>
              <w:spacing w:after="0" w:line="240" w:lineRule="auto"/>
              <w:rPr>
                <w:rFonts w:asciiTheme="minorHAnsi" w:hAnsiTheme="minorHAnsi" w:cstheme="minorHAnsi"/>
              </w:rPr>
            </w:pPr>
          </w:p>
          <w:p w14:paraId="55AB0663" w14:textId="77777777" w:rsidR="004174E3" w:rsidRPr="00094D81" w:rsidRDefault="004174E3">
            <w:pPr>
              <w:spacing w:after="0" w:line="240" w:lineRule="auto"/>
              <w:rPr>
                <w:rFonts w:asciiTheme="minorHAnsi" w:hAnsiTheme="minorHAnsi" w:cstheme="minorHAnsi"/>
              </w:rPr>
            </w:pP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1D20EE37" w14:textId="77777777" w:rsidR="004174E3" w:rsidRPr="00094D81" w:rsidRDefault="004174E3">
            <w:pPr>
              <w:spacing w:after="0" w:line="240" w:lineRule="auto"/>
              <w:rPr>
                <w:rFonts w:asciiTheme="minorHAnsi" w:hAnsiTheme="minorHAnsi" w:cstheme="minorHAnsi"/>
              </w:rPr>
            </w:pP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135F7D30" w14:textId="77777777" w:rsidR="004174E3" w:rsidRPr="00094D81" w:rsidRDefault="004174E3">
            <w:pPr>
              <w:pStyle w:val="Quote"/>
              <w:spacing w:after="0" w:line="240" w:lineRule="auto"/>
              <w:rPr>
                <w:rFonts w:asciiTheme="minorHAnsi" w:hAnsiTheme="minorHAnsi" w:cstheme="minorHAnsi"/>
              </w:rPr>
            </w:pPr>
          </w:p>
        </w:tc>
      </w:tr>
      <w:tr w:rsidR="004174E3" w:rsidRPr="00094D81" w14:paraId="316C64C0" w14:textId="77777777" w:rsidTr="004174E3">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602D1D07"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SKILLS &amp; ABILITIES</w:t>
            </w:r>
          </w:p>
        </w:tc>
        <w:tc>
          <w:tcPr>
            <w:tcW w:w="6312" w:type="dxa"/>
            <w:tcBorders>
              <w:top w:val="single" w:sz="4" w:space="0" w:color="auto"/>
              <w:left w:val="single" w:sz="4" w:space="0" w:color="auto"/>
              <w:bottom w:val="single" w:sz="4" w:space="0" w:color="auto"/>
              <w:right w:val="single" w:sz="4" w:space="0" w:color="auto"/>
            </w:tcBorders>
          </w:tcPr>
          <w:p w14:paraId="3DBF83B0"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De-escalating face-to-face complaints</w:t>
            </w:r>
          </w:p>
          <w:p w14:paraId="772BD139"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Excellent time management</w:t>
            </w:r>
          </w:p>
          <w:p w14:paraId="67067330"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Strong English verbal and written communication</w:t>
            </w:r>
          </w:p>
          <w:p w14:paraId="7D7DDF76" w14:textId="77777777" w:rsidR="004174E3" w:rsidRPr="00094D81" w:rsidRDefault="004174E3">
            <w:pPr>
              <w:spacing w:after="0" w:line="240" w:lineRule="auto"/>
              <w:rPr>
                <w:rFonts w:asciiTheme="minorHAnsi" w:hAnsiTheme="minorHAnsi" w:cstheme="minorHAnsi"/>
              </w:rPr>
            </w:pPr>
          </w:p>
          <w:p w14:paraId="60F2A8B4" w14:textId="77777777" w:rsidR="004174E3" w:rsidRPr="00094D81" w:rsidRDefault="004174E3">
            <w:pPr>
              <w:spacing w:after="0" w:line="240" w:lineRule="auto"/>
              <w:rPr>
                <w:rFonts w:asciiTheme="minorHAnsi" w:hAnsiTheme="minorHAnsi" w:cstheme="minorHAnsi"/>
              </w:rPr>
            </w:pP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583EDE86"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br/>
            </w:r>
          </w:p>
          <w:p w14:paraId="7EEBB269" w14:textId="77777777" w:rsidR="004174E3" w:rsidRPr="00094D81" w:rsidRDefault="004174E3">
            <w:pPr>
              <w:spacing w:after="0" w:line="240" w:lineRule="auto"/>
              <w:rPr>
                <w:rFonts w:asciiTheme="minorHAnsi" w:hAnsiTheme="minorHAnsi" w:cstheme="minorHAnsi"/>
              </w:rPr>
            </w:pP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33287063" w14:textId="77777777" w:rsidR="004174E3" w:rsidRPr="00094D81" w:rsidRDefault="004174E3">
            <w:pPr>
              <w:pStyle w:val="Quote"/>
              <w:spacing w:after="0" w:line="240" w:lineRule="auto"/>
              <w:rPr>
                <w:rFonts w:asciiTheme="minorHAnsi" w:hAnsiTheme="minorHAnsi" w:cstheme="minorHAnsi"/>
              </w:rPr>
            </w:pPr>
          </w:p>
        </w:tc>
      </w:tr>
      <w:tr w:rsidR="004174E3" w:rsidRPr="00094D81" w14:paraId="47DD4B36" w14:textId="77777777" w:rsidTr="004174E3">
        <w:tc>
          <w:tcPr>
            <w:tcW w:w="2087" w:type="dxa"/>
            <w:tcBorders>
              <w:top w:val="single" w:sz="4" w:space="0" w:color="auto"/>
              <w:left w:val="single" w:sz="4" w:space="0" w:color="auto"/>
              <w:bottom w:val="single" w:sz="4" w:space="0" w:color="auto"/>
              <w:right w:val="single" w:sz="4" w:space="0" w:color="auto"/>
            </w:tcBorders>
            <w:shd w:val="clear" w:color="auto" w:fill="FFFFFF"/>
            <w:hideMark/>
          </w:tcPr>
          <w:p w14:paraId="2661EAF9" w14:textId="77777777" w:rsidR="004174E3" w:rsidRPr="00094D81" w:rsidRDefault="004174E3">
            <w:pPr>
              <w:pStyle w:val="Quote"/>
              <w:spacing w:after="0" w:line="240" w:lineRule="auto"/>
              <w:rPr>
                <w:rFonts w:asciiTheme="minorHAnsi" w:hAnsiTheme="minorHAnsi" w:cstheme="minorHAnsi"/>
                <w:b/>
              </w:rPr>
            </w:pPr>
            <w:r w:rsidRPr="00094D81">
              <w:rPr>
                <w:rFonts w:asciiTheme="minorHAnsi" w:hAnsiTheme="minorHAnsi" w:cstheme="minorHAnsi"/>
                <w:b/>
              </w:rPr>
              <w:t>OTHER</w:t>
            </w:r>
          </w:p>
        </w:tc>
        <w:tc>
          <w:tcPr>
            <w:tcW w:w="6312" w:type="dxa"/>
            <w:tcBorders>
              <w:top w:val="single" w:sz="4" w:space="0" w:color="auto"/>
              <w:left w:val="single" w:sz="4" w:space="0" w:color="auto"/>
              <w:bottom w:val="single" w:sz="4" w:space="0" w:color="auto"/>
              <w:right w:val="single" w:sz="4" w:space="0" w:color="auto"/>
            </w:tcBorders>
          </w:tcPr>
          <w:p w14:paraId="15802867"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Share Catch22 values</w:t>
            </w:r>
          </w:p>
          <w:p w14:paraId="709AB801"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Awareness of and commitment to Equality &amp; Diversity</w:t>
            </w:r>
          </w:p>
          <w:p w14:paraId="7A91EE3A"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Willing to travel and work flexibly</w:t>
            </w:r>
          </w:p>
          <w:p w14:paraId="4B6D2E9D" w14:textId="77777777" w:rsidR="004174E3" w:rsidRPr="00094D81" w:rsidRDefault="004174E3">
            <w:pPr>
              <w:spacing w:after="0" w:line="240" w:lineRule="auto"/>
              <w:rPr>
                <w:rFonts w:asciiTheme="minorHAnsi" w:hAnsiTheme="minorHAnsi" w:cstheme="minorHAnsi"/>
              </w:rPr>
            </w:pPr>
            <w:r w:rsidRPr="00094D81">
              <w:rPr>
                <w:rFonts w:asciiTheme="minorHAnsi" w:hAnsiTheme="minorHAnsi" w:cstheme="minorHAnsi"/>
              </w:rPr>
              <w:t>Desire to develop and undertake training as required</w:t>
            </w:r>
          </w:p>
          <w:p w14:paraId="36A22D81" w14:textId="77777777" w:rsidR="004174E3" w:rsidRPr="00094D81" w:rsidRDefault="004174E3">
            <w:pPr>
              <w:spacing w:after="0" w:line="240" w:lineRule="auto"/>
              <w:rPr>
                <w:rFonts w:asciiTheme="minorHAnsi" w:hAnsiTheme="minorHAnsi" w:cstheme="minorHAnsi"/>
              </w:rPr>
            </w:pP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06B879FF" w14:textId="77777777" w:rsidR="004174E3" w:rsidRPr="00094D81" w:rsidRDefault="004174E3">
            <w:pPr>
              <w:spacing w:after="0" w:line="240" w:lineRule="auto"/>
              <w:rPr>
                <w:rFonts w:asciiTheme="minorHAnsi" w:hAnsiTheme="minorHAnsi" w:cstheme="minorHAnsi"/>
              </w:rPr>
            </w:pPr>
          </w:p>
        </w:tc>
        <w:tc>
          <w:tcPr>
            <w:tcW w:w="1755" w:type="dxa"/>
            <w:tcBorders>
              <w:top w:val="single" w:sz="4" w:space="0" w:color="auto"/>
              <w:left w:val="single" w:sz="4" w:space="0" w:color="auto"/>
              <w:bottom w:val="single" w:sz="4" w:space="0" w:color="auto"/>
              <w:right w:val="single" w:sz="4" w:space="0" w:color="auto"/>
            </w:tcBorders>
            <w:shd w:val="clear" w:color="auto" w:fill="FFFFFF"/>
          </w:tcPr>
          <w:p w14:paraId="6E2CCDBA" w14:textId="77777777" w:rsidR="004174E3" w:rsidRPr="00094D81" w:rsidRDefault="004174E3">
            <w:pPr>
              <w:pStyle w:val="Quote"/>
              <w:spacing w:after="0" w:line="240" w:lineRule="auto"/>
              <w:rPr>
                <w:rFonts w:asciiTheme="minorHAnsi" w:hAnsiTheme="minorHAnsi" w:cstheme="minorHAnsi"/>
              </w:rPr>
            </w:pPr>
          </w:p>
        </w:tc>
      </w:tr>
    </w:tbl>
    <w:p w14:paraId="0F9B2D2A" w14:textId="77777777" w:rsidR="004174E3" w:rsidRPr="00094D81" w:rsidRDefault="004174E3" w:rsidP="004174E3">
      <w:pPr>
        <w:spacing w:after="0" w:line="240" w:lineRule="auto"/>
        <w:rPr>
          <w:rFonts w:asciiTheme="minorHAnsi" w:hAnsiTheme="minorHAnsi" w:cstheme="minorHAnsi"/>
        </w:rPr>
      </w:pPr>
    </w:p>
    <w:p w14:paraId="7CE04DF8" w14:textId="1A8BF680" w:rsidR="00B86F22" w:rsidRPr="00094D81" w:rsidRDefault="00B86F22" w:rsidP="004174E3">
      <w:pPr>
        <w:pStyle w:val="ListParagraph"/>
        <w:numPr>
          <w:ilvl w:val="0"/>
          <w:numId w:val="1"/>
        </w:numPr>
        <w:rPr>
          <w:rFonts w:asciiTheme="minorHAnsi" w:hAnsiTheme="minorHAnsi" w:cstheme="minorHAnsi"/>
        </w:rPr>
      </w:pPr>
    </w:p>
    <w:sectPr w:rsidR="00B86F22" w:rsidRPr="00094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7394" w14:textId="77777777" w:rsidR="00094D81" w:rsidRDefault="00094D81" w:rsidP="00094D81">
      <w:pPr>
        <w:spacing w:after="0" w:line="240" w:lineRule="auto"/>
      </w:pPr>
      <w:r>
        <w:separator/>
      </w:r>
    </w:p>
  </w:endnote>
  <w:endnote w:type="continuationSeparator" w:id="0">
    <w:p w14:paraId="539A707F" w14:textId="77777777" w:rsidR="00094D81" w:rsidRDefault="00094D81" w:rsidP="0009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152D" w14:textId="77777777" w:rsidR="00094D81" w:rsidRDefault="00094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F449" w14:textId="77777777" w:rsidR="00094D81" w:rsidRDefault="00094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8B87" w14:textId="77777777" w:rsidR="00094D81" w:rsidRDefault="0009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B82EB" w14:textId="77777777" w:rsidR="00094D81" w:rsidRDefault="00094D81" w:rsidP="00094D81">
      <w:pPr>
        <w:spacing w:after="0" w:line="240" w:lineRule="auto"/>
      </w:pPr>
      <w:r>
        <w:separator/>
      </w:r>
    </w:p>
  </w:footnote>
  <w:footnote w:type="continuationSeparator" w:id="0">
    <w:p w14:paraId="4F4AFEE1" w14:textId="77777777" w:rsidR="00094D81" w:rsidRDefault="00094D81" w:rsidP="0009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A4AD" w14:textId="77777777" w:rsidR="00094D81" w:rsidRDefault="00094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1FEB" w14:textId="77777777" w:rsidR="00094D81" w:rsidRDefault="00094D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A1B4" w14:textId="77777777" w:rsidR="00094D81" w:rsidRDefault="00094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52864"/>
    <w:multiLevelType w:val="hybridMultilevel"/>
    <w:tmpl w:val="76807342"/>
    <w:lvl w:ilvl="0" w:tplc="6EB6B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5A32F90"/>
    <w:multiLevelType w:val="hybridMultilevel"/>
    <w:tmpl w:val="BED6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F3147D2"/>
    <w:multiLevelType w:val="hybridMultilevel"/>
    <w:tmpl w:val="F976B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22"/>
    <w:rsid w:val="00094D81"/>
    <w:rsid w:val="001916CA"/>
    <w:rsid w:val="003F5051"/>
    <w:rsid w:val="004174E3"/>
    <w:rsid w:val="00A672C3"/>
    <w:rsid w:val="00B86F22"/>
    <w:rsid w:val="00C837EC"/>
    <w:rsid w:val="00CA0DB6"/>
    <w:rsid w:val="00DC1BEA"/>
    <w:rsid w:val="00DF6D32"/>
    <w:rsid w:val="00E11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B1996"/>
  <w15:chartTrackingRefBased/>
  <w15:docId w15:val="{E161855F-EDF1-4F0C-85A3-6B238FBA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4E3"/>
    <w:pPr>
      <w:spacing w:after="200" w:line="276" w:lineRule="auto"/>
    </w:pPr>
    <w:rPr>
      <w:rFonts w:ascii="Arial" w:eastAsia="Calibri" w:hAnsi="Arial" w:cs="Times New Roman"/>
    </w:rPr>
  </w:style>
  <w:style w:type="paragraph" w:styleId="Heading1">
    <w:name w:val="heading 1"/>
    <w:basedOn w:val="Normal"/>
    <w:next w:val="Normal"/>
    <w:link w:val="Heading1Char"/>
    <w:uiPriority w:val="9"/>
    <w:qFormat/>
    <w:rsid w:val="004174E3"/>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semiHidden/>
    <w:unhideWhenUsed/>
    <w:qFormat/>
    <w:rsid w:val="004174E3"/>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4E3"/>
    <w:pPr>
      <w:ind w:left="720"/>
      <w:contextualSpacing/>
    </w:pPr>
  </w:style>
  <w:style w:type="character" w:customStyle="1" w:styleId="Heading1Char">
    <w:name w:val="Heading 1 Char"/>
    <w:basedOn w:val="DefaultParagraphFont"/>
    <w:link w:val="Heading1"/>
    <w:uiPriority w:val="9"/>
    <w:rsid w:val="004174E3"/>
    <w:rPr>
      <w:rFonts w:ascii="Arial" w:eastAsia="Times New Roman" w:hAnsi="Arial" w:cs="Times New Roman"/>
      <w:b/>
      <w:bCs/>
      <w:sz w:val="52"/>
      <w:szCs w:val="28"/>
    </w:rPr>
  </w:style>
  <w:style w:type="character" w:customStyle="1" w:styleId="Heading2Char">
    <w:name w:val="Heading 2 Char"/>
    <w:basedOn w:val="DefaultParagraphFont"/>
    <w:link w:val="Heading2"/>
    <w:uiPriority w:val="9"/>
    <w:semiHidden/>
    <w:rsid w:val="004174E3"/>
    <w:rPr>
      <w:rFonts w:ascii="Arial" w:eastAsia="Times New Roman" w:hAnsi="Arial" w:cs="Times New Roman"/>
      <w:b/>
      <w:bCs/>
      <w:sz w:val="36"/>
      <w:szCs w:val="26"/>
    </w:rPr>
  </w:style>
  <w:style w:type="character" w:styleId="Hyperlink">
    <w:name w:val="Hyperlink"/>
    <w:basedOn w:val="DefaultParagraphFont"/>
    <w:uiPriority w:val="99"/>
    <w:semiHidden/>
    <w:unhideWhenUsed/>
    <w:rsid w:val="004174E3"/>
    <w:rPr>
      <w:color w:val="0563C1" w:themeColor="hyperlink"/>
      <w:u w:val="single"/>
    </w:rPr>
  </w:style>
  <w:style w:type="paragraph" w:styleId="NormalWeb">
    <w:name w:val="Normal (Web)"/>
    <w:basedOn w:val="Normal"/>
    <w:uiPriority w:val="99"/>
    <w:semiHidden/>
    <w:unhideWhenUsed/>
    <w:rsid w:val="004174E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QuoteChar">
    <w:name w:val="Quote Char"/>
    <w:aliases w:val="Body Char"/>
    <w:basedOn w:val="DefaultParagraphFont"/>
    <w:link w:val="Quote"/>
    <w:uiPriority w:val="29"/>
    <w:locked/>
    <w:rsid w:val="004174E3"/>
    <w:rPr>
      <w:rFonts w:ascii="Arial" w:hAnsi="Arial" w:cs="Arial"/>
      <w:iCs/>
      <w:color w:val="000000"/>
    </w:rPr>
  </w:style>
  <w:style w:type="paragraph" w:styleId="Quote">
    <w:name w:val="Quote"/>
    <w:aliases w:val="Body"/>
    <w:basedOn w:val="Normal"/>
    <w:next w:val="Normal"/>
    <w:link w:val="QuoteChar"/>
    <w:uiPriority w:val="29"/>
    <w:qFormat/>
    <w:rsid w:val="004174E3"/>
    <w:rPr>
      <w:rFonts w:eastAsiaTheme="minorHAnsi" w:cs="Arial"/>
      <w:iCs/>
      <w:color w:val="000000"/>
    </w:rPr>
  </w:style>
  <w:style w:type="character" w:customStyle="1" w:styleId="QuoteChar1">
    <w:name w:val="Quote Char1"/>
    <w:basedOn w:val="DefaultParagraphFont"/>
    <w:uiPriority w:val="29"/>
    <w:rsid w:val="004174E3"/>
    <w:rPr>
      <w:rFonts w:ascii="Arial" w:eastAsia="Calibri" w:hAnsi="Arial" w:cs="Times New Roman"/>
      <w:i/>
      <w:iCs/>
      <w:color w:val="404040" w:themeColor="text1" w:themeTint="BF"/>
    </w:rPr>
  </w:style>
  <w:style w:type="paragraph" w:customStyle="1" w:styleId="Default">
    <w:name w:val="Default"/>
    <w:uiPriority w:val="99"/>
    <w:rsid w:val="004174E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094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D81"/>
    <w:rPr>
      <w:rFonts w:ascii="Arial" w:eastAsia="Calibri" w:hAnsi="Arial" w:cs="Times New Roman"/>
    </w:rPr>
  </w:style>
  <w:style w:type="paragraph" w:styleId="Footer">
    <w:name w:val="footer"/>
    <w:basedOn w:val="Normal"/>
    <w:link w:val="FooterChar"/>
    <w:uiPriority w:val="99"/>
    <w:unhideWhenUsed/>
    <w:rsid w:val="00094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D81"/>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66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tch-22.org.uk/about/our-vis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Morgan</dc:creator>
  <cp:keywords/>
  <dc:description/>
  <cp:lastModifiedBy>Katie Molloy</cp:lastModifiedBy>
  <cp:revision>8</cp:revision>
  <dcterms:created xsi:type="dcterms:W3CDTF">2021-08-30T12:17:00Z</dcterms:created>
  <dcterms:modified xsi:type="dcterms:W3CDTF">2022-01-24T12:15:00Z</dcterms:modified>
</cp:coreProperties>
</file>