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8" w:space="0" w:color="000000"/>
          <w:bottom w:val="single" w:sz="8" w:space="0" w:color="000000"/>
        </w:tblBorders>
        <w:tblLook w:val="04A0" w:firstRow="1" w:lastRow="0" w:firstColumn="1" w:lastColumn="0" w:noHBand="0" w:noVBand="1"/>
      </w:tblPr>
      <w:tblGrid>
        <w:gridCol w:w="2324"/>
        <w:gridCol w:w="6702"/>
      </w:tblGrid>
      <w:tr w:rsidR="00AC7F7D" w14:paraId="6D3C446A" w14:textId="77777777" w:rsidTr="00303E58">
        <w:tc>
          <w:tcPr>
            <w:tcW w:w="9242" w:type="dxa"/>
            <w:gridSpan w:val="2"/>
            <w:tcBorders>
              <w:top w:val="single" w:sz="8" w:space="0" w:color="000000"/>
              <w:bottom w:val="single" w:sz="8" w:space="0" w:color="000000"/>
            </w:tcBorders>
            <w:shd w:val="clear" w:color="auto" w:fill="D9D9D9"/>
          </w:tcPr>
          <w:p w14:paraId="324A30E0" w14:textId="77777777" w:rsidR="00AC7F7D" w:rsidRPr="00904A59" w:rsidRDefault="00AC7F7D" w:rsidP="00303E58">
            <w:pPr>
              <w:pStyle w:val="Heading1"/>
              <w:spacing w:before="120"/>
              <w:rPr>
                <w:bCs w:val="0"/>
                <w:color w:val="000000"/>
                <w:sz w:val="40"/>
              </w:rPr>
            </w:pPr>
            <w:r>
              <w:rPr>
                <w:bCs w:val="0"/>
                <w:color w:val="000000"/>
                <w:sz w:val="40"/>
              </w:rPr>
              <w:t xml:space="preserve">Assistant Director, Employability </w:t>
            </w:r>
          </w:p>
          <w:p w14:paraId="6341C555" w14:textId="77777777" w:rsidR="00AC7F7D" w:rsidRPr="001054FB" w:rsidRDefault="00AC7F7D" w:rsidP="00303E58">
            <w:pPr>
              <w:pStyle w:val="Quote"/>
              <w:spacing w:after="120"/>
              <w:rPr>
                <w:b/>
              </w:rPr>
            </w:pPr>
            <w:r w:rsidRPr="001054FB">
              <w:rPr>
                <w:b/>
              </w:rPr>
              <w:t>Job Description and Personal Specification</w:t>
            </w:r>
          </w:p>
        </w:tc>
      </w:tr>
      <w:tr w:rsidR="00AC7F7D" w14:paraId="43389FB9" w14:textId="77777777" w:rsidTr="00303E58">
        <w:tc>
          <w:tcPr>
            <w:tcW w:w="2351" w:type="dxa"/>
            <w:tcBorders>
              <w:bottom w:val="single" w:sz="4" w:space="0" w:color="BFBFBF"/>
            </w:tcBorders>
            <w:shd w:val="clear" w:color="auto" w:fill="F2F2F2"/>
          </w:tcPr>
          <w:p w14:paraId="3C197DFC" w14:textId="77777777" w:rsidR="00AC7F7D" w:rsidRPr="00E41FFB" w:rsidRDefault="00AC7F7D" w:rsidP="00303E58">
            <w:pPr>
              <w:pStyle w:val="Quote"/>
              <w:spacing w:before="120" w:after="120"/>
              <w:rPr>
                <w:bCs/>
              </w:rPr>
            </w:pPr>
            <w:r w:rsidRPr="00E41FFB">
              <w:rPr>
                <w:b/>
                <w:bCs/>
              </w:rPr>
              <w:t>Role:</w:t>
            </w:r>
          </w:p>
        </w:tc>
        <w:tc>
          <w:tcPr>
            <w:tcW w:w="6891" w:type="dxa"/>
            <w:tcBorders>
              <w:left w:val="nil"/>
              <w:bottom w:val="single" w:sz="4" w:space="0" w:color="BFBFBF"/>
              <w:right w:val="nil"/>
            </w:tcBorders>
            <w:shd w:val="clear" w:color="auto" w:fill="FFFFFF"/>
          </w:tcPr>
          <w:p w14:paraId="3903008B" w14:textId="77777777" w:rsidR="00AC7F7D" w:rsidRPr="00904A59" w:rsidRDefault="00AC7F7D" w:rsidP="00303E58">
            <w:pPr>
              <w:pStyle w:val="Quote"/>
              <w:spacing w:before="120" w:after="120"/>
            </w:pPr>
            <w:r>
              <w:t>Assistant Director, Employability</w:t>
            </w:r>
          </w:p>
        </w:tc>
      </w:tr>
      <w:tr w:rsidR="00AC7F7D" w:rsidRPr="00E41FFB" w14:paraId="243CBBE4" w14:textId="77777777" w:rsidTr="00303E58">
        <w:tc>
          <w:tcPr>
            <w:tcW w:w="2351" w:type="dxa"/>
            <w:tcBorders>
              <w:top w:val="single" w:sz="4" w:space="0" w:color="BFBFBF"/>
              <w:bottom w:val="single" w:sz="4" w:space="0" w:color="BFBFBF"/>
            </w:tcBorders>
            <w:shd w:val="clear" w:color="auto" w:fill="F2F2F2"/>
          </w:tcPr>
          <w:p w14:paraId="6E546421" w14:textId="77777777" w:rsidR="00AC7F7D" w:rsidRPr="00E41FFB" w:rsidRDefault="00AC7F7D" w:rsidP="00303E58">
            <w:pPr>
              <w:pStyle w:val="Quote"/>
              <w:spacing w:before="120" w:after="120"/>
              <w:rPr>
                <w:bCs/>
              </w:rPr>
            </w:pPr>
            <w:r w:rsidRPr="00E41FFB">
              <w:rPr>
                <w:b/>
                <w:bCs/>
              </w:rPr>
              <w:t>Place of work:</w:t>
            </w:r>
          </w:p>
        </w:tc>
        <w:tc>
          <w:tcPr>
            <w:tcW w:w="6891" w:type="dxa"/>
            <w:tcBorders>
              <w:top w:val="single" w:sz="4" w:space="0" w:color="BFBFBF"/>
              <w:bottom w:val="single" w:sz="4" w:space="0" w:color="BFBFBF"/>
            </w:tcBorders>
            <w:shd w:val="clear" w:color="auto" w:fill="FFFFFF"/>
          </w:tcPr>
          <w:p w14:paraId="369243B8" w14:textId="77777777" w:rsidR="00AC7F7D" w:rsidRPr="0053540F" w:rsidRDefault="00AC7F7D" w:rsidP="00303E58">
            <w:pPr>
              <w:pStyle w:val="Quote"/>
              <w:spacing w:before="120" w:after="120"/>
            </w:pPr>
            <w:r>
              <w:t>Home Based (with travel across various national sites)</w:t>
            </w:r>
          </w:p>
        </w:tc>
      </w:tr>
      <w:tr w:rsidR="00AC7F7D" w14:paraId="2A7A30EF" w14:textId="77777777" w:rsidTr="00303E58">
        <w:tc>
          <w:tcPr>
            <w:tcW w:w="2351" w:type="dxa"/>
            <w:tcBorders>
              <w:top w:val="single" w:sz="4" w:space="0" w:color="BFBFBF"/>
              <w:bottom w:val="single" w:sz="4" w:space="0" w:color="BFBFBF"/>
            </w:tcBorders>
            <w:shd w:val="clear" w:color="auto" w:fill="F2F2F2"/>
          </w:tcPr>
          <w:p w14:paraId="4900EFB2" w14:textId="77777777" w:rsidR="00AC7F7D" w:rsidRPr="00E41FFB" w:rsidRDefault="00AC7F7D" w:rsidP="00303E58">
            <w:pPr>
              <w:pStyle w:val="Quote"/>
              <w:spacing w:before="120" w:after="120"/>
              <w:rPr>
                <w:bCs/>
              </w:rPr>
            </w:pPr>
            <w:r w:rsidRPr="00E41FFB">
              <w:rPr>
                <w:b/>
                <w:bCs/>
              </w:rPr>
              <w:t>Hours of work:</w:t>
            </w:r>
          </w:p>
        </w:tc>
        <w:tc>
          <w:tcPr>
            <w:tcW w:w="6891" w:type="dxa"/>
            <w:tcBorders>
              <w:top w:val="single" w:sz="4" w:space="0" w:color="BFBFBF"/>
              <w:left w:val="nil"/>
              <w:bottom w:val="single" w:sz="4" w:space="0" w:color="BFBFBF"/>
              <w:right w:val="nil"/>
            </w:tcBorders>
            <w:shd w:val="clear" w:color="auto" w:fill="FFFFFF"/>
          </w:tcPr>
          <w:p w14:paraId="43F85FA6" w14:textId="77777777" w:rsidR="00AC7F7D" w:rsidRPr="0053540F" w:rsidRDefault="00AC7F7D" w:rsidP="00303E58">
            <w:pPr>
              <w:pStyle w:val="Quote"/>
              <w:spacing w:before="120" w:after="120"/>
            </w:pPr>
            <w:r>
              <w:t>37  hours per week</w:t>
            </w:r>
          </w:p>
        </w:tc>
      </w:tr>
      <w:tr w:rsidR="00AC7F7D" w:rsidRPr="00E41FFB" w14:paraId="323D4446" w14:textId="77777777" w:rsidTr="00303E58">
        <w:tc>
          <w:tcPr>
            <w:tcW w:w="2351" w:type="dxa"/>
            <w:tcBorders>
              <w:top w:val="single" w:sz="4" w:space="0" w:color="BFBFBF"/>
              <w:bottom w:val="single" w:sz="4" w:space="0" w:color="BFBFBF"/>
            </w:tcBorders>
            <w:shd w:val="clear" w:color="auto" w:fill="F2F2F2"/>
          </w:tcPr>
          <w:p w14:paraId="2CB3FB32" w14:textId="77777777" w:rsidR="00AC7F7D" w:rsidRPr="00E41FFB" w:rsidRDefault="00AC7F7D" w:rsidP="00303E58">
            <w:pPr>
              <w:pStyle w:val="Quote"/>
              <w:spacing w:before="120" w:after="120"/>
              <w:rPr>
                <w:bCs/>
              </w:rPr>
            </w:pPr>
            <w:r>
              <w:rPr>
                <w:b/>
                <w:bCs/>
              </w:rPr>
              <w:t>Salary/Grade</w:t>
            </w:r>
          </w:p>
        </w:tc>
        <w:tc>
          <w:tcPr>
            <w:tcW w:w="6891" w:type="dxa"/>
            <w:tcBorders>
              <w:top w:val="single" w:sz="4" w:space="0" w:color="BFBFBF"/>
              <w:bottom w:val="single" w:sz="4" w:space="0" w:color="BFBFBF"/>
            </w:tcBorders>
            <w:shd w:val="clear" w:color="auto" w:fill="FFFFFF"/>
          </w:tcPr>
          <w:p w14:paraId="0FB873C0" w14:textId="77777777" w:rsidR="00AC7F7D" w:rsidRPr="0053540F" w:rsidRDefault="00AC7F7D" w:rsidP="00303E58">
            <w:pPr>
              <w:pStyle w:val="Quote"/>
              <w:spacing w:before="120" w:after="120"/>
            </w:pPr>
            <w:r>
              <w:t xml:space="preserve">Assistant Director Grade, Various Zones  </w:t>
            </w:r>
          </w:p>
        </w:tc>
      </w:tr>
      <w:tr w:rsidR="00AC7F7D" w14:paraId="0573B7C3" w14:textId="77777777" w:rsidTr="00303E58">
        <w:tc>
          <w:tcPr>
            <w:tcW w:w="2351" w:type="dxa"/>
            <w:tcBorders>
              <w:top w:val="single" w:sz="4" w:space="0" w:color="BFBFBF"/>
              <w:bottom w:val="single" w:sz="4" w:space="0" w:color="BFBFBF"/>
            </w:tcBorders>
            <w:shd w:val="clear" w:color="auto" w:fill="F2F2F2"/>
          </w:tcPr>
          <w:p w14:paraId="7370FBC1" w14:textId="77777777" w:rsidR="00AC7F7D" w:rsidRPr="00E41FFB" w:rsidRDefault="00AC7F7D" w:rsidP="00303E58">
            <w:pPr>
              <w:pStyle w:val="Quote"/>
              <w:spacing w:before="120" w:after="120"/>
              <w:rPr>
                <w:bCs/>
              </w:rPr>
            </w:pPr>
            <w:r w:rsidRPr="00E41FFB">
              <w:rPr>
                <w:b/>
                <w:bCs/>
              </w:rPr>
              <w:t>Reports to:</w:t>
            </w:r>
          </w:p>
        </w:tc>
        <w:tc>
          <w:tcPr>
            <w:tcW w:w="6891" w:type="dxa"/>
            <w:tcBorders>
              <w:top w:val="single" w:sz="4" w:space="0" w:color="BFBFBF"/>
              <w:left w:val="nil"/>
              <w:bottom w:val="single" w:sz="4" w:space="0" w:color="BFBFBF"/>
              <w:right w:val="nil"/>
            </w:tcBorders>
            <w:shd w:val="clear" w:color="auto" w:fill="FFFFFF"/>
          </w:tcPr>
          <w:p w14:paraId="50772282" w14:textId="77777777" w:rsidR="00AC7F7D" w:rsidRPr="0053540F" w:rsidRDefault="00AC7F7D" w:rsidP="00303E58">
            <w:pPr>
              <w:pStyle w:val="Quote"/>
              <w:spacing w:before="120" w:after="120"/>
            </w:pPr>
            <w:r>
              <w:t>Director, Employability and Skills</w:t>
            </w:r>
          </w:p>
        </w:tc>
      </w:tr>
      <w:tr w:rsidR="00AC7F7D" w14:paraId="67CC4673" w14:textId="77777777" w:rsidTr="00303E58">
        <w:tc>
          <w:tcPr>
            <w:tcW w:w="2351" w:type="dxa"/>
            <w:tcBorders>
              <w:top w:val="single" w:sz="4" w:space="0" w:color="BFBFBF"/>
            </w:tcBorders>
            <w:shd w:val="clear" w:color="auto" w:fill="F2F2F2"/>
          </w:tcPr>
          <w:p w14:paraId="435D61D9" w14:textId="77777777" w:rsidR="00AC7F7D" w:rsidRPr="00E41FFB" w:rsidRDefault="00AC7F7D" w:rsidP="00303E58">
            <w:pPr>
              <w:pStyle w:val="Quote"/>
              <w:spacing w:before="120" w:after="120"/>
              <w:rPr>
                <w:bCs/>
              </w:rPr>
            </w:pPr>
            <w:r w:rsidRPr="00E41FFB">
              <w:rPr>
                <w:b/>
                <w:bCs/>
              </w:rPr>
              <w:t>Level of screening:</w:t>
            </w:r>
          </w:p>
        </w:tc>
        <w:tc>
          <w:tcPr>
            <w:tcW w:w="6891" w:type="dxa"/>
            <w:tcBorders>
              <w:top w:val="single" w:sz="4" w:space="0" w:color="BFBFBF"/>
              <w:left w:val="nil"/>
              <w:right w:val="nil"/>
            </w:tcBorders>
            <w:shd w:val="clear" w:color="auto" w:fill="FFFFFF"/>
          </w:tcPr>
          <w:p w14:paraId="707F8989" w14:textId="77777777" w:rsidR="00AC7F7D" w:rsidRPr="00A9501C" w:rsidRDefault="00AC7F7D" w:rsidP="00303E58">
            <w:pPr>
              <w:spacing w:before="120" w:after="120"/>
              <w:rPr>
                <w:rFonts w:cs="Arial"/>
                <w:color w:val="000000"/>
              </w:rPr>
            </w:pPr>
            <w:r>
              <w:rPr>
                <w:rFonts w:cs="Arial"/>
                <w:color w:val="000000"/>
              </w:rPr>
              <w:t>Enhanced DBS</w:t>
            </w:r>
          </w:p>
        </w:tc>
      </w:tr>
      <w:tr w:rsidR="00AC7F7D" w14:paraId="7AE9D4E3" w14:textId="77777777" w:rsidTr="00303E58">
        <w:tc>
          <w:tcPr>
            <w:tcW w:w="9242" w:type="dxa"/>
            <w:gridSpan w:val="2"/>
            <w:tcBorders>
              <w:top w:val="single" w:sz="4" w:space="0" w:color="BFBFBF"/>
            </w:tcBorders>
            <w:shd w:val="clear" w:color="auto" w:fill="auto"/>
          </w:tcPr>
          <w:p w14:paraId="22B7A962" w14:textId="77777777" w:rsidR="00AC7F7D" w:rsidRPr="00E41FFB" w:rsidRDefault="00AC7F7D" w:rsidP="00303E58">
            <w:pPr>
              <w:spacing w:after="0"/>
              <w:rPr>
                <w:rFonts w:cs="Arial"/>
                <w:color w:val="000000"/>
                <w:sz w:val="24"/>
              </w:rPr>
            </w:pPr>
          </w:p>
        </w:tc>
      </w:tr>
      <w:tr w:rsidR="00AC7F7D" w:rsidRPr="00921311" w14:paraId="440E23F5" w14:textId="77777777" w:rsidTr="00303E58">
        <w:tc>
          <w:tcPr>
            <w:tcW w:w="9242" w:type="dxa"/>
            <w:gridSpan w:val="2"/>
            <w:tcBorders>
              <w:top w:val="single" w:sz="8" w:space="0" w:color="000000"/>
              <w:bottom w:val="single" w:sz="8" w:space="0" w:color="000000"/>
            </w:tcBorders>
            <w:shd w:val="clear" w:color="auto" w:fill="F2F2F2"/>
          </w:tcPr>
          <w:p w14:paraId="779902D2" w14:textId="77777777" w:rsidR="00AC7F7D" w:rsidRPr="00921311" w:rsidRDefault="00AC7F7D" w:rsidP="00303E58">
            <w:pPr>
              <w:pStyle w:val="Heading2"/>
              <w:spacing w:before="120"/>
            </w:pPr>
            <w:r>
              <w:t>Who we are</w:t>
            </w:r>
          </w:p>
        </w:tc>
      </w:tr>
    </w:tbl>
    <w:p w14:paraId="6D86369B" w14:textId="77777777" w:rsidR="00AC7F7D" w:rsidRPr="006231FB" w:rsidRDefault="00AC7F7D" w:rsidP="00AC7F7D">
      <w:pPr>
        <w:shd w:val="clear" w:color="auto" w:fill="FFFFFF"/>
        <w:spacing w:before="100" w:beforeAutospacing="1" w:after="100" w:afterAutospacing="1" w:line="240" w:lineRule="auto"/>
        <w:textAlignment w:val="top"/>
      </w:pPr>
      <w:r w:rsidRPr="006231FB">
        <w:t xml:space="preserve">Catch22 exists to help build a society where everyone has a good place to live, good people around them, and a fulfilling purpose. </w:t>
      </w:r>
      <w:hyperlink r:id="rId5" w:history="1">
        <w:r w:rsidRPr="006231FB">
          <w:t>We call these our '3Ps'.</w:t>
        </w:r>
      </w:hyperlink>
    </w:p>
    <w:p w14:paraId="50E9D8E3" w14:textId="77777777" w:rsidR="00AC7F7D" w:rsidRPr="006231FB" w:rsidRDefault="00AC7F7D" w:rsidP="00AC7F7D">
      <w:pPr>
        <w:shd w:val="clear" w:color="auto" w:fill="FFFFFF"/>
        <w:spacing w:before="100" w:beforeAutospacing="1" w:after="100" w:afterAutospacing="1"/>
        <w:textAlignment w:val="top"/>
      </w:pPr>
      <w:r w:rsidRPr="006231FB">
        <w:t>We achieve this in two ways. First we improve lives on the frontline through delivery of public services. Secondly, we use our knowledge to change 'the system', to fix the complex web that can trap and disempower those it was set up to help. With the heart of a charity and the mindset of a business, we are uniquely placed to deliver on this challenging agenda.</w:t>
      </w:r>
    </w:p>
    <w:tbl>
      <w:tblPr>
        <w:tblW w:w="10243" w:type="dxa"/>
        <w:tblBorders>
          <w:top w:val="single" w:sz="8" w:space="0" w:color="000000"/>
          <w:bottom w:val="single" w:sz="8" w:space="0" w:color="000000"/>
        </w:tblBorders>
        <w:tblLook w:val="04A0" w:firstRow="1" w:lastRow="0" w:firstColumn="1" w:lastColumn="0" w:noHBand="0" w:noVBand="1"/>
      </w:tblPr>
      <w:tblGrid>
        <w:gridCol w:w="9242"/>
        <w:gridCol w:w="1001"/>
      </w:tblGrid>
      <w:tr w:rsidR="00AC7F7D" w:rsidRPr="00921311" w14:paraId="4265542F" w14:textId="77777777" w:rsidTr="00303E58">
        <w:trPr>
          <w:gridAfter w:val="1"/>
          <w:wAfter w:w="1001" w:type="dxa"/>
        </w:trPr>
        <w:tc>
          <w:tcPr>
            <w:tcW w:w="9242" w:type="dxa"/>
            <w:tcBorders>
              <w:top w:val="single" w:sz="8" w:space="0" w:color="000000"/>
              <w:bottom w:val="single" w:sz="8" w:space="0" w:color="000000"/>
            </w:tcBorders>
            <w:shd w:val="clear" w:color="auto" w:fill="F2F2F2"/>
          </w:tcPr>
          <w:p w14:paraId="36324A9E" w14:textId="77777777" w:rsidR="00AC7F7D" w:rsidRPr="00921311" w:rsidRDefault="00AC7F7D" w:rsidP="00303E58">
            <w:pPr>
              <w:pStyle w:val="Heading2"/>
              <w:spacing w:before="120"/>
            </w:pPr>
            <w:r>
              <w:t>Where you fit in</w:t>
            </w:r>
          </w:p>
        </w:tc>
      </w:tr>
      <w:tr w:rsidR="00AC7F7D" w:rsidRPr="00907F54" w14:paraId="20317648" w14:textId="77777777" w:rsidTr="00303E58">
        <w:tblPrEx>
          <w:tblBorders>
            <w:top w:val="nil"/>
            <w:left w:val="nil"/>
            <w:bottom w:val="nil"/>
            <w:right w:val="nil"/>
          </w:tblBorders>
          <w:tblLook w:val="0000" w:firstRow="0" w:lastRow="0" w:firstColumn="0" w:lastColumn="0" w:noHBand="0" w:noVBand="0"/>
        </w:tblPrEx>
        <w:trPr>
          <w:trHeight w:val="953"/>
        </w:trPr>
        <w:tc>
          <w:tcPr>
            <w:tcW w:w="10243" w:type="dxa"/>
            <w:gridSpan w:val="2"/>
          </w:tcPr>
          <w:p w14:paraId="445B5F2C" w14:textId="77777777" w:rsidR="00AC7F7D" w:rsidRPr="00752D8B" w:rsidRDefault="00AC7F7D" w:rsidP="00303E58">
            <w:pPr>
              <w:tabs>
                <w:tab w:val="num" w:pos="900"/>
              </w:tabs>
              <w:autoSpaceDE w:val="0"/>
              <w:autoSpaceDN w:val="0"/>
              <w:spacing w:after="0"/>
              <w:ind w:right="958"/>
              <w:rPr>
                <w:rFonts w:eastAsia="Times New Roman" w:cs="Arial"/>
                <w:bCs/>
              </w:rPr>
            </w:pPr>
            <w:r w:rsidRPr="00752D8B">
              <w:rPr>
                <w:rFonts w:eastAsia="Times New Roman" w:cs="Arial"/>
                <w:bCs/>
              </w:rPr>
              <w:t xml:space="preserve">This post presents an exciting opportunity to lead on the development and delivery of a portfolio of Catch22 </w:t>
            </w:r>
            <w:r>
              <w:rPr>
                <w:rFonts w:eastAsia="Times New Roman" w:cs="Arial"/>
                <w:bCs/>
              </w:rPr>
              <w:t xml:space="preserve">Employability </w:t>
            </w:r>
            <w:r w:rsidRPr="00752D8B">
              <w:rPr>
                <w:rFonts w:eastAsia="Times New Roman" w:cs="Arial"/>
                <w:bCs/>
              </w:rPr>
              <w:t>contracts, focusing on contract management, performance monitoring and business development.</w:t>
            </w:r>
          </w:p>
          <w:p w14:paraId="005EFB7F" w14:textId="77777777" w:rsidR="00AC7F7D" w:rsidRPr="00752D8B" w:rsidRDefault="00AC7F7D" w:rsidP="00303E58">
            <w:pPr>
              <w:tabs>
                <w:tab w:val="num" w:pos="900"/>
              </w:tabs>
              <w:autoSpaceDE w:val="0"/>
              <w:autoSpaceDN w:val="0"/>
              <w:spacing w:after="0"/>
              <w:ind w:right="958"/>
              <w:rPr>
                <w:rFonts w:eastAsia="Times New Roman" w:cs="Arial"/>
                <w:bCs/>
              </w:rPr>
            </w:pPr>
          </w:p>
          <w:p w14:paraId="56E2E8D0" w14:textId="77777777" w:rsidR="00AC7F7D" w:rsidRPr="00752D8B" w:rsidRDefault="00AC7F7D" w:rsidP="00303E58">
            <w:pPr>
              <w:tabs>
                <w:tab w:val="num" w:pos="900"/>
              </w:tabs>
              <w:autoSpaceDE w:val="0"/>
              <w:autoSpaceDN w:val="0"/>
              <w:spacing w:after="0"/>
              <w:ind w:right="958"/>
              <w:rPr>
                <w:rFonts w:eastAsia="Times New Roman" w:cs="Arial"/>
                <w:bCs/>
              </w:rPr>
            </w:pPr>
            <w:r w:rsidRPr="00752D8B">
              <w:rPr>
                <w:rFonts w:eastAsia="Times New Roman" w:cs="Arial"/>
                <w:bCs/>
              </w:rPr>
              <w:t xml:space="preserve">This role will involve working in close partnership with </w:t>
            </w:r>
            <w:r>
              <w:rPr>
                <w:rFonts w:eastAsia="Times New Roman" w:cs="Arial"/>
                <w:bCs/>
              </w:rPr>
              <w:t>Corporate</w:t>
            </w:r>
            <w:r w:rsidRPr="00752D8B">
              <w:rPr>
                <w:rFonts w:eastAsia="Times New Roman" w:cs="Arial"/>
                <w:bCs/>
              </w:rPr>
              <w:t xml:space="preserve">, Voluntary Sector and </w:t>
            </w:r>
            <w:r>
              <w:rPr>
                <w:rFonts w:eastAsia="Times New Roman" w:cs="Arial"/>
                <w:bCs/>
              </w:rPr>
              <w:t xml:space="preserve">Public Sector </w:t>
            </w:r>
            <w:r w:rsidRPr="00752D8B">
              <w:rPr>
                <w:rFonts w:eastAsia="Times New Roman" w:cs="Arial"/>
                <w:bCs/>
              </w:rPr>
              <w:t>organisations to promote and deliver our services and achieve the required outputs and outcomes.</w:t>
            </w:r>
          </w:p>
          <w:p w14:paraId="5A0A5DD0" w14:textId="77777777" w:rsidR="00AC7F7D" w:rsidRPr="00752D8B" w:rsidRDefault="00AC7F7D" w:rsidP="00303E58">
            <w:pPr>
              <w:tabs>
                <w:tab w:val="num" w:pos="900"/>
              </w:tabs>
              <w:autoSpaceDE w:val="0"/>
              <w:autoSpaceDN w:val="0"/>
              <w:spacing w:after="0"/>
              <w:ind w:right="958"/>
              <w:rPr>
                <w:rFonts w:eastAsia="Times New Roman" w:cs="Arial"/>
                <w:bCs/>
              </w:rPr>
            </w:pPr>
          </w:p>
          <w:p w14:paraId="5ABDCC27" w14:textId="77777777" w:rsidR="00AC7F7D" w:rsidRPr="00752D8B" w:rsidRDefault="00AC7F7D" w:rsidP="00303E58">
            <w:pPr>
              <w:tabs>
                <w:tab w:val="num" w:pos="900"/>
              </w:tabs>
              <w:autoSpaceDE w:val="0"/>
              <w:autoSpaceDN w:val="0"/>
              <w:spacing w:after="0"/>
              <w:ind w:right="958"/>
              <w:rPr>
                <w:rFonts w:eastAsia="Times New Roman" w:cs="Arial"/>
                <w:bCs/>
              </w:rPr>
            </w:pPr>
            <w:r>
              <w:rPr>
                <w:rFonts w:eastAsia="Times New Roman" w:cs="Arial"/>
                <w:bCs/>
              </w:rPr>
              <w:t>You will be r</w:t>
            </w:r>
            <w:r w:rsidRPr="00752D8B">
              <w:rPr>
                <w:rFonts w:eastAsia="Times New Roman" w:cs="Arial"/>
                <w:bCs/>
              </w:rPr>
              <w:t xml:space="preserve">esponsible for ensuring all services are demonstrating impact, are contractually compliant and meet Catch22’s reporting mechanisms. </w:t>
            </w:r>
            <w:r>
              <w:rPr>
                <w:rFonts w:eastAsia="Times New Roman" w:cs="Arial"/>
                <w:bCs/>
              </w:rPr>
              <w:t>You w</w:t>
            </w:r>
            <w:r w:rsidRPr="00752D8B">
              <w:rPr>
                <w:rFonts w:eastAsia="Times New Roman" w:cs="Arial"/>
                <w:bCs/>
              </w:rPr>
              <w:t>ill develop service provision to ensure best practice and leading edge services are available to all service users.</w:t>
            </w:r>
          </w:p>
          <w:p w14:paraId="3E4DDAF8" w14:textId="77777777" w:rsidR="00AC7F7D" w:rsidRPr="00752D8B" w:rsidRDefault="00AC7F7D" w:rsidP="00303E58">
            <w:pPr>
              <w:tabs>
                <w:tab w:val="num" w:pos="900"/>
              </w:tabs>
              <w:autoSpaceDE w:val="0"/>
              <w:autoSpaceDN w:val="0"/>
              <w:spacing w:after="0"/>
              <w:ind w:right="958"/>
              <w:rPr>
                <w:rFonts w:eastAsia="Times New Roman" w:cs="Arial"/>
                <w:bCs/>
              </w:rPr>
            </w:pPr>
          </w:p>
          <w:p w14:paraId="4BD63E06" w14:textId="77777777" w:rsidR="00AC7F7D" w:rsidRPr="00752D8B" w:rsidRDefault="00AC7F7D" w:rsidP="00303E58">
            <w:pPr>
              <w:tabs>
                <w:tab w:val="num" w:pos="900"/>
              </w:tabs>
              <w:autoSpaceDE w:val="0"/>
              <w:autoSpaceDN w:val="0"/>
              <w:spacing w:after="0"/>
              <w:ind w:right="958"/>
              <w:rPr>
                <w:rFonts w:eastAsia="Times New Roman" w:cs="Arial"/>
                <w:bCs/>
              </w:rPr>
            </w:pPr>
            <w:r>
              <w:rPr>
                <w:rFonts w:eastAsia="Times New Roman" w:cs="Arial"/>
                <w:bCs/>
              </w:rPr>
              <w:t>You will be a</w:t>
            </w:r>
            <w:r w:rsidRPr="00752D8B">
              <w:rPr>
                <w:rFonts w:eastAsia="Times New Roman" w:cs="Arial"/>
                <w:bCs/>
              </w:rPr>
              <w:t>ccountable for creating an environment in which staff are engaged and empowered to achieve greater impact and understand the strategic vision of Catch22.</w:t>
            </w:r>
          </w:p>
          <w:p w14:paraId="75165587" w14:textId="77777777" w:rsidR="00AC7F7D" w:rsidRPr="00752D8B" w:rsidRDefault="00AC7F7D" w:rsidP="00303E58">
            <w:pPr>
              <w:tabs>
                <w:tab w:val="num" w:pos="900"/>
              </w:tabs>
              <w:autoSpaceDE w:val="0"/>
              <w:autoSpaceDN w:val="0"/>
              <w:spacing w:after="0"/>
              <w:ind w:right="958"/>
              <w:rPr>
                <w:rFonts w:eastAsia="Times New Roman" w:cs="Arial"/>
                <w:bCs/>
              </w:rPr>
            </w:pPr>
          </w:p>
          <w:p w14:paraId="74DC04B7" w14:textId="77777777" w:rsidR="00AC7F7D" w:rsidRPr="00752D8B" w:rsidRDefault="00AC7F7D" w:rsidP="00303E58">
            <w:pPr>
              <w:tabs>
                <w:tab w:val="num" w:pos="900"/>
              </w:tabs>
              <w:autoSpaceDE w:val="0"/>
              <w:autoSpaceDN w:val="0"/>
              <w:spacing w:after="0"/>
              <w:ind w:right="958"/>
              <w:rPr>
                <w:rFonts w:eastAsia="Times New Roman" w:cs="Arial"/>
                <w:bCs/>
              </w:rPr>
            </w:pPr>
            <w:r>
              <w:rPr>
                <w:rFonts w:eastAsia="Times New Roman" w:cs="Arial"/>
                <w:bCs/>
              </w:rPr>
              <w:lastRenderedPageBreak/>
              <w:t>You will proactively</w:t>
            </w:r>
            <w:r w:rsidRPr="00752D8B">
              <w:rPr>
                <w:rFonts w:eastAsia="Times New Roman" w:cs="Arial"/>
                <w:bCs/>
              </w:rPr>
              <w:t xml:space="preserve"> promote the values, aims and objectives of Catch22 and show understanding and commitment to the needs of service users and their local communities and how Catch22 </w:t>
            </w:r>
            <w:r>
              <w:rPr>
                <w:rFonts w:eastAsia="Times New Roman" w:cs="Arial"/>
                <w:bCs/>
              </w:rPr>
              <w:t>Employability</w:t>
            </w:r>
            <w:r w:rsidRPr="00752D8B">
              <w:rPr>
                <w:rFonts w:eastAsia="Times New Roman" w:cs="Arial"/>
                <w:bCs/>
              </w:rPr>
              <w:t xml:space="preserve"> services can most effectively address these needs.</w:t>
            </w:r>
          </w:p>
          <w:p w14:paraId="37ADD73E" w14:textId="77777777" w:rsidR="00AC7F7D" w:rsidRPr="00752D8B" w:rsidRDefault="00AC7F7D" w:rsidP="00303E58">
            <w:pPr>
              <w:tabs>
                <w:tab w:val="num" w:pos="900"/>
              </w:tabs>
              <w:autoSpaceDE w:val="0"/>
              <w:autoSpaceDN w:val="0"/>
              <w:spacing w:after="0"/>
              <w:ind w:right="958"/>
              <w:rPr>
                <w:rFonts w:eastAsia="Times New Roman" w:cs="Arial"/>
                <w:bCs/>
              </w:rPr>
            </w:pPr>
          </w:p>
          <w:p w14:paraId="23273B9E" w14:textId="77777777" w:rsidR="00AC7F7D" w:rsidRDefault="00AC7F7D" w:rsidP="00303E58">
            <w:pPr>
              <w:tabs>
                <w:tab w:val="num" w:pos="900"/>
              </w:tabs>
              <w:autoSpaceDE w:val="0"/>
              <w:autoSpaceDN w:val="0"/>
              <w:spacing w:after="0"/>
              <w:ind w:right="958"/>
              <w:rPr>
                <w:rFonts w:eastAsia="Times New Roman" w:cs="Arial"/>
                <w:bCs/>
              </w:rPr>
            </w:pPr>
            <w:r>
              <w:rPr>
                <w:rFonts w:eastAsia="Times New Roman" w:cs="Arial"/>
                <w:bCs/>
              </w:rPr>
              <w:t>The s</w:t>
            </w:r>
            <w:r w:rsidRPr="00752D8B">
              <w:rPr>
                <w:rFonts w:eastAsia="Times New Roman" w:cs="Arial"/>
                <w:bCs/>
              </w:rPr>
              <w:t xml:space="preserve">uccessful candidate will work </w:t>
            </w:r>
            <w:r>
              <w:rPr>
                <w:rFonts w:eastAsia="Times New Roman" w:cs="Arial"/>
                <w:bCs/>
              </w:rPr>
              <w:t>as part of our Senior Leadership Team</w:t>
            </w:r>
            <w:r w:rsidRPr="00752D8B">
              <w:rPr>
                <w:rFonts w:eastAsia="Times New Roman" w:cs="Arial"/>
                <w:bCs/>
              </w:rPr>
              <w:t xml:space="preserve">, </w:t>
            </w:r>
            <w:r>
              <w:rPr>
                <w:rFonts w:eastAsia="Times New Roman" w:cs="Arial"/>
                <w:bCs/>
              </w:rPr>
              <w:t xml:space="preserve">in partnership with the </w:t>
            </w:r>
            <w:r w:rsidRPr="00752D8B">
              <w:rPr>
                <w:rFonts w:eastAsia="Times New Roman" w:cs="Arial"/>
                <w:bCs/>
              </w:rPr>
              <w:t>Business Development team and other Catch22 Hubs to provide subject matter expertise to assist in the identification &amp; tendering of future contracts, thus enhancing and expanding our organisational footprint.</w:t>
            </w:r>
          </w:p>
          <w:p w14:paraId="3326EAED" w14:textId="77777777" w:rsidR="00AC7F7D" w:rsidRPr="00752D8B" w:rsidRDefault="00AC7F7D" w:rsidP="00303E58">
            <w:pPr>
              <w:tabs>
                <w:tab w:val="num" w:pos="900"/>
              </w:tabs>
              <w:autoSpaceDE w:val="0"/>
              <w:autoSpaceDN w:val="0"/>
              <w:spacing w:after="0"/>
              <w:ind w:right="958"/>
              <w:rPr>
                <w:rFonts w:eastAsia="Times New Roman" w:cs="Arial"/>
                <w:bCs/>
              </w:rPr>
            </w:pPr>
          </w:p>
          <w:p w14:paraId="770F475B" w14:textId="77777777" w:rsidR="00AC7F7D" w:rsidRPr="006345E0" w:rsidRDefault="00AC7F7D" w:rsidP="00303E58">
            <w:pPr>
              <w:pStyle w:val="BodyTextIndent"/>
              <w:tabs>
                <w:tab w:val="num" w:pos="900"/>
              </w:tabs>
              <w:autoSpaceDE w:val="0"/>
              <w:autoSpaceDN w:val="0"/>
              <w:ind w:left="0" w:right="958"/>
            </w:pPr>
            <w:r>
              <w:t>Ultimately, you will lead our teams to achieve our Employability Plan objectives..</w:t>
            </w:r>
          </w:p>
        </w:tc>
      </w:tr>
      <w:tr w:rsidR="00AC7F7D" w:rsidRPr="008F2391" w14:paraId="457C9886" w14:textId="77777777" w:rsidTr="00303E58">
        <w:tblPrEx>
          <w:tblBorders>
            <w:top w:val="nil"/>
            <w:left w:val="nil"/>
            <w:bottom w:val="nil"/>
            <w:right w:val="nil"/>
          </w:tblBorders>
          <w:tblLook w:val="0000" w:firstRow="0" w:lastRow="0" w:firstColumn="0" w:lastColumn="0" w:noHBand="0" w:noVBand="0"/>
        </w:tblPrEx>
        <w:trPr>
          <w:trHeight w:val="953"/>
        </w:trPr>
        <w:tc>
          <w:tcPr>
            <w:tcW w:w="10243" w:type="dxa"/>
            <w:gridSpan w:val="2"/>
          </w:tcPr>
          <w:p w14:paraId="24936453" w14:textId="77777777" w:rsidR="00AC7F7D" w:rsidRPr="0020695F" w:rsidRDefault="00AC7F7D" w:rsidP="00303E58">
            <w:pPr>
              <w:ind w:right="958"/>
              <w:rPr>
                <w:rFonts w:cs="Arial"/>
                <w:lang w:eastAsia="en-GB"/>
              </w:rPr>
            </w:pPr>
          </w:p>
        </w:tc>
      </w:tr>
      <w:tr w:rsidR="00AC7F7D" w:rsidRPr="00921311" w14:paraId="49BEED49" w14:textId="77777777" w:rsidTr="00303E58">
        <w:trPr>
          <w:gridAfter w:val="1"/>
          <w:wAfter w:w="1001" w:type="dxa"/>
        </w:trPr>
        <w:tc>
          <w:tcPr>
            <w:tcW w:w="9242" w:type="dxa"/>
            <w:tcBorders>
              <w:top w:val="single" w:sz="8" w:space="0" w:color="000000"/>
              <w:bottom w:val="single" w:sz="8" w:space="0" w:color="000000"/>
            </w:tcBorders>
            <w:shd w:val="clear" w:color="auto" w:fill="F2F2F2"/>
          </w:tcPr>
          <w:p w14:paraId="57F41463" w14:textId="77777777" w:rsidR="00AC7F7D" w:rsidRPr="00921311" w:rsidRDefault="00AC7F7D" w:rsidP="00303E58">
            <w:pPr>
              <w:pStyle w:val="Heading2"/>
              <w:spacing w:before="120"/>
            </w:pPr>
            <w:r>
              <w:t>Main Duties &amp; Accountabilities</w:t>
            </w:r>
          </w:p>
        </w:tc>
      </w:tr>
    </w:tbl>
    <w:p w14:paraId="3CA1E2C2" w14:textId="77777777" w:rsidR="00AC7F7D" w:rsidRDefault="00AC7F7D" w:rsidP="00AC7F7D">
      <w:pPr>
        <w:numPr>
          <w:ilvl w:val="0"/>
          <w:numId w:val="1"/>
        </w:numPr>
        <w:tabs>
          <w:tab w:val="left" w:pos="720"/>
          <w:tab w:val="num" w:pos="900"/>
          <w:tab w:val="num" w:pos="1035"/>
          <w:tab w:val="left" w:pos="1440"/>
          <w:tab w:val="left" w:pos="2160"/>
          <w:tab w:val="left" w:pos="3060"/>
        </w:tabs>
        <w:spacing w:after="60"/>
        <w:ind w:left="357" w:hanging="357"/>
        <w:rPr>
          <w:rFonts w:cs="Arial"/>
        </w:rPr>
      </w:pPr>
      <w:r w:rsidRPr="009304C3">
        <w:rPr>
          <w:rFonts w:cs="Arial"/>
        </w:rPr>
        <w:t xml:space="preserve">To be responsible for a </w:t>
      </w:r>
      <w:r>
        <w:rPr>
          <w:rFonts w:cs="Arial"/>
        </w:rPr>
        <w:t>portfolio</w:t>
      </w:r>
      <w:r w:rsidRPr="009304C3">
        <w:rPr>
          <w:rFonts w:cs="Arial"/>
        </w:rPr>
        <w:t xml:space="preserve"> of Catch22 </w:t>
      </w:r>
      <w:r>
        <w:rPr>
          <w:rFonts w:cs="Arial"/>
        </w:rPr>
        <w:t xml:space="preserve">contracts </w:t>
      </w:r>
      <w:r w:rsidRPr="009304C3">
        <w:rPr>
          <w:rFonts w:cs="Arial"/>
        </w:rPr>
        <w:t xml:space="preserve">within the </w:t>
      </w:r>
      <w:r>
        <w:rPr>
          <w:rFonts w:cs="Arial"/>
        </w:rPr>
        <w:t>Employability Division.</w:t>
      </w:r>
    </w:p>
    <w:p w14:paraId="29851321" w14:textId="77777777" w:rsidR="00AC7F7D" w:rsidRDefault="00AC7F7D" w:rsidP="00AC7F7D">
      <w:pPr>
        <w:numPr>
          <w:ilvl w:val="0"/>
          <w:numId w:val="1"/>
        </w:numPr>
        <w:tabs>
          <w:tab w:val="left" w:pos="720"/>
          <w:tab w:val="num" w:pos="900"/>
          <w:tab w:val="num" w:pos="1035"/>
          <w:tab w:val="left" w:pos="1440"/>
          <w:tab w:val="left" w:pos="2160"/>
          <w:tab w:val="left" w:pos="3060"/>
        </w:tabs>
        <w:spacing w:after="60"/>
        <w:ind w:left="357" w:hanging="357"/>
        <w:rPr>
          <w:rFonts w:cs="Arial"/>
        </w:rPr>
      </w:pPr>
      <w:r w:rsidRPr="009304C3">
        <w:rPr>
          <w:rFonts w:cs="Arial"/>
        </w:rPr>
        <w:t xml:space="preserve">To provide strategic oversight and management of Catch22’s </w:t>
      </w:r>
      <w:r>
        <w:rPr>
          <w:rFonts w:cs="Arial"/>
        </w:rPr>
        <w:t xml:space="preserve">vision, </w:t>
      </w:r>
      <w:r w:rsidRPr="009304C3">
        <w:rPr>
          <w:rFonts w:cs="Arial"/>
        </w:rPr>
        <w:t>aims and obj</w:t>
      </w:r>
      <w:r>
        <w:rPr>
          <w:rFonts w:cs="Arial"/>
        </w:rPr>
        <w:t>ectives alongside those of the customer/commissioner.</w:t>
      </w:r>
    </w:p>
    <w:p w14:paraId="713BACFB" w14:textId="77777777" w:rsidR="00AC7F7D" w:rsidRPr="00022A97" w:rsidRDefault="00AC7F7D" w:rsidP="00AC7F7D">
      <w:pPr>
        <w:numPr>
          <w:ilvl w:val="0"/>
          <w:numId w:val="1"/>
        </w:numPr>
        <w:tabs>
          <w:tab w:val="left" w:pos="720"/>
          <w:tab w:val="num" w:pos="900"/>
          <w:tab w:val="num" w:pos="1035"/>
          <w:tab w:val="left" w:pos="1440"/>
          <w:tab w:val="left" w:pos="2160"/>
          <w:tab w:val="left" w:pos="3060"/>
        </w:tabs>
        <w:spacing w:after="60"/>
        <w:ind w:left="357" w:hanging="357"/>
        <w:rPr>
          <w:rFonts w:cs="Arial"/>
        </w:rPr>
      </w:pPr>
      <w:r>
        <w:rPr>
          <w:rFonts w:cs="Arial"/>
        </w:rPr>
        <w:t>To support the Employability D</w:t>
      </w:r>
      <w:r w:rsidRPr="008A1F91">
        <w:rPr>
          <w:rFonts w:cs="Arial"/>
        </w:rPr>
        <w:t>irector in the development and delivery of a growth plan appropriate to the opportunities and potential presented by their area of business.</w:t>
      </w:r>
    </w:p>
    <w:p w14:paraId="19680AC7" w14:textId="77777777" w:rsidR="00AC7F7D" w:rsidRPr="00062165" w:rsidRDefault="00AC7F7D" w:rsidP="00AC7F7D">
      <w:pPr>
        <w:numPr>
          <w:ilvl w:val="0"/>
          <w:numId w:val="1"/>
        </w:numPr>
        <w:tabs>
          <w:tab w:val="left" w:pos="720"/>
          <w:tab w:val="num" w:pos="900"/>
          <w:tab w:val="num" w:pos="1035"/>
          <w:tab w:val="left" w:pos="1440"/>
          <w:tab w:val="left" w:pos="2160"/>
          <w:tab w:val="left" w:pos="3060"/>
        </w:tabs>
        <w:spacing w:after="60"/>
        <w:ind w:left="357" w:hanging="357"/>
        <w:rPr>
          <w:rFonts w:cs="Arial"/>
        </w:rPr>
      </w:pPr>
      <w:r w:rsidRPr="00062165">
        <w:rPr>
          <w:rFonts w:cs="Arial"/>
        </w:rPr>
        <w:t>Through monitoring and management, to be accountable for the delivery of high quality, cost effective services in line with commissioner and organisational requirements.</w:t>
      </w:r>
    </w:p>
    <w:p w14:paraId="477235DB" w14:textId="77777777" w:rsidR="00AC7F7D" w:rsidRPr="009304C3" w:rsidRDefault="00AC7F7D" w:rsidP="00AC7F7D">
      <w:pPr>
        <w:numPr>
          <w:ilvl w:val="0"/>
          <w:numId w:val="1"/>
        </w:numPr>
        <w:tabs>
          <w:tab w:val="left" w:pos="720"/>
          <w:tab w:val="num" w:pos="900"/>
          <w:tab w:val="num" w:pos="1035"/>
          <w:tab w:val="left" w:pos="1440"/>
          <w:tab w:val="left" w:pos="2160"/>
          <w:tab w:val="left" w:pos="3060"/>
        </w:tabs>
        <w:spacing w:after="60"/>
        <w:ind w:left="357" w:hanging="357"/>
        <w:rPr>
          <w:rFonts w:cs="Arial"/>
        </w:rPr>
      </w:pPr>
      <w:r w:rsidRPr="008A1F91">
        <w:rPr>
          <w:rFonts w:cs="Arial"/>
        </w:rPr>
        <w:t>To implement Catch22 evidence based performance improvement systems and processes in order to continuously improve the efficiency and effectiveness of service delivery and organisational performance and ensure compliance with contractual requirements and standards.</w:t>
      </w:r>
    </w:p>
    <w:p w14:paraId="0388E9EE" w14:textId="77777777" w:rsidR="00AC7F7D" w:rsidRPr="009304C3" w:rsidRDefault="00AC7F7D" w:rsidP="00AC7F7D">
      <w:pPr>
        <w:numPr>
          <w:ilvl w:val="0"/>
          <w:numId w:val="1"/>
        </w:numPr>
        <w:tabs>
          <w:tab w:val="left" w:pos="720"/>
          <w:tab w:val="num" w:pos="900"/>
          <w:tab w:val="num" w:pos="1035"/>
          <w:tab w:val="left" w:pos="1440"/>
          <w:tab w:val="left" w:pos="2160"/>
          <w:tab w:val="left" w:pos="3060"/>
        </w:tabs>
        <w:spacing w:after="60"/>
        <w:ind w:left="357" w:hanging="357"/>
        <w:rPr>
          <w:rFonts w:cs="Arial"/>
        </w:rPr>
      </w:pPr>
      <w:r w:rsidRPr="008A1F91">
        <w:rPr>
          <w:rFonts w:cs="Arial"/>
        </w:rPr>
        <w:t>To ensure that effective performance and impact monitoring and management information systems are in place to support both contract compliance and organisational reporting requirements.</w:t>
      </w:r>
    </w:p>
    <w:p w14:paraId="3682FAFF" w14:textId="77777777" w:rsidR="00AC7F7D" w:rsidRPr="009304C3" w:rsidRDefault="00AC7F7D" w:rsidP="00AC7F7D">
      <w:pPr>
        <w:numPr>
          <w:ilvl w:val="0"/>
          <w:numId w:val="1"/>
        </w:numPr>
        <w:tabs>
          <w:tab w:val="left" w:pos="720"/>
          <w:tab w:val="num" w:pos="900"/>
          <w:tab w:val="num" w:pos="1035"/>
          <w:tab w:val="left" w:pos="1440"/>
          <w:tab w:val="left" w:pos="2160"/>
          <w:tab w:val="left" w:pos="3060"/>
        </w:tabs>
        <w:spacing w:after="60"/>
        <w:ind w:left="357" w:hanging="357"/>
        <w:rPr>
          <w:rFonts w:cs="Arial"/>
        </w:rPr>
      </w:pPr>
      <w:r w:rsidRPr="008A1F91">
        <w:rPr>
          <w:rFonts w:cs="Arial"/>
        </w:rPr>
        <w:t>To ensure that contractual and operational risks are effectively and transparently assessed and managed.</w:t>
      </w:r>
    </w:p>
    <w:p w14:paraId="59E3D091" w14:textId="77777777" w:rsidR="00AC7F7D" w:rsidRPr="009304C3" w:rsidRDefault="00AC7F7D" w:rsidP="00AC7F7D">
      <w:pPr>
        <w:numPr>
          <w:ilvl w:val="0"/>
          <w:numId w:val="1"/>
        </w:numPr>
        <w:tabs>
          <w:tab w:val="left" w:pos="720"/>
          <w:tab w:val="num" w:pos="900"/>
          <w:tab w:val="num" w:pos="1035"/>
          <w:tab w:val="left" w:pos="1440"/>
          <w:tab w:val="left" w:pos="2160"/>
          <w:tab w:val="left" w:pos="3060"/>
        </w:tabs>
        <w:spacing w:after="60"/>
        <w:ind w:left="357" w:hanging="357"/>
        <w:rPr>
          <w:rFonts w:cs="Arial"/>
        </w:rPr>
      </w:pPr>
      <w:r w:rsidRPr="009304C3">
        <w:rPr>
          <w:rFonts w:cs="Arial"/>
        </w:rPr>
        <w:t>To maximise the performance and contribution of staff in meeting set objectives through staff supervision, performance management, appraisal, training, consultation and service/team meetings.</w:t>
      </w:r>
    </w:p>
    <w:p w14:paraId="13C532E7" w14:textId="77777777" w:rsidR="00AC7F7D" w:rsidRPr="009304C3" w:rsidRDefault="00AC7F7D" w:rsidP="00AC7F7D">
      <w:pPr>
        <w:numPr>
          <w:ilvl w:val="0"/>
          <w:numId w:val="1"/>
        </w:numPr>
        <w:tabs>
          <w:tab w:val="left" w:pos="720"/>
          <w:tab w:val="num" w:pos="900"/>
          <w:tab w:val="num" w:pos="1035"/>
          <w:tab w:val="left" w:pos="1440"/>
          <w:tab w:val="left" w:pos="2160"/>
          <w:tab w:val="left" w:pos="3060"/>
        </w:tabs>
        <w:spacing w:after="60"/>
        <w:ind w:left="357" w:hanging="357"/>
        <w:rPr>
          <w:rFonts w:cs="Arial"/>
        </w:rPr>
      </w:pPr>
      <w:r w:rsidRPr="009304C3">
        <w:rPr>
          <w:rFonts w:cs="Arial"/>
        </w:rPr>
        <w:t>To assist the S</w:t>
      </w:r>
      <w:r>
        <w:rPr>
          <w:rFonts w:cs="Arial"/>
        </w:rPr>
        <w:t>LT</w:t>
      </w:r>
      <w:r w:rsidRPr="009304C3">
        <w:rPr>
          <w:rFonts w:cs="Arial"/>
        </w:rPr>
        <w:t xml:space="preserve"> in developing systems to ensure effective service delivery within an equal opportunities framework and promote anti discriminatory practice in all aspects of the work.</w:t>
      </w:r>
    </w:p>
    <w:p w14:paraId="0F3E94CC" w14:textId="77777777" w:rsidR="00AC7F7D" w:rsidRPr="00840360" w:rsidRDefault="00AC7F7D" w:rsidP="00AC7F7D">
      <w:pPr>
        <w:numPr>
          <w:ilvl w:val="0"/>
          <w:numId w:val="1"/>
        </w:numPr>
        <w:tabs>
          <w:tab w:val="left" w:pos="720"/>
          <w:tab w:val="num" w:pos="900"/>
          <w:tab w:val="num" w:pos="1035"/>
          <w:tab w:val="left" w:pos="1440"/>
          <w:tab w:val="left" w:pos="2160"/>
          <w:tab w:val="left" w:pos="3060"/>
        </w:tabs>
        <w:spacing w:after="60"/>
        <w:ind w:left="357" w:hanging="357"/>
        <w:rPr>
          <w:rFonts w:cs="Arial"/>
        </w:rPr>
      </w:pPr>
      <w:r w:rsidRPr="00840360">
        <w:rPr>
          <w:rFonts w:cs="Arial"/>
        </w:rPr>
        <w:t>To collaborate with service users to ensure that they are involved in co-creating the service so that it addresses their priorities and needs.</w:t>
      </w:r>
    </w:p>
    <w:p w14:paraId="6EDF1785" w14:textId="77777777" w:rsidR="00AC7F7D" w:rsidRPr="008A1F91" w:rsidRDefault="00AC7F7D" w:rsidP="00AC7F7D">
      <w:pPr>
        <w:numPr>
          <w:ilvl w:val="0"/>
          <w:numId w:val="1"/>
        </w:numPr>
        <w:tabs>
          <w:tab w:val="left" w:pos="720"/>
          <w:tab w:val="num" w:pos="900"/>
          <w:tab w:val="num" w:pos="1035"/>
          <w:tab w:val="left" w:pos="1440"/>
          <w:tab w:val="left" w:pos="2160"/>
          <w:tab w:val="left" w:pos="3060"/>
        </w:tabs>
        <w:spacing w:after="60"/>
        <w:ind w:left="357" w:hanging="357"/>
        <w:rPr>
          <w:rFonts w:cs="Arial"/>
        </w:rPr>
      </w:pPr>
      <w:r w:rsidRPr="009304C3">
        <w:rPr>
          <w:rFonts w:cs="Arial"/>
        </w:rPr>
        <w:t>To ensure that your professional awareness of best practice and service innovation is maintained and shared with all staff.</w:t>
      </w:r>
    </w:p>
    <w:p w14:paraId="7F96391B" w14:textId="77777777" w:rsidR="00AC7F7D" w:rsidRDefault="00AC7F7D" w:rsidP="00AC7F7D">
      <w:pPr>
        <w:numPr>
          <w:ilvl w:val="0"/>
          <w:numId w:val="1"/>
        </w:numPr>
        <w:tabs>
          <w:tab w:val="left" w:pos="720"/>
          <w:tab w:val="num" w:pos="900"/>
          <w:tab w:val="num" w:pos="1035"/>
          <w:tab w:val="left" w:pos="1440"/>
          <w:tab w:val="left" w:pos="2160"/>
          <w:tab w:val="left" w:pos="3060"/>
        </w:tabs>
        <w:spacing w:after="60"/>
        <w:ind w:left="357" w:hanging="357"/>
        <w:rPr>
          <w:rFonts w:cs="Arial"/>
        </w:rPr>
      </w:pPr>
      <w:r w:rsidRPr="009304C3">
        <w:rPr>
          <w:rFonts w:cs="Arial"/>
        </w:rPr>
        <w:t>To act as an ambassador for Catch22 upholding and promoting our organisational values</w:t>
      </w:r>
    </w:p>
    <w:p w14:paraId="4119C150" w14:textId="77777777" w:rsidR="00AC7F7D" w:rsidRPr="009304C3" w:rsidRDefault="00AC7F7D" w:rsidP="00AC7F7D">
      <w:pPr>
        <w:numPr>
          <w:ilvl w:val="0"/>
          <w:numId w:val="1"/>
        </w:numPr>
        <w:tabs>
          <w:tab w:val="left" w:pos="720"/>
          <w:tab w:val="num" w:pos="900"/>
          <w:tab w:val="num" w:pos="1035"/>
          <w:tab w:val="left" w:pos="1440"/>
          <w:tab w:val="left" w:pos="2160"/>
          <w:tab w:val="left" w:pos="3060"/>
        </w:tabs>
        <w:spacing w:after="60"/>
        <w:ind w:left="357" w:hanging="357"/>
        <w:rPr>
          <w:rFonts w:cs="Arial"/>
        </w:rPr>
      </w:pPr>
      <w:r w:rsidRPr="009304C3">
        <w:rPr>
          <w:rFonts w:cs="Arial"/>
        </w:rPr>
        <w:lastRenderedPageBreak/>
        <w:t>Ensure that all staff maintain high standards of professional performance at all times through adherence to the Catch22 policies and procedural frameworks.</w:t>
      </w:r>
    </w:p>
    <w:p w14:paraId="1419E153" w14:textId="77777777" w:rsidR="00AC7F7D" w:rsidRPr="009304C3" w:rsidRDefault="00AC7F7D" w:rsidP="00AC7F7D">
      <w:pPr>
        <w:numPr>
          <w:ilvl w:val="0"/>
          <w:numId w:val="1"/>
        </w:numPr>
        <w:tabs>
          <w:tab w:val="left" w:pos="720"/>
          <w:tab w:val="num" w:pos="900"/>
          <w:tab w:val="num" w:pos="1035"/>
          <w:tab w:val="left" w:pos="1440"/>
          <w:tab w:val="left" w:pos="2160"/>
          <w:tab w:val="left" w:pos="3060"/>
        </w:tabs>
        <w:spacing w:after="60"/>
        <w:ind w:left="357" w:hanging="357"/>
        <w:rPr>
          <w:rFonts w:cs="Arial"/>
        </w:rPr>
      </w:pPr>
      <w:r w:rsidRPr="009304C3">
        <w:rPr>
          <w:rFonts w:cs="Arial"/>
        </w:rPr>
        <w:t>Ensure that disciplinary, complaints and grievance procedures are appropriately managed, including the undertaking of investigations and the conducting of disciplinary interviews when required.</w:t>
      </w:r>
    </w:p>
    <w:p w14:paraId="3FE5D6AA" w14:textId="77777777" w:rsidR="00AC7F7D" w:rsidRPr="009304C3" w:rsidRDefault="00AC7F7D" w:rsidP="00AC7F7D">
      <w:pPr>
        <w:numPr>
          <w:ilvl w:val="0"/>
          <w:numId w:val="1"/>
        </w:numPr>
        <w:tabs>
          <w:tab w:val="left" w:pos="720"/>
          <w:tab w:val="num" w:pos="900"/>
          <w:tab w:val="num" w:pos="1035"/>
          <w:tab w:val="left" w:pos="1440"/>
          <w:tab w:val="left" w:pos="2160"/>
          <w:tab w:val="left" w:pos="3060"/>
        </w:tabs>
        <w:spacing w:after="60"/>
        <w:ind w:left="357" w:hanging="357"/>
        <w:rPr>
          <w:rFonts w:cs="Arial"/>
        </w:rPr>
      </w:pPr>
      <w:r w:rsidRPr="009304C3">
        <w:rPr>
          <w:rFonts w:cs="Arial"/>
        </w:rPr>
        <w:t xml:space="preserve">To sustain positive working relationships with Catch22 corporate services, including </w:t>
      </w:r>
      <w:r>
        <w:rPr>
          <w:rFonts w:cs="Arial"/>
        </w:rPr>
        <w:t>B</w:t>
      </w:r>
      <w:r w:rsidRPr="009304C3">
        <w:rPr>
          <w:rFonts w:cs="Arial"/>
        </w:rPr>
        <w:t xml:space="preserve">usiness </w:t>
      </w:r>
      <w:r>
        <w:rPr>
          <w:rFonts w:cs="Arial"/>
        </w:rPr>
        <w:t>D</w:t>
      </w:r>
      <w:r w:rsidRPr="009304C3">
        <w:rPr>
          <w:rFonts w:cs="Arial"/>
        </w:rPr>
        <w:t xml:space="preserve">evelopment, </w:t>
      </w:r>
      <w:r>
        <w:rPr>
          <w:rFonts w:cs="Arial"/>
        </w:rPr>
        <w:t>Finance</w:t>
      </w:r>
      <w:r w:rsidRPr="009304C3">
        <w:rPr>
          <w:rFonts w:cs="Arial"/>
        </w:rPr>
        <w:t xml:space="preserve"> and </w:t>
      </w:r>
      <w:r>
        <w:rPr>
          <w:rFonts w:cs="Arial"/>
        </w:rPr>
        <w:t>Comms / M</w:t>
      </w:r>
      <w:r w:rsidRPr="009304C3">
        <w:rPr>
          <w:rFonts w:cs="Arial"/>
        </w:rPr>
        <w:t>arketing to ensure effective joint working and collaboration.</w:t>
      </w:r>
    </w:p>
    <w:p w14:paraId="6F69035C" w14:textId="77777777" w:rsidR="00AC7F7D" w:rsidRPr="009304C3" w:rsidRDefault="00AC7F7D" w:rsidP="00AC7F7D">
      <w:pPr>
        <w:numPr>
          <w:ilvl w:val="0"/>
          <w:numId w:val="1"/>
        </w:numPr>
        <w:tabs>
          <w:tab w:val="left" w:pos="720"/>
          <w:tab w:val="num" w:pos="900"/>
          <w:tab w:val="num" w:pos="1035"/>
          <w:tab w:val="left" w:pos="1440"/>
          <w:tab w:val="left" w:pos="2160"/>
          <w:tab w:val="left" w:pos="3060"/>
        </w:tabs>
        <w:spacing w:after="60"/>
        <w:ind w:left="357" w:hanging="357"/>
        <w:rPr>
          <w:rFonts w:cs="Arial"/>
        </w:rPr>
      </w:pPr>
      <w:r w:rsidRPr="009304C3">
        <w:rPr>
          <w:rFonts w:cs="Arial"/>
        </w:rPr>
        <w:t xml:space="preserve">Annual agreement and review of targets, competencies and personal development plans for all supervised staff in line with Catch22’s </w:t>
      </w:r>
      <w:r>
        <w:rPr>
          <w:rFonts w:cs="Arial"/>
        </w:rPr>
        <w:t>PEF</w:t>
      </w:r>
      <w:r w:rsidRPr="009304C3">
        <w:rPr>
          <w:rFonts w:cs="Arial"/>
        </w:rPr>
        <w:t xml:space="preserve"> Process.</w:t>
      </w:r>
    </w:p>
    <w:p w14:paraId="2AB2C4D4" w14:textId="77777777" w:rsidR="00AC7F7D" w:rsidRPr="009304C3" w:rsidRDefault="00AC7F7D" w:rsidP="00AC7F7D">
      <w:pPr>
        <w:numPr>
          <w:ilvl w:val="0"/>
          <w:numId w:val="1"/>
        </w:numPr>
        <w:tabs>
          <w:tab w:val="left" w:pos="720"/>
          <w:tab w:val="num" w:pos="900"/>
          <w:tab w:val="num" w:pos="1035"/>
          <w:tab w:val="left" w:pos="1440"/>
          <w:tab w:val="left" w:pos="2160"/>
          <w:tab w:val="left" w:pos="3060"/>
        </w:tabs>
        <w:spacing w:after="60"/>
        <w:ind w:left="357" w:hanging="357"/>
        <w:rPr>
          <w:rFonts w:cs="Arial"/>
        </w:rPr>
      </w:pPr>
      <w:r w:rsidRPr="009304C3">
        <w:rPr>
          <w:rFonts w:cs="Arial"/>
        </w:rPr>
        <w:t>To attend networking events as and when required.</w:t>
      </w:r>
    </w:p>
    <w:p w14:paraId="2735BBC7" w14:textId="77777777" w:rsidR="00AC7F7D" w:rsidRPr="009304C3" w:rsidRDefault="00AC7F7D" w:rsidP="00AC7F7D">
      <w:pPr>
        <w:numPr>
          <w:ilvl w:val="0"/>
          <w:numId w:val="1"/>
        </w:numPr>
        <w:tabs>
          <w:tab w:val="left" w:pos="720"/>
          <w:tab w:val="num" w:pos="900"/>
          <w:tab w:val="num" w:pos="1035"/>
          <w:tab w:val="left" w:pos="1440"/>
          <w:tab w:val="left" w:pos="2160"/>
          <w:tab w:val="left" w:pos="3060"/>
        </w:tabs>
        <w:spacing w:after="60"/>
        <w:ind w:left="357" w:hanging="357"/>
        <w:rPr>
          <w:rFonts w:cs="Arial"/>
        </w:rPr>
      </w:pPr>
      <w:r w:rsidRPr="009304C3">
        <w:rPr>
          <w:rFonts w:cs="Arial"/>
        </w:rPr>
        <w:t>To ensure that Catch22 environmental and health and safety risk assessments are completed and reviewed timely on each site.</w:t>
      </w:r>
    </w:p>
    <w:p w14:paraId="53719510" w14:textId="77777777" w:rsidR="00AC7F7D" w:rsidRPr="009304C3" w:rsidRDefault="00AC7F7D" w:rsidP="00AC7F7D">
      <w:pPr>
        <w:numPr>
          <w:ilvl w:val="0"/>
          <w:numId w:val="1"/>
        </w:numPr>
        <w:tabs>
          <w:tab w:val="left" w:pos="720"/>
          <w:tab w:val="num" w:pos="900"/>
          <w:tab w:val="num" w:pos="1035"/>
          <w:tab w:val="left" w:pos="1440"/>
          <w:tab w:val="left" w:pos="2160"/>
          <w:tab w:val="left" w:pos="3060"/>
        </w:tabs>
        <w:spacing w:after="60"/>
        <w:ind w:left="357" w:hanging="357"/>
        <w:rPr>
          <w:rFonts w:cs="Arial"/>
        </w:rPr>
      </w:pPr>
      <w:r w:rsidRPr="009304C3">
        <w:rPr>
          <w:rFonts w:cs="Arial"/>
        </w:rPr>
        <w:t>To ensure all safeguarding concerns a</w:t>
      </w:r>
      <w:r>
        <w:rPr>
          <w:rFonts w:cs="Arial"/>
        </w:rPr>
        <w:t>re</w:t>
      </w:r>
      <w:r w:rsidRPr="009304C3">
        <w:rPr>
          <w:rFonts w:cs="Arial"/>
        </w:rPr>
        <w:t xml:space="preserve"> managed in accordance with organisational and establishment policies and agreements and that records and monitored and maintained providing information to Catch22 as part of annual reports.</w:t>
      </w:r>
    </w:p>
    <w:p w14:paraId="47706380" w14:textId="77777777" w:rsidR="00AC7F7D" w:rsidRPr="009304C3" w:rsidRDefault="00AC7F7D" w:rsidP="00AC7F7D">
      <w:pPr>
        <w:numPr>
          <w:ilvl w:val="0"/>
          <w:numId w:val="1"/>
        </w:numPr>
        <w:tabs>
          <w:tab w:val="left" w:pos="720"/>
          <w:tab w:val="num" w:pos="900"/>
          <w:tab w:val="num" w:pos="1035"/>
          <w:tab w:val="left" w:pos="1440"/>
          <w:tab w:val="left" w:pos="2160"/>
          <w:tab w:val="left" w:pos="3060"/>
        </w:tabs>
        <w:spacing w:after="60"/>
        <w:ind w:left="357" w:hanging="357"/>
        <w:rPr>
          <w:rFonts w:cs="Arial"/>
        </w:rPr>
      </w:pPr>
      <w:r w:rsidRPr="009304C3">
        <w:rPr>
          <w:rFonts w:cs="Arial"/>
        </w:rPr>
        <w:t>Ensure consistent and effective implementation of Catch22’s Equal Opportunities &amp; Diversity policy and procedures across each site.</w:t>
      </w:r>
    </w:p>
    <w:p w14:paraId="3DA5F36D" w14:textId="77777777" w:rsidR="00AC7F7D" w:rsidRPr="008A1F91" w:rsidRDefault="00AC7F7D" w:rsidP="00AC7F7D">
      <w:pPr>
        <w:numPr>
          <w:ilvl w:val="0"/>
          <w:numId w:val="1"/>
        </w:numPr>
        <w:tabs>
          <w:tab w:val="left" w:pos="720"/>
          <w:tab w:val="num" w:pos="900"/>
          <w:tab w:val="num" w:pos="1035"/>
          <w:tab w:val="left" w:pos="1440"/>
          <w:tab w:val="left" w:pos="2160"/>
          <w:tab w:val="left" w:pos="3060"/>
        </w:tabs>
        <w:spacing w:after="60"/>
        <w:ind w:left="357" w:hanging="357"/>
        <w:rPr>
          <w:rFonts w:cs="Arial"/>
        </w:rPr>
      </w:pPr>
      <w:r w:rsidRPr="009304C3">
        <w:rPr>
          <w:rFonts w:cs="Arial"/>
        </w:rPr>
        <w:t>Positively promote an environment within Catch22 which respects and values the diversity of both staff and service users.</w:t>
      </w:r>
    </w:p>
    <w:p w14:paraId="227872D8" w14:textId="77777777" w:rsidR="00AC7F7D" w:rsidRPr="008A1F91" w:rsidRDefault="00AC7F7D" w:rsidP="00AC7F7D">
      <w:pPr>
        <w:numPr>
          <w:ilvl w:val="0"/>
          <w:numId w:val="1"/>
        </w:numPr>
        <w:tabs>
          <w:tab w:val="left" w:pos="720"/>
          <w:tab w:val="num" w:pos="900"/>
          <w:tab w:val="num" w:pos="1035"/>
          <w:tab w:val="left" w:pos="1440"/>
          <w:tab w:val="left" w:pos="2160"/>
          <w:tab w:val="left" w:pos="3060"/>
        </w:tabs>
        <w:spacing w:after="60"/>
        <w:ind w:left="357" w:hanging="357"/>
        <w:rPr>
          <w:rFonts w:cs="Arial"/>
        </w:rPr>
      </w:pPr>
      <w:r w:rsidRPr="008A1F91">
        <w:rPr>
          <w:rFonts w:cs="Arial"/>
        </w:rPr>
        <w:t>To deliver organic growth from the service and funding base for which they have management responsibility –</w:t>
      </w:r>
      <w:r>
        <w:rPr>
          <w:rFonts w:cs="Arial"/>
        </w:rPr>
        <w:t xml:space="preserve"> </w:t>
      </w:r>
      <w:r w:rsidRPr="008A1F91">
        <w:rPr>
          <w:rFonts w:cs="Arial"/>
        </w:rPr>
        <w:t>developing and maintaining local commissioner and stakeholder relationships and networks and ensuring that opportunities for Catch22 to grow are encouraged, promoted and acted upon.</w:t>
      </w:r>
    </w:p>
    <w:p w14:paraId="01DA7E92" w14:textId="77777777" w:rsidR="00AC7F7D" w:rsidRPr="008A1F91" w:rsidRDefault="00AC7F7D" w:rsidP="00AC7F7D">
      <w:pPr>
        <w:numPr>
          <w:ilvl w:val="0"/>
          <w:numId w:val="1"/>
        </w:numPr>
        <w:tabs>
          <w:tab w:val="left" w:pos="720"/>
          <w:tab w:val="num" w:pos="900"/>
          <w:tab w:val="num" w:pos="1035"/>
          <w:tab w:val="left" w:pos="1440"/>
          <w:tab w:val="left" w:pos="2160"/>
          <w:tab w:val="left" w:pos="3060"/>
        </w:tabs>
        <w:spacing w:after="60"/>
        <w:ind w:left="357" w:hanging="357"/>
        <w:rPr>
          <w:rFonts w:cs="Arial"/>
        </w:rPr>
      </w:pPr>
      <w:r w:rsidRPr="009304C3">
        <w:rPr>
          <w:rFonts w:cs="Arial"/>
        </w:rPr>
        <w:t>To inform and deliver a service-based development and growth plan as a part of a wider growth strategy, to manage and maximise the key relationships for which the post holder is responsible and the key opportunities it is agreed they will lead on.</w:t>
      </w:r>
    </w:p>
    <w:p w14:paraId="3636600F" w14:textId="77777777" w:rsidR="00AC7F7D" w:rsidRPr="008A1F91" w:rsidRDefault="00AC7F7D" w:rsidP="00AC7F7D">
      <w:pPr>
        <w:numPr>
          <w:ilvl w:val="0"/>
          <w:numId w:val="1"/>
        </w:numPr>
        <w:tabs>
          <w:tab w:val="left" w:pos="720"/>
          <w:tab w:val="num" w:pos="900"/>
          <w:tab w:val="num" w:pos="1035"/>
          <w:tab w:val="left" w:pos="1440"/>
          <w:tab w:val="left" w:pos="2160"/>
          <w:tab w:val="left" w:pos="3060"/>
        </w:tabs>
        <w:spacing w:after="60"/>
        <w:ind w:left="357" w:hanging="357"/>
        <w:rPr>
          <w:rFonts w:cs="Arial"/>
        </w:rPr>
      </w:pPr>
      <w:r w:rsidRPr="009304C3">
        <w:rPr>
          <w:rFonts w:cs="Arial"/>
        </w:rPr>
        <w:t>To ensure positive relationships and intelligence sharing with existing commissioners – acting to encourage growth opportunities and to ensure that Catch22 benefits from those.</w:t>
      </w:r>
    </w:p>
    <w:p w14:paraId="5F10020E" w14:textId="77777777" w:rsidR="00AC7F7D" w:rsidRPr="008A1F91" w:rsidRDefault="00AC7F7D" w:rsidP="00AC7F7D">
      <w:pPr>
        <w:numPr>
          <w:ilvl w:val="0"/>
          <w:numId w:val="1"/>
        </w:numPr>
        <w:tabs>
          <w:tab w:val="left" w:pos="720"/>
          <w:tab w:val="num" w:pos="900"/>
          <w:tab w:val="num" w:pos="1035"/>
          <w:tab w:val="left" w:pos="1440"/>
          <w:tab w:val="left" w:pos="2160"/>
          <w:tab w:val="left" w:pos="3060"/>
        </w:tabs>
        <w:spacing w:after="60"/>
        <w:ind w:left="357" w:hanging="357"/>
        <w:rPr>
          <w:rFonts w:cs="Arial"/>
        </w:rPr>
      </w:pPr>
      <w:r w:rsidRPr="008A1F91">
        <w:rPr>
          <w:rFonts w:cs="Arial"/>
        </w:rPr>
        <w:t>To identify opportunities to promote the work and achievements of Catch22 and its Service Users and progress these in consultation with the relevant media advisors in accordance with organisational policy.</w:t>
      </w:r>
    </w:p>
    <w:p w14:paraId="042BC56E" w14:textId="77777777" w:rsidR="00AC7F7D" w:rsidRPr="008A1F91" w:rsidRDefault="00AC7F7D" w:rsidP="00AC7F7D">
      <w:pPr>
        <w:numPr>
          <w:ilvl w:val="0"/>
          <w:numId w:val="1"/>
        </w:numPr>
        <w:tabs>
          <w:tab w:val="left" w:pos="720"/>
          <w:tab w:val="num" w:pos="900"/>
          <w:tab w:val="num" w:pos="1035"/>
          <w:tab w:val="left" w:pos="1440"/>
          <w:tab w:val="left" w:pos="2160"/>
          <w:tab w:val="left" w:pos="3060"/>
        </w:tabs>
        <w:spacing w:after="60"/>
        <w:ind w:left="357" w:hanging="357"/>
        <w:rPr>
          <w:rFonts w:cs="Arial"/>
        </w:rPr>
      </w:pPr>
      <w:r w:rsidRPr="008A1F91">
        <w:rPr>
          <w:rFonts w:cs="Arial"/>
        </w:rPr>
        <w:t>To recruit, coach, develop, motivate and manage the post holder’s direct reports in accordance with the Catch22 competencies and staffing policies and to ensure Catch22 Employment Policies are adhered to.</w:t>
      </w:r>
    </w:p>
    <w:p w14:paraId="1E41C77B" w14:textId="77777777" w:rsidR="00AC7F7D" w:rsidRPr="008A1F91" w:rsidRDefault="00AC7F7D" w:rsidP="00AC7F7D">
      <w:pPr>
        <w:numPr>
          <w:ilvl w:val="0"/>
          <w:numId w:val="1"/>
        </w:numPr>
        <w:tabs>
          <w:tab w:val="left" w:pos="720"/>
          <w:tab w:val="num" w:pos="900"/>
          <w:tab w:val="num" w:pos="1035"/>
          <w:tab w:val="left" w:pos="1440"/>
          <w:tab w:val="left" w:pos="2160"/>
          <w:tab w:val="left" w:pos="3060"/>
        </w:tabs>
        <w:spacing w:after="60"/>
        <w:ind w:left="357" w:hanging="357"/>
        <w:rPr>
          <w:rFonts w:cs="Arial"/>
        </w:rPr>
      </w:pPr>
      <w:r w:rsidRPr="008A1F91">
        <w:rPr>
          <w:rFonts w:cs="Arial"/>
        </w:rPr>
        <w:t>To be accountable for the people management practices in their services, taking active steps to ensure that these reflect organisational policy and good practice, and that staff feedback is considered and acted upon where appropriate (</w:t>
      </w:r>
      <w:r>
        <w:rPr>
          <w:rFonts w:cs="Arial"/>
        </w:rPr>
        <w:t>e.</w:t>
      </w:r>
      <w:r w:rsidRPr="008A1F91">
        <w:rPr>
          <w:rFonts w:cs="Arial"/>
        </w:rPr>
        <w:t>g</w:t>
      </w:r>
      <w:r>
        <w:rPr>
          <w:rFonts w:cs="Arial"/>
        </w:rPr>
        <w:t>.</w:t>
      </w:r>
      <w:r w:rsidRPr="008A1F91">
        <w:rPr>
          <w:rFonts w:cs="Arial"/>
        </w:rPr>
        <w:t xml:space="preserve"> Staff Surveys).</w:t>
      </w:r>
    </w:p>
    <w:p w14:paraId="5C8E8E34" w14:textId="77777777" w:rsidR="00AC7F7D" w:rsidRPr="002D54B3" w:rsidRDefault="00AC7F7D" w:rsidP="00AC7F7D">
      <w:pPr>
        <w:pStyle w:val="BodyTextIndent"/>
        <w:autoSpaceDE w:val="0"/>
        <w:autoSpaceDN w:val="0"/>
        <w:ind w:left="360"/>
        <w:rPr>
          <w:bCs/>
        </w:rPr>
      </w:pPr>
    </w:p>
    <w:p w14:paraId="63F23688" w14:textId="77777777" w:rsidR="00AC7F7D" w:rsidRDefault="00AC7F7D" w:rsidP="00AC7F7D">
      <w:pPr>
        <w:pStyle w:val="Default"/>
        <w:rPr>
          <w:sz w:val="22"/>
          <w:szCs w:val="22"/>
        </w:rPr>
      </w:pPr>
    </w:p>
    <w:tbl>
      <w:tblPr>
        <w:tblW w:w="0" w:type="auto"/>
        <w:tblBorders>
          <w:top w:val="single" w:sz="8" w:space="0" w:color="000000"/>
          <w:bottom w:val="single" w:sz="8" w:space="0" w:color="000000"/>
        </w:tblBorders>
        <w:tblLook w:val="04A0" w:firstRow="1" w:lastRow="0" w:firstColumn="1" w:lastColumn="0" w:noHBand="0" w:noVBand="1"/>
      </w:tblPr>
      <w:tblGrid>
        <w:gridCol w:w="9026"/>
      </w:tblGrid>
      <w:tr w:rsidR="00AC7F7D" w:rsidRPr="00921311" w14:paraId="7D7E8ED1" w14:textId="77777777" w:rsidTr="00303E58">
        <w:tc>
          <w:tcPr>
            <w:tcW w:w="9242" w:type="dxa"/>
            <w:tcBorders>
              <w:top w:val="single" w:sz="8" w:space="0" w:color="000000"/>
              <w:bottom w:val="single" w:sz="8" w:space="0" w:color="000000"/>
            </w:tcBorders>
            <w:shd w:val="clear" w:color="auto" w:fill="F2F2F2"/>
          </w:tcPr>
          <w:p w14:paraId="5E22F0D9" w14:textId="77777777" w:rsidR="00AC7F7D" w:rsidRPr="00921311" w:rsidRDefault="00AC7F7D" w:rsidP="00303E58">
            <w:pPr>
              <w:pStyle w:val="Heading2"/>
              <w:spacing w:before="120"/>
            </w:pPr>
            <w:r>
              <w:lastRenderedPageBreak/>
              <w:t>Organisational Relationships</w:t>
            </w:r>
          </w:p>
        </w:tc>
      </w:tr>
    </w:tbl>
    <w:p w14:paraId="7B39EDE5" w14:textId="77777777" w:rsidR="00AC7F7D" w:rsidRDefault="00AC7F7D" w:rsidP="00AC7F7D">
      <w:pPr>
        <w:pStyle w:val="Default"/>
        <w:ind w:left="720"/>
        <w:rPr>
          <w:sz w:val="22"/>
          <w:szCs w:val="22"/>
        </w:rPr>
      </w:pPr>
    </w:p>
    <w:p w14:paraId="786861B3" w14:textId="77777777" w:rsidR="00AC7F7D" w:rsidRPr="0020695F" w:rsidRDefault="00AC7F7D" w:rsidP="00AC7F7D">
      <w:pPr>
        <w:pStyle w:val="Default"/>
        <w:numPr>
          <w:ilvl w:val="0"/>
          <w:numId w:val="2"/>
        </w:numPr>
        <w:rPr>
          <w:sz w:val="22"/>
          <w:szCs w:val="22"/>
        </w:rPr>
      </w:pPr>
      <w:r w:rsidRPr="0020695F">
        <w:rPr>
          <w:sz w:val="22"/>
          <w:szCs w:val="22"/>
        </w:rPr>
        <w:t>R</w:t>
      </w:r>
      <w:r>
        <w:rPr>
          <w:sz w:val="22"/>
          <w:szCs w:val="22"/>
        </w:rPr>
        <w:t>eports to the Director of Employability and Skills.</w:t>
      </w:r>
    </w:p>
    <w:p w14:paraId="57790570" w14:textId="77777777" w:rsidR="00AC7F7D" w:rsidRPr="0020695F" w:rsidRDefault="00AC7F7D" w:rsidP="00AC7F7D">
      <w:pPr>
        <w:pStyle w:val="Default"/>
        <w:rPr>
          <w:sz w:val="22"/>
          <w:szCs w:val="22"/>
        </w:rPr>
      </w:pPr>
    </w:p>
    <w:p w14:paraId="58D28BCD" w14:textId="77777777" w:rsidR="00AC7F7D" w:rsidRPr="0020695F" w:rsidRDefault="00AC7F7D" w:rsidP="00AC7F7D">
      <w:pPr>
        <w:pStyle w:val="Default"/>
        <w:numPr>
          <w:ilvl w:val="0"/>
          <w:numId w:val="2"/>
        </w:numPr>
        <w:rPr>
          <w:sz w:val="22"/>
          <w:szCs w:val="22"/>
        </w:rPr>
      </w:pPr>
      <w:r w:rsidRPr="0020695F">
        <w:rPr>
          <w:sz w:val="22"/>
          <w:szCs w:val="22"/>
        </w:rPr>
        <w:t xml:space="preserve">Liaises closely with key stakeholders such as </w:t>
      </w:r>
      <w:r>
        <w:rPr>
          <w:sz w:val="22"/>
          <w:szCs w:val="22"/>
        </w:rPr>
        <w:t xml:space="preserve">Trustees, Chief Officers, Directors, </w:t>
      </w:r>
      <w:r w:rsidRPr="0020695F">
        <w:rPr>
          <w:sz w:val="22"/>
          <w:szCs w:val="22"/>
        </w:rPr>
        <w:t xml:space="preserve">Assistant Directors, Service Managers, Employees, </w:t>
      </w:r>
      <w:r>
        <w:rPr>
          <w:sz w:val="22"/>
          <w:szCs w:val="22"/>
        </w:rPr>
        <w:t>Volunteers, Commissioners, and Representatives of other local stakeholder groups.</w:t>
      </w:r>
    </w:p>
    <w:p w14:paraId="204A29D1" w14:textId="77777777" w:rsidR="00AC7F7D" w:rsidRDefault="00AC7F7D" w:rsidP="00AC7F7D">
      <w:pPr>
        <w:tabs>
          <w:tab w:val="left" w:pos="709"/>
        </w:tabs>
        <w:spacing w:after="0" w:line="240" w:lineRule="auto"/>
        <w:contextualSpacing/>
        <w:rPr>
          <w:rFonts w:eastAsia="Times New Roman" w:cs="Arial"/>
          <w:b/>
          <w:u w:val="single"/>
        </w:rPr>
      </w:pPr>
    </w:p>
    <w:p w14:paraId="5832F172" w14:textId="77777777" w:rsidR="00AC7F7D" w:rsidRDefault="00AC7F7D" w:rsidP="00AC7F7D">
      <w:pPr>
        <w:tabs>
          <w:tab w:val="left" w:pos="709"/>
        </w:tabs>
        <w:spacing w:after="0" w:line="240" w:lineRule="auto"/>
        <w:contextualSpacing/>
        <w:rPr>
          <w:rFonts w:eastAsia="Times New Roman" w:cs="Arial"/>
          <w:b/>
          <w:u w:val="single"/>
        </w:rPr>
      </w:pPr>
    </w:p>
    <w:p w14:paraId="356576EF" w14:textId="77777777" w:rsidR="00AC7F7D" w:rsidRDefault="00AC7F7D" w:rsidP="00AC7F7D">
      <w:pPr>
        <w:tabs>
          <w:tab w:val="left" w:pos="709"/>
        </w:tabs>
        <w:spacing w:after="0" w:line="240" w:lineRule="auto"/>
        <w:contextualSpacing/>
        <w:rPr>
          <w:rFonts w:eastAsia="Times New Roman" w:cs="Arial"/>
          <w:b/>
          <w:u w:val="single"/>
        </w:rPr>
      </w:pPr>
    </w:p>
    <w:p w14:paraId="10908478" w14:textId="77777777" w:rsidR="00AC7F7D" w:rsidRDefault="00AC7F7D" w:rsidP="00AC7F7D">
      <w:pPr>
        <w:tabs>
          <w:tab w:val="left" w:pos="709"/>
        </w:tabs>
        <w:spacing w:after="0" w:line="240" w:lineRule="auto"/>
        <w:contextualSpacing/>
        <w:rPr>
          <w:rFonts w:eastAsia="Times New Roman" w:cs="Arial"/>
          <w:b/>
          <w:u w:val="single"/>
        </w:rPr>
      </w:pPr>
    </w:p>
    <w:p w14:paraId="1336BAAD" w14:textId="77777777" w:rsidR="00AC7F7D" w:rsidRDefault="00AC7F7D" w:rsidP="00AC7F7D">
      <w:pPr>
        <w:tabs>
          <w:tab w:val="left" w:pos="709"/>
        </w:tabs>
        <w:spacing w:after="0" w:line="240" w:lineRule="auto"/>
        <w:contextualSpacing/>
        <w:rPr>
          <w:rFonts w:eastAsia="Times New Roman" w:cs="Arial"/>
          <w:b/>
          <w:u w:val="single"/>
        </w:rPr>
      </w:pPr>
    </w:p>
    <w:p w14:paraId="35A43279" w14:textId="77777777" w:rsidR="00AC7F7D" w:rsidRDefault="00AC7F7D" w:rsidP="00AC7F7D">
      <w:pPr>
        <w:tabs>
          <w:tab w:val="left" w:pos="709"/>
        </w:tabs>
        <w:spacing w:after="0" w:line="240" w:lineRule="auto"/>
        <w:contextualSpacing/>
        <w:rPr>
          <w:rFonts w:eastAsia="Times New Roman" w:cs="Arial"/>
          <w:b/>
          <w:u w:val="single"/>
        </w:rPr>
      </w:pPr>
    </w:p>
    <w:p w14:paraId="77312B90" w14:textId="77777777" w:rsidR="00AC7F7D" w:rsidRDefault="00AC7F7D" w:rsidP="00AC7F7D">
      <w:pPr>
        <w:tabs>
          <w:tab w:val="left" w:pos="709"/>
        </w:tabs>
        <w:spacing w:after="0" w:line="240" w:lineRule="auto"/>
        <w:contextualSpacing/>
        <w:rPr>
          <w:rFonts w:eastAsia="Times New Roman" w:cs="Arial"/>
          <w:b/>
          <w:u w:val="single"/>
        </w:rPr>
      </w:pPr>
    </w:p>
    <w:p w14:paraId="34612AD3" w14:textId="77777777" w:rsidR="00AC7F7D" w:rsidRDefault="00AC7F7D" w:rsidP="00AC7F7D">
      <w:pPr>
        <w:tabs>
          <w:tab w:val="left" w:pos="709"/>
        </w:tabs>
        <w:spacing w:after="0" w:line="240" w:lineRule="auto"/>
        <w:contextualSpacing/>
        <w:rPr>
          <w:rFonts w:eastAsia="Times New Roman" w:cs="Arial"/>
          <w:b/>
          <w:u w:val="single"/>
        </w:rPr>
      </w:pPr>
    </w:p>
    <w:p w14:paraId="0EB4AFB4" w14:textId="77777777" w:rsidR="00AC7F7D" w:rsidRDefault="00AC7F7D" w:rsidP="00AC7F7D">
      <w:pPr>
        <w:tabs>
          <w:tab w:val="left" w:pos="709"/>
        </w:tabs>
        <w:spacing w:after="0" w:line="240" w:lineRule="auto"/>
        <w:contextualSpacing/>
        <w:rPr>
          <w:rFonts w:eastAsia="Times New Roman" w:cs="Arial"/>
          <w:b/>
          <w:u w:val="single"/>
        </w:rPr>
      </w:pPr>
    </w:p>
    <w:p w14:paraId="44C55811" w14:textId="77777777" w:rsidR="00AC7F7D" w:rsidRDefault="00AC7F7D" w:rsidP="00AC7F7D">
      <w:pPr>
        <w:tabs>
          <w:tab w:val="left" w:pos="709"/>
        </w:tabs>
        <w:spacing w:after="0" w:line="240" w:lineRule="auto"/>
        <w:contextualSpacing/>
        <w:rPr>
          <w:rFonts w:eastAsia="Times New Roman" w:cs="Arial"/>
          <w:b/>
          <w:u w:val="single"/>
        </w:rPr>
      </w:pPr>
    </w:p>
    <w:p w14:paraId="61D06F8C" w14:textId="77777777" w:rsidR="00AC7F7D" w:rsidRDefault="00AC7F7D" w:rsidP="00AC7F7D">
      <w:pPr>
        <w:tabs>
          <w:tab w:val="left" w:pos="709"/>
        </w:tabs>
        <w:spacing w:after="0" w:line="240" w:lineRule="auto"/>
        <w:contextualSpacing/>
        <w:rPr>
          <w:rFonts w:eastAsia="Times New Roman" w:cs="Arial"/>
          <w:b/>
          <w:u w:val="single"/>
        </w:rPr>
      </w:pPr>
    </w:p>
    <w:p w14:paraId="145432DE" w14:textId="77777777" w:rsidR="00AC7F7D" w:rsidRDefault="00AC7F7D" w:rsidP="00AC7F7D">
      <w:pPr>
        <w:tabs>
          <w:tab w:val="left" w:pos="709"/>
        </w:tabs>
        <w:spacing w:after="0" w:line="240" w:lineRule="auto"/>
        <w:contextualSpacing/>
        <w:rPr>
          <w:rFonts w:eastAsia="Times New Roman" w:cs="Arial"/>
          <w:b/>
          <w:u w:val="single"/>
        </w:rPr>
      </w:pPr>
    </w:p>
    <w:p w14:paraId="7D301C6D" w14:textId="565F190D" w:rsidR="00AC7F7D" w:rsidRDefault="00AC7F7D" w:rsidP="00AC7F7D">
      <w:pPr>
        <w:tabs>
          <w:tab w:val="left" w:pos="709"/>
        </w:tabs>
        <w:spacing w:after="0" w:line="240" w:lineRule="auto"/>
        <w:contextualSpacing/>
        <w:rPr>
          <w:rFonts w:eastAsia="Times New Roman" w:cs="Arial"/>
          <w:b/>
          <w:u w:val="single"/>
        </w:rPr>
      </w:pPr>
    </w:p>
    <w:p w14:paraId="1950E144" w14:textId="4EDEA380" w:rsidR="007E594F" w:rsidRDefault="007E594F" w:rsidP="00AC7F7D">
      <w:pPr>
        <w:tabs>
          <w:tab w:val="left" w:pos="709"/>
        </w:tabs>
        <w:spacing w:after="0" w:line="240" w:lineRule="auto"/>
        <w:contextualSpacing/>
        <w:rPr>
          <w:rFonts w:eastAsia="Times New Roman" w:cs="Arial"/>
          <w:b/>
          <w:u w:val="single"/>
        </w:rPr>
      </w:pPr>
    </w:p>
    <w:p w14:paraId="4E334F60" w14:textId="2178E29B" w:rsidR="007E594F" w:rsidRDefault="007E594F" w:rsidP="00AC7F7D">
      <w:pPr>
        <w:tabs>
          <w:tab w:val="left" w:pos="709"/>
        </w:tabs>
        <w:spacing w:after="0" w:line="240" w:lineRule="auto"/>
        <w:contextualSpacing/>
        <w:rPr>
          <w:rFonts w:eastAsia="Times New Roman" w:cs="Arial"/>
          <w:b/>
          <w:u w:val="single"/>
        </w:rPr>
      </w:pPr>
    </w:p>
    <w:p w14:paraId="359A07C9" w14:textId="71297BB0" w:rsidR="007E594F" w:rsidRDefault="007E594F" w:rsidP="00AC7F7D">
      <w:pPr>
        <w:tabs>
          <w:tab w:val="left" w:pos="709"/>
        </w:tabs>
        <w:spacing w:after="0" w:line="240" w:lineRule="auto"/>
        <w:contextualSpacing/>
        <w:rPr>
          <w:rFonts w:eastAsia="Times New Roman" w:cs="Arial"/>
          <w:b/>
          <w:u w:val="single"/>
        </w:rPr>
      </w:pPr>
    </w:p>
    <w:p w14:paraId="5F7B0EB0" w14:textId="0EEF6A9B" w:rsidR="007E594F" w:rsidRDefault="007E594F" w:rsidP="00AC7F7D">
      <w:pPr>
        <w:tabs>
          <w:tab w:val="left" w:pos="709"/>
        </w:tabs>
        <w:spacing w:after="0" w:line="240" w:lineRule="auto"/>
        <w:contextualSpacing/>
        <w:rPr>
          <w:rFonts w:eastAsia="Times New Roman" w:cs="Arial"/>
          <w:b/>
          <w:u w:val="single"/>
        </w:rPr>
      </w:pPr>
    </w:p>
    <w:p w14:paraId="11D968AB" w14:textId="5C912FFA" w:rsidR="007E594F" w:rsidRDefault="007E594F" w:rsidP="00AC7F7D">
      <w:pPr>
        <w:tabs>
          <w:tab w:val="left" w:pos="709"/>
        </w:tabs>
        <w:spacing w:after="0" w:line="240" w:lineRule="auto"/>
        <w:contextualSpacing/>
        <w:rPr>
          <w:rFonts w:eastAsia="Times New Roman" w:cs="Arial"/>
          <w:b/>
          <w:u w:val="single"/>
        </w:rPr>
      </w:pPr>
    </w:p>
    <w:p w14:paraId="48EA6B14" w14:textId="641AAF43" w:rsidR="007E594F" w:rsidRDefault="007E594F" w:rsidP="00AC7F7D">
      <w:pPr>
        <w:tabs>
          <w:tab w:val="left" w:pos="709"/>
        </w:tabs>
        <w:spacing w:after="0" w:line="240" w:lineRule="auto"/>
        <w:contextualSpacing/>
        <w:rPr>
          <w:rFonts w:eastAsia="Times New Roman" w:cs="Arial"/>
          <w:b/>
          <w:u w:val="single"/>
        </w:rPr>
      </w:pPr>
    </w:p>
    <w:p w14:paraId="6EC284BD" w14:textId="376B39FA" w:rsidR="007E594F" w:rsidRDefault="007E594F" w:rsidP="00AC7F7D">
      <w:pPr>
        <w:tabs>
          <w:tab w:val="left" w:pos="709"/>
        </w:tabs>
        <w:spacing w:after="0" w:line="240" w:lineRule="auto"/>
        <w:contextualSpacing/>
        <w:rPr>
          <w:rFonts w:eastAsia="Times New Roman" w:cs="Arial"/>
          <w:b/>
          <w:u w:val="single"/>
        </w:rPr>
      </w:pPr>
    </w:p>
    <w:p w14:paraId="279BF447" w14:textId="24F71412" w:rsidR="007E594F" w:rsidRDefault="007E594F" w:rsidP="00AC7F7D">
      <w:pPr>
        <w:tabs>
          <w:tab w:val="left" w:pos="709"/>
        </w:tabs>
        <w:spacing w:after="0" w:line="240" w:lineRule="auto"/>
        <w:contextualSpacing/>
        <w:rPr>
          <w:rFonts w:eastAsia="Times New Roman" w:cs="Arial"/>
          <w:b/>
          <w:u w:val="single"/>
        </w:rPr>
      </w:pPr>
    </w:p>
    <w:p w14:paraId="35C9CCEF" w14:textId="19C7B0DD" w:rsidR="007E594F" w:rsidRDefault="007E594F" w:rsidP="00AC7F7D">
      <w:pPr>
        <w:tabs>
          <w:tab w:val="left" w:pos="709"/>
        </w:tabs>
        <w:spacing w:after="0" w:line="240" w:lineRule="auto"/>
        <w:contextualSpacing/>
        <w:rPr>
          <w:rFonts w:eastAsia="Times New Roman" w:cs="Arial"/>
          <w:b/>
          <w:u w:val="single"/>
        </w:rPr>
      </w:pPr>
    </w:p>
    <w:p w14:paraId="1CD8BF11" w14:textId="4226AC2B" w:rsidR="007E594F" w:rsidRDefault="007E594F" w:rsidP="00AC7F7D">
      <w:pPr>
        <w:tabs>
          <w:tab w:val="left" w:pos="709"/>
        </w:tabs>
        <w:spacing w:after="0" w:line="240" w:lineRule="auto"/>
        <w:contextualSpacing/>
        <w:rPr>
          <w:rFonts w:eastAsia="Times New Roman" w:cs="Arial"/>
          <w:b/>
          <w:u w:val="single"/>
        </w:rPr>
      </w:pPr>
    </w:p>
    <w:p w14:paraId="60A7C1EA" w14:textId="1EC7151D" w:rsidR="007E594F" w:rsidRDefault="007E594F" w:rsidP="00AC7F7D">
      <w:pPr>
        <w:tabs>
          <w:tab w:val="left" w:pos="709"/>
        </w:tabs>
        <w:spacing w:after="0" w:line="240" w:lineRule="auto"/>
        <w:contextualSpacing/>
        <w:rPr>
          <w:rFonts w:eastAsia="Times New Roman" w:cs="Arial"/>
          <w:b/>
          <w:u w:val="single"/>
        </w:rPr>
      </w:pPr>
    </w:p>
    <w:p w14:paraId="5681AA9D" w14:textId="477B21E6" w:rsidR="007E594F" w:rsidRDefault="007E594F" w:rsidP="00AC7F7D">
      <w:pPr>
        <w:tabs>
          <w:tab w:val="left" w:pos="709"/>
        </w:tabs>
        <w:spacing w:after="0" w:line="240" w:lineRule="auto"/>
        <w:contextualSpacing/>
        <w:rPr>
          <w:rFonts w:eastAsia="Times New Roman" w:cs="Arial"/>
          <w:b/>
          <w:u w:val="single"/>
        </w:rPr>
      </w:pPr>
    </w:p>
    <w:p w14:paraId="59D05EBA" w14:textId="29CEEE2C" w:rsidR="007E594F" w:rsidRDefault="007E594F" w:rsidP="00AC7F7D">
      <w:pPr>
        <w:tabs>
          <w:tab w:val="left" w:pos="709"/>
        </w:tabs>
        <w:spacing w:after="0" w:line="240" w:lineRule="auto"/>
        <w:contextualSpacing/>
        <w:rPr>
          <w:rFonts w:eastAsia="Times New Roman" w:cs="Arial"/>
          <w:b/>
          <w:u w:val="single"/>
        </w:rPr>
      </w:pPr>
    </w:p>
    <w:p w14:paraId="0293D758" w14:textId="7CB8F7C6" w:rsidR="007E594F" w:rsidRDefault="007E594F" w:rsidP="00AC7F7D">
      <w:pPr>
        <w:tabs>
          <w:tab w:val="left" w:pos="709"/>
        </w:tabs>
        <w:spacing w:after="0" w:line="240" w:lineRule="auto"/>
        <w:contextualSpacing/>
        <w:rPr>
          <w:rFonts w:eastAsia="Times New Roman" w:cs="Arial"/>
          <w:b/>
          <w:u w:val="single"/>
        </w:rPr>
      </w:pPr>
    </w:p>
    <w:p w14:paraId="5F065899" w14:textId="1181C51E" w:rsidR="007E594F" w:rsidRDefault="007E594F" w:rsidP="00AC7F7D">
      <w:pPr>
        <w:tabs>
          <w:tab w:val="left" w:pos="709"/>
        </w:tabs>
        <w:spacing w:after="0" w:line="240" w:lineRule="auto"/>
        <w:contextualSpacing/>
        <w:rPr>
          <w:rFonts w:eastAsia="Times New Roman" w:cs="Arial"/>
          <w:b/>
          <w:u w:val="single"/>
        </w:rPr>
      </w:pPr>
    </w:p>
    <w:p w14:paraId="3A73DA14" w14:textId="0982045D" w:rsidR="007E594F" w:rsidRDefault="007E594F" w:rsidP="00AC7F7D">
      <w:pPr>
        <w:tabs>
          <w:tab w:val="left" w:pos="709"/>
        </w:tabs>
        <w:spacing w:after="0" w:line="240" w:lineRule="auto"/>
        <w:contextualSpacing/>
        <w:rPr>
          <w:rFonts w:eastAsia="Times New Roman" w:cs="Arial"/>
          <w:b/>
          <w:u w:val="single"/>
        </w:rPr>
      </w:pPr>
    </w:p>
    <w:p w14:paraId="5BEE281E" w14:textId="5A85F9E9" w:rsidR="007E594F" w:rsidRDefault="007E594F" w:rsidP="00AC7F7D">
      <w:pPr>
        <w:tabs>
          <w:tab w:val="left" w:pos="709"/>
        </w:tabs>
        <w:spacing w:after="0" w:line="240" w:lineRule="auto"/>
        <w:contextualSpacing/>
        <w:rPr>
          <w:rFonts w:eastAsia="Times New Roman" w:cs="Arial"/>
          <w:b/>
          <w:u w:val="single"/>
        </w:rPr>
      </w:pPr>
    </w:p>
    <w:p w14:paraId="60D158E0" w14:textId="5A4B8588" w:rsidR="007E594F" w:rsidRDefault="007E594F" w:rsidP="00AC7F7D">
      <w:pPr>
        <w:tabs>
          <w:tab w:val="left" w:pos="709"/>
        </w:tabs>
        <w:spacing w:after="0" w:line="240" w:lineRule="auto"/>
        <w:contextualSpacing/>
        <w:rPr>
          <w:rFonts w:eastAsia="Times New Roman" w:cs="Arial"/>
          <w:b/>
          <w:u w:val="single"/>
        </w:rPr>
      </w:pPr>
    </w:p>
    <w:p w14:paraId="1E4E8B6C" w14:textId="46477FFB" w:rsidR="007E594F" w:rsidRDefault="007E594F" w:rsidP="00AC7F7D">
      <w:pPr>
        <w:tabs>
          <w:tab w:val="left" w:pos="709"/>
        </w:tabs>
        <w:spacing w:after="0" w:line="240" w:lineRule="auto"/>
        <w:contextualSpacing/>
        <w:rPr>
          <w:rFonts w:eastAsia="Times New Roman" w:cs="Arial"/>
          <w:b/>
          <w:u w:val="single"/>
        </w:rPr>
      </w:pPr>
    </w:p>
    <w:p w14:paraId="4005A08B" w14:textId="32ECBE9A" w:rsidR="007E594F" w:rsidRDefault="007E594F" w:rsidP="00AC7F7D">
      <w:pPr>
        <w:tabs>
          <w:tab w:val="left" w:pos="709"/>
        </w:tabs>
        <w:spacing w:after="0" w:line="240" w:lineRule="auto"/>
        <w:contextualSpacing/>
        <w:rPr>
          <w:rFonts w:eastAsia="Times New Roman" w:cs="Arial"/>
          <w:b/>
          <w:u w:val="single"/>
        </w:rPr>
      </w:pPr>
    </w:p>
    <w:p w14:paraId="3F58E613" w14:textId="507F2F5B" w:rsidR="007E594F" w:rsidRDefault="007E594F" w:rsidP="00AC7F7D">
      <w:pPr>
        <w:tabs>
          <w:tab w:val="left" w:pos="709"/>
        </w:tabs>
        <w:spacing w:after="0" w:line="240" w:lineRule="auto"/>
        <w:contextualSpacing/>
        <w:rPr>
          <w:rFonts w:eastAsia="Times New Roman" w:cs="Arial"/>
          <w:b/>
          <w:u w:val="single"/>
        </w:rPr>
      </w:pPr>
    </w:p>
    <w:p w14:paraId="3A48A8B3" w14:textId="107CB16C" w:rsidR="007E594F" w:rsidRDefault="007E594F" w:rsidP="00AC7F7D">
      <w:pPr>
        <w:tabs>
          <w:tab w:val="left" w:pos="709"/>
        </w:tabs>
        <w:spacing w:after="0" w:line="240" w:lineRule="auto"/>
        <w:contextualSpacing/>
        <w:rPr>
          <w:rFonts w:eastAsia="Times New Roman" w:cs="Arial"/>
          <w:b/>
          <w:u w:val="single"/>
        </w:rPr>
      </w:pPr>
    </w:p>
    <w:p w14:paraId="1AAF4046" w14:textId="50416E35" w:rsidR="007E594F" w:rsidRDefault="007E594F" w:rsidP="00AC7F7D">
      <w:pPr>
        <w:tabs>
          <w:tab w:val="left" w:pos="709"/>
        </w:tabs>
        <w:spacing w:after="0" w:line="240" w:lineRule="auto"/>
        <w:contextualSpacing/>
        <w:rPr>
          <w:rFonts w:eastAsia="Times New Roman" w:cs="Arial"/>
          <w:b/>
          <w:u w:val="single"/>
        </w:rPr>
      </w:pPr>
    </w:p>
    <w:p w14:paraId="792DCA9B" w14:textId="6CC296F7" w:rsidR="007E594F" w:rsidRDefault="007E594F" w:rsidP="00AC7F7D">
      <w:pPr>
        <w:tabs>
          <w:tab w:val="left" w:pos="709"/>
        </w:tabs>
        <w:spacing w:after="0" w:line="240" w:lineRule="auto"/>
        <w:contextualSpacing/>
        <w:rPr>
          <w:rFonts w:eastAsia="Times New Roman" w:cs="Arial"/>
          <w:b/>
          <w:u w:val="single"/>
        </w:rPr>
      </w:pPr>
    </w:p>
    <w:p w14:paraId="002668E9" w14:textId="5C936AC4" w:rsidR="007E594F" w:rsidRDefault="007E594F" w:rsidP="00AC7F7D">
      <w:pPr>
        <w:tabs>
          <w:tab w:val="left" w:pos="709"/>
        </w:tabs>
        <w:spacing w:after="0" w:line="240" w:lineRule="auto"/>
        <w:contextualSpacing/>
        <w:rPr>
          <w:rFonts w:eastAsia="Times New Roman" w:cs="Arial"/>
          <w:b/>
          <w:u w:val="single"/>
        </w:rPr>
      </w:pPr>
    </w:p>
    <w:p w14:paraId="1E73BCEB" w14:textId="592351D2" w:rsidR="007E594F" w:rsidRDefault="007E594F" w:rsidP="00AC7F7D">
      <w:pPr>
        <w:tabs>
          <w:tab w:val="left" w:pos="709"/>
        </w:tabs>
        <w:spacing w:after="0" w:line="240" w:lineRule="auto"/>
        <w:contextualSpacing/>
        <w:rPr>
          <w:rFonts w:eastAsia="Times New Roman" w:cs="Arial"/>
          <w:b/>
          <w:u w:val="single"/>
        </w:rPr>
      </w:pPr>
    </w:p>
    <w:p w14:paraId="3B06C5F2" w14:textId="0DE4BAE5" w:rsidR="007E594F" w:rsidRDefault="007E594F" w:rsidP="00AC7F7D">
      <w:pPr>
        <w:tabs>
          <w:tab w:val="left" w:pos="709"/>
        </w:tabs>
        <w:spacing w:after="0" w:line="240" w:lineRule="auto"/>
        <w:contextualSpacing/>
        <w:rPr>
          <w:rFonts w:eastAsia="Times New Roman" w:cs="Arial"/>
          <w:b/>
          <w:u w:val="single"/>
        </w:rPr>
      </w:pPr>
    </w:p>
    <w:p w14:paraId="1AE29ED6" w14:textId="02F441B3" w:rsidR="007E594F" w:rsidRDefault="007E594F" w:rsidP="00AC7F7D">
      <w:pPr>
        <w:tabs>
          <w:tab w:val="left" w:pos="709"/>
        </w:tabs>
        <w:spacing w:after="0" w:line="240" w:lineRule="auto"/>
        <w:contextualSpacing/>
        <w:rPr>
          <w:rFonts w:eastAsia="Times New Roman" w:cs="Arial"/>
          <w:b/>
          <w:u w:val="single"/>
        </w:rPr>
      </w:pPr>
    </w:p>
    <w:p w14:paraId="6F892E37" w14:textId="7CBEEB0A" w:rsidR="007E594F" w:rsidRDefault="007E594F" w:rsidP="00AC7F7D">
      <w:pPr>
        <w:tabs>
          <w:tab w:val="left" w:pos="709"/>
        </w:tabs>
        <w:spacing w:after="0" w:line="240" w:lineRule="auto"/>
        <w:contextualSpacing/>
        <w:rPr>
          <w:rFonts w:eastAsia="Times New Roman" w:cs="Arial"/>
          <w:b/>
          <w:u w:val="single"/>
        </w:rPr>
      </w:pPr>
    </w:p>
    <w:p w14:paraId="434BE787" w14:textId="51FDFA7D" w:rsidR="007E594F" w:rsidRDefault="007E594F" w:rsidP="00AC7F7D">
      <w:pPr>
        <w:tabs>
          <w:tab w:val="left" w:pos="709"/>
        </w:tabs>
        <w:spacing w:after="0" w:line="240" w:lineRule="auto"/>
        <w:contextualSpacing/>
        <w:rPr>
          <w:rFonts w:eastAsia="Times New Roman" w:cs="Arial"/>
          <w:b/>
          <w:u w:val="single"/>
        </w:rPr>
      </w:pPr>
    </w:p>
    <w:p w14:paraId="177F5C16" w14:textId="0BFC8732" w:rsidR="007E594F" w:rsidRDefault="007E594F" w:rsidP="00AC7F7D">
      <w:pPr>
        <w:tabs>
          <w:tab w:val="left" w:pos="709"/>
        </w:tabs>
        <w:spacing w:after="0" w:line="240" w:lineRule="auto"/>
        <w:contextualSpacing/>
        <w:rPr>
          <w:rFonts w:eastAsia="Times New Roman" w:cs="Arial"/>
          <w:b/>
          <w:u w:val="single"/>
        </w:rPr>
      </w:pPr>
    </w:p>
    <w:p w14:paraId="71DB3C6A" w14:textId="02A991A4" w:rsidR="007E594F" w:rsidRDefault="007E594F" w:rsidP="00AC7F7D">
      <w:pPr>
        <w:tabs>
          <w:tab w:val="left" w:pos="709"/>
        </w:tabs>
        <w:spacing w:after="0" w:line="240" w:lineRule="auto"/>
        <w:contextualSpacing/>
        <w:rPr>
          <w:rFonts w:eastAsia="Times New Roman" w:cs="Arial"/>
          <w:b/>
          <w:u w:val="single"/>
        </w:rPr>
      </w:pPr>
    </w:p>
    <w:p w14:paraId="67DE12AA" w14:textId="77777777" w:rsidR="00D44540" w:rsidRDefault="00D44540" w:rsidP="00AC7F7D">
      <w:pPr>
        <w:tabs>
          <w:tab w:val="left" w:pos="709"/>
        </w:tabs>
        <w:spacing w:after="0" w:line="240" w:lineRule="auto"/>
        <w:contextualSpacing/>
        <w:rPr>
          <w:rFonts w:eastAsia="Times New Roman" w:cs="Arial"/>
          <w:b/>
          <w:u w:val="single"/>
        </w:rPr>
        <w:sectPr w:rsidR="00D44540">
          <w:pgSz w:w="11906" w:h="16838"/>
          <w:pgMar w:top="1440" w:right="1440" w:bottom="1440" w:left="1440" w:header="708" w:footer="708" w:gutter="0"/>
          <w:cols w:space="708"/>
          <w:docGrid w:linePitch="360"/>
        </w:sectPr>
      </w:pPr>
      <w:bookmarkStart w:id="0" w:name="_GoBack"/>
      <w:bookmarkEnd w:id="0"/>
    </w:p>
    <w:p w14:paraId="39BF8120" w14:textId="4D7EFB6B" w:rsidR="00AC7F7D" w:rsidRDefault="00AC7F7D" w:rsidP="00AC7F7D">
      <w:pPr>
        <w:tabs>
          <w:tab w:val="left" w:pos="709"/>
        </w:tabs>
        <w:spacing w:after="0" w:line="240" w:lineRule="auto"/>
        <w:contextualSpacing/>
        <w:rPr>
          <w:rFonts w:eastAsia="Times New Roman" w:cs="Arial"/>
          <w:b/>
          <w:u w:val="single"/>
        </w:rPr>
      </w:pPr>
    </w:p>
    <w:p w14:paraId="6ECB510C" w14:textId="08F1203D" w:rsidR="00D44540" w:rsidRDefault="00D44540" w:rsidP="00AC7F7D">
      <w:pPr>
        <w:tabs>
          <w:tab w:val="left" w:pos="709"/>
        </w:tabs>
        <w:spacing w:after="0" w:line="240" w:lineRule="auto"/>
        <w:contextualSpacing/>
        <w:rPr>
          <w:rFonts w:eastAsia="Times New Roman" w:cs="Arial"/>
          <w:b/>
          <w:u w:val="single"/>
        </w:rPr>
      </w:pPr>
    </w:p>
    <w:tbl>
      <w:tblPr>
        <w:tblW w:w="14174" w:type="dxa"/>
        <w:tblBorders>
          <w:top w:val="single" w:sz="8" w:space="0" w:color="000000"/>
          <w:bottom w:val="single" w:sz="8" w:space="0" w:color="000000"/>
        </w:tblBorders>
        <w:tblLook w:val="04A0" w:firstRow="1" w:lastRow="0" w:firstColumn="1" w:lastColumn="0" w:noHBand="0" w:noVBand="1"/>
      </w:tblPr>
      <w:tblGrid>
        <w:gridCol w:w="108"/>
        <w:gridCol w:w="3600"/>
        <w:gridCol w:w="4140"/>
        <w:gridCol w:w="3692"/>
        <w:gridCol w:w="2373"/>
        <w:gridCol w:w="261"/>
      </w:tblGrid>
      <w:tr w:rsidR="00D44540" w:rsidRPr="001C69FF" w14:paraId="0F6B271C" w14:textId="77777777" w:rsidTr="00C7721C">
        <w:trPr>
          <w:gridAfter w:val="1"/>
          <w:wAfter w:w="261" w:type="dxa"/>
        </w:trPr>
        <w:tc>
          <w:tcPr>
            <w:tcW w:w="13913" w:type="dxa"/>
            <w:gridSpan w:val="5"/>
            <w:tcBorders>
              <w:top w:val="single" w:sz="8" w:space="0" w:color="000000"/>
              <w:bottom w:val="single" w:sz="8" w:space="0" w:color="000000"/>
            </w:tcBorders>
            <w:shd w:val="clear" w:color="auto" w:fill="D9D9D9"/>
          </w:tcPr>
          <w:p w14:paraId="67133F72" w14:textId="77777777" w:rsidR="00D44540" w:rsidRDefault="00D44540" w:rsidP="00C7721C">
            <w:pPr>
              <w:pStyle w:val="Heading2"/>
              <w:rPr>
                <w:sz w:val="32"/>
              </w:rPr>
            </w:pPr>
            <w:r>
              <w:rPr>
                <w:sz w:val="32"/>
              </w:rPr>
              <w:t>Assistant Director, Employability:</w:t>
            </w:r>
            <w:r w:rsidRPr="00642F7A">
              <w:rPr>
                <w:sz w:val="32"/>
              </w:rPr>
              <w:t xml:space="preserve"> Person Specification</w:t>
            </w:r>
          </w:p>
          <w:p w14:paraId="6875EF53" w14:textId="77777777" w:rsidR="00D44540" w:rsidRPr="001C69FF" w:rsidRDefault="00D44540" w:rsidP="00C7721C"/>
        </w:tc>
      </w:tr>
      <w:tr w:rsidR="00D44540" w:rsidRPr="001C69FF" w14:paraId="2D619C86" w14:textId="77777777" w:rsidTr="00C7721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8" w:type="dxa"/>
        </w:trPr>
        <w:tc>
          <w:tcPr>
            <w:tcW w:w="3600" w:type="dxa"/>
            <w:tcBorders>
              <w:top w:val="single" w:sz="4" w:space="0" w:color="auto"/>
              <w:bottom w:val="nil"/>
              <w:right w:val="single" w:sz="4" w:space="0" w:color="auto"/>
            </w:tcBorders>
          </w:tcPr>
          <w:p w14:paraId="1CC81C7D" w14:textId="77777777" w:rsidR="00D44540" w:rsidRPr="001C69FF" w:rsidRDefault="00D44540" w:rsidP="00C7721C">
            <w:pPr>
              <w:tabs>
                <w:tab w:val="num" w:pos="0"/>
              </w:tabs>
              <w:spacing w:after="0" w:line="240" w:lineRule="auto"/>
              <w:rPr>
                <w:rFonts w:eastAsia="Times New Roman" w:cs="Arial"/>
                <w:b/>
                <w:bCs/>
                <w:sz w:val="20"/>
                <w:szCs w:val="20"/>
              </w:rPr>
            </w:pPr>
            <w:r w:rsidRPr="001C69FF">
              <w:rPr>
                <w:rFonts w:eastAsia="Times New Roman" w:cs="Arial"/>
                <w:b/>
                <w:bCs/>
                <w:sz w:val="20"/>
                <w:szCs w:val="20"/>
              </w:rPr>
              <w:t>Criteria</w:t>
            </w:r>
          </w:p>
        </w:tc>
        <w:tc>
          <w:tcPr>
            <w:tcW w:w="4140" w:type="dxa"/>
            <w:tcBorders>
              <w:top w:val="single" w:sz="4" w:space="0" w:color="auto"/>
              <w:bottom w:val="single" w:sz="4" w:space="0" w:color="auto"/>
              <w:right w:val="single" w:sz="4" w:space="0" w:color="auto"/>
            </w:tcBorders>
          </w:tcPr>
          <w:p w14:paraId="43F9AD8B" w14:textId="77777777" w:rsidR="00D44540" w:rsidRPr="001C69FF" w:rsidRDefault="00D44540" w:rsidP="00C7721C">
            <w:pPr>
              <w:tabs>
                <w:tab w:val="num" w:pos="0"/>
              </w:tabs>
              <w:spacing w:after="0" w:line="240" w:lineRule="auto"/>
              <w:rPr>
                <w:rFonts w:eastAsia="Times New Roman" w:cs="Arial"/>
                <w:b/>
                <w:bCs/>
                <w:sz w:val="20"/>
                <w:szCs w:val="20"/>
              </w:rPr>
            </w:pPr>
            <w:r w:rsidRPr="001C69FF">
              <w:rPr>
                <w:rFonts w:eastAsia="Times New Roman" w:cs="Arial"/>
                <w:b/>
                <w:bCs/>
                <w:sz w:val="20"/>
                <w:szCs w:val="20"/>
              </w:rPr>
              <w:t>Essential</w:t>
            </w:r>
          </w:p>
        </w:tc>
        <w:tc>
          <w:tcPr>
            <w:tcW w:w="3692" w:type="dxa"/>
            <w:tcBorders>
              <w:top w:val="single" w:sz="4" w:space="0" w:color="auto"/>
              <w:left w:val="single" w:sz="4" w:space="0" w:color="auto"/>
              <w:bottom w:val="nil"/>
              <w:right w:val="single" w:sz="4" w:space="0" w:color="auto"/>
            </w:tcBorders>
          </w:tcPr>
          <w:p w14:paraId="5C8387EF" w14:textId="77777777" w:rsidR="00D44540" w:rsidRPr="001C69FF" w:rsidRDefault="00D44540" w:rsidP="00C7721C">
            <w:pPr>
              <w:tabs>
                <w:tab w:val="num" w:pos="0"/>
              </w:tabs>
              <w:spacing w:after="0" w:line="240" w:lineRule="auto"/>
              <w:rPr>
                <w:rFonts w:eastAsia="Times New Roman" w:cs="Arial"/>
                <w:b/>
                <w:bCs/>
                <w:sz w:val="20"/>
                <w:szCs w:val="20"/>
              </w:rPr>
            </w:pPr>
            <w:r w:rsidRPr="001C69FF">
              <w:rPr>
                <w:rFonts w:eastAsia="Times New Roman" w:cs="Arial"/>
                <w:b/>
                <w:bCs/>
                <w:sz w:val="20"/>
                <w:szCs w:val="20"/>
              </w:rPr>
              <w:t>Desirable</w:t>
            </w:r>
          </w:p>
        </w:tc>
        <w:tc>
          <w:tcPr>
            <w:tcW w:w="2634" w:type="dxa"/>
            <w:gridSpan w:val="2"/>
            <w:tcBorders>
              <w:top w:val="single" w:sz="4" w:space="0" w:color="auto"/>
              <w:left w:val="single" w:sz="4" w:space="0" w:color="auto"/>
              <w:bottom w:val="nil"/>
            </w:tcBorders>
          </w:tcPr>
          <w:p w14:paraId="3D02BEE1" w14:textId="77777777" w:rsidR="00D44540" w:rsidRPr="001C69FF" w:rsidRDefault="00D44540" w:rsidP="00C7721C">
            <w:pPr>
              <w:tabs>
                <w:tab w:val="num" w:pos="0"/>
              </w:tabs>
              <w:spacing w:after="0" w:line="240" w:lineRule="auto"/>
              <w:rPr>
                <w:rFonts w:eastAsia="Times New Roman" w:cs="Arial"/>
                <w:b/>
                <w:bCs/>
                <w:sz w:val="20"/>
                <w:szCs w:val="20"/>
              </w:rPr>
            </w:pPr>
            <w:r w:rsidRPr="001C69FF">
              <w:rPr>
                <w:rFonts w:eastAsia="Times New Roman" w:cs="Arial"/>
                <w:b/>
                <w:bCs/>
                <w:sz w:val="20"/>
                <w:szCs w:val="20"/>
              </w:rPr>
              <w:t>How they will be assessed</w:t>
            </w:r>
          </w:p>
        </w:tc>
      </w:tr>
      <w:tr w:rsidR="00D44540" w:rsidRPr="001C69FF" w14:paraId="1AF116CC" w14:textId="77777777" w:rsidTr="00C7721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8" w:type="dxa"/>
          <w:trHeight w:val="1119"/>
        </w:trPr>
        <w:tc>
          <w:tcPr>
            <w:tcW w:w="3600" w:type="dxa"/>
            <w:tcBorders>
              <w:top w:val="single" w:sz="4" w:space="0" w:color="auto"/>
              <w:bottom w:val="nil"/>
              <w:right w:val="single" w:sz="4" w:space="0" w:color="auto"/>
            </w:tcBorders>
          </w:tcPr>
          <w:p w14:paraId="14BE91E8" w14:textId="77777777" w:rsidR="00D44540" w:rsidRPr="001C69FF" w:rsidRDefault="00D44540" w:rsidP="00C7721C">
            <w:pPr>
              <w:tabs>
                <w:tab w:val="num" w:pos="0"/>
              </w:tabs>
              <w:spacing w:after="0" w:line="240" w:lineRule="auto"/>
              <w:rPr>
                <w:rFonts w:eastAsia="Times New Roman" w:cs="Arial"/>
                <w:b/>
                <w:bCs/>
                <w:sz w:val="20"/>
                <w:szCs w:val="20"/>
              </w:rPr>
            </w:pPr>
            <w:r w:rsidRPr="001C69FF">
              <w:rPr>
                <w:rFonts w:eastAsia="Times New Roman" w:cs="Arial"/>
                <w:b/>
                <w:bCs/>
                <w:sz w:val="20"/>
                <w:szCs w:val="20"/>
              </w:rPr>
              <w:t>Qualifications / Experience</w:t>
            </w:r>
          </w:p>
        </w:tc>
        <w:tc>
          <w:tcPr>
            <w:tcW w:w="4140" w:type="dxa"/>
            <w:tcBorders>
              <w:top w:val="single" w:sz="4" w:space="0" w:color="auto"/>
              <w:bottom w:val="nil"/>
              <w:right w:val="single" w:sz="4" w:space="0" w:color="auto"/>
            </w:tcBorders>
          </w:tcPr>
          <w:p w14:paraId="6DF020DC" w14:textId="77777777" w:rsidR="00D44540" w:rsidRPr="001C69FF" w:rsidRDefault="00D44540" w:rsidP="00C7721C">
            <w:pPr>
              <w:tabs>
                <w:tab w:val="num" w:pos="0"/>
              </w:tabs>
              <w:spacing w:after="0" w:line="240" w:lineRule="auto"/>
              <w:rPr>
                <w:rFonts w:eastAsia="Times New Roman" w:cs="Arial"/>
                <w:sz w:val="20"/>
                <w:szCs w:val="20"/>
              </w:rPr>
            </w:pPr>
          </w:p>
          <w:p w14:paraId="30297EE0"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 xml:space="preserve">Experience of delivering services in the </w:t>
            </w:r>
            <w:r>
              <w:rPr>
                <w:rFonts w:eastAsia="Times New Roman" w:cs="Arial"/>
                <w:sz w:val="20"/>
                <w:szCs w:val="20"/>
              </w:rPr>
              <w:t>Employability Sector</w:t>
            </w:r>
          </w:p>
          <w:p w14:paraId="42F52108" w14:textId="77777777" w:rsidR="00D44540" w:rsidRPr="001C69FF" w:rsidRDefault="00D44540" w:rsidP="00C7721C">
            <w:pPr>
              <w:tabs>
                <w:tab w:val="num" w:pos="0"/>
              </w:tabs>
              <w:spacing w:after="0" w:line="240" w:lineRule="auto"/>
              <w:rPr>
                <w:rFonts w:eastAsia="Times New Roman" w:cs="Arial"/>
                <w:sz w:val="20"/>
                <w:szCs w:val="20"/>
              </w:rPr>
            </w:pPr>
          </w:p>
          <w:p w14:paraId="5100F896"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Experience of leading a multi-site teams working with vulnerable people</w:t>
            </w:r>
          </w:p>
          <w:p w14:paraId="2D4D73AD" w14:textId="77777777" w:rsidR="00D44540" w:rsidRPr="001C69FF" w:rsidRDefault="00D44540" w:rsidP="00C7721C">
            <w:pPr>
              <w:tabs>
                <w:tab w:val="num" w:pos="0"/>
              </w:tabs>
              <w:spacing w:after="0" w:line="240" w:lineRule="auto"/>
              <w:rPr>
                <w:rFonts w:eastAsia="Times New Roman" w:cs="Arial"/>
                <w:sz w:val="20"/>
                <w:szCs w:val="20"/>
              </w:rPr>
            </w:pPr>
          </w:p>
          <w:p w14:paraId="0F5B7DE1"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 xml:space="preserve">Experience of planning and providing services to </w:t>
            </w:r>
            <w:r>
              <w:rPr>
                <w:rFonts w:eastAsia="Times New Roman" w:cs="Arial"/>
                <w:sz w:val="20"/>
                <w:szCs w:val="20"/>
              </w:rPr>
              <w:t>vulnerable and long term out of work customer group</w:t>
            </w:r>
          </w:p>
          <w:p w14:paraId="43F8E5E6" w14:textId="77777777" w:rsidR="00D44540" w:rsidRPr="001C69FF" w:rsidRDefault="00D44540" w:rsidP="00C7721C">
            <w:pPr>
              <w:tabs>
                <w:tab w:val="num" w:pos="0"/>
              </w:tabs>
              <w:spacing w:after="0" w:line="240" w:lineRule="auto"/>
              <w:rPr>
                <w:rFonts w:eastAsia="Times New Roman" w:cs="Arial"/>
                <w:sz w:val="20"/>
                <w:szCs w:val="20"/>
              </w:rPr>
            </w:pPr>
          </w:p>
        </w:tc>
        <w:tc>
          <w:tcPr>
            <w:tcW w:w="3692" w:type="dxa"/>
            <w:tcBorders>
              <w:top w:val="single" w:sz="4" w:space="0" w:color="auto"/>
              <w:left w:val="single" w:sz="4" w:space="0" w:color="auto"/>
              <w:bottom w:val="nil"/>
              <w:right w:val="single" w:sz="4" w:space="0" w:color="auto"/>
            </w:tcBorders>
          </w:tcPr>
          <w:p w14:paraId="3E987522"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A qualification in leadership and management (or working towards)</w:t>
            </w:r>
          </w:p>
          <w:p w14:paraId="79D26540" w14:textId="77777777" w:rsidR="00D44540" w:rsidRPr="001C69FF" w:rsidRDefault="00D44540" w:rsidP="00C7721C">
            <w:pPr>
              <w:tabs>
                <w:tab w:val="num" w:pos="0"/>
              </w:tabs>
              <w:spacing w:after="0" w:line="240" w:lineRule="auto"/>
              <w:rPr>
                <w:rFonts w:eastAsia="Times New Roman" w:cs="Arial"/>
                <w:sz w:val="20"/>
                <w:szCs w:val="20"/>
              </w:rPr>
            </w:pPr>
          </w:p>
          <w:p w14:paraId="17834888"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A qualification relevant to working with under-supported people</w:t>
            </w:r>
          </w:p>
          <w:p w14:paraId="22823BAF" w14:textId="77777777" w:rsidR="00D44540" w:rsidRPr="001C69FF" w:rsidRDefault="00D44540" w:rsidP="00C7721C">
            <w:pPr>
              <w:tabs>
                <w:tab w:val="num" w:pos="0"/>
              </w:tabs>
              <w:spacing w:after="0" w:line="240" w:lineRule="auto"/>
              <w:rPr>
                <w:rFonts w:eastAsia="Times New Roman" w:cs="Arial"/>
                <w:sz w:val="20"/>
                <w:szCs w:val="20"/>
              </w:rPr>
            </w:pPr>
          </w:p>
          <w:p w14:paraId="79387DD7" w14:textId="77777777" w:rsidR="00D44540" w:rsidRPr="001C69FF" w:rsidRDefault="00D44540" w:rsidP="00C7721C">
            <w:pPr>
              <w:tabs>
                <w:tab w:val="num" w:pos="0"/>
              </w:tabs>
              <w:spacing w:after="0" w:line="240" w:lineRule="auto"/>
              <w:rPr>
                <w:rFonts w:eastAsia="Times New Roman" w:cs="Arial"/>
                <w:sz w:val="20"/>
                <w:szCs w:val="20"/>
              </w:rPr>
            </w:pPr>
          </w:p>
          <w:p w14:paraId="07409613"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Ability to work as part of a team and on own initiative</w:t>
            </w:r>
          </w:p>
          <w:p w14:paraId="53C9F8D8" w14:textId="77777777" w:rsidR="00D44540" w:rsidRPr="001C69FF" w:rsidRDefault="00D44540" w:rsidP="00C7721C">
            <w:pPr>
              <w:tabs>
                <w:tab w:val="num" w:pos="0"/>
              </w:tabs>
              <w:spacing w:after="0" w:line="240" w:lineRule="auto"/>
              <w:rPr>
                <w:rFonts w:eastAsia="Times New Roman" w:cs="Arial"/>
                <w:sz w:val="20"/>
                <w:szCs w:val="20"/>
              </w:rPr>
            </w:pPr>
          </w:p>
        </w:tc>
        <w:tc>
          <w:tcPr>
            <w:tcW w:w="2634" w:type="dxa"/>
            <w:gridSpan w:val="2"/>
            <w:tcBorders>
              <w:top w:val="single" w:sz="4" w:space="0" w:color="auto"/>
              <w:left w:val="single" w:sz="4" w:space="0" w:color="auto"/>
              <w:bottom w:val="nil"/>
            </w:tcBorders>
          </w:tcPr>
          <w:p w14:paraId="065C5B2D"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A, I</w:t>
            </w:r>
          </w:p>
          <w:p w14:paraId="2022859F" w14:textId="77777777" w:rsidR="00D44540" w:rsidRPr="001C69FF" w:rsidRDefault="00D44540" w:rsidP="00C7721C">
            <w:pPr>
              <w:tabs>
                <w:tab w:val="num" w:pos="0"/>
              </w:tabs>
              <w:spacing w:after="0" w:line="240" w:lineRule="auto"/>
              <w:rPr>
                <w:rFonts w:eastAsia="Times New Roman" w:cs="Arial"/>
                <w:sz w:val="20"/>
                <w:szCs w:val="20"/>
              </w:rPr>
            </w:pPr>
          </w:p>
          <w:p w14:paraId="676CE80C" w14:textId="77777777" w:rsidR="00D44540" w:rsidRPr="001C69FF" w:rsidRDefault="00D44540" w:rsidP="00C7721C">
            <w:pPr>
              <w:tabs>
                <w:tab w:val="num" w:pos="0"/>
              </w:tabs>
              <w:spacing w:after="0" w:line="240" w:lineRule="auto"/>
              <w:rPr>
                <w:rFonts w:eastAsia="Times New Roman" w:cs="Arial"/>
                <w:sz w:val="20"/>
                <w:szCs w:val="20"/>
              </w:rPr>
            </w:pPr>
          </w:p>
          <w:p w14:paraId="580EF28B"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A, I</w:t>
            </w:r>
          </w:p>
          <w:p w14:paraId="507BA4B3" w14:textId="77777777" w:rsidR="00D44540" w:rsidRPr="001C69FF" w:rsidRDefault="00D44540" w:rsidP="00C7721C">
            <w:pPr>
              <w:tabs>
                <w:tab w:val="num" w:pos="0"/>
              </w:tabs>
              <w:spacing w:after="0" w:line="240" w:lineRule="auto"/>
              <w:rPr>
                <w:rFonts w:eastAsia="Times New Roman" w:cs="Arial"/>
                <w:sz w:val="20"/>
                <w:szCs w:val="20"/>
              </w:rPr>
            </w:pPr>
          </w:p>
          <w:p w14:paraId="326A3794" w14:textId="77777777" w:rsidR="00D44540" w:rsidRPr="001C69FF" w:rsidRDefault="00D44540" w:rsidP="00C7721C">
            <w:pPr>
              <w:tabs>
                <w:tab w:val="num" w:pos="0"/>
              </w:tabs>
              <w:spacing w:after="0" w:line="240" w:lineRule="auto"/>
              <w:rPr>
                <w:rFonts w:eastAsia="Times New Roman" w:cs="Arial"/>
                <w:sz w:val="20"/>
                <w:szCs w:val="20"/>
              </w:rPr>
            </w:pPr>
          </w:p>
          <w:p w14:paraId="2FE2E65C" w14:textId="77777777" w:rsidR="00D44540" w:rsidRPr="001C69FF" w:rsidRDefault="00D44540" w:rsidP="00C7721C">
            <w:pPr>
              <w:tabs>
                <w:tab w:val="num" w:pos="0"/>
              </w:tabs>
              <w:spacing w:after="0" w:line="240" w:lineRule="auto"/>
              <w:rPr>
                <w:rFonts w:eastAsia="Times New Roman" w:cs="Arial"/>
                <w:sz w:val="20"/>
                <w:szCs w:val="20"/>
              </w:rPr>
            </w:pPr>
          </w:p>
          <w:p w14:paraId="2EAC16BD"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A, I</w:t>
            </w:r>
          </w:p>
        </w:tc>
      </w:tr>
      <w:tr w:rsidR="00D44540" w:rsidRPr="001C69FF" w14:paraId="0D288F9D" w14:textId="77777777" w:rsidTr="00C7721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8" w:type="dxa"/>
          <w:trHeight w:val="230"/>
        </w:trPr>
        <w:tc>
          <w:tcPr>
            <w:tcW w:w="3600" w:type="dxa"/>
            <w:tcBorders>
              <w:top w:val="nil"/>
              <w:bottom w:val="nil"/>
              <w:right w:val="single" w:sz="4" w:space="0" w:color="auto"/>
            </w:tcBorders>
          </w:tcPr>
          <w:p w14:paraId="2E044430" w14:textId="77777777" w:rsidR="00D44540" w:rsidRPr="001C69FF" w:rsidRDefault="00D44540" w:rsidP="00C7721C">
            <w:pPr>
              <w:spacing w:after="0" w:line="240" w:lineRule="auto"/>
              <w:rPr>
                <w:rFonts w:eastAsia="Times New Roman" w:cs="Arial"/>
                <w:sz w:val="20"/>
                <w:szCs w:val="20"/>
              </w:rPr>
            </w:pPr>
          </w:p>
        </w:tc>
        <w:tc>
          <w:tcPr>
            <w:tcW w:w="4140" w:type="dxa"/>
            <w:tcBorders>
              <w:top w:val="nil"/>
              <w:bottom w:val="nil"/>
              <w:right w:val="single" w:sz="4" w:space="0" w:color="auto"/>
            </w:tcBorders>
          </w:tcPr>
          <w:p w14:paraId="74B8A220"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Ability to work on an inter-agency basis</w:t>
            </w:r>
          </w:p>
          <w:p w14:paraId="6A30AAC5" w14:textId="77777777" w:rsidR="00D44540" w:rsidRPr="001C69FF" w:rsidRDefault="00D44540" w:rsidP="00C7721C">
            <w:pPr>
              <w:tabs>
                <w:tab w:val="num" w:pos="0"/>
              </w:tabs>
              <w:spacing w:after="0" w:line="240" w:lineRule="auto"/>
              <w:rPr>
                <w:rFonts w:eastAsia="Times New Roman" w:cs="Arial"/>
                <w:sz w:val="20"/>
                <w:szCs w:val="20"/>
              </w:rPr>
            </w:pPr>
          </w:p>
          <w:p w14:paraId="68143F3A"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Experience of working in partnership with commissioners, stakeholders/other providers and funders to deliver high quality services.</w:t>
            </w:r>
          </w:p>
          <w:p w14:paraId="6BCA70FB" w14:textId="77777777" w:rsidR="00D44540" w:rsidRPr="001C69FF" w:rsidRDefault="00D44540" w:rsidP="00C7721C">
            <w:pPr>
              <w:tabs>
                <w:tab w:val="num" w:pos="0"/>
              </w:tabs>
              <w:spacing w:after="0" w:line="240" w:lineRule="auto"/>
              <w:rPr>
                <w:rFonts w:eastAsia="Times New Roman" w:cs="Arial"/>
                <w:sz w:val="20"/>
                <w:szCs w:val="20"/>
              </w:rPr>
            </w:pPr>
          </w:p>
          <w:p w14:paraId="505D3003"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Experience of leading, engaging and motivating staff in a challenging organisational environment.</w:t>
            </w:r>
          </w:p>
          <w:p w14:paraId="2207D369" w14:textId="77777777" w:rsidR="00D44540" w:rsidRPr="001C69FF" w:rsidRDefault="00D44540" w:rsidP="00C7721C">
            <w:pPr>
              <w:tabs>
                <w:tab w:val="num" w:pos="0"/>
              </w:tabs>
              <w:spacing w:after="0" w:line="240" w:lineRule="auto"/>
              <w:rPr>
                <w:rFonts w:eastAsia="Times New Roman" w:cs="Arial"/>
                <w:sz w:val="20"/>
                <w:szCs w:val="20"/>
              </w:rPr>
            </w:pPr>
          </w:p>
          <w:p w14:paraId="21462156"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Experience of delivering local innovation within corporate frameworks.</w:t>
            </w:r>
          </w:p>
        </w:tc>
        <w:tc>
          <w:tcPr>
            <w:tcW w:w="3692" w:type="dxa"/>
            <w:tcBorders>
              <w:top w:val="nil"/>
              <w:left w:val="single" w:sz="4" w:space="0" w:color="auto"/>
              <w:bottom w:val="nil"/>
              <w:right w:val="single" w:sz="4" w:space="0" w:color="auto"/>
            </w:tcBorders>
          </w:tcPr>
          <w:p w14:paraId="1A79B0F1" w14:textId="77777777" w:rsidR="00D44540" w:rsidRPr="001C69FF" w:rsidRDefault="00D44540" w:rsidP="00C7721C">
            <w:pPr>
              <w:tabs>
                <w:tab w:val="num" w:pos="0"/>
              </w:tabs>
              <w:spacing w:after="0" w:line="240" w:lineRule="auto"/>
              <w:rPr>
                <w:rFonts w:eastAsia="Times New Roman" w:cs="Arial"/>
                <w:sz w:val="20"/>
                <w:szCs w:val="20"/>
              </w:rPr>
            </w:pPr>
          </w:p>
          <w:p w14:paraId="4985D914" w14:textId="77777777" w:rsidR="00D44540" w:rsidRPr="001C69FF" w:rsidRDefault="00D44540" w:rsidP="00C7721C">
            <w:pPr>
              <w:tabs>
                <w:tab w:val="num" w:pos="0"/>
              </w:tabs>
              <w:spacing w:after="0" w:line="240" w:lineRule="auto"/>
              <w:rPr>
                <w:rFonts w:eastAsia="Times New Roman" w:cs="Arial"/>
                <w:sz w:val="20"/>
                <w:szCs w:val="20"/>
              </w:rPr>
            </w:pPr>
          </w:p>
        </w:tc>
        <w:tc>
          <w:tcPr>
            <w:tcW w:w="2634" w:type="dxa"/>
            <w:gridSpan w:val="2"/>
            <w:tcBorders>
              <w:top w:val="nil"/>
              <w:left w:val="single" w:sz="4" w:space="0" w:color="auto"/>
              <w:bottom w:val="nil"/>
            </w:tcBorders>
          </w:tcPr>
          <w:p w14:paraId="2EE5B1B4"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A, I</w:t>
            </w:r>
          </w:p>
          <w:p w14:paraId="3CDF0D46" w14:textId="77777777" w:rsidR="00D44540" w:rsidRPr="001C69FF" w:rsidRDefault="00D44540" w:rsidP="00C7721C">
            <w:pPr>
              <w:tabs>
                <w:tab w:val="num" w:pos="0"/>
              </w:tabs>
              <w:spacing w:after="0" w:line="240" w:lineRule="auto"/>
              <w:rPr>
                <w:rFonts w:eastAsia="Times New Roman" w:cs="Arial"/>
                <w:sz w:val="20"/>
                <w:szCs w:val="20"/>
              </w:rPr>
            </w:pPr>
          </w:p>
          <w:p w14:paraId="540D09D3"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A, I</w:t>
            </w:r>
          </w:p>
          <w:p w14:paraId="133EC3DD" w14:textId="77777777" w:rsidR="00D44540" w:rsidRPr="001C69FF" w:rsidRDefault="00D44540" w:rsidP="00C7721C">
            <w:pPr>
              <w:tabs>
                <w:tab w:val="num" w:pos="0"/>
              </w:tabs>
              <w:spacing w:after="0" w:line="240" w:lineRule="auto"/>
              <w:rPr>
                <w:rFonts w:eastAsia="Times New Roman" w:cs="Arial"/>
                <w:sz w:val="20"/>
                <w:szCs w:val="20"/>
              </w:rPr>
            </w:pPr>
          </w:p>
          <w:p w14:paraId="69ECB173" w14:textId="77777777" w:rsidR="00D44540" w:rsidRPr="001C69FF" w:rsidRDefault="00D44540" w:rsidP="00C7721C">
            <w:pPr>
              <w:tabs>
                <w:tab w:val="num" w:pos="0"/>
              </w:tabs>
              <w:spacing w:after="0" w:line="240" w:lineRule="auto"/>
              <w:rPr>
                <w:rFonts w:eastAsia="Times New Roman" w:cs="Arial"/>
                <w:sz w:val="20"/>
                <w:szCs w:val="20"/>
              </w:rPr>
            </w:pPr>
          </w:p>
          <w:p w14:paraId="38608383" w14:textId="77777777" w:rsidR="00D44540" w:rsidRPr="001C69FF" w:rsidRDefault="00D44540" w:rsidP="00C7721C">
            <w:pPr>
              <w:tabs>
                <w:tab w:val="num" w:pos="0"/>
              </w:tabs>
              <w:spacing w:after="0" w:line="240" w:lineRule="auto"/>
              <w:rPr>
                <w:rFonts w:eastAsia="Times New Roman" w:cs="Arial"/>
                <w:sz w:val="20"/>
                <w:szCs w:val="20"/>
              </w:rPr>
            </w:pPr>
          </w:p>
          <w:p w14:paraId="69A2004B" w14:textId="77777777" w:rsidR="00D44540" w:rsidRPr="001C69FF" w:rsidRDefault="00D44540" w:rsidP="00C7721C">
            <w:pPr>
              <w:tabs>
                <w:tab w:val="num" w:pos="0"/>
              </w:tabs>
              <w:spacing w:after="0" w:line="240" w:lineRule="auto"/>
              <w:rPr>
                <w:rFonts w:eastAsia="Times New Roman" w:cs="Arial"/>
                <w:sz w:val="20"/>
                <w:szCs w:val="20"/>
              </w:rPr>
            </w:pPr>
          </w:p>
          <w:p w14:paraId="06F236EF"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A, I</w:t>
            </w:r>
          </w:p>
          <w:p w14:paraId="153221B4" w14:textId="77777777" w:rsidR="00D44540" w:rsidRPr="001C69FF" w:rsidRDefault="00D44540" w:rsidP="00C7721C">
            <w:pPr>
              <w:tabs>
                <w:tab w:val="num" w:pos="0"/>
              </w:tabs>
              <w:spacing w:after="0" w:line="240" w:lineRule="auto"/>
              <w:rPr>
                <w:rFonts w:eastAsia="Times New Roman" w:cs="Arial"/>
                <w:sz w:val="20"/>
                <w:szCs w:val="20"/>
              </w:rPr>
            </w:pPr>
          </w:p>
          <w:p w14:paraId="3F43B6AE" w14:textId="77777777" w:rsidR="00D44540" w:rsidRPr="001C69FF" w:rsidRDefault="00D44540" w:rsidP="00C7721C">
            <w:pPr>
              <w:tabs>
                <w:tab w:val="num" w:pos="0"/>
              </w:tabs>
              <w:spacing w:after="0" w:line="240" w:lineRule="auto"/>
              <w:rPr>
                <w:rFonts w:eastAsia="Times New Roman" w:cs="Arial"/>
                <w:sz w:val="20"/>
                <w:szCs w:val="20"/>
              </w:rPr>
            </w:pPr>
          </w:p>
          <w:p w14:paraId="23C40535" w14:textId="77777777" w:rsidR="00D44540" w:rsidRPr="001C69FF" w:rsidRDefault="00D44540" w:rsidP="00C7721C">
            <w:pPr>
              <w:tabs>
                <w:tab w:val="num" w:pos="0"/>
              </w:tabs>
              <w:spacing w:after="0" w:line="240" w:lineRule="auto"/>
              <w:rPr>
                <w:rFonts w:eastAsia="Times New Roman" w:cs="Arial"/>
                <w:sz w:val="20"/>
                <w:szCs w:val="20"/>
              </w:rPr>
            </w:pPr>
          </w:p>
          <w:p w14:paraId="32088D7C"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A, I</w:t>
            </w:r>
          </w:p>
        </w:tc>
      </w:tr>
      <w:tr w:rsidR="00D44540" w:rsidRPr="001C69FF" w14:paraId="43B3E819" w14:textId="77777777" w:rsidTr="00C7721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8" w:type="dxa"/>
          <w:trHeight w:val="571"/>
        </w:trPr>
        <w:tc>
          <w:tcPr>
            <w:tcW w:w="3600" w:type="dxa"/>
            <w:tcBorders>
              <w:top w:val="nil"/>
              <w:bottom w:val="nil"/>
              <w:right w:val="single" w:sz="4" w:space="0" w:color="auto"/>
            </w:tcBorders>
          </w:tcPr>
          <w:p w14:paraId="681A2B09" w14:textId="77777777" w:rsidR="00D44540" w:rsidRPr="001C69FF" w:rsidRDefault="00D44540" w:rsidP="00C7721C">
            <w:pPr>
              <w:tabs>
                <w:tab w:val="num" w:pos="0"/>
              </w:tabs>
              <w:spacing w:after="0" w:line="240" w:lineRule="auto"/>
              <w:rPr>
                <w:rFonts w:eastAsia="Times New Roman" w:cs="Arial"/>
                <w:b/>
                <w:bCs/>
                <w:sz w:val="20"/>
                <w:szCs w:val="20"/>
              </w:rPr>
            </w:pPr>
          </w:p>
          <w:p w14:paraId="4EF1F087" w14:textId="77777777" w:rsidR="00D44540" w:rsidRPr="001C69FF" w:rsidRDefault="00D44540" w:rsidP="00C7721C">
            <w:pPr>
              <w:tabs>
                <w:tab w:val="num" w:pos="0"/>
              </w:tabs>
              <w:spacing w:after="0" w:line="240" w:lineRule="auto"/>
              <w:rPr>
                <w:rFonts w:eastAsia="Times New Roman" w:cs="Arial"/>
                <w:b/>
                <w:bCs/>
                <w:sz w:val="20"/>
                <w:szCs w:val="20"/>
              </w:rPr>
            </w:pPr>
          </w:p>
          <w:p w14:paraId="32A55957" w14:textId="77777777" w:rsidR="00D44540" w:rsidRPr="001C69FF" w:rsidRDefault="00D44540" w:rsidP="00C7721C">
            <w:pPr>
              <w:tabs>
                <w:tab w:val="num" w:pos="0"/>
              </w:tabs>
              <w:spacing w:after="0" w:line="240" w:lineRule="auto"/>
              <w:rPr>
                <w:rFonts w:eastAsia="Times New Roman" w:cs="Arial"/>
                <w:b/>
                <w:bCs/>
                <w:sz w:val="20"/>
                <w:szCs w:val="20"/>
              </w:rPr>
            </w:pPr>
          </w:p>
          <w:p w14:paraId="0C612079" w14:textId="77777777" w:rsidR="00D44540" w:rsidRPr="001C69FF" w:rsidRDefault="00D44540" w:rsidP="00C7721C">
            <w:pPr>
              <w:tabs>
                <w:tab w:val="num" w:pos="0"/>
              </w:tabs>
              <w:spacing w:after="0" w:line="240" w:lineRule="auto"/>
              <w:rPr>
                <w:rFonts w:eastAsia="Times New Roman" w:cs="Arial"/>
                <w:b/>
                <w:bCs/>
                <w:sz w:val="20"/>
                <w:szCs w:val="20"/>
              </w:rPr>
            </w:pPr>
          </w:p>
          <w:p w14:paraId="05276879" w14:textId="77777777" w:rsidR="00D44540" w:rsidRPr="001C69FF" w:rsidRDefault="00D44540" w:rsidP="00C7721C">
            <w:pPr>
              <w:tabs>
                <w:tab w:val="num" w:pos="0"/>
              </w:tabs>
              <w:spacing w:after="0" w:line="240" w:lineRule="auto"/>
              <w:rPr>
                <w:rFonts w:eastAsia="Times New Roman" w:cs="Arial"/>
                <w:b/>
                <w:bCs/>
                <w:sz w:val="20"/>
                <w:szCs w:val="20"/>
              </w:rPr>
            </w:pPr>
          </w:p>
          <w:p w14:paraId="53DFAB5E" w14:textId="77777777" w:rsidR="00D44540" w:rsidRPr="001C69FF" w:rsidRDefault="00D44540" w:rsidP="00C7721C">
            <w:pPr>
              <w:tabs>
                <w:tab w:val="num" w:pos="0"/>
              </w:tabs>
              <w:spacing w:after="0" w:line="240" w:lineRule="auto"/>
              <w:rPr>
                <w:rFonts w:eastAsia="Times New Roman" w:cs="Arial"/>
                <w:b/>
                <w:bCs/>
                <w:sz w:val="20"/>
                <w:szCs w:val="20"/>
              </w:rPr>
            </w:pPr>
          </w:p>
          <w:p w14:paraId="46BE24F1" w14:textId="77777777" w:rsidR="00D44540" w:rsidRPr="001C69FF" w:rsidRDefault="00D44540" w:rsidP="00C7721C">
            <w:pPr>
              <w:tabs>
                <w:tab w:val="num" w:pos="0"/>
              </w:tabs>
              <w:spacing w:after="0" w:line="240" w:lineRule="auto"/>
              <w:rPr>
                <w:rFonts w:eastAsia="Times New Roman" w:cs="Arial"/>
                <w:b/>
                <w:bCs/>
                <w:sz w:val="20"/>
                <w:szCs w:val="20"/>
              </w:rPr>
            </w:pPr>
            <w:r w:rsidRPr="001C69FF">
              <w:rPr>
                <w:rFonts w:eastAsia="Times New Roman" w:cs="Arial"/>
                <w:b/>
                <w:bCs/>
                <w:sz w:val="20"/>
                <w:szCs w:val="20"/>
              </w:rPr>
              <w:t>Knowledge</w:t>
            </w:r>
          </w:p>
        </w:tc>
        <w:tc>
          <w:tcPr>
            <w:tcW w:w="4140" w:type="dxa"/>
            <w:tcBorders>
              <w:top w:val="nil"/>
              <w:bottom w:val="nil"/>
              <w:right w:val="single" w:sz="4" w:space="0" w:color="auto"/>
            </w:tcBorders>
          </w:tcPr>
          <w:p w14:paraId="079C0BB1" w14:textId="77777777" w:rsidR="00D44540" w:rsidRPr="001C69FF" w:rsidRDefault="00D44540" w:rsidP="00C7721C">
            <w:pPr>
              <w:tabs>
                <w:tab w:val="center" w:pos="4320"/>
                <w:tab w:val="right" w:pos="8640"/>
              </w:tabs>
              <w:spacing w:before="60" w:after="0" w:line="240" w:lineRule="auto"/>
              <w:rPr>
                <w:rFonts w:eastAsia="Times New Roman" w:cs="Arial"/>
                <w:sz w:val="20"/>
                <w:szCs w:val="20"/>
              </w:rPr>
            </w:pPr>
          </w:p>
          <w:p w14:paraId="08794C7D" w14:textId="77777777" w:rsidR="00D44540" w:rsidRPr="001C69FF" w:rsidRDefault="00D44540" w:rsidP="00C7721C">
            <w:pPr>
              <w:tabs>
                <w:tab w:val="center" w:pos="4320"/>
                <w:tab w:val="right" w:pos="8640"/>
              </w:tabs>
              <w:spacing w:before="60" w:after="0" w:line="240" w:lineRule="auto"/>
              <w:rPr>
                <w:rFonts w:eastAsia="Times New Roman" w:cs="Arial"/>
                <w:sz w:val="20"/>
                <w:szCs w:val="20"/>
              </w:rPr>
            </w:pPr>
            <w:r w:rsidRPr="001C69FF">
              <w:rPr>
                <w:rFonts w:eastAsia="Times New Roman" w:cs="Arial"/>
                <w:sz w:val="20"/>
                <w:szCs w:val="20"/>
              </w:rPr>
              <w:t xml:space="preserve">A track record of developing and using relevant management information/quality </w:t>
            </w:r>
            <w:r w:rsidRPr="001C69FF">
              <w:rPr>
                <w:rFonts w:eastAsia="Times New Roman" w:cs="Arial"/>
                <w:sz w:val="20"/>
                <w:szCs w:val="20"/>
              </w:rPr>
              <w:lastRenderedPageBreak/>
              <w:t>systems to ensure high levels of operational and contractual performance.</w:t>
            </w:r>
          </w:p>
        </w:tc>
        <w:tc>
          <w:tcPr>
            <w:tcW w:w="3692" w:type="dxa"/>
            <w:tcBorders>
              <w:top w:val="nil"/>
              <w:left w:val="single" w:sz="4" w:space="0" w:color="auto"/>
              <w:bottom w:val="nil"/>
              <w:right w:val="single" w:sz="4" w:space="0" w:color="auto"/>
            </w:tcBorders>
          </w:tcPr>
          <w:p w14:paraId="3077F9F4" w14:textId="77777777" w:rsidR="00D44540" w:rsidRPr="001C69FF" w:rsidRDefault="00D44540" w:rsidP="00C7721C">
            <w:pPr>
              <w:tabs>
                <w:tab w:val="num" w:pos="0"/>
              </w:tabs>
              <w:spacing w:after="0" w:line="240" w:lineRule="auto"/>
              <w:rPr>
                <w:rFonts w:eastAsia="Times New Roman" w:cs="Arial"/>
                <w:sz w:val="20"/>
                <w:szCs w:val="20"/>
              </w:rPr>
            </w:pPr>
          </w:p>
          <w:p w14:paraId="05BCD55E" w14:textId="77777777" w:rsidR="00D44540" w:rsidRPr="001C69FF" w:rsidRDefault="00D44540" w:rsidP="00C7721C">
            <w:pPr>
              <w:tabs>
                <w:tab w:val="num" w:pos="0"/>
              </w:tabs>
              <w:spacing w:after="0" w:line="240" w:lineRule="auto"/>
              <w:rPr>
                <w:rFonts w:eastAsia="Times New Roman" w:cs="Arial"/>
                <w:sz w:val="20"/>
                <w:szCs w:val="20"/>
              </w:rPr>
            </w:pPr>
          </w:p>
          <w:p w14:paraId="385234D1" w14:textId="77777777" w:rsidR="00D44540" w:rsidRPr="001C69FF" w:rsidRDefault="00D44540" w:rsidP="00C7721C">
            <w:pPr>
              <w:tabs>
                <w:tab w:val="num" w:pos="0"/>
              </w:tabs>
              <w:spacing w:after="0" w:line="240" w:lineRule="auto"/>
              <w:rPr>
                <w:rFonts w:eastAsia="Times New Roman" w:cs="Arial"/>
                <w:sz w:val="20"/>
                <w:szCs w:val="20"/>
              </w:rPr>
            </w:pPr>
          </w:p>
          <w:p w14:paraId="44C0FC35" w14:textId="77777777" w:rsidR="00D44540" w:rsidRPr="001C69FF" w:rsidRDefault="00D44540" w:rsidP="00C7721C">
            <w:pPr>
              <w:tabs>
                <w:tab w:val="num" w:pos="0"/>
              </w:tabs>
              <w:spacing w:after="0" w:line="240" w:lineRule="auto"/>
              <w:rPr>
                <w:rFonts w:eastAsia="Times New Roman" w:cs="Arial"/>
                <w:sz w:val="20"/>
                <w:szCs w:val="20"/>
              </w:rPr>
            </w:pPr>
          </w:p>
          <w:p w14:paraId="3A9865A1" w14:textId="77777777" w:rsidR="00D44540" w:rsidRPr="001C69FF" w:rsidRDefault="00D44540" w:rsidP="00C7721C">
            <w:pPr>
              <w:tabs>
                <w:tab w:val="num" w:pos="0"/>
              </w:tabs>
              <w:spacing w:after="0" w:line="240" w:lineRule="auto"/>
              <w:rPr>
                <w:rFonts w:eastAsia="Times New Roman" w:cs="Arial"/>
                <w:sz w:val="20"/>
                <w:szCs w:val="20"/>
              </w:rPr>
            </w:pPr>
          </w:p>
          <w:p w14:paraId="037FAC4E" w14:textId="77777777" w:rsidR="00D44540" w:rsidRPr="001C69FF" w:rsidRDefault="00D44540" w:rsidP="00C7721C">
            <w:pPr>
              <w:tabs>
                <w:tab w:val="num" w:pos="0"/>
              </w:tabs>
              <w:spacing w:after="0" w:line="240" w:lineRule="auto"/>
              <w:rPr>
                <w:rFonts w:eastAsia="Times New Roman" w:cs="Arial"/>
                <w:sz w:val="20"/>
                <w:szCs w:val="20"/>
              </w:rPr>
            </w:pPr>
          </w:p>
          <w:p w14:paraId="5401E581" w14:textId="77777777" w:rsidR="00D44540" w:rsidRPr="001C69FF" w:rsidRDefault="00D44540" w:rsidP="00C7721C">
            <w:pPr>
              <w:tabs>
                <w:tab w:val="num" w:pos="0"/>
              </w:tabs>
              <w:spacing w:after="0" w:line="240" w:lineRule="auto"/>
              <w:rPr>
                <w:rFonts w:eastAsia="Times New Roman" w:cs="Arial"/>
                <w:sz w:val="20"/>
                <w:szCs w:val="20"/>
              </w:rPr>
            </w:pPr>
          </w:p>
          <w:p w14:paraId="67CE7667"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 xml:space="preserve">In-depth knowledge and understanding of the </w:t>
            </w:r>
            <w:r>
              <w:rPr>
                <w:rFonts w:eastAsia="Times New Roman" w:cs="Arial"/>
                <w:sz w:val="20"/>
                <w:szCs w:val="20"/>
              </w:rPr>
              <w:t xml:space="preserve">unemployed sector </w:t>
            </w:r>
          </w:p>
          <w:p w14:paraId="76A146E0" w14:textId="77777777" w:rsidR="00D44540" w:rsidRPr="001C69FF" w:rsidRDefault="00D44540" w:rsidP="00C7721C">
            <w:pPr>
              <w:tabs>
                <w:tab w:val="num" w:pos="0"/>
              </w:tabs>
              <w:spacing w:after="0" w:line="240" w:lineRule="auto"/>
              <w:rPr>
                <w:rFonts w:eastAsia="Times New Roman" w:cs="Arial"/>
                <w:sz w:val="20"/>
                <w:szCs w:val="20"/>
              </w:rPr>
            </w:pPr>
          </w:p>
        </w:tc>
        <w:tc>
          <w:tcPr>
            <w:tcW w:w="2634" w:type="dxa"/>
            <w:gridSpan w:val="2"/>
            <w:tcBorders>
              <w:top w:val="nil"/>
              <w:left w:val="single" w:sz="4" w:space="0" w:color="auto"/>
              <w:bottom w:val="nil"/>
            </w:tcBorders>
          </w:tcPr>
          <w:p w14:paraId="2428EA13" w14:textId="77777777" w:rsidR="00D44540" w:rsidRPr="001C69FF" w:rsidRDefault="00D44540" w:rsidP="00C7721C">
            <w:pPr>
              <w:tabs>
                <w:tab w:val="num" w:pos="0"/>
              </w:tabs>
              <w:spacing w:after="0" w:line="240" w:lineRule="auto"/>
              <w:rPr>
                <w:rFonts w:eastAsia="Times New Roman" w:cs="Arial"/>
                <w:sz w:val="20"/>
                <w:szCs w:val="20"/>
              </w:rPr>
            </w:pPr>
          </w:p>
          <w:p w14:paraId="50A8A78E"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A, I</w:t>
            </w:r>
          </w:p>
          <w:p w14:paraId="7130C574" w14:textId="77777777" w:rsidR="00D44540" w:rsidRPr="001C69FF" w:rsidRDefault="00D44540" w:rsidP="00C7721C">
            <w:pPr>
              <w:tabs>
                <w:tab w:val="num" w:pos="0"/>
              </w:tabs>
              <w:spacing w:after="0" w:line="240" w:lineRule="auto"/>
              <w:rPr>
                <w:rFonts w:eastAsia="Times New Roman" w:cs="Arial"/>
                <w:sz w:val="20"/>
                <w:szCs w:val="20"/>
              </w:rPr>
            </w:pPr>
          </w:p>
          <w:p w14:paraId="7713EF4B" w14:textId="77777777" w:rsidR="00D44540" w:rsidRPr="001C69FF" w:rsidRDefault="00D44540" w:rsidP="00C7721C">
            <w:pPr>
              <w:tabs>
                <w:tab w:val="num" w:pos="0"/>
              </w:tabs>
              <w:spacing w:after="0" w:line="240" w:lineRule="auto"/>
              <w:rPr>
                <w:rFonts w:eastAsia="Times New Roman" w:cs="Arial"/>
                <w:sz w:val="20"/>
                <w:szCs w:val="20"/>
              </w:rPr>
            </w:pPr>
          </w:p>
          <w:p w14:paraId="52D00FB3" w14:textId="77777777" w:rsidR="00D44540" w:rsidRPr="001C69FF" w:rsidRDefault="00D44540" w:rsidP="00C7721C">
            <w:pPr>
              <w:tabs>
                <w:tab w:val="num" w:pos="0"/>
              </w:tabs>
              <w:spacing w:after="0" w:line="240" w:lineRule="auto"/>
              <w:rPr>
                <w:rFonts w:eastAsia="Times New Roman" w:cs="Arial"/>
                <w:sz w:val="20"/>
                <w:szCs w:val="20"/>
              </w:rPr>
            </w:pPr>
          </w:p>
          <w:p w14:paraId="12F71ED2" w14:textId="77777777" w:rsidR="00D44540" w:rsidRPr="001C69FF" w:rsidRDefault="00D44540" w:rsidP="00C7721C">
            <w:pPr>
              <w:tabs>
                <w:tab w:val="num" w:pos="0"/>
              </w:tabs>
              <w:spacing w:after="0" w:line="240" w:lineRule="auto"/>
              <w:rPr>
                <w:rFonts w:eastAsia="Times New Roman" w:cs="Arial"/>
                <w:sz w:val="20"/>
                <w:szCs w:val="20"/>
              </w:rPr>
            </w:pPr>
          </w:p>
          <w:p w14:paraId="2D661B22" w14:textId="77777777" w:rsidR="00D44540" w:rsidRPr="001C69FF" w:rsidRDefault="00D44540" w:rsidP="00C7721C">
            <w:pPr>
              <w:tabs>
                <w:tab w:val="num" w:pos="0"/>
              </w:tabs>
              <w:spacing w:after="0" w:line="240" w:lineRule="auto"/>
              <w:rPr>
                <w:rFonts w:eastAsia="Times New Roman" w:cs="Arial"/>
                <w:sz w:val="20"/>
                <w:szCs w:val="20"/>
              </w:rPr>
            </w:pPr>
          </w:p>
          <w:p w14:paraId="412BADB6"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A, I</w:t>
            </w:r>
          </w:p>
        </w:tc>
      </w:tr>
      <w:tr w:rsidR="00D44540" w:rsidRPr="001C69FF" w14:paraId="42955222" w14:textId="77777777" w:rsidTr="00C7721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8" w:type="dxa"/>
          <w:trHeight w:val="230"/>
        </w:trPr>
        <w:tc>
          <w:tcPr>
            <w:tcW w:w="3600" w:type="dxa"/>
            <w:tcBorders>
              <w:top w:val="nil"/>
              <w:bottom w:val="nil"/>
              <w:right w:val="single" w:sz="4" w:space="0" w:color="auto"/>
            </w:tcBorders>
          </w:tcPr>
          <w:p w14:paraId="67DBDDC6" w14:textId="77777777" w:rsidR="00D44540" w:rsidRPr="001C69FF" w:rsidRDefault="00D44540" w:rsidP="00C7721C">
            <w:pPr>
              <w:spacing w:after="0" w:line="240" w:lineRule="auto"/>
              <w:rPr>
                <w:rFonts w:eastAsia="Times New Roman" w:cs="Arial"/>
                <w:sz w:val="20"/>
                <w:szCs w:val="20"/>
              </w:rPr>
            </w:pPr>
          </w:p>
        </w:tc>
        <w:tc>
          <w:tcPr>
            <w:tcW w:w="4140" w:type="dxa"/>
            <w:vMerge w:val="restart"/>
            <w:tcBorders>
              <w:top w:val="nil"/>
              <w:right w:val="single" w:sz="4" w:space="0" w:color="auto"/>
            </w:tcBorders>
          </w:tcPr>
          <w:p w14:paraId="78D7D4D6" w14:textId="77777777" w:rsidR="00D44540" w:rsidRPr="001C69FF" w:rsidRDefault="00D44540" w:rsidP="00C7721C">
            <w:pPr>
              <w:tabs>
                <w:tab w:val="center" w:pos="4320"/>
                <w:tab w:val="right" w:pos="8640"/>
              </w:tabs>
              <w:spacing w:before="60" w:after="0" w:line="240" w:lineRule="auto"/>
              <w:rPr>
                <w:rFonts w:eastAsia="Times New Roman" w:cs="Arial"/>
                <w:sz w:val="20"/>
                <w:szCs w:val="20"/>
              </w:rPr>
            </w:pPr>
            <w:r w:rsidRPr="001C69FF">
              <w:rPr>
                <w:rFonts w:eastAsia="Times New Roman" w:cs="Arial"/>
                <w:sz w:val="20"/>
                <w:szCs w:val="20"/>
              </w:rPr>
              <w:t>An understanding of how business processes and infrastructure impact on organisational effectiveness and efficiency</w:t>
            </w:r>
          </w:p>
          <w:p w14:paraId="0B0D02C4" w14:textId="77777777" w:rsidR="00D44540" w:rsidRPr="001C69FF" w:rsidRDefault="00D44540" w:rsidP="00C7721C">
            <w:pPr>
              <w:spacing w:after="0" w:line="240" w:lineRule="auto"/>
              <w:rPr>
                <w:rFonts w:eastAsia="Times New Roman" w:cs="Arial"/>
                <w:sz w:val="20"/>
                <w:szCs w:val="20"/>
              </w:rPr>
            </w:pPr>
          </w:p>
          <w:p w14:paraId="0D2FD7C6" w14:textId="77777777" w:rsidR="00D44540" w:rsidRPr="001C69FF" w:rsidRDefault="00D44540" w:rsidP="00C7721C">
            <w:pPr>
              <w:spacing w:after="0" w:line="240" w:lineRule="auto"/>
              <w:rPr>
                <w:rFonts w:eastAsia="Times New Roman" w:cs="Arial"/>
                <w:sz w:val="20"/>
                <w:szCs w:val="20"/>
              </w:rPr>
            </w:pPr>
            <w:r w:rsidRPr="001C69FF">
              <w:rPr>
                <w:rFonts w:eastAsia="Times New Roman" w:cs="Arial"/>
                <w:sz w:val="20"/>
                <w:szCs w:val="20"/>
              </w:rPr>
              <w:t xml:space="preserve">Knowledge and understanding of the issues faced by </w:t>
            </w:r>
            <w:r>
              <w:rPr>
                <w:rFonts w:eastAsia="Times New Roman" w:cs="Arial"/>
                <w:sz w:val="20"/>
                <w:szCs w:val="20"/>
              </w:rPr>
              <w:t>long term unemployment</w:t>
            </w:r>
          </w:p>
          <w:p w14:paraId="7F756DBD" w14:textId="77777777" w:rsidR="00D44540" w:rsidRPr="001C69FF" w:rsidRDefault="00D44540" w:rsidP="00C7721C">
            <w:pPr>
              <w:spacing w:after="0" w:line="240" w:lineRule="auto"/>
              <w:rPr>
                <w:rFonts w:eastAsia="Times New Roman" w:cs="Arial"/>
                <w:sz w:val="20"/>
                <w:szCs w:val="20"/>
              </w:rPr>
            </w:pPr>
          </w:p>
          <w:p w14:paraId="56FFEF4F" w14:textId="77777777" w:rsidR="00D44540" w:rsidRPr="001C69FF" w:rsidRDefault="00D44540" w:rsidP="00C7721C">
            <w:pPr>
              <w:spacing w:after="0" w:line="240" w:lineRule="auto"/>
              <w:rPr>
                <w:rFonts w:eastAsia="Times New Roman" w:cs="Arial"/>
                <w:sz w:val="20"/>
                <w:szCs w:val="20"/>
              </w:rPr>
            </w:pPr>
            <w:r w:rsidRPr="001C69FF">
              <w:rPr>
                <w:rFonts w:eastAsia="Times New Roman" w:cs="Arial"/>
                <w:sz w:val="20"/>
                <w:szCs w:val="20"/>
              </w:rPr>
              <w:t>Experience of working within an organisations policies and procedures, including those relating to health and safety, confidentiality and handling sensitive information</w:t>
            </w:r>
          </w:p>
        </w:tc>
        <w:tc>
          <w:tcPr>
            <w:tcW w:w="3692" w:type="dxa"/>
            <w:tcBorders>
              <w:top w:val="nil"/>
              <w:left w:val="single" w:sz="4" w:space="0" w:color="auto"/>
              <w:bottom w:val="nil"/>
              <w:right w:val="single" w:sz="4" w:space="0" w:color="auto"/>
            </w:tcBorders>
          </w:tcPr>
          <w:p w14:paraId="338C8916"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The ability and willingness and flexibility to work outside office hours, if required</w:t>
            </w:r>
          </w:p>
        </w:tc>
        <w:tc>
          <w:tcPr>
            <w:tcW w:w="2634" w:type="dxa"/>
            <w:gridSpan w:val="2"/>
            <w:tcBorders>
              <w:top w:val="nil"/>
              <w:left w:val="single" w:sz="4" w:space="0" w:color="auto"/>
              <w:bottom w:val="nil"/>
            </w:tcBorders>
          </w:tcPr>
          <w:p w14:paraId="3173CD3C"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A, I</w:t>
            </w:r>
          </w:p>
        </w:tc>
      </w:tr>
      <w:tr w:rsidR="00D44540" w:rsidRPr="001C69FF" w14:paraId="494552CA" w14:textId="77777777" w:rsidTr="00C7721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8" w:type="dxa"/>
          <w:trHeight w:val="230"/>
        </w:trPr>
        <w:tc>
          <w:tcPr>
            <w:tcW w:w="3600" w:type="dxa"/>
            <w:tcBorders>
              <w:top w:val="nil"/>
              <w:bottom w:val="nil"/>
              <w:right w:val="single" w:sz="4" w:space="0" w:color="auto"/>
            </w:tcBorders>
          </w:tcPr>
          <w:p w14:paraId="757CCC4C" w14:textId="77777777" w:rsidR="00D44540" w:rsidRPr="001C69FF" w:rsidRDefault="00D44540" w:rsidP="00C7721C">
            <w:pPr>
              <w:spacing w:after="0" w:line="240" w:lineRule="auto"/>
              <w:rPr>
                <w:rFonts w:eastAsia="Times New Roman" w:cs="Arial"/>
                <w:sz w:val="20"/>
                <w:szCs w:val="20"/>
              </w:rPr>
            </w:pPr>
          </w:p>
        </w:tc>
        <w:tc>
          <w:tcPr>
            <w:tcW w:w="4140" w:type="dxa"/>
            <w:vMerge/>
            <w:tcBorders>
              <w:right w:val="single" w:sz="4" w:space="0" w:color="auto"/>
            </w:tcBorders>
          </w:tcPr>
          <w:p w14:paraId="4FB679AB" w14:textId="77777777" w:rsidR="00D44540" w:rsidRPr="001C69FF" w:rsidRDefault="00D44540" w:rsidP="00C7721C">
            <w:pPr>
              <w:spacing w:after="0" w:line="240" w:lineRule="auto"/>
              <w:rPr>
                <w:rFonts w:eastAsia="Times New Roman" w:cs="Arial"/>
                <w:sz w:val="20"/>
                <w:szCs w:val="20"/>
              </w:rPr>
            </w:pPr>
          </w:p>
        </w:tc>
        <w:tc>
          <w:tcPr>
            <w:tcW w:w="3692" w:type="dxa"/>
            <w:tcBorders>
              <w:top w:val="nil"/>
              <w:left w:val="single" w:sz="4" w:space="0" w:color="auto"/>
              <w:bottom w:val="nil"/>
              <w:right w:val="single" w:sz="4" w:space="0" w:color="auto"/>
            </w:tcBorders>
          </w:tcPr>
          <w:p w14:paraId="26666AEA" w14:textId="77777777" w:rsidR="00D44540" w:rsidRPr="001C69FF" w:rsidRDefault="00D44540" w:rsidP="00C7721C">
            <w:pPr>
              <w:tabs>
                <w:tab w:val="num" w:pos="0"/>
              </w:tabs>
              <w:spacing w:after="0" w:line="240" w:lineRule="auto"/>
              <w:rPr>
                <w:rFonts w:eastAsia="Times New Roman" w:cs="Arial"/>
                <w:sz w:val="20"/>
                <w:szCs w:val="20"/>
              </w:rPr>
            </w:pPr>
          </w:p>
          <w:p w14:paraId="42206C06"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An understanding of contracts and contractual practice in a service delivery environment</w:t>
            </w:r>
          </w:p>
        </w:tc>
        <w:tc>
          <w:tcPr>
            <w:tcW w:w="2634" w:type="dxa"/>
            <w:gridSpan w:val="2"/>
            <w:tcBorders>
              <w:top w:val="nil"/>
              <w:left w:val="single" w:sz="4" w:space="0" w:color="auto"/>
              <w:bottom w:val="nil"/>
            </w:tcBorders>
          </w:tcPr>
          <w:p w14:paraId="70DCF3EC" w14:textId="77777777" w:rsidR="00D44540" w:rsidRPr="001C69FF" w:rsidRDefault="00D44540" w:rsidP="00C7721C">
            <w:pPr>
              <w:tabs>
                <w:tab w:val="num" w:pos="0"/>
              </w:tabs>
              <w:spacing w:after="0" w:line="240" w:lineRule="auto"/>
              <w:rPr>
                <w:rFonts w:eastAsia="Times New Roman" w:cs="Arial"/>
                <w:sz w:val="20"/>
                <w:szCs w:val="20"/>
              </w:rPr>
            </w:pPr>
          </w:p>
          <w:p w14:paraId="6786AB74" w14:textId="77777777" w:rsidR="00D44540" w:rsidRPr="001C69FF" w:rsidRDefault="00D44540" w:rsidP="00C7721C">
            <w:pPr>
              <w:tabs>
                <w:tab w:val="num" w:pos="0"/>
              </w:tabs>
              <w:spacing w:after="0" w:line="240" w:lineRule="auto"/>
              <w:rPr>
                <w:rFonts w:eastAsia="Times New Roman" w:cs="Arial"/>
                <w:sz w:val="20"/>
                <w:szCs w:val="20"/>
              </w:rPr>
            </w:pPr>
          </w:p>
          <w:p w14:paraId="346C71C2"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A,I</w:t>
            </w:r>
          </w:p>
          <w:p w14:paraId="3F54F98A" w14:textId="77777777" w:rsidR="00D44540" w:rsidRPr="001C69FF" w:rsidRDefault="00D44540" w:rsidP="00C7721C">
            <w:pPr>
              <w:tabs>
                <w:tab w:val="num" w:pos="0"/>
              </w:tabs>
              <w:spacing w:after="0" w:line="240" w:lineRule="auto"/>
              <w:rPr>
                <w:rFonts w:eastAsia="Times New Roman" w:cs="Arial"/>
                <w:sz w:val="20"/>
                <w:szCs w:val="20"/>
              </w:rPr>
            </w:pPr>
          </w:p>
          <w:p w14:paraId="39F609B6" w14:textId="77777777" w:rsidR="00D44540" w:rsidRPr="001C69FF" w:rsidRDefault="00D44540" w:rsidP="00C7721C">
            <w:pPr>
              <w:tabs>
                <w:tab w:val="num" w:pos="0"/>
              </w:tabs>
              <w:spacing w:after="0" w:line="240" w:lineRule="auto"/>
              <w:rPr>
                <w:rFonts w:eastAsia="Times New Roman" w:cs="Arial"/>
                <w:sz w:val="20"/>
                <w:szCs w:val="20"/>
              </w:rPr>
            </w:pPr>
          </w:p>
          <w:p w14:paraId="2EDF5825" w14:textId="77777777" w:rsidR="00D44540" w:rsidRPr="001C69FF" w:rsidRDefault="00D44540" w:rsidP="00C7721C">
            <w:pPr>
              <w:tabs>
                <w:tab w:val="num" w:pos="0"/>
              </w:tabs>
              <w:spacing w:after="0" w:line="240" w:lineRule="auto"/>
              <w:rPr>
                <w:rFonts w:eastAsia="Times New Roman" w:cs="Arial"/>
                <w:sz w:val="20"/>
                <w:szCs w:val="20"/>
              </w:rPr>
            </w:pPr>
          </w:p>
        </w:tc>
      </w:tr>
      <w:tr w:rsidR="00D44540" w:rsidRPr="001C69FF" w14:paraId="3A1799C3" w14:textId="77777777" w:rsidTr="00C7721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8" w:type="dxa"/>
          <w:trHeight w:val="230"/>
        </w:trPr>
        <w:tc>
          <w:tcPr>
            <w:tcW w:w="3600" w:type="dxa"/>
            <w:tcBorders>
              <w:top w:val="nil"/>
              <w:bottom w:val="nil"/>
              <w:right w:val="single" w:sz="4" w:space="0" w:color="auto"/>
            </w:tcBorders>
          </w:tcPr>
          <w:p w14:paraId="0385F6F0" w14:textId="77777777" w:rsidR="00D44540" w:rsidRPr="001C69FF" w:rsidRDefault="00D44540" w:rsidP="00C7721C">
            <w:pPr>
              <w:spacing w:after="0" w:line="240" w:lineRule="auto"/>
              <w:rPr>
                <w:rFonts w:eastAsia="Times New Roman" w:cs="Arial"/>
                <w:sz w:val="20"/>
                <w:szCs w:val="20"/>
              </w:rPr>
            </w:pPr>
          </w:p>
        </w:tc>
        <w:tc>
          <w:tcPr>
            <w:tcW w:w="4140" w:type="dxa"/>
            <w:vMerge/>
            <w:tcBorders>
              <w:bottom w:val="single" w:sz="4" w:space="0" w:color="auto"/>
              <w:right w:val="single" w:sz="4" w:space="0" w:color="auto"/>
            </w:tcBorders>
          </w:tcPr>
          <w:p w14:paraId="455F09B6" w14:textId="77777777" w:rsidR="00D44540" w:rsidRPr="001C69FF" w:rsidRDefault="00D44540" w:rsidP="00C7721C">
            <w:pPr>
              <w:spacing w:after="0" w:line="240" w:lineRule="auto"/>
              <w:rPr>
                <w:rFonts w:eastAsia="Times New Roman" w:cs="Arial"/>
                <w:sz w:val="20"/>
                <w:szCs w:val="20"/>
              </w:rPr>
            </w:pPr>
          </w:p>
        </w:tc>
        <w:tc>
          <w:tcPr>
            <w:tcW w:w="3692" w:type="dxa"/>
            <w:tcBorders>
              <w:top w:val="nil"/>
              <w:left w:val="single" w:sz="4" w:space="0" w:color="auto"/>
              <w:bottom w:val="nil"/>
              <w:right w:val="single" w:sz="4" w:space="0" w:color="auto"/>
            </w:tcBorders>
          </w:tcPr>
          <w:p w14:paraId="6A04719E" w14:textId="77777777" w:rsidR="00D44540" w:rsidRPr="001C69FF" w:rsidRDefault="00D44540" w:rsidP="00C7721C">
            <w:pPr>
              <w:tabs>
                <w:tab w:val="num" w:pos="0"/>
              </w:tabs>
              <w:spacing w:after="0" w:line="240" w:lineRule="auto"/>
              <w:rPr>
                <w:rFonts w:eastAsia="Times New Roman" w:cs="Arial"/>
                <w:sz w:val="20"/>
                <w:szCs w:val="20"/>
              </w:rPr>
            </w:pPr>
          </w:p>
        </w:tc>
        <w:tc>
          <w:tcPr>
            <w:tcW w:w="2634" w:type="dxa"/>
            <w:gridSpan w:val="2"/>
            <w:tcBorders>
              <w:top w:val="nil"/>
              <w:left w:val="single" w:sz="4" w:space="0" w:color="auto"/>
              <w:bottom w:val="nil"/>
            </w:tcBorders>
          </w:tcPr>
          <w:p w14:paraId="4787A6D2"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A,I</w:t>
            </w:r>
          </w:p>
        </w:tc>
      </w:tr>
      <w:tr w:rsidR="00D44540" w:rsidRPr="001C69FF" w14:paraId="0EB2B4AA" w14:textId="77777777" w:rsidTr="00C7721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8" w:type="dxa"/>
        </w:trPr>
        <w:tc>
          <w:tcPr>
            <w:tcW w:w="3600" w:type="dxa"/>
            <w:tcBorders>
              <w:top w:val="single" w:sz="4" w:space="0" w:color="auto"/>
              <w:right w:val="single" w:sz="4" w:space="0" w:color="auto"/>
            </w:tcBorders>
          </w:tcPr>
          <w:p w14:paraId="36728EA7" w14:textId="77777777" w:rsidR="00D44540" w:rsidRPr="001C69FF" w:rsidRDefault="00D44540" w:rsidP="00C7721C">
            <w:pPr>
              <w:tabs>
                <w:tab w:val="num" w:pos="0"/>
              </w:tabs>
              <w:spacing w:after="0" w:line="240" w:lineRule="auto"/>
              <w:rPr>
                <w:rFonts w:eastAsia="Times New Roman" w:cs="Arial"/>
                <w:b/>
                <w:bCs/>
                <w:sz w:val="20"/>
                <w:szCs w:val="20"/>
              </w:rPr>
            </w:pPr>
            <w:r w:rsidRPr="001C69FF">
              <w:rPr>
                <w:rFonts w:eastAsia="Times New Roman" w:cs="Arial"/>
                <w:b/>
                <w:bCs/>
                <w:sz w:val="20"/>
                <w:szCs w:val="20"/>
              </w:rPr>
              <w:t>Skills/Abilities</w:t>
            </w:r>
          </w:p>
        </w:tc>
        <w:tc>
          <w:tcPr>
            <w:tcW w:w="4140" w:type="dxa"/>
            <w:tcBorders>
              <w:top w:val="single" w:sz="4" w:space="0" w:color="auto"/>
              <w:bottom w:val="nil"/>
              <w:right w:val="single" w:sz="4" w:space="0" w:color="auto"/>
            </w:tcBorders>
          </w:tcPr>
          <w:p w14:paraId="63D77B13" w14:textId="77777777" w:rsidR="00D44540" w:rsidRPr="001C69FF" w:rsidRDefault="00D44540" w:rsidP="00C7721C">
            <w:pPr>
              <w:tabs>
                <w:tab w:val="center" w:pos="4320"/>
                <w:tab w:val="right" w:pos="8640"/>
              </w:tabs>
              <w:spacing w:before="60" w:after="0" w:line="240" w:lineRule="auto"/>
              <w:rPr>
                <w:rFonts w:eastAsia="Times New Roman" w:cs="Arial"/>
                <w:sz w:val="20"/>
                <w:szCs w:val="20"/>
              </w:rPr>
            </w:pPr>
            <w:r w:rsidRPr="001C69FF">
              <w:rPr>
                <w:rFonts w:eastAsia="Times New Roman" w:cs="Arial"/>
                <w:sz w:val="20"/>
                <w:szCs w:val="20"/>
              </w:rPr>
              <w:t xml:space="preserve">A passion for achieving positive outcomes for those within the </w:t>
            </w:r>
            <w:r>
              <w:rPr>
                <w:rFonts w:eastAsia="Times New Roman" w:cs="Arial"/>
                <w:sz w:val="20"/>
                <w:szCs w:val="20"/>
              </w:rPr>
              <w:t>employability sector</w:t>
            </w:r>
          </w:p>
          <w:p w14:paraId="5C998302" w14:textId="77777777" w:rsidR="00D44540" w:rsidRPr="001C69FF" w:rsidRDefault="00D44540" w:rsidP="00C7721C">
            <w:pPr>
              <w:tabs>
                <w:tab w:val="center" w:pos="4320"/>
                <w:tab w:val="right" w:pos="8640"/>
              </w:tabs>
              <w:spacing w:before="60" w:after="0" w:line="240" w:lineRule="auto"/>
              <w:rPr>
                <w:rFonts w:eastAsia="Times New Roman" w:cs="Arial"/>
                <w:sz w:val="20"/>
                <w:szCs w:val="20"/>
              </w:rPr>
            </w:pPr>
          </w:p>
          <w:p w14:paraId="0843CE47" w14:textId="77777777" w:rsidR="00D44540" w:rsidRPr="001C69FF" w:rsidRDefault="00D44540" w:rsidP="00C7721C">
            <w:pPr>
              <w:tabs>
                <w:tab w:val="center" w:pos="4320"/>
                <w:tab w:val="right" w:pos="8640"/>
              </w:tabs>
              <w:spacing w:before="60" w:after="0" w:line="240" w:lineRule="auto"/>
              <w:rPr>
                <w:rFonts w:eastAsia="Times New Roman" w:cs="Arial"/>
                <w:sz w:val="20"/>
                <w:szCs w:val="20"/>
              </w:rPr>
            </w:pPr>
            <w:r w:rsidRPr="001C69FF">
              <w:rPr>
                <w:rFonts w:eastAsia="Times New Roman" w:cs="Arial"/>
                <w:sz w:val="20"/>
                <w:szCs w:val="20"/>
              </w:rPr>
              <w:t>Ability to create a compelling vision for stakeholders, partners, staff and volunteers and successfully manage and communicate change.</w:t>
            </w:r>
          </w:p>
          <w:p w14:paraId="2C4D3882" w14:textId="77777777" w:rsidR="00D44540" w:rsidRPr="001C69FF" w:rsidRDefault="00D44540" w:rsidP="00C7721C">
            <w:pPr>
              <w:tabs>
                <w:tab w:val="center" w:pos="4320"/>
                <w:tab w:val="right" w:pos="8640"/>
              </w:tabs>
              <w:spacing w:before="60" w:after="0" w:line="240" w:lineRule="auto"/>
              <w:rPr>
                <w:rFonts w:eastAsia="Times New Roman" w:cs="Arial"/>
                <w:sz w:val="20"/>
                <w:szCs w:val="20"/>
              </w:rPr>
            </w:pPr>
          </w:p>
          <w:p w14:paraId="297DAE57" w14:textId="77777777" w:rsidR="00D44540" w:rsidRPr="001C69FF" w:rsidRDefault="00D44540" w:rsidP="00C7721C">
            <w:pPr>
              <w:tabs>
                <w:tab w:val="center" w:pos="4320"/>
                <w:tab w:val="right" w:pos="8640"/>
              </w:tabs>
              <w:spacing w:before="60" w:after="0" w:line="240" w:lineRule="auto"/>
              <w:rPr>
                <w:rFonts w:eastAsia="Times New Roman" w:cs="Arial"/>
                <w:sz w:val="20"/>
                <w:szCs w:val="20"/>
              </w:rPr>
            </w:pPr>
            <w:r w:rsidRPr="001C69FF">
              <w:rPr>
                <w:rFonts w:eastAsia="Times New Roman" w:cs="Arial"/>
                <w:sz w:val="20"/>
                <w:szCs w:val="20"/>
              </w:rPr>
              <w:t>Able to negotiate and influence current and potential commissioners and funders and build positive relationships.</w:t>
            </w:r>
          </w:p>
          <w:p w14:paraId="559614A6" w14:textId="77777777" w:rsidR="00D44540" w:rsidRPr="001C69FF" w:rsidRDefault="00D44540" w:rsidP="00C7721C">
            <w:pPr>
              <w:tabs>
                <w:tab w:val="center" w:pos="4320"/>
                <w:tab w:val="right" w:pos="8640"/>
              </w:tabs>
              <w:spacing w:before="60" w:after="0" w:line="240" w:lineRule="auto"/>
              <w:rPr>
                <w:rFonts w:eastAsia="Times New Roman" w:cs="Arial"/>
                <w:sz w:val="20"/>
                <w:szCs w:val="20"/>
              </w:rPr>
            </w:pPr>
            <w:r w:rsidRPr="001C69FF">
              <w:rPr>
                <w:rFonts w:eastAsia="Times New Roman" w:cs="Arial"/>
                <w:sz w:val="20"/>
                <w:szCs w:val="20"/>
              </w:rPr>
              <w:t>Able to effectively prioritise and delegate.</w:t>
            </w:r>
          </w:p>
          <w:p w14:paraId="79A3045C" w14:textId="77777777" w:rsidR="00D44540" w:rsidRPr="001C69FF" w:rsidRDefault="00D44540" w:rsidP="00C7721C">
            <w:pPr>
              <w:tabs>
                <w:tab w:val="center" w:pos="4320"/>
                <w:tab w:val="right" w:pos="8640"/>
              </w:tabs>
              <w:spacing w:before="60" w:after="0" w:line="240" w:lineRule="auto"/>
              <w:rPr>
                <w:rFonts w:eastAsia="Times New Roman" w:cs="Arial"/>
                <w:sz w:val="20"/>
                <w:szCs w:val="20"/>
              </w:rPr>
            </w:pPr>
          </w:p>
          <w:p w14:paraId="7DEB3860" w14:textId="77777777" w:rsidR="00D44540" w:rsidRPr="001C69FF" w:rsidRDefault="00D44540" w:rsidP="00C7721C">
            <w:pPr>
              <w:tabs>
                <w:tab w:val="center" w:pos="4320"/>
                <w:tab w:val="right" w:pos="8640"/>
              </w:tabs>
              <w:spacing w:before="60" w:after="0" w:line="240" w:lineRule="auto"/>
              <w:rPr>
                <w:rFonts w:eastAsia="Times New Roman" w:cs="Arial"/>
                <w:sz w:val="20"/>
                <w:szCs w:val="20"/>
              </w:rPr>
            </w:pPr>
            <w:r w:rsidRPr="001C69FF">
              <w:rPr>
                <w:rFonts w:eastAsia="Times New Roman" w:cs="Arial"/>
                <w:sz w:val="20"/>
                <w:szCs w:val="20"/>
              </w:rPr>
              <w:t>Able to confidently and assertively address difficult issues where necessary –diagnosing problems and achieving satisfactory resolutions.</w:t>
            </w:r>
          </w:p>
        </w:tc>
        <w:tc>
          <w:tcPr>
            <w:tcW w:w="3692" w:type="dxa"/>
            <w:tcBorders>
              <w:top w:val="single" w:sz="4" w:space="0" w:color="auto"/>
              <w:left w:val="single" w:sz="4" w:space="0" w:color="auto"/>
              <w:right w:val="single" w:sz="4" w:space="0" w:color="auto"/>
            </w:tcBorders>
          </w:tcPr>
          <w:p w14:paraId="43DEBDED"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Risk assessment and risk management skills</w:t>
            </w:r>
          </w:p>
          <w:p w14:paraId="5328FB19" w14:textId="77777777" w:rsidR="00D44540" w:rsidRPr="001C69FF" w:rsidRDefault="00D44540" w:rsidP="00C7721C">
            <w:pPr>
              <w:tabs>
                <w:tab w:val="num" w:pos="0"/>
              </w:tabs>
              <w:spacing w:after="0" w:line="240" w:lineRule="auto"/>
              <w:rPr>
                <w:rFonts w:eastAsia="Times New Roman" w:cs="Arial"/>
                <w:sz w:val="20"/>
                <w:szCs w:val="20"/>
              </w:rPr>
            </w:pPr>
          </w:p>
          <w:p w14:paraId="6635CB4A"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Able to appreciate and articulate the role of ICT in the effective delivery of services and programmes</w:t>
            </w:r>
          </w:p>
          <w:p w14:paraId="38C4D496" w14:textId="77777777" w:rsidR="00D44540" w:rsidRPr="001C69FF" w:rsidRDefault="00D44540" w:rsidP="00C7721C">
            <w:pPr>
              <w:tabs>
                <w:tab w:val="num" w:pos="0"/>
              </w:tabs>
              <w:spacing w:after="0" w:line="240" w:lineRule="auto"/>
              <w:rPr>
                <w:rFonts w:eastAsia="Times New Roman" w:cs="Arial"/>
                <w:sz w:val="20"/>
                <w:szCs w:val="20"/>
              </w:rPr>
            </w:pPr>
          </w:p>
          <w:p w14:paraId="721C5E3F"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An engaging and confident public speaker</w:t>
            </w:r>
          </w:p>
        </w:tc>
        <w:tc>
          <w:tcPr>
            <w:tcW w:w="2634" w:type="dxa"/>
            <w:gridSpan w:val="2"/>
            <w:tcBorders>
              <w:top w:val="single" w:sz="4" w:space="0" w:color="auto"/>
              <w:left w:val="single" w:sz="4" w:space="0" w:color="auto"/>
            </w:tcBorders>
          </w:tcPr>
          <w:p w14:paraId="45589C56"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A, I</w:t>
            </w:r>
          </w:p>
          <w:p w14:paraId="7372560C" w14:textId="77777777" w:rsidR="00D44540" w:rsidRPr="001C69FF" w:rsidRDefault="00D44540" w:rsidP="00C7721C">
            <w:pPr>
              <w:tabs>
                <w:tab w:val="num" w:pos="0"/>
              </w:tabs>
              <w:spacing w:after="0" w:line="240" w:lineRule="auto"/>
              <w:rPr>
                <w:rFonts w:eastAsia="Times New Roman" w:cs="Arial"/>
                <w:sz w:val="20"/>
                <w:szCs w:val="20"/>
              </w:rPr>
            </w:pPr>
          </w:p>
          <w:p w14:paraId="045BFD27" w14:textId="77777777" w:rsidR="00D44540" w:rsidRPr="001C69FF" w:rsidRDefault="00D44540" w:rsidP="00C7721C">
            <w:pPr>
              <w:tabs>
                <w:tab w:val="num" w:pos="0"/>
              </w:tabs>
              <w:spacing w:after="0" w:line="240" w:lineRule="auto"/>
              <w:rPr>
                <w:rFonts w:eastAsia="Times New Roman" w:cs="Arial"/>
                <w:sz w:val="20"/>
                <w:szCs w:val="20"/>
              </w:rPr>
            </w:pPr>
          </w:p>
          <w:p w14:paraId="580B7F22"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A, I</w:t>
            </w:r>
          </w:p>
          <w:p w14:paraId="4C191D82" w14:textId="77777777" w:rsidR="00D44540" w:rsidRPr="001C69FF" w:rsidRDefault="00D44540" w:rsidP="00C7721C">
            <w:pPr>
              <w:tabs>
                <w:tab w:val="num" w:pos="0"/>
              </w:tabs>
              <w:spacing w:after="0" w:line="240" w:lineRule="auto"/>
              <w:rPr>
                <w:rFonts w:eastAsia="Times New Roman" w:cs="Arial"/>
                <w:sz w:val="20"/>
                <w:szCs w:val="20"/>
              </w:rPr>
            </w:pPr>
          </w:p>
          <w:p w14:paraId="7A8DDC1D" w14:textId="77777777" w:rsidR="00D44540" w:rsidRPr="001C69FF" w:rsidRDefault="00D44540" w:rsidP="00C7721C">
            <w:pPr>
              <w:tabs>
                <w:tab w:val="num" w:pos="0"/>
              </w:tabs>
              <w:spacing w:after="0" w:line="240" w:lineRule="auto"/>
              <w:rPr>
                <w:rFonts w:eastAsia="Times New Roman" w:cs="Arial"/>
                <w:sz w:val="20"/>
                <w:szCs w:val="20"/>
              </w:rPr>
            </w:pPr>
          </w:p>
          <w:p w14:paraId="2F424736" w14:textId="77777777" w:rsidR="00D44540" w:rsidRPr="001C69FF" w:rsidRDefault="00D44540" w:rsidP="00C7721C">
            <w:pPr>
              <w:tabs>
                <w:tab w:val="num" w:pos="0"/>
              </w:tabs>
              <w:spacing w:after="0" w:line="240" w:lineRule="auto"/>
              <w:rPr>
                <w:rFonts w:eastAsia="Times New Roman" w:cs="Arial"/>
                <w:sz w:val="20"/>
                <w:szCs w:val="20"/>
              </w:rPr>
            </w:pPr>
          </w:p>
          <w:p w14:paraId="1CB2B411"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A, I</w:t>
            </w:r>
          </w:p>
        </w:tc>
      </w:tr>
      <w:tr w:rsidR="00D44540" w:rsidRPr="001C69FF" w14:paraId="5C510990" w14:textId="77777777" w:rsidTr="00C7721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8" w:type="dxa"/>
        </w:trPr>
        <w:tc>
          <w:tcPr>
            <w:tcW w:w="3600" w:type="dxa"/>
            <w:tcBorders>
              <w:right w:val="single" w:sz="4" w:space="0" w:color="auto"/>
            </w:tcBorders>
          </w:tcPr>
          <w:p w14:paraId="78C991FB" w14:textId="77777777" w:rsidR="00D44540" w:rsidRPr="001C69FF" w:rsidRDefault="00D44540" w:rsidP="00C7721C">
            <w:pPr>
              <w:spacing w:after="0" w:line="240" w:lineRule="auto"/>
              <w:rPr>
                <w:rFonts w:eastAsia="Times New Roman" w:cs="Arial"/>
                <w:sz w:val="20"/>
                <w:szCs w:val="20"/>
              </w:rPr>
            </w:pPr>
          </w:p>
        </w:tc>
        <w:tc>
          <w:tcPr>
            <w:tcW w:w="4140" w:type="dxa"/>
            <w:tcBorders>
              <w:top w:val="nil"/>
              <w:bottom w:val="nil"/>
              <w:right w:val="single" w:sz="4" w:space="0" w:color="auto"/>
            </w:tcBorders>
          </w:tcPr>
          <w:p w14:paraId="67F23B2C" w14:textId="77777777" w:rsidR="00D44540" w:rsidRPr="001C69FF" w:rsidRDefault="00D44540" w:rsidP="00C7721C">
            <w:pPr>
              <w:tabs>
                <w:tab w:val="center" w:pos="4320"/>
                <w:tab w:val="right" w:pos="8640"/>
              </w:tabs>
              <w:spacing w:before="60" w:after="0" w:line="240" w:lineRule="auto"/>
              <w:rPr>
                <w:rFonts w:eastAsia="Times New Roman" w:cs="Arial"/>
                <w:sz w:val="20"/>
                <w:szCs w:val="20"/>
              </w:rPr>
            </w:pPr>
            <w:r w:rsidRPr="001C69FF">
              <w:rPr>
                <w:rFonts w:eastAsia="Times New Roman" w:cs="Arial"/>
                <w:sz w:val="20"/>
                <w:szCs w:val="20"/>
              </w:rPr>
              <w:t>Able to meet local needs within corporate frameworks.</w:t>
            </w:r>
          </w:p>
          <w:p w14:paraId="52D503E4" w14:textId="77777777" w:rsidR="00D44540" w:rsidRPr="001C69FF" w:rsidRDefault="00D44540" w:rsidP="00C7721C">
            <w:pPr>
              <w:tabs>
                <w:tab w:val="center" w:pos="4320"/>
                <w:tab w:val="right" w:pos="8640"/>
              </w:tabs>
              <w:spacing w:before="60" w:after="0" w:line="240" w:lineRule="auto"/>
              <w:rPr>
                <w:rFonts w:eastAsia="Times New Roman" w:cs="Arial"/>
                <w:sz w:val="20"/>
                <w:szCs w:val="20"/>
              </w:rPr>
            </w:pPr>
          </w:p>
          <w:p w14:paraId="510313CD" w14:textId="77777777" w:rsidR="00D44540" w:rsidRPr="001C69FF" w:rsidRDefault="00D44540" w:rsidP="00C7721C">
            <w:pPr>
              <w:tabs>
                <w:tab w:val="center" w:pos="4320"/>
                <w:tab w:val="right" w:pos="8640"/>
              </w:tabs>
              <w:spacing w:before="60" w:after="0" w:line="240" w:lineRule="auto"/>
              <w:rPr>
                <w:rFonts w:eastAsia="Times New Roman" w:cs="Arial"/>
                <w:sz w:val="20"/>
                <w:szCs w:val="20"/>
              </w:rPr>
            </w:pPr>
            <w:r w:rsidRPr="001C69FF">
              <w:rPr>
                <w:rFonts w:eastAsia="Times New Roman" w:cs="Arial"/>
                <w:sz w:val="20"/>
                <w:szCs w:val="20"/>
              </w:rPr>
              <w:t>A personal commitment to on-going professional development.</w:t>
            </w:r>
          </w:p>
          <w:p w14:paraId="7E1B6E5E" w14:textId="77777777" w:rsidR="00D44540" w:rsidRPr="001C69FF" w:rsidRDefault="00D44540" w:rsidP="00C7721C">
            <w:pPr>
              <w:tabs>
                <w:tab w:val="center" w:pos="4320"/>
                <w:tab w:val="right" w:pos="8640"/>
              </w:tabs>
              <w:spacing w:before="60" w:after="0" w:line="240" w:lineRule="auto"/>
              <w:rPr>
                <w:rFonts w:eastAsia="Times New Roman" w:cs="Arial"/>
                <w:sz w:val="20"/>
                <w:szCs w:val="20"/>
              </w:rPr>
            </w:pPr>
          </w:p>
        </w:tc>
        <w:tc>
          <w:tcPr>
            <w:tcW w:w="3692" w:type="dxa"/>
            <w:tcBorders>
              <w:left w:val="single" w:sz="4" w:space="0" w:color="auto"/>
              <w:right w:val="single" w:sz="4" w:space="0" w:color="auto"/>
            </w:tcBorders>
          </w:tcPr>
          <w:p w14:paraId="7D66169D"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 xml:space="preserve">Highly competent in the use of I.T. including associated Microsoft Office and Apple applications and tools </w:t>
            </w:r>
          </w:p>
        </w:tc>
        <w:tc>
          <w:tcPr>
            <w:tcW w:w="2634" w:type="dxa"/>
            <w:gridSpan w:val="2"/>
            <w:tcBorders>
              <w:left w:val="single" w:sz="4" w:space="0" w:color="auto"/>
            </w:tcBorders>
          </w:tcPr>
          <w:p w14:paraId="507E78A6"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A, I</w:t>
            </w:r>
          </w:p>
          <w:p w14:paraId="1EE75CA3" w14:textId="77777777" w:rsidR="00D44540" w:rsidRPr="001C69FF" w:rsidRDefault="00D44540" w:rsidP="00C7721C">
            <w:pPr>
              <w:tabs>
                <w:tab w:val="num" w:pos="0"/>
              </w:tabs>
              <w:spacing w:after="0" w:line="240" w:lineRule="auto"/>
              <w:rPr>
                <w:rFonts w:eastAsia="Times New Roman" w:cs="Arial"/>
                <w:sz w:val="20"/>
                <w:szCs w:val="20"/>
              </w:rPr>
            </w:pPr>
          </w:p>
          <w:p w14:paraId="2CD99502" w14:textId="77777777" w:rsidR="00D44540" w:rsidRPr="001C69FF" w:rsidRDefault="00D44540" w:rsidP="00C7721C">
            <w:pPr>
              <w:tabs>
                <w:tab w:val="num" w:pos="0"/>
              </w:tabs>
              <w:spacing w:after="0" w:line="240" w:lineRule="auto"/>
              <w:rPr>
                <w:rFonts w:eastAsia="Times New Roman" w:cs="Arial"/>
                <w:sz w:val="20"/>
                <w:szCs w:val="20"/>
              </w:rPr>
            </w:pPr>
          </w:p>
          <w:p w14:paraId="3236459E" w14:textId="77777777" w:rsidR="00D44540" w:rsidRPr="001C69FF" w:rsidRDefault="00D44540" w:rsidP="00C7721C">
            <w:pPr>
              <w:tabs>
                <w:tab w:val="num" w:pos="0"/>
              </w:tabs>
              <w:spacing w:after="0" w:line="240" w:lineRule="auto"/>
              <w:rPr>
                <w:rFonts w:eastAsia="Times New Roman" w:cs="Arial"/>
                <w:sz w:val="20"/>
                <w:szCs w:val="20"/>
              </w:rPr>
            </w:pPr>
          </w:p>
          <w:p w14:paraId="67199AB5"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A, I</w:t>
            </w:r>
          </w:p>
        </w:tc>
      </w:tr>
      <w:tr w:rsidR="00D44540" w:rsidRPr="001C69FF" w14:paraId="4589C7DF" w14:textId="77777777" w:rsidTr="00C7721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8" w:type="dxa"/>
        </w:trPr>
        <w:tc>
          <w:tcPr>
            <w:tcW w:w="3600" w:type="dxa"/>
            <w:tcBorders>
              <w:right w:val="single" w:sz="4" w:space="0" w:color="auto"/>
            </w:tcBorders>
          </w:tcPr>
          <w:p w14:paraId="2BE8C429" w14:textId="77777777" w:rsidR="00D44540" w:rsidRPr="001C69FF" w:rsidRDefault="00D44540" w:rsidP="00C7721C">
            <w:pPr>
              <w:spacing w:after="0" w:line="240" w:lineRule="auto"/>
              <w:rPr>
                <w:rFonts w:eastAsia="Times New Roman" w:cs="Arial"/>
                <w:sz w:val="20"/>
                <w:szCs w:val="20"/>
              </w:rPr>
            </w:pPr>
          </w:p>
        </w:tc>
        <w:tc>
          <w:tcPr>
            <w:tcW w:w="4140" w:type="dxa"/>
            <w:tcBorders>
              <w:top w:val="nil"/>
              <w:bottom w:val="nil"/>
              <w:right w:val="single" w:sz="4" w:space="0" w:color="auto"/>
            </w:tcBorders>
          </w:tcPr>
          <w:p w14:paraId="1BBA337C" w14:textId="77777777" w:rsidR="00D44540" w:rsidRPr="001C69FF" w:rsidRDefault="00D44540" w:rsidP="00C7721C">
            <w:pPr>
              <w:tabs>
                <w:tab w:val="center" w:pos="4320"/>
                <w:tab w:val="right" w:pos="8640"/>
              </w:tabs>
              <w:spacing w:before="60" w:after="0" w:line="240" w:lineRule="auto"/>
              <w:rPr>
                <w:rFonts w:eastAsia="Times New Roman" w:cs="Arial"/>
                <w:sz w:val="20"/>
                <w:szCs w:val="20"/>
              </w:rPr>
            </w:pPr>
            <w:r w:rsidRPr="001C69FF">
              <w:rPr>
                <w:rFonts w:eastAsia="Times New Roman" w:cs="Arial"/>
                <w:sz w:val="20"/>
                <w:szCs w:val="20"/>
              </w:rPr>
              <w:t>Experience of managing senior staff</w:t>
            </w:r>
          </w:p>
          <w:p w14:paraId="5155E6AD" w14:textId="77777777" w:rsidR="00D44540" w:rsidRPr="001C69FF" w:rsidRDefault="00D44540" w:rsidP="00C7721C">
            <w:pPr>
              <w:tabs>
                <w:tab w:val="center" w:pos="4320"/>
                <w:tab w:val="right" w:pos="8640"/>
              </w:tabs>
              <w:spacing w:before="60" w:after="0" w:line="240" w:lineRule="auto"/>
              <w:rPr>
                <w:rFonts w:eastAsia="Times New Roman" w:cs="Arial"/>
                <w:sz w:val="20"/>
                <w:szCs w:val="20"/>
              </w:rPr>
            </w:pPr>
          </w:p>
        </w:tc>
        <w:tc>
          <w:tcPr>
            <w:tcW w:w="3692" w:type="dxa"/>
            <w:tcBorders>
              <w:left w:val="single" w:sz="4" w:space="0" w:color="auto"/>
              <w:right w:val="single" w:sz="4" w:space="0" w:color="auto"/>
            </w:tcBorders>
          </w:tcPr>
          <w:p w14:paraId="677F5163" w14:textId="77777777" w:rsidR="00D44540" w:rsidRPr="001C69FF" w:rsidRDefault="00D44540" w:rsidP="00C7721C">
            <w:pPr>
              <w:tabs>
                <w:tab w:val="num" w:pos="0"/>
              </w:tabs>
              <w:spacing w:after="0" w:line="240" w:lineRule="auto"/>
              <w:rPr>
                <w:rFonts w:eastAsia="Times New Roman" w:cs="Arial"/>
                <w:sz w:val="20"/>
                <w:szCs w:val="20"/>
              </w:rPr>
            </w:pPr>
          </w:p>
        </w:tc>
        <w:tc>
          <w:tcPr>
            <w:tcW w:w="2634" w:type="dxa"/>
            <w:gridSpan w:val="2"/>
            <w:tcBorders>
              <w:left w:val="single" w:sz="4" w:space="0" w:color="auto"/>
            </w:tcBorders>
          </w:tcPr>
          <w:p w14:paraId="1A623B4D"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A,I</w:t>
            </w:r>
          </w:p>
        </w:tc>
      </w:tr>
      <w:tr w:rsidR="00D44540" w:rsidRPr="001C69FF" w14:paraId="6DA27395" w14:textId="77777777" w:rsidTr="00C7721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8" w:type="dxa"/>
        </w:trPr>
        <w:tc>
          <w:tcPr>
            <w:tcW w:w="3600" w:type="dxa"/>
            <w:tcBorders>
              <w:right w:val="single" w:sz="4" w:space="0" w:color="auto"/>
            </w:tcBorders>
          </w:tcPr>
          <w:p w14:paraId="51C59A1D" w14:textId="77777777" w:rsidR="00D44540" w:rsidRPr="001C69FF" w:rsidRDefault="00D44540" w:rsidP="00C7721C">
            <w:pPr>
              <w:spacing w:after="0" w:line="240" w:lineRule="auto"/>
              <w:rPr>
                <w:rFonts w:eastAsia="Times New Roman" w:cs="Arial"/>
                <w:sz w:val="20"/>
                <w:szCs w:val="20"/>
              </w:rPr>
            </w:pPr>
          </w:p>
        </w:tc>
        <w:tc>
          <w:tcPr>
            <w:tcW w:w="4140" w:type="dxa"/>
            <w:tcBorders>
              <w:top w:val="nil"/>
              <w:bottom w:val="nil"/>
              <w:right w:val="single" w:sz="4" w:space="0" w:color="auto"/>
            </w:tcBorders>
          </w:tcPr>
          <w:p w14:paraId="24B63E27" w14:textId="77777777" w:rsidR="00D44540" w:rsidRPr="001C69FF" w:rsidRDefault="00D44540" w:rsidP="00C7721C">
            <w:pPr>
              <w:spacing w:after="0" w:line="240" w:lineRule="auto"/>
              <w:rPr>
                <w:rFonts w:eastAsia="Times New Roman" w:cs="Arial"/>
                <w:sz w:val="20"/>
                <w:szCs w:val="20"/>
              </w:rPr>
            </w:pPr>
            <w:r w:rsidRPr="001C69FF">
              <w:rPr>
                <w:rFonts w:eastAsia="Times New Roman" w:cs="Arial"/>
                <w:sz w:val="20"/>
                <w:szCs w:val="20"/>
              </w:rPr>
              <w:t xml:space="preserve">A track record of establishing project monitoring and evaluation frameworks, ideally with some knowledge of output </w:t>
            </w:r>
            <w:r>
              <w:rPr>
                <w:rFonts w:eastAsia="Times New Roman" w:cs="Arial"/>
                <w:sz w:val="20"/>
                <w:szCs w:val="20"/>
              </w:rPr>
              <w:t xml:space="preserve">/PBR </w:t>
            </w:r>
            <w:r w:rsidRPr="001C69FF">
              <w:rPr>
                <w:rFonts w:eastAsia="Times New Roman" w:cs="Arial"/>
                <w:sz w:val="20"/>
                <w:szCs w:val="20"/>
              </w:rPr>
              <w:t>based funding</w:t>
            </w:r>
          </w:p>
          <w:p w14:paraId="7E7B1C0E" w14:textId="77777777" w:rsidR="00D44540" w:rsidRPr="001C69FF" w:rsidRDefault="00D44540" w:rsidP="00C7721C">
            <w:pPr>
              <w:tabs>
                <w:tab w:val="center" w:pos="4320"/>
                <w:tab w:val="right" w:pos="8640"/>
              </w:tabs>
              <w:spacing w:before="60" w:after="0" w:line="240" w:lineRule="auto"/>
              <w:rPr>
                <w:rFonts w:eastAsia="Times New Roman" w:cs="Arial"/>
                <w:sz w:val="20"/>
                <w:szCs w:val="20"/>
              </w:rPr>
            </w:pPr>
          </w:p>
        </w:tc>
        <w:tc>
          <w:tcPr>
            <w:tcW w:w="3692" w:type="dxa"/>
            <w:tcBorders>
              <w:left w:val="single" w:sz="4" w:space="0" w:color="auto"/>
              <w:right w:val="single" w:sz="4" w:space="0" w:color="auto"/>
            </w:tcBorders>
          </w:tcPr>
          <w:p w14:paraId="53F046A3" w14:textId="77777777" w:rsidR="00D44540" w:rsidRPr="001C69FF" w:rsidRDefault="00D44540" w:rsidP="00C7721C">
            <w:pPr>
              <w:spacing w:after="0" w:line="240" w:lineRule="auto"/>
              <w:rPr>
                <w:rFonts w:eastAsia="Times New Roman" w:cs="Arial"/>
                <w:sz w:val="20"/>
                <w:szCs w:val="20"/>
              </w:rPr>
            </w:pPr>
            <w:r w:rsidRPr="001C69FF">
              <w:rPr>
                <w:rFonts w:eastAsia="Times New Roman" w:cs="Arial"/>
                <w:sz w:val="20"/>
                <w:szCs w:val="20"/>
              </w:rPr>
              <w:t>Experience of setting up a new service and of establishing procedures, processes and protocols</w:t>
            </w:r>
          </w:p>
          <w:p w14:paraId="43D2B74D" w14:textId="77777777" w:rsidR="00D44540" w:rsidRPr="001C69FF" w:rsidRDefault="00D44540" w:rsidP="00C7721C">
            <w:pPr>
              <w:tabs>
                <w:tab w:val="num" w:pos="0"/>
              </w:tabs>
              <w:spacing w:after="0" w:line="240" w:lineRule="auto"/>
              <w:rPr>
                <w:rFonts w:eastAsia="Times New Roman" w:cs="Arial"/>
                <w:sz w:val="20"/>
                <w:szCs w:val="20"/>
              </w:rPr>
            </w:pPr>
          </w:p>
        </w:tc>
        <w:tc>
          <w:tcPr>
            <w:tcW w:w="2634" w:type="dxa"/>
            <w:gridSpan w:val="2"/>
            <w:tcBorders>
              <w:left w:val="single" w:sz="4" w:space="0" w:color="auto"/>
            </w:tcBorders>
          </w:tcPr>
          <w:p w14:paraId="05CEE7E2"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A,I</w:t>
            </w:r>
          </w:p>
        </w:tc>
      </w:tr>
      <w:tr w:rsidR="00D44540" w:rsidRPr="001C69FF" w14:paraId="6A57EED8" w14:textId="77777777" w:rsidTr="00C7721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8" w:type="dxa"/>
        </w:trPr>
        <w:tc>
          <w:tcPr>
            <w:tcW w:w="3600" w:type="dxa"/>
            <w:tcBorders>
              <w:right w:val="single" w:sz="4" w:space="0" w:color="auto"/>
            </w:tcBorders>
          </w:tcPr>
          <w:p w14:paraId="0C391AF6" w14:textId="77777777" w:rsidR="00D44540" w:rsidRPr="001C69FF" w:rsidRDefault="00D44540" w:rsidP="00C7721C">
            <w:pPr>
              <w:spacing w:after="0" w:line="240" w:lineRule="auto"/>
              <w:rPr>
                <w:rFonts w:eastAsia="Times New Roman" w:cs="Arial"/>
                <w:sz w:val="20"/>
                <w:szCs w:val="20"/>
              </w:rPr>
            </w:pPr>
          </w:p>
        </w:tc>
        <w:tc>
          <w:tcPr>
            <w:tcW w:w="4140" w:type="dxa"/>
            <w:tcBorders>
              <w:top w:val="nil"/>
              <w:bottom w:val="nil"/>
              <w:right w:val="single" w:sz="4" w:space="0" w:color="auto"/>
            </w:tcBorders>
          </w:tcPr>
          <w:p w14:paraId="05CBFE5A" w14:textId="77777777" w:rsidR="00D44540" w:rsidRPr="001C69FF" w:rsidRDefault="00D44540" w:rsidP="00C7721C">
            <w:pPr>
              <w:spacing w:after="0" w:line="240" w:lineRule="auto"/>
              <w:rPr>
                <w:rFonts w:eastAsia="Times New Roman" w:cs="Arial"/>
                <w:sz w:val="20"/>
                <w:szCs w:val="20"/>
              </w:rPr>
            </w:pPr>
            <w:r w:rsidRPr="001C69FF">
              <w:rPr>
                <w:rFonts w:eastAsia="Times New Roman" w:cs="Arial"/>
                <w:sz w:val="20"/>
                <w:szCs w:val="20"/>
              </w:rPr>
              <w:t>Experience of achieving outcomes on time and within budget</w:t>
            </w:r>
          </w:p>
          <w:p w14:paraId="7DE971E6" w14:textId="77777777" w:rsidR="00D44540" w:rsidRPr="001C69FF" w:rsidRDefault="00D44540" w:rsidP="00C7721C">
            <w:pPr>
              <w:tabs>
                <w:tab w:val="center" w:pos="4320"/>
                <w:tab w:val="right" w:pos="8640"/>
              </w:tabs>
              <w:spacing w:before="60" w:after="0" w:line="240" w:lineRule="auto"/>
              <w:rPr>
                <w:rFonts w:eastAsia="Times New Roman" w:cs="Arial"/>
                <w:sz w:val="20"/>
                <w:szCs w:val="20"/>
              </w:rPr>
            </w:pPr>
          </w:p>
        </w:tc>
        <w:tc>
          <w:tcPr>
            <w:tcW w:w="3692" w:type="dxa"/>
            <w:tcBorders>
              <w:left w:val="single" w:sz="4" w:space="0" w:color="auto"/>
              <w:right w:val="single" w:sz="4" w:space="0" w:color="auto"/>
            </w:tcBorders>
          </w:tcPr>
          <w:p w14:paraId="7FC36F06" w14:textId="77777777" w:rsidR="00D44540" w:rsidRPr="001C69FF" w:rsidRDefault="00D44540" w:rsidP="00C7721C">
            <w:pPr>
              <w:tabs>
                <w:tab w:val="num" w:pos="0"/>
              </w:tabs>
              <w:spacing w:after="0" w:line="240" w:lineRule="auto"/>
              <w:rPr>
                <w:rFonts w:eastAsia="Times New Roman" w:cs="Arial"/>
                <w:sz w:val="20"/>
                <w:szCs w:val="20"/>
              </w:rPr>
            </w:pPr>
          </w:p>
        </w:tc>
        <w:tc>
          <w:tcPr>
            <w:tcW w:w="2634" w:type="dxa"/>
            <w:gridSpan w:val="2"/>
            <w:tcBorders>
              <w:left w:val="single" w:sz="4" w:space="0" w:color="auto"/>
            </w:tcBorders>
          </w:tcPr>
          <w:p w14:paraId="07873DBB"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A,I</w:t>
            </w:r>
          </w:p>
        </w:tc>
      </w:tr>
      <w:tr w:rsidR="00D44540" w:rsidRPr="001C69FF" w14:paraId="125F0E24" w14:textId="77777777" w:rsidTr="00C7721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8" w:type="dxa"/>
        </w:trPr>
        <w:tc>
          <w:tcPr>
            <w:tcW w:w="3600" w:type="dxa"/>
            <w:tcBorders>
              <w:right w:val="single" w:sz="4" w:space="0" w:color="auto"/>
            </w:tcBorders>
          </w:tcPr>
          <w:p w14:paraId="4A72D259" w14:textId="77777777" w:rsidR="00D44540" w:rsidRPr="001C69FF" w:rsidRDefault="00D44540" w:rsidP="00C7721C">
            <w:pPr>
              <w:spacing w:after="0" w:line="240" w:lineRule="auto"/>
              <w:rPr>
                <w:rFonts w:eastAsia="Times New Roman" w:cs="Arial"/>
                <w:sz w:val="20"/>
                <w:szCs w:val="20"/>
              </w:rPr>
            </w:pPr>
          </w:p>
        </w:tc>
        <w:tc>
          <w:tcPr>
            <w:tcW w:w="4140" w:type="dxa"/>
            <w:tcBorders>
              <w:top w:val="nil"/>
              <w:bottom w:val="nil"/>
              <w:right w:val="single" w:sz="4" w:space="0" w:color="auto"/>
            </w:tcBorders>
          </w:tcPr>
          <w:p w14:paraId="31FC802B" w14:textId="77777777" w:rsidR="00D44540" w:rsidRPr="001C69FF" w:rsidRDefault="00D44540" w:rsidP="00C7721C">
            <w:pPr>
              <w:spacing w:after="0" w:line="240" w:lineRule="auto"/>
              <w:rPr>
                <w:rFonts w:eastAsia="Times New Roman" w:cs="Arial"/>
                <w:sz w:val="20"/>
                <w:szCs w:val="20"/>
              </w:rPr>
            </w:pPr>
            <w:r w:rsidRPr="001C69FF">
              <w:rPr>
                <w:rFonts w:eastAsia="Times New Roman" w:cs="Arial"/>
                <w:sz w:val="20"/>
                <w:szCs w:val="20"/>
              </w:rPr>
              <w:t xml:space="preserve">Experience and skills to lead a team, setting objectives and priorities monitoring performance against agreed targets  </w:t>
            </w:r>
          </w:p>
          <w:p w14:paraId="3ECDB14F" w14:textId="77777777" w:rsidR="00D44540" w:rsidRPr="001C69FF" w:rsidRDefault="00D44540" w:rsidP="00C7721C">
            <w:pPr>
              <w:spacing w:after="0" w:line="240" w:lineRule="auto"/>
              <w:rPr>
                <w:rFonts w:eastAsia="Times New Roman" w:cs="Arial"/>
                <w:sz w:val="20"/>
                <w:szCs w:val="20"/>
              </w:rPr>
            </w:pPr>
          </w:p>
        </w:tc>
        <w:tc>
          <w:tcPr>
            <w:tcW w:w="3692" w:type="dxa"/>
            <w:tcBorders>
              <w:left w:val="single" w:sz="4" w:space="0" w:color="auto"/>
              <w:right w:val="single" w:sz="4" w:space="0" w:color="auto"/>
            </w:tcBorders>
          </w:tcPr>
          <w:p w14:paraId="74180CAC" w14:textId="77777777" w:rsidR="00D44540" w:rsidRPr="001C69FF" w:rsidRDefault="00D44540" w:rsidP="00C7721C">
            <w:pPr>
              <w:tabs>
                <w:tab w:val="num" w:pos="0"/>
              </w:tabs>
              <w:spacing w:after="0" w:line="240" w:lineRule="auto"/>
              <w:rPr>
                <w:rFonts w:eastAsia="Times New Roman" w:cs="Arial"/>
                <w:sz w:val="20"/>
                <w:szCs w:val="20"/>
              </w:rPr>
            </w:pPr>
          </w:p>
        </w:tc>
        <w:tc>
          <w:tcPr>
            <w:tcW w:w="2634" w:type="dxa"/>
            <w:gridSpan w:val="2"/>
            <w:tcBorders>
              <w:left w:val="single" w:sz="4" w:space="0" w:color="auto"/>
            </w:tcBorders>
          </w:tcPr>
          <w:p w14:paraId="59AB0EAE" w14:textId="77777777" w:rsidR="00D44540" w:rsidRPr="001C69FF" w:rsidRDefault="00D44540" w:rsidP="00C7721C">
            <w:pPr>
              <w:spacing w:after="0" w:line="240" w:lineRule="auto"/>
              <w:rPr>
                <w:rFonts w:eastAsia="Times New Roman" w:cs="Arial"/>
                <w:sz w:val="20"/>
                <w:szCs w:val="20"/>
              </w:rPr>
            </w:pPr>
            <w:r w:rsidRPr="001C69FF">
              <w:rPr>
                <w:rFonts w:eastAsia="Times New Roman" w:cs="Arial"/>
                <w:sz w:val="20"/>
                <w:szCs w:val="20"/>
              </w:rPr>
              <w:t>A,I</w:t>
            </w:r>
          </w:p>
        </w:tc>
      </w:tr>
      <w:tr w:rsidR="00D44540" w:rsidRPr="001C69FF" w14:paraId="4357DB3F" w14:textId="77777777" w:rsidTr="00C7721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8" w:type="dxa"/>
        </w:trPr>
        <w:tc>
          <w:tcPr>
            <w:tcW w:w="3600" w:type="dxa"/>
            <w:tcBorders>
              <w:right w:val="single" w:sz="4" w:space="0" w:color="auto"/>
            </w:tcBorders>
          </w:tcPr>
          <w:p w14:paraId="63AE4841" w14:textId="77777777" w:rsidR="00D44540" w:rsidRPr="001C69FF" w:rsidRDefault="00D44540" w:rsidP="00C7721C">
            <w:pPr>
              <w:spacing w:after="0" w:line="240" w:lineRule="auto"/>
              <w:rPr>
                <w:rFonts w:eastAsia="Times New Roman" w:cs="Arial"/>
                <w:sz w:val="20"/>
                <w:szCs w:val="20"/>
              </w:rPr>
            </w:pPr>
          </w:p>
        </w:tc>
        <w:tc>
          <w:tcPr>
            <w:tcW w:w="4140" w:type="dxa"/>
            <w:tcBorders>
              <w:top w:val="nil"/>
              <w:bottom w:val="nil"/>
              <w:right w:val="single" w:sz="4" w:space="0" w:color="auto"/>
            </w:tcBorders>
          </w:tcPr>
          <w:p w14:paraId="3016C2E6" w14:textId="77777777" w:rsidR="00D44540" w:rsidRPr="001C69FF" w:rsidRDefault="00D44540" w:rsidP="00C7721C">
            <w:pPr>
              <w:spacing w:after="0" w:line="240" w:lineRule="auto"/>
              <w:rPr>
                <w:rFonts w:eastAsia="Times New Roman" w:cs="Arial"/>
                <w:sz w:val="20"/>
                <w:szCs w:val="20"/>
              </w:rPr>
            </w:pPr>
            <w:r w:rsidRPr="001C69FF">
              <w:rPr>
                <w:rFonts w:eastAsia="Times New Roman" w:cs="Arial"/>
                <w:sz w:val="20"/>
                <w:szCs w:val="20"/>
              </w:rPr>
              <w:t>The ability to effectively manage service development, evaluation and review</w:t>
            </w:r>
          </w:p>
          <w:p w14:paraId="743FD0DC" w14:textId="77777777" w:rsidR="00D44540" w:rsidRPr="001C69FF" w:rsidRDefault="00D44540" w:rsidP="00C7721C">
            <w:pPr>
              <w:spacing w:after="0" w:line="240" w:lineRule="auto"/>
              <w:rPr>
                <w:rFonts w:eastAsia="Times New Roman" w:cs="Arial"/>
                <w:sz w:val="20"/>
                <w:szCs w:val="20"/>
              </w:rPr>
            </w:pPr>
          </w:p>
        </w:tc>
        <w:tc>
          <w:tcPr>
            <w:tcW w:w="3692" w:type="dxa"/>
            <w:tcBorders>
              <w:left w:val="single" w:sz="4" w:space="0" w:color="auto"/>
              <w:right w:val="single" w:sz="4" w:space="0" w:color="auto"/>
            </w:tcBorders>
          </w:tcPr>
          <w:p w14:paraId="4F3C89EC" w14:textId="77777777" w:rsidR="00D44540" w:rsidRPr="001C69FF" w:rsidRDefault="00D44540" w:rsidP="00C7721C">
            <w:pPr>
              <w:tabs>
                <w:tab w:val="num" w:pos="0"/>
              </w:tabs>
              <w:spacing w:after="0" w:line="240" w:lineRule="auto"/>
              <w:rPr>
                <w:rFonts w:eastAsia="Times New Roman" w:cs="Arial"/>
                <w:sz w:val="20"/>
                <w:szCs w:val="20"/>
              </w:rPr>
            </w:pPr>
          </w:p>
        </w:tc>
        <w:tc>
          <w:tcPr>
            <w:tcW w:w="2634" w:type="dxa"/>
            <w:gridSpan w:val="2"/>
            <w:tcBorders>
              <w:left w:val="single" w:sz="4" w:space="0" w:color="auto"/>
            </w:tcBorders>
          </w:tcPr>
          <w:p w14:paraId="60840244" w14:textId="77777777" w:rsidR="00D44540" w:rsidRPr="001C69FF" w:rsidRDefault="00D44540" w:rsidP="00C7721C">
            <w:pPr>
              <w:spacing w:after="0" w:line="240" w:lineRule="auto"/>
              <w:rPr>
                <w:rFonts w:eastAsia="Times New Roman" w:cs="Arial"/>
                <w:sz w:val="20"/>
                <w:szCs w:val="20"/>
              </w:rPr>
            </w:pPr>
            <w:r w:rsidRPr="001C69FF">
              <w:rPr>
                <w:rFonts w:eastAsia="Times New Roman" w:cs="Arial"/>
                <w:sz w:val="20"/>
                <w:szCs w:val="20"/>
              </w:rPr>
              <w:t>A,I</w:t>
            </w:r>
          </w:p>
        </w:tc>
      </w:tr>
      <w:tr w:rsidR="00D44540" w:rsidRPr="001C69FF" w14:paraId="586E46EB" w14:textId="77777777" w:rsidTr="00C7721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108" w:type="dxa"/>
        </w:trPr>
        <w:tc>
          <w:tcPr>
            <w:tcW w:w="3600" w:type="dxa"/>
            <w:tcBorders>
              <w:bottom w:val="nil"/>
              <w:right w:val="single" w:sz="4" w:space="0" w:color="auto"/>
            </w:tcBorders>
          </w:tcPr>
          <w:p w14:paraId="1C82D2FC" w14:textId="77777777" w:rsidR="00D44540" w:rsidRPr="001C69FF" w:rsidRDefault="00D44540" w:rsidP="00C7721C">
            <w:pPr>
              <w:tabs>
                <w:tab w:val="num" w:pos="0"/>
              </w:tabs>
              <w:spacing w:after="0" w:line="240" w:lineRule="auto"/>
              <w:rPr>
                <w:rFonts w:eastAsia="Times New Roman" w:cs="Arial"/>
                <w:b/>
                <w:bCs/>
                <w:sz w:val="20"/>
                <w:szCs w:val="20"/>
              </w:rPr>
            </w:pPr>
            <w:r w:rsidRPr="001C69FF">
              <w:rPr>
                <w:rFonts w:eastAsia="Times New Roman" w:cs="Arial"/>
                <w:b/>
                <w:bCs/>
                <w:sz w:val="20"/>
                <w:szCs w:val="20"/>
              </w:rPr>
              <w:t>Other</w:t>
            </w:r>
          </w:p>
        </w:tc>
        <w:tc>
          <w:tcPr>
            <w:tcW w:w="4140" w:type="dxa"/>
            <w:tcBorders>
              <w:top w:val="nil"/>
              <w:bottom w:val="nil"/>
              <w:right w:val="single" w:sz="4" w:space="0" w:color="auto"/>
            </w:tcBorders>
          </w:tcPr>
          <w:p w14:paraId="61E4D1E1" w14:textId="77777777" w:rsidR="00D44540" w:rsidRPr="001C69FF" w:rsidRDefault="00D44540" w:rsidP="00C7721C">
            <w:pPr>
              <w:tabs>
                <w:tab w:val="center" w:pos="4320"/>
                <w:tab w:val="right" w:pos="8640"/>
              </w:tabs>
              <w:spacing w:before="60" w:after="0" w:line="240" w:lineRule="auto"/>
              <w:rPr>
                <w:rFonts w:eastAsia="Times New Roman" w:cs="Arial"/>
                <w:sz w:val="20"/>
                <w:szCs w:val="20"/>
              </w:rPr>
            </w:pPr>
            <w:r w:rsidRPr="001C69FF">
              <w:rPr>
                <w:rFonts w:eastAsia="Times New Roman" w:cs="Arial"/>
                <w:sz w:val="20"/>
                <w:szCs w:val="20"/>
              </w:rPr>
              <w:t>An understanding of, and commitment to, the promotion of service delivery in an equal opportunities framework, including anti-racist, anti-discriminatory team and professional practice..</w:t>
            </w:r>
          </w:p>
          <w:p w14:paraId="225497C1" w14:textId="77777777" w:rsidR="00D44540" w:rsidRPr="001C69FF" w:rsidRDefault="00D44540" w:rsidP="00C7721C">
            <w:pPr>
              <w:tabs>
                <w:tab w:val="center" w:pos="4320"/>
                <w:tab w:val="right" w:pos="8640"/>
              </w:tabs>
              <w:spacing w:before="60" w:after="0" w:line="240" w:lineRule="auto"/>
              <w:rPr>
                <w:rFonts w:eastAsia="Times New Roman" w:cs="Arial"/>
                <w:sz w:val="20"/>
                <w:szCs w:val="20"/>
              </w:rPr>
            </w:pPr>
          </w:p>
          <w:p w14:paraId="224E99FC" w14:textId="77777777" w:rsidR="00D44540" w:rsidRPr="001C69FF" w:rsidRDefault="00D44540" w:rsidP="00C7721C">
            <w:pPr>
              <w:tabs>
                <w:tab w:val="center" w:pos="4153"/>
                <w:tab w:val="right" w:pos="8306"/>
              </w:tabs>
              <w:spacing w:after="0" w:line="240" w:lineRule="auto"/>
              <w:rPr>
                <w:rFonts w:eastAsia="Times New Roman" w:cs="Arial"/>
                <w:sz w:val="20"/>
                <w:szCs w:val="20"/>
              </w:rPr>
            </w:pPr>
            <w:r w:rsidRPr="001C69FF">
              <w:rPr>
                <w:rFonts w:eastAsia="Times New Roman" w:cs="Arial"/>
                <w:sz w:val="20"/>
                <w:szCs w:val="20"/>
              </w:rPr>
              <w:t>Understanding of Health and Safety at Work</w:t>
            </w:r>
          </w:p>
          <w:p w14:paraId="3C762E57" w14:textId="77777777" w:rsidR="00D44540" w:rsidRPr="001C69FF" w:rsidRDefault="00D44540" w:rsidP="00C7721C">
            <w:pPr>
              <w:tabs>
                <w:tab w:val="center" w:pos="4320"/>
                <w:tab w:val="right" w:pos="8640"/>
              </w:tabs>
              <w:spacing w:before="60" w:after="0" w:line="240" w:lineRule="auto"/>
              <w:rPr>
                <w:rFonts w:eastAsia="Times New Roman" w:cs="Arial"/>
                <w:sz w:val="20"/>
                <w:szCs w:val="20"/>
              </w:rPr>
            </w:pPr>
            <w:r w:rsidRPr="001C69FF">
              <w:rPr>
                <w:rFonts w:eastAsia="Times New Roman" w:cs="Arial"/>
                <w:sz w:val="20"/>
                <w:szCs w:val="20"/>
              </w:rPr>
              <w:t>Assessed as suitable for working with a young/vulnerable person following a</w:t>
            </w:r>
            <w:r>
              <w:rPr>
                <w:rFonts w:eastAsia="Times New Roman" w:cs="Arial"/>
                <w:sz w:val="20"/>
                <w:szCs w:val="20"/>
              </w:rPr>
              <w:t>n Enhanced</w:t>
            </w:r>
            <w:r w:rsidRPr="001C69FF">
              <w:rPr>
                <w:rFonts w:eastAsia="Times New Roman" w:cs="Arial"/>
                <w:sz w:val="20"/>
                <w:szCs w:val="20"/>
              </w:rPr>
              <w:t xml:space="preserve"> </w:t>
            </w:r>
            <w:r>
              <w:rPr>
                <w:rFonts w:eastAsia="Times New Roman" w:cs="Arial"/>
                <w:sz w:val="20"/>
                <w:szCs w:val="20"/>
              </w:rPr>
              <w:t xml:space="preserve">DBS </w:t>
            </w:r>
            <w:r w:rsidRPr="001C69FF">
              <w:rPr>
                <w:rFonts w:eastAsia="Times New Roman" w:cs="Arial"/>
                <w:sz w:val="20"/>
                <w:szCs w:val="20"/>
              </w:rPr>
              <w:t>check.</w:t>
            </w:r>
          </w:p>
        </w:tc>
        <w:tc>
          <w:tcPr>
            <w:tcW w:w="3692" w:type="dxa"/>
            <w:tcBorders>
              <w:left w:val="single" w:sz="4" w:space="0" w:color="auto"/>
              <w:bottom w:val="nil"/>
              <w:right w:val="single" w:sz="4" w:space="0" w:color="auto"/>
            </w:tcBorders>
          </w:tcPr>
          <w:p w14:paraId="1CDC989F"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Access to a car, a current full driving licence and able to buy insurance for business use of the vehicle</w:t>
            </w:r>
          </w:p>
          <w:p w14:paraId="55D7DD82" w14:textId="77777777" w:rsidR="00D44540" w:rsidRPr="001C69FF" w:rsidRDefault="00D44540" w:rsidP="00C7721C">
            <w:pPr>
              <w:tabs>
                <w:tab w:val="num" w:pos="0"/>
              </w:tabs>
              <w:spacing w:after="0" w:line="240" w:lineRule="auto"/>
              <w:rPr>
                <w:rFonts w:eastAsia="Times New Roman" w:cs="Arial"/>
                <w:sz w:val="20"/>
                <w:szCs w:val="20"/>
              </w:rPr>
            </w:pPr>
          </w:p>
          <w:p w14:paraId="5559A495"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Developed and implemented innovative services to meet minority needs</w:t>
            </w:r>
          </w:p>
          <w:p w14:paraId="6B0BD898" w14:textId="77777777" w:rsidR="00D44540" w:rsidRPr="001C69FF" w:rsidRDefault="00D44540" w:rsidP="00C7721C">
            <w:pPr>
              <w:tabs>
                <w:tab w:val="num" w:pos="0"/>
              </w:tabs>
              <w:spacing w:after="0" w:line="240" w:lineRule="auto"/>
              <w:rPr>
                <w:rFonts w:eastAsia="Times New Roman" w:cs="Arial"/>
                <w:sz w:val="20"/>
                <w:szCs w:val="20"/>
              </w:rPr>
            </w:pPr>
          </w:p>
          <w:p w14:paraId="408131B6"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Evidence of promoting equality and diversity in employment practice with staff and/or volunteers</w:t>
            </w:r>
          </w:p>
        </w:tc>
        <w:tc>
          <w:tcPr>
            <w:tcW w:w="2634" w:type="dxa"/>
            <w:gridSpan w:val="2"/>
            <w:tcBorders>
              <w:left w:val="single" w:sz="4" w:space="0" w:color="auto"/>
              <w:bottom w:val="nil"/>
            </w:tcBorders>
          </w:tcPr>
          <w:p w14:paraId="375CDB93"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A, I</w:t>
            </w:r>
          </w:p>
          <w:p w14:paraId="006062AF" w14:textId="77777777" w:rsidR="00D44540" w:rsidRPr="001C69FF" w:rsidRDefault="00D44540" w:rsidP="00C7721C">
            <w:pPr>
              <w:tabs>
                <w:tab w:val="num" w:pos="0"/>
              </w:tabs>
              <w:spacing w:after="0" w:line="240" w:lineRule="auto"/>
              <w:rPr>
                <w:rFonts w:eastAsia="Times New Roman" w:cs="Arial"/>
                <w:sz w:val="20"/>
                <w:szCs w:val="20"/>
              </w:rPr>
            </w:pPr>
          </w:p>
          <w:p w14:paraId="0CB6839B" w14:textId="77777777" w:rsidR="00D44540" w:rsidRPr="001C69FF" w:rsidRDefault="00D44540" w:rsidP="00C7721C">
            <w:pPr>
              <w:tabs>
                <w:tab w:val="num" w:pos="0"/>
              </w:tabs>
              <w:spacing w:after="0" w:line="240" w:lineRule="auto"/>
              <w:rPr>
                <w:rFonts w:eastAsia="Times New Roman" w:cs="Arial"/>
                <w:sz w:val="20"/>
                <w:szCs w:val="20"/>
              </w:rPr>
            </w:pPr>
          </w:p>
          <w:p w14:paraId="50E39558" w14:textId="77777777" w:rsidR="00D44540" w:rsidRPr="001C69FF" w:rsidRDefault="00D44540" w:rsidP="00C7721C">
            <w:pPr>
              <w:tabs>
                <w:tab w:val="num" w:pos="0"/>
              </w:tabs>
              <w:spacing w:after="0" w:line="240" w:lineRule="auto"/>
              <w:rPr>
                <w:rFonts w:eastAsia="Times New Roman" w:cs="Arial"/>
                <w:sz w:val="20"/>
                <w:szCs w:val="20"/>
              </w:rPr>
            </w:pPr>
          </w:p>
          <w:p w14:paraId="45E5367D"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A, I</w:t>
            </w:r>
          </w:p>
          <w:p w14:paraId="056828B0" w14:textId="77777777" w:rsidR="00D44540" w:rsidRPr="001C69FF" w:rsidRDefault="00D44540" w:rsidP="00C7721C">
            <w:pPr>
              <w:tabs>
                <w:tab w:val="num" w:pos="0"/>
              </w:tabs>
              <w:spacing w:after="0" w:line="240" w:lineRule="auto"/>
              <w:rPr>
                <w:rFonts w:eastAsia="Times New Roman" w:cs="Arial"/>
                <w:sz w:val="20"/>
                <w:szCs w:val="20"/>
              </w:rPr>
            </w:pPr>
          </w:p>
          <w:p w14:paraId="07EDA229"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A, I</w:t>
            </w:r>
          </w:p>
          <w:p w14:paraId="4272B78A" w14:textId="77777777" w:rsidR="00D44540" w:rsidRPr="001C69FF" w:rsidRDefault="00D44540" w:rsidP="00C7721C">
            <w:pPr>
              <w:tabs>
                <w:tab w:val="num" w:pos="0"/>
              </w:tabs>
              <w:spacing w:after="0" w:line="240" w:lineRule="auto"/>
              <w:rPr>
                <w:rFonts w:eastAsia="Times New Roman" w:cs="Arial"/>
                <w:sz w:val="20"/>
                <w:szCs w:val="20"/>
              </w:rPr>
            </w:pPr>
          </w:p>
          <w:p w14:paraId="45F80F43" w14:textId="77777777" w:rsidR="00D44540" w:rsidRPr="001C69FF" w:rsidRDefault="00D44540" w:rsidP="00C7721C">
            <w:pPr>
              <w:tabs>
                <w:tab w:val="num" w:pos="0"/>
              </w:tabs>
              <w:spacing w:after="0" w:line="240" w:lineRule="auto"/>
              <w:rPr>
                <w:rFonts w:eastAsia="Times New Roman" w:cs="Arial"/>
                <w:sz w:val="20"/>
                <w:szCs w:val="20"/>
              </w:rPr>
            </w:pPr>
            <w:r w:rsidRPr="001C69FF">
              <w:rPr>
                <w:rFonts w:eastAsia="Times New Roman" w:cs="Arial"/>
                <w:sz w:val="20"/>
                <w:szCs w:val="20"/>
              </w:rPr>
              <w:t>A, I</w:t>
            </w:r>
          </w:p>
        </w:tc>
      </w:tr>
    </w:tbl>
    <w:p w14:paraId="256E86C6" w14:textId="77777777" w:rsidR="00D44540" w:rsidRDefault="00D44540" w:rsidP="00AC7F7D">
      <w:pPr>
        <w:tabs>
          <w:tab w:val="left" w:pos="709"/>
        </w:tabs>
        <w:spacing w:after="0" w:line="240" w:lineRule="auto"/>
        <w:contextualSpacing/>
        <w:rPr>
          <w:rFonts w:eastAsia="Times New Roman" w:cs="Arial"/>
          <w:b/>
          <w:u w:val="single"/>
        </w:rPr>
      </w:pPr>
    </w:p>
    <w:p w14:paraId="02C98876" w14:textId="77777777" w:rsidR="00AC7F7D" w:rsidRDefault="00AC7F7D" w:rsidP="00AC7F7D">
      <w:pPr>
        <w:tabs>
          <w:tab w:val="left" w:pos="709"/>
        </w:tabs>
        <w:spacing w:after="0" w:line="240" w:lineRule="auto"/>
        <w:contextualSpacing/>
        <w:rPr>
          <w:rFonts w:eastAsia="Times New Roman" w:cs="Arial"/>
          <w:b/>
          <w:u w:val="single"/>
        </w:rPr>
      </w:pPr>
    </w:p>
    <w:p w14:paraId="0884D68F" w14:textId="77777777" w:rsidR="000731FF" w:rsidRDefault="000731FF"/>
    <w:sectPr w:rsidR="000731FF" w:rsidSect="00D44540">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46C44"/>
    <w:multiLevelType w:val="hybridMultilevel"/>
    <w:tmpl w:val="6C56A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1A4D3F"/>
    <w:multiLevelType w:val="hybridMultilevel"/>
    <w:tmpl w:val="60EA5EC8"/>
    <w:lvl w:ilvl="0" w:tplc="363ABB9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7D"/>
    <w:rsid w:val="000731FF"/>
    <w:rsid w:val="007E594F"/>
    <w:rsid w:val="00AC7F7D"/>
    <w:rsid w:val="00D44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1DAA9"/>
  <w15:chartTrackingRefBased/>
  <w15:docId w15:val="{CE40D8E7-C3E5-4B3E-9581-5D8077CC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C7F7D"/>
    <w:rPr>
      <w:rFonts w:ascii="Arial" w:eastAsia="Calibri" w:hAnsi="Arial" w:cs="Times New Roman"/>
    </w:rPr>
  </w:style>
  <w:style w:type="paragraph" w:styleId="Heading1">
    <w:name w:val="heading 1"/>
    <w:basedOn w:val="Normal"/>
    <w:next w:val="Normal"/>
    <w:link w:val="Heading1Char"/>
    <w:uiPriority w:val="9"/>
    <w:qFormat/>
    <w:rsid w:val="00AC7F7D"/>
    <w:pPr>
      <w:keepNext/>
      <w:keepLines/>
      <w:spacing w:before="480" w:after="120"/>
      <w:outlineLvl w:val="0"/>
    </w:pPr>
    <w:rPr>
      <w:rFonts w:eastAsia="Times New Roman"/>
      <w:b/>
      <w:bCs/>
      <w:sz w:val="52"/>
      <w:szCs w:val="28"/>
    </w:rPr>
  </w:style>
  <w:style w:type="paragraph" w:styleId="Heading2">
    <w:name w:val="heading 2"/>
    <w:basedOn w:val="Normal"/>
    <w:next w:val="Normal"/>
    <w:link w:val="Heading2Char"/>
    <w:uiPriority w:val="9"/>
    <w:unhideWhenUsed/>
    <w:qFormat/>
    <w:rsid w:val="00AC7F7D"/>
    <w:pPr>
      <w:keepNext/>
      <w:keepLines/>
      <w:spacing w:before="320" w:after="120"/>
      <w:outlineLvl w:val="1"/>
    </w:pPr>
    <w:rPr>
      <w:rFonts w:eastAsia="Times New Roman"/>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F7D"/>
    <w:rPr>
      <w:rFonts w:ascii="Arial" w:eastAsia="Times New Roman" w:hAnsi="Arial" w:cs="Times New Roman"/>
      <w:b/>
      <w:bCs/>
      <w:sz w:val="52"/>
      <w:szCs w:val="28"/>
    </w:rPr>
  </w:style>
  <w:style w:type="character" w:customStyle="1" w:styleId="Heading2Char">
    <w:name w:val="Heading 2 Char"/>
    <w:basedOn w:val="DefaultParagraphFont"/>
    <w:link w:val="Heading2"/>
    <w:uiPriority w:val="9"/>
    <w:rsid w:val="00AC7F7D"/>
    <w:rPr>
      <w:rFonts w:ascii="Arial" w:eastAsia="Times New Roman" w:hAnsi="Arial" w:cs="Times New Roman"/>
      <w:b/>
      <w:bCs/>
      <w:sz w:val="36"/>
      <w:szCs w:val="26"/>
    </w:rPr>
  </w:style>
  <w:style w:type="paragraph" w:styleId="Quote">
    <w:name w:val="Quote"/>
    <w:aliases w:val="Body"/>
    <w:basedOn w:val="Normal"/>
    <w:next w:val="Normal"/>
    <w:link w:val="QuoteChar"/>
    <w:uiPriority w:val="29"/>
    <w:qFormat/>
    <w:rsid w:val="00AC7F7D"/>
    <w:rPr>
      <w:iCs/>
      <w:color w:val="000000"/>
    </w:rPr>
  </w:style>
  <w:style w:type="character" w:customStyle="1" w:styleId="QuoteChar">
    <w:name w:val="Quote Char"/>
    <w:aliases w:val="Body Char"/>
    <w:basedOn w:val="DefaultParagraphFont"/>
    <w:link w:val="Quote"/>
    <w:uiPriority w:val="29"/>
    <w:rsid w:val="00AC7F7D"/>
    <w:rPr>
      <w:rFonts w:ascii="Arial" w:eastAsia="Calibri" w:hAnsi="Arial" w:cs="Times New Roman"/>
      <w:iCs/>
      <w:color w:val="000000"/>
    </w:rPr>
  </w:style>
  <w:style w:type="paragraph" w:styleId="BodyTextIndent">
    <w:name w:val="Body Text Indent"/>
    <w:basedOn w:val="Normal"/>
    <w:link w:val="BodyTextIndentChar"/>
    <w:unhideWhenUsed/>
    <w:rsid w:val="00AC7F7D"/>
    <w:pPr>
      <w:spacing w:after="120"/>
      <w:ind w:left="283"/>
    </w:pPr>
  </w:style>
  <w:style w:type="character" w:customStyle="1" w:styleId="BodyTextIndentChar">
    <w:name w:val="Body Text Indent Char"/>
    <w:basedOn w:val="DefaultParagraphFont"/>
    <w:link w:val="BodyTextIndent"/>
    <w:rsid w:val="00AC7F7D"/>
    <w:rPr>
      <w:rFonts w:ascii="Arial" w:eastAsia="Calibri" w:hAnsi="Arial" w:cs="Times New Roman"/>
    </w:rPr>
  </w:style>
  <w:style w:type="paragraph" w:customStyle="1" w:styleId="Default">
    <w:name w:val="Default"/>
    <w:rsid w:val="00AC7F7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tch-22.org.uk/about/our-vi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1702</Words>
  <Characters>9705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Head</dc:creator>
  <cp:keywords/>
  <dc:description/>
  <cp:lastModifiedBy>Donna Lawson</cp:lastModifiedBy>
  <cp:revision>2</cp:revision>
  <dcterms:created xsi:type="dcterms:W3CDTF">2020-11-10T15:09:00Z</dcterms:created>
  <dcterms:modified xsi:type="dcterms:W3CDTF">2020-11-10T15:09:00Z</dcterms:modified>
</cp:coreProperties>
</file>