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EE3D8" w14:textId="77777777" w:rsidR="00F202E2" w:rsidRPr="006B37B5" w:rsidRDefault="00F202E2" w:rsidP="00F202E2">
      <w:pPr>
        <w:jc w:val="both"/>
        <w:rPr>
          <w:sz w:val="18"/>
          <w:szCs w:val="18"/>
          <w:lang w:val="en-US"/>
        </w:rPr>
      </w:pPr>
    </w:p>
    <w:p w14:paraId="7D311E2D" w14:textId="77777777" w:rsidR="00F202E2" w:rsidRPr="006B37B5" w:rsidRDefault="00F202E2" w:rsidP="00F202E2">
      <w:pPr>
        <w:tabs>
          <w:tab w:val="left" w:pos="2420"/>
        </w:tabs>
        <w:jc w:val="both"/>
        <w:rPr>
          <w:b/>
          <w:bCs/>
          <w:sz w:val="18"/>
          <w:szCs w:val="18"/>
        </w:rPr>
      </w:pPr>
      <w:r w:rsidRPr="006B37B5">
        <w:rPr>
          <w:b/>
          <w:bCs/>
          <w:sz w:val="18"/>
          <w:szCs w:val="18"/>
        </w:rPr>
        <w:t>SNV Netherlands Development Organisation</w:t>
      </w:r>
    </w:p>
    <w:p w14:paraId="5993264C" w14:textId="77777777" w:rsidR="00F202E2" w:rsidRPr="006B37B5" w:rsidRDefault="00F202E2" w:rsidP="00F202E2">
      <w:pPr>
        <w:jc w:val="both"/>
        <w:rPr>
          <w:sz w:val="18"/>
          <w:szCs w:val="18"/>
          <w:lang w:val="en-US"/>
        </w:rPr>
      </w:pPr>
    </w:p>
    <w:p w14:paraId="0B74290A" w14:textId="10D7ED22" w:rsidR="00F202E2" w:rsidRPr="006B37B5" w:rsidRDefault="00F202E2" w:rsidP="00F202E2">
      <w:pPr>
        <w:jc w:val="both"/>
        <w:rPr>
          <w:sz w:val="18"/>
          <w:szCs w:val="18"/>
          <w:lang w:val="en-US"/>
        </w:rPr>
      </w:pPr>
      <w:r w:rsidRPr="006B37B5">
        <w:rPr>
          <w:sz w:val="18"/>
          <w:szCs w:val="18"/>
          <w:lang w:val="en-US"/>
        </w:rPr>
        <w:t xml:space="preserve">SNV is a not-for-profit international development </w:t>
      </w:r>
      <w:r w:rsidR="00592809" w:rsidRPr="006B37B5">
        <w:rPr>
          <w:sz w:val="18"/>
          <w:szCs w:val="18"/>
          <w:lang w:val="en-US"/>
        </w:rPr>
        <w:t>organization</w:t>
      </w:r>
      <w:r w:rsidRPr="006B37B5">
        <w:rPr>
          <w:sz w:val="18"/>
          <w:szCs w:val="18"/>
          <w:lang w:val="en-US"/>
        </w:rPr>
        <w:t xml:space="preserve"> that makes a lasting difference in the lives of people living in poverty by helping them raise incomes and access basic services. We aim for premium quality and focus on only three sectors: agriculture, energy and water, sanitation and hygiene (WASH). With a long-term, local presence in over 25 countries in Asia, Africa and Latin America, we know how governments work and how relationships are built. Implementing our mission exclusively through project financing requires us to work efficiently and invest in operational excellence every day. Our team of more than 1,300 staff is the backbone of SNV.</w:t>
      </w:r>
    </w:p>
    <w:p w14:paraId="45BD7AF3" w14:textId="11229299" w:rsidR="00F61CE5" w:rsidRPr="006B37B5" w:rsidRDefault="00F61CE5" w:rsidP="00F202E2">
      <w:pPr>
        <w:jc w:val="both"/>
        <w:rPr>
          <w:sz w:val="18"/>
          <w:szCs w:val="18"/>
          <w:lang w:val="en-US"/>
        </w:rPr>
      </w:pPr>
    </w:p>
    <w:p w14:paraId="25BB1AB5" w14:textId="77777777" w:rsidR="00F202E2" w:rsidRPr="006B37B5" w:rsidRDefault="00F202E2" w:rsidP="00AC6D46">
      <w:pPr>
        <w:spacing w:line="276" w:lineRule="auto"/>
        <w:jc w:val="both"/>
        <w:rPr>
          <w:bCs/>
          <w:iCs/>
          <w:sz w:val="18"/>
          <w:szCs w:val="18"/>
          <w:lang w:val="en-US"/>
        </w:rPr>
      </w:pPr>
    </w:p>
    <w:p w14:paraId="4C5721F0" w14:textId="6C58C0EA" w:rsidR="00C43B63" w:rsidRPr="00A6430C" w:rsidRDefault="009E4A84" w:rsidP="00A6430C">
      <w:pPr>
        <w:rPr>
          <w:rFonts w:eastAsia="Calibri" w:cs="Times New Roman"/>
          <w:bCs/>
          <w:sz w:val="18"/>
          <w:szCs w:val="18"/>
        </w:rPr>
      </w:pPr>
      <w:r w:rsidRPr="006B37B5">
        <w:rPr>
          <w:bCs/>
          <w:sz w:val="18"/>
          <w:szCs w:val="18"/>
          <w:lang w:val="en-GB"/>
        </w:rPr>
        <w:t xml:space="preserve">SNV </w:t>
      </w:r>
      <w:r w:rsidR="00DE697B" w:rsidRPr="006B37B5">
        <w:rPr>
          <w:bCs/>
          <w:sz w:val="18"/>
          <w:szCs w:val="18"/>
          <w:lang w:val="en-GB"/>
        </w:rPr>
        <w:t>Netherlands Development Organisation,</w:t>
      </w:r>
      <w:r w:rsidR="004F1822">
        <w:rPr>
          <w:bCs/>
          <w:sz w:val="18"/>
          <w:szCs w:val="18"/>
          <w:lang w:val="en-GB"/>
        </w:rPr>
        <w:t xml:space="preserve"> </w:t>
      </w:r>
      <w:r w:rsidR="00DE697B" w:rsidRPr="006B37B5">
        <w:rPr>
          <w:bCs/>
          <w:sz w:val="18"/>
          <w:szCs w:val="18"/>
          <w:lang w:val="en-GB"/>
        </w:rPr>
        <w:t xml:space="preserve">Zambia office, </w:t>
      </w:r>
      <w:r w:rsidRPr="006B37B5">
        <w:rPr>
          <w:bCs/>
          <w:sz w:val="18"/>
          <w:szCs w:val="18"/>
          <w:lang w:val="en-GB"/>
        </w:rPr>
        <w:t xml:space="preserve">wishes to invite </w:t>
      </w:r>
      <w:r w:rsidR="00B452BC" w:rsidRPr="006B37B5">
        <w:rPr>
          <w:bCs/>
          <w:sz w:val="18"/>
          <w:szCs w:val="18"/>
          <w:lang w:val="en-GB"/>
        </w:rPr>
        <w:t>reputable</w:t>
      </w:r>
      <w:r w:rsidR="00556D30">
        <w:rPr>
          <w:bCs/>
          <w:sz w:val="18"/>
          <w:szCs w:val="18"/>
          <w:lang w:val="en-GB"/>
        </w:rPr>
        <w:t xml:space="preserve"> </w:t>
      </w:r>
      <w:r w:rsidR="00B452BC" w:rsidRPr="006B37B5">
        <w:rPr>
          <w:bCs/>
          <w:sz w:val="18"/>
          <w:szCs w:val="18"/>
          <w:lang w:val="en-GB"/>
        </w:rPr>
        <w:t xml:space="preserve">firms to </w:t>
      </w:r>
      <w:r w:rsidR="00B452BC" w:rsidRPr="004F1822">
        <w:rPr>
          <w:bCs/>
          <w:sz w:val="18"/>
          <w:szCs w:val="18"/>
          <w:lang w:val="en-GB"/>
        </w:rPr>
        <w:t>p</w:t>
      </w:r>
      <w:r w:rsidR="00C43B63" w:rsidRPr="004F1822">
        <w:rPr>
          <w:rFonts w:eastAsia="Calibri" w:cs="Times New Roman"/>
          <w:bCs/>
          <w:sz w:val="18"/>
          <w:szCs w:val="18"/>
        </w:rPr>
        <w:t>rovi</w:t>
      </w:r>
      <w:r w:rsidR="00B452BC" w:rsidRPr="004F1822">
        <w:rPr>
          <w:rFonts w:eastAsia="Calibri" w:cs="Times New Roman"/>
          <w:bCs/>
          <w:sz w:val="18"/>
          <w:szCs w:val="18"/>
        </w:rPr>
        <w:t>de</w:t>
      </w:r>
      <w:r w:rsidR="004F1822">
        <w:rPr>
          <w:rFonts w:eastAsia="Calibri" w:cs="Times New Roman"/>
          <w:bCs/>
          <w:sz w:val="18"/>
          <w:szCs w:val="18"/>
        </w:rPr>
        <w:t xml:space="preserve"> </w:t>
      </w:r>
      <w:r w:rsidR="00A6430C" w:rsidRPr="00A6430C">
        <w:rPr>
          <w:rFonts w:eastAsia="Calibri" w:cs="Times New Roman"/>
          <w:bCs/>
          <w:sz w:val="18"/>
          <w:szCs w:val="18"/>
        </w:rPr>
        <w:t>Consultancy for a Photographer/Vid</w:t>
      </w:r>
      <w:r w:rsidR="00A6430C">
        <w:rPr>
          <w:rFonts w:eastAsia="Calibri" w:cs="Times New Roman"/>
          <w:bCs/>
          <w:sz w:val="18"/>
          <w:szCs w:val="18"/>
        </w:rPr>
        <w:t>eo</w:t>
      </w:r>
      <w:r w:rsidR="00A6430C" w:rsidRPr="00A6430C">
        <w:rPr>
          <w:rFonts w:eastAsia="Calibri" w:cs="Times New Roman"/>
          <w:bCs/>
          <w:sz w:val="18"/>
          <w:szCs w:val="18"/>
        </w:rPr>
        <w:t>grapher to capture (still photographs and videos) and record</w:t>
      </w:r>
      <w:r w:rsidR="00A6430C">
        <w:rPr>
          <w:rFonts w:eastAsia="Calibri" w:cs="Times New Roman"/>
          <w:bCs/>
          <w:sz w:val="18"/>
          <w:szCs w:val="18"/>
        </w:rPr>
        <w:t xml:space="preserve"> </w:t>
      </w:r>
      <w:r w:rsidR="00A6430C" w:rsidRPr="00A6430C">
        <w:rPr>
          <w:rFonts w:eastAsia="Calibri" w:cs="Times New Roman"/>
          <w:bCs/>
          <w:sz w:val="18"/>
          <w:szCs w:val="18"/>
        </w:rPr>
        <w:t>success stories and case studies</w:t>
      </w:r>
      <w:r w:rsidR="00AB376F">
        <w:rPr>
          <w:rFonts w:eastAsia="Calibri" w:cs="Times New Roman"/>
          <w:bCs/>
          <w:sz w:val="18"/>
          <w:szCs w:val="18"/>
        </w:rPr>
        <w:t>.</w:t>
      </w:r>
    </w:p>
    <w:p w14:paraId="2A4287CE" w14:textId="5560B18B" w:rsidR="00AE7DF8" w:rsidRPr="006B37B5" w:rsidRDefault="00AE7DF8" w:rsidP="00F86876">
      <w:pPr>
        <w:rPr>
          <w:rFonts w:eastAsia="Calibri" w:cs="Times New Roman"/>
          <w:sz w:val="18"/>
          <w:szCs w:val="18"/>
        </w:rPr>
      </w:pPr>
    </w:p>
    <w:p w14:paraId="6FC7CF2A" w14:textId="77777777" w:rsidR="00AE7DF8" w:rsidRPr="006B37B5" w:rsidRDefault="00AE7DF8" w:rsidP="00AE7DF8">
      <w:pPr>
        <w:jc w:val="both"/>
        <w:rPr>
          <w:b/>
          <w:bCs/>
          <w:sz w:val="18"/>
          <w:szCs w:val="18"/>
          <w:lang w:val="en-GB"/>
        </w:rPr>
      </w:pPr>
      <w:r w:rsidRPr="006B37B5">
        <w:rPr>
          <w:b/>
          <w:bCs/>
          <w:sz w:val="18"/>
          <w:szCs w:val="18"/>
          <w:lang w:val="en-GB"/>
        </w:rPr>
        <w:t>Mandatory requirements</w:t>
      </w:r>
    </w:p>
    <w:p w14:paraId="5F6364FC" w14:textId="77777777" w:rsidR="00AE7DF8" w:rsidRPr="006B37B5" w:rsidRDefault="00AE7DF8" w:rsidP="00AE7DF8">
      <w:pPr>
        <w:jc w:val="both"/>
        <w:rPr>
          <w:sz w:val="18"/>
          <w:szCs w:val="18"/>
          <w:lang w:val="en-GB"/>
        </w:rPr>
      </w:pPr>
    </w:p>
    <w:p w14:paraId="3CC66CF2" w14:textId="709B0425" w:rsidR="002814FD" w:rsidRPr="006B37B5" w:rsidRDefault="006B37B5" w:rsidP="00AE7DF8">
      <w:pPr>
        <w:pStyle w:val="ListParagraph"/>
        <w:numPr>
          <w:ilvl w:val="0"/>
          <w:numId w:val="1"/>
        </w:numPr>
        <w:jc w:val="both"/>
        <w:rPr>
          <w:sz w:val="18"/>
          <w:szCs w:val="18"/>
          <w:lang w:val="en-GB"/>
        </w:rPr>
      </w:pPr>
      <w:r w:rsidRPr="006B37B5">
        <w:rPr>
          <w:sz w:val="18"/>
          <w:szCs w:val="18"/>
          <w:lang w:val="en-GB"/>
        </w:rPr>
        <w:t>Detailed</w:t>
      </w:r>
      <w:r w:rsidR="00E67BEE">
        <w:rPr>
          <w:sz w:val="18"/>
          <w:szCs w:val="18"/>
          <w:lang w:val="en-GB"/>
        </w:rPr>
        <w:t xml:space="preserve"> Technical</w:t>
      </w:r>
      <w:r w:rsidRPr="006B37B5">
        <w:rPr>
          <w:sz w:val="18"/>
          <w:szCs w:val="18"/>
          <w:lang w:val="en-GB"/>
        </w:rPr>
        <w:t xml:space="preserve"> </w:t>
      </w:r>
      <w:r w:rsidR="002814FD" w:rsidRPr="006B37B5">
        <w:rPr>
          <w:sz w:val="18"/>
          <w:szCs w:val="18"/>
          <w:lang w:val="en-GB"/>
        </w:rPr>
        <w:t>Proposal</w:t>
      </w:r>
    </w:p>
    <w:p w14:paraId="18AD47BF" w14:textId="275B52D5" w:rsidR="006B37B5" w:rsidRPr="006B37B5" w:rsidRDefault="006B37B5" w:rsidP="00AE7DF8">
      <w:pPr>
        <w:pStyle w:val="ListParagraph"/>
        <w:numPr>
          <w:ilvl w:val="0"/>
          <w:numId w:val="1"/>
        </w:numPr>
        <w:jc w:val="both"/>
        <w:rPr>
          <w:sz w:val="18"/>
          <w:szCs w:val="18"/>
          <w:lang w:val="en-GB"/>
        </w:rPr>
      </w:pPr>
      <w:r w:rsidRPr="006B37B5">
        <w:rPr>
          <w:sz w:val="18"/>
          <w:szCs w:val="18"/>
          <w:lang w:val="en-GB"/>
        </w:rPr>
        <w:t>Financial Proposal</w:t>
      </w:r>
    </w:p>
    <w:p w14:paraId="3E18C8DC" w14:textId="71148F32" w:rsidR="00AE7DF8" w:rsidRPr="006B37B5" w:rsidRDefault="00AE7DF8" w:rsidP="00AE7DF8">
      <w:pPr>
        <w:pStyle w:val="ListParagraph"/>
        <w:numPr>
          <w:ilvl w:val="0"/>
          <w:numId w:val="1"/>
        </w:numPr>
        <w:jc w:val="both"/>
        <w:rPr>
          <w:sz w:val="18"/>
          <w:szCs w:val="18"/>
          <w:lang w:val="en-GB"/>
        </w:rPr>
      </w:pPr>
      <w:r w:rsidRPr="006B37B5">
        <w:rPr>
          <w:sz w:val="18"/>
          <w:szCs w:val="18"/>
          <w:lang w:val="en-GB"/>
        </w:rPr>
        <w:t>Company profile</w:t>
      </w:r>
    </w:p>
    <w:p w14:paraId="09CD23BA" w14:textId="77777777" w:rsidR="00AE7DF8" w:rsidRPr="006B37B5" w:rsidRDefault="00AE7DF8" w:rsidP="00AE7DF8">
      <w:pPr>
        <w:pStyle w:val="ListParagraph"/>
        <w:numPr>
          <w:ilvl w:val="0"/>
          <w:numId w:val="1"/>
        </w:numPr>
        <w:jc w:val="both"/>
        <w:rPr>
          <w:sz w:val="18"/>
          <w:szCs w:val="18"/>
          <w:lang w:val="en-GB"/>
        </w:rPr>
      </w:pPr>
      <w:r w:rsidRPr="006B37B5">
        <w:rPr>
          <w:sz w:val="18"/>
          <w:szCs w:val="18"/>
          <w:lang w:val="en-GB"/>
        </w:rPr>
        <w:t xml:space="preserve">Certificate of incorporation </w:t>
      </w:r>
    </w:p>
    <w:p w14:paraId="1DE04C99" w14:textId="77777777" w:rsidR="00AE7DF8" w:rsidRPr="006B37B5" w:rsidRDefault="00AE7DF8" w:rsidP="00AE7DF8">
      <w:pPr>
        <w:pStyle w:val="ListParagraph"/>
        <w:numPr>
          <w:ilvl w:val="0"/>
          <w:numId w:val="1"/>
        </w:numPr>
        <w:jc w:val="both"/>
        <w:rPr>
          <w:sz w:val="18"/>
          <w:szCs w:val="18"/>
          <w:lang w:val="en-GB"/>
        </w:rPr>
      </w:pPr>
      <w:r w:rsidRPr="006B37B5">
        <w:rPr>
          <w:sz w:val="18"/>
          <w:szCs w:val="18"/>
          <w:lang w:val="en-GB"/>
        </w:rPr>
        <w:t xml:space="preserve">Valid tax clearance certificate </w:t>
      </w:r>
    </w:p>
    <w:p w14:paraId="40E73BA2" w14:textId="77777777" w:rsidR="00AE7DF8" w:rsidRPr="006B37B5" w:rsidRDefault="00AE7DF8" w:rsidP="00AE7DF8">
      <w:pPr>
        <w:pStyle w:val="ListParagraph"/>
        <w:numPr>
          <w:ilvl w:val="0"/>
          <w:numId w:val="1"/>
        </w:numPr>
        <w:jc w:val="both"/>
        <w:rPr>
          <w:sz w:val="18"/>
          <w:szCs w:val="18"/>
          <w:lang w:val="en-GB"/>
        </w:rPr>
      </w:pPr>
      <w:r w:rsidRPr="006B37B5">
        <w:rPr>
          <w:sz w:val="18"/>
          <w:szCs w:val="18"/>
          <w:lang w:val="en-GB"/>
        </w:rPr>
        <w:t xml:space="preserve">Valid ZPPA certificate </w:t>
      </w:r>
    </w:p>
    <w:p w14:paraId="01E79C95" w14:textId="77777777" w:rsidR="00AE7DF8" w:rsidRPr="006B37B5" w:rsidRDefault="00AE7DF8" w:rsidP="00AE7DF8">
      <w:pPr>
        <w:pStyle w:val="ListParagraph"/>
        <w:numPr>
          <w:ilvl w:val="0"/>
          <w:numId w:val="1"/>
        </w:numPr>
        <w:jc w:val="both"/>
        <w:rPr>
          <w:sz w:val="18"/>
          <w:szCs w:val="18"/>
          <w:lang w:val="en-GB"/>
        </w:rPr>
      </w:pPr>
      <w:r w:rsidRPr="006B37B5">
        <w:rPr>
          <w:sz w:val="18"/>
          <w:szCs w:val="18"/>
          <w:lang w:val="en-GB"/>
        </w:rPr>
        <w:t xml:space="preserve">TPIN Certificate </w:t>
      </w:r>
    </w:p>
    <w:p w14:paraId="2D6EB4BB" w14:textId="07E95D61" w:rsidR="00AE7DF8" w:rsidRPr="006B37B5" w:rsidRDefault="0070189A" w:rsidP="00AE7DF8">
      <w:pPr>
        <w:pStyle w:val="ListParagraph"/>
        <w:numPr>
          <w:ilvl w:val="0"/>
          <w:numId w:val="1"/>
        </w:numPr>
        <w:jc w:val="both"/>
        <w:rPr>
          <w:sz w:val="18"/>
          <w:szCs w:val="18"/>
          <w:lang w:val="en-GB"/>
        </w:rPr>
      </w:pPr>
      <w:r>
        <w:rPr>
          <w:sz w:val="18"/>
          <w:szCs w:val="18"/>
          <w:lang w:val="en-GB"/>
        </w:rPr>
        <w:t xml:space="preserve">Latest financial report </w:t>
      </w:r>
      <w:r w:rsidR="00516CB0">
        <w:rPr>
          <w:sz w:val="18"/>
          <w:szCs w:val="18"/>
          <w:lang w:val="en-GB"/>
        </w:rPr>
        <w:t xml:space="preserve">for the last </w:t>
      </w:r>
      <w:r w:rsidR="00E67BEE">
        <w:rPr>
          <w:sz w:val="18"/>
          <w:szCs w:val="18"/>
          <w:lang w:val="en-GB"/>
        </w:rPr>
        <w:t>3</w:t>
      </w:r>
      <w:r w:rsidR="00516CB0">
        <w:rPr>
          <w:sz w:val="18"/>
          <w:szCs w:val="18"/>
          <w:lang w:val="en-GB"/>
        </w:rPr>
        <w:t xml:space="preserve"> months</w:t>
      </w:r>
    </w:p>
    <w:p w14:paraId="0B18310C" w14:textId="77777777" w:rsidR="00AE7DF8" w:rsidRPr="006B37B5" w:rsidRDefault="00AE7DF8" w:rsidP="00AE7DF8">
      <w:pPr>
        <w:pStyle w:val="ListParagraph"/>
        <w:numPr>
          <w:ilvl w:val="0"/>
          <w:numId w:val="1"/>
        </w:numPr>
        <w:jc w:val="both"/>
        <w:rPr>
          <w:sz w:val="18"/>
          <w:szCs w:val="18"/>
          <w:lang w:val="en-GB"/>
        </w:rPr>
      </w:pPr>
      <w:r w:rsidRPr="006B37B5">
        <w:rPr>
          <w:sz w:val="18"/>
          <w:szCs w:val="18"/>
        </w:rPr>
        <w:t>Physical and official email address</w:t>
      </w:r>
    </w:p>
    <w:p w14:paraId="3A1E4BF0" w14:textId="77777777" w:rsidR="00AE7DF8" w:rsidRPr="006B37B5" w:rsidRDefault="00AE7DF8" w:rsidP="00AE7DF8">
      <w:pPr>
        <w:pStyle w:val="ListParagraph"/>
        <w:numPr>
          <w:ilvl w:val="0"/>
          <w:numId w:val="1"/>
        </w:numPr>
        <w:jc w:val="both"/>
        <w:rPr>
          <w:sz w:val="18"/>
          <w:szCs w:val="18"/>
          <w:lang w:val="en-GB"/>
        </w:rPr>
      </w:pPr>
      <w:r w:rsidRPr="006B37B5">
        <w:rPr>
          <w:sz w:val="18"/>
          <w:szCs w:val="18"/>
        </w:rPr>
        <w:t>Provide three (3) business client referees within the past five (5) years.</w:t>
      </w:r>
    </w:p>
    <w:p w14:paraId="2F17897F" w14:textId="46DF1C20" w:rsidR="00F86876" w:rsidRPr="006B37B5" w:rsidRDefault="00F86876" w:rsidP="00F86876">
      <w:pPr>
        <w:jc w:val="both"/>
        <w:rPr>
          <w:sz w:val="18"/>
          <w:szCs w:val="18"/>
          <w:lang w:val="en-GB"/>
        </w:rPr>
      </w:pPr>
    </w:p>
    <w:p w14:paraId="27E08E44" w14:textId="6D64EA61" w:rsidR="006B37B5" w:rsidRPr="006B37B5" w:rsidRDefault="006B37B5" w:rsidP="006B37B5">
      <w:pPr>
        <w:jc w:val="both"/>
        <w:rPr>
          <w:i/>
          <w:iCs/>
          <w:sz w:val="18"/>
          <w:szCs w:val="18"/>
          <w:lang w:val="en-GB"/>
        </w:rPr>
      </w:pPr>
      <w:r w:rsidRPr="006B37B5">
        <w:rPr>
          <w:i/>
          <w:iCs/>
          <w:sz w:val="18"/>
          <w:szCs w:val="18"/>
          <w:lang w:val="en-GB"/>
        </w:rPr>
        <w:t>Detailed specifications and requirements are well stated in the (TOR) attached to the link</w:t>
      </w:r>
      <w:r>
        <w:rPr>
          <w:i/>
          <w:iCs/>
          <w:sz w:val="18"/>
          <w:szCs w:val="18"/>
          <w:lang w:val="en-GB"/>
        </w:rPr>
        <w:t xml:space="preserve">s </w:t>
      </w:r>
      <w:r w:rsidRPr="006B37B5">
        <w:rPr>
          <w:i/>
          <w:iCs/>
          <w:sz w:val="18"/>
          <w:szCs w:val="18"/>
          <w:lang w:val="en-GB"/>
        </w:rPr>
        <w:t xml:space="preserve">below. </w:t>
      </w:r>
    </w:p>
    <w:p w14:paraId="6CBE7CF3" w14:textId="77777777" w:rsidR="006B37B5" w:rsidRPr="006B37B5" w:rsidRDefault="006B37B5" w:rsidP="006B37B5">
      <w:pPr>
        <w:jc w:val="both"/>
        <w:rPr>
          <w:sz w:val="18"/>
          <w:szCs w:val="18"/>
          <w:lang w:val="en-GB"/>
        </w:rPr>
      </w:pPr>
    </w:p>
    <w:p w14:paraId="0A3B73A1" w14:textId="1E173E40" w:rsidR="009E4A84" w:rsidRPr="006B37B5" w:rsidRDefault="009E4A84" w:rsidP="00BD67B5">
      <w:pPr>
        <w:jc w:val="both"/>
        <w:rPr>
          <w:b/>
          <w:bCs/>
          <w:sz w:val="18"/>
          <w:szCs w:val="18"/>
          <w:lang w:val="en-GB"/>
        </w:rPr>
      </w:pPr>
      <w:r w:rsidRPr="006B37B5">
        <w:rPr>
          <w:b/>
          <w:bCs/>
          <w:sz w:val="18"/>
          <w:szCs w:val="18"/>
          <w:lang w:val="en-GB"/>
        </w:rPr>
        <w:t>Application Criteria</w:t>
      </w:r>
      <w:r w:rsidR="00EC5264" w:rsidRPr="006B37B5">
        <w:rPr>
          <w:b/>
          <w:bCs/>
          <w:sz w:val="18"/>
          <w:szCs w:val="18"/>
          <w:lang w:val="en-GB"/>
        </w:rPr>
        <w:t>:</w:t>
      </w:r>
    </w:p>
    <w:p w14:paraId="25CF93EC" w14:textId="77777777" w:rsidR="009E4A84" w:rsidRPr="006B37B5" w:rsidRDefault="009E4A84" w:rsidP="00BD67B5">
      <w:pPr>
        <w:jc w:val="both"/>
        <w:rPr>
          <w:sz w:val="18"/>
          <w:szCs w:val="18"/>
          <w:lang w:val="en-GB"/>
        </w:rPr>
      </w:pPr>
    </w:p>
    <w:p w14:paraId="276A9390" w14:textId="7B69EE51" w:rsidR="009E4A84" w:rsidRPr="006B37B5" w:rsidRDefault="009E4A84" w:rsidP="00BD67B5">
      <w:pPr>
        <w:pStyle w:val="ListParagraph"/>
        <w:numPr>
          <w:ilvl w:val="0"/>
          <w:numId w:val="2"/>
        </w:numPr>
        <w:jc w:val="both"/>
        <w:rPr>
          <w:sz w:val="18"/>
          <w:szCs w:val="18"/>
          <w:lang w:val="en-GB"/>
        </w:rPr>
      </w:pPr>
      <w:r w:rsidRPr="006B37B5">
        <w:rPr>
          <w:sz w:val="18"/>
          <w:szCs w:val="18"/>
          <w:lang w:val="en-GB"/>
        </w:rPr>
        <w:t>Only electronic submissions will be accepted.</w:t>
      </w:r>
    </w:p>
    <w:p w14:paraId="5BDBC75D" w14:textId="769F962C" w:rsidR="009E4A84" w:rsidRPr="006B37B5" w:rsidRDefault="009E4A84" w:rsidP="00CF45CD">
      <w:pPr>
        <w:pStyle w:val="ListParagraph"/>
        <w:numPr>
          <w:ilvl w:val="0"/>
          <w:numId w:val="2"/>
        </w:numPr>
        <w:jc w:val="both"/>
        <w:rPr>
          <w:sz w:val="18"/>
          <w:szCs w:val="18"/>
          <w:lang w:val="en-GB"/>
        </w:rPr>
      </w:pPr>
      <w:r w:rsidRPr="006B37B5">
        <w:rPr>
          <w:sz w:val="18"/>
          <w:szCs w:val="18"/>
          <w:lang w:val="en-GB"/>
        </w:rPr>
        <w:t xml:space="preserve">Submission should be made through </w:t>
      </w:r>
      <w:hyperlink r:id="rId11" w:history="1">
        <w:r w:rsidRPr="006B37B5">
          <w:rPr>
            <w:rStyle w:val="Hyperlink"/>
            <w:sz w:val="18"/>
            <w:szCs w:val="18"/>
            <w:lang w:val="en-GB"/>
          </w:rPr>
          <w:t>zambiaprocurement@snv.org</w:t>
        </w:r>
      </w:hyperlink>
      <w:r w:rsidRPr="006B37B5">
        <w:rPr>
          <w:sz w:val="18"/>
          <w:szCs w:val="18"/>
          <w:lang w:val="en-GB"/>
        </w:rPr>
        <w:t xml:space="preserve"> not later than </w:t>
      </w:r>
      <w:r w:rsidR="00994318" w:rsidRPr="006B37B5">
        <w:rPr>
          <w:sz w:val="18"/>
          <w:szCs w:val="18"/>
          <w:lang w:val="en-GB"/>
        </w:rPr>
        <w:t>17</w:t>
      </w:r>
      <w:r w:rsidRPr="006B37B5">
        <w:rPr>
          <w:sz w:val="18"/>
          <w:szCs w:val="18"/>
          <w:lang w:val="en-GB"/>
        </w:rPr>
        <w:t>:30hrs,</w:t>
      </w:r>
      <w:r w:rsidR="00E054E8">
        <w:rPr>
          <w:sz w:val="18"/>
          <w:szCs w:val="18"/>
          <w:lang w:val="en-GB"/>
        </w:rPr>
        <w:t xml:space="preserve"> </w:t>
      </w:r>
      <w:r w:rsidR="00596131">
        <w:rPr>
          <w:sz w:val="18"/>
          <w:szCs w:val="18"/>
          <w:lang w:val="en-GB"/>
        </w:rPr>
        <w:t>24</w:t>
      </w:r>
      <w:r w:rsidR="00AB376F" w:rsidRPr="00E054E8">
        <w:rPr>
          <w:sz w:val="18"/>
          <w:szCs w:val="18"/>
          <w:vertAlign w:val="superscript"/>
          <w:lang w:val="en-GB"/>
        </w:rPr>
        <w:t>th</w:t>
      </w:r>
      <w:r w:rsidR="00AB376F">
        <w:rPr>
          <w:sz w:val="18"/>
          <w:szCs w:val="18"/>
          <w:lang w:val="en-GB"/>
        </w:rPr>
        <w:t xml:space="preserve"> April</w:t>
      </w:r>
      <w:r w:rsidR="002650EC">
        <w:rPr>
          <w:sz w:val="18"/>
          <w:szCs w:val="18"/>
          <w:lang w:val="en-GB"/>
        </w:rPr>
        <w:t xml:space="preserve"> </w:t>
      </w:r>
      <w:r w:rsidRPr="006B37B5">
        <w:rPr>
          <w:sz w:val="18"/>
          <w:szCs w:val="18"/>
          <w:lang w:val="en-GB"/>
        </w:rPr>
        <w:t>202</w:t>
      </w:r>
      <w:r w:rsidR="00E054E8">
        <w:rPr>
          <w:sz w:val="18"/>
          <w:szCs w:val="18"/>
          <w:lang w:val="en-GB"/>
        </w:rPr>
        <w:t>3</w:t>
      </w:r>
      <w:r w:rsidRPr="006B37B5">
        <w:rPr>
          <w:sz w:val="18"/>
          <w:szCs w:val="18"/>
          <w:lang w:val="en-GB"/>
        </w:rPr>
        <w:t>.</w:t>
      </w:r>
    </w:p>
    <w:p w14:paraId="197C1EAB" w14:textId="77777777" w:rsidR="009E4A84" w:rsidRPr="006B37B5" w:rsidRDefault="009E4A84" w:rsidP="00BD67B5">
      <w:pPr>
        <w:pStyle w:val="ListParagraph"/>
        <w:numPr>
          <w:ilvl w:val="0"/>
          <w:numId w:val="2"/>
        </w:numPr>
        <w:jc w:val="both"/>
        <w:rPr>
          <w:sz w:val="18"/>
          <w:szCs w:val="18"/>
          <w:lang w:val="en-GB"/>
        </w:rPr>
      </w:pPr>
      <w:r w:rsidRPr="006B37B5">
        <w:rPr>
          <w:sz w:val="18"/>
          <w:szCs w:val="18"/>
          <w:lang w:val="en-GB"/>
        </w:rPr>
        <w:t xml:space="preserve">For any clarifications, contact </w:t>
      </w:r>
      <w:hyperlink r:id="rId12" w:history="1">
        <w:r w:rsidRPr="006B37B5">
          <w:rPr>
            <w:rStyle w:val="Hyperlink"/>
            <w:sz w:val="18"/>
            <w:szCs w:val="18"/>
            <w:lang w:val="en-GB"/>
          </w:rPr>
          <w:t>zambiaprocurement@snv.org</w:t>
        </w:r>
      </w:hyperlink>
      <w:r w:rsidRPr="006B37B5">
        <w:rPr>
          <w:sz w:val="18"/>
          <w:szCs w:val="18"/>
          <w:lang w:val="en-GB"/>
        </w:rPr>
        <w:t>.</w:t>
      </w:r>
    </w:p>
    <w:p w14:paraId="49B13E78" w14:textId="77777777" w:rsidR="009E4A84" w:rsidRPr="006B37B5" w:rsidRDefault="009E4A84" w:rsidP="00BD67B5">
      <w:pPr>
        <w:jc w:val="both"/>
        <w:rPr>
          <w:sz w:val="18"/>
          <w:szCs w:val="18"/>
          <w:lang w:val="en-GB"/>
        </w:rPr>
      </w:pPr>
    </w:p>
    <w:p w14:paraId="2FB64BD9" w14:textId="7CBBD884" w:rsidR="009E4A84" w:rsidRPr="006B37B5" w:rsidRDefault="009E4A84" w:rsidP="00BD67B5">
      <w:pPr>
        <w:jc w:val="both"/>
        <w:rPr>
          <w:b/>
          <w:bCs/>
          <w:sz w:val="18"/>
          <w:szCs w:val="18"/>
          <w:lang w:val="en-GB"/>
        </w:rPr>
      </w:pPr>
      <w:r w:rsidRPr="006B37B5">
        <w:rPr>
          <w:b/>
          <w:bCs/>
          <w:sz w:val="18"/>
          <w:szCs w:val="18"/>
          <w:lang w:val="en-GB"/>
        </w:rPr>
        <w:t>Note</w:t>
      </w:r>
      <w:r w:rsidR="00EC5264" w:rsidRPr="006B37B5">
        <w:rPr>
          <w:b/>
          <w:bCs/>
          <w:sz w:val="18"/>
          <w:szCs w:val="18"/>
          <w:lang w:val="en-GB"/>
        </w:rPr>
        <w:t>:</w:t>
      </w:r>
    </w:p>
    <w:p w14:paraId="7F889DE4" w14:textId="77777777" w:rsidR="009E4A84" w:rsidRPr="006B37B5" w:rsidRDefault="009E4A84" w:rsidP="00BD67B5">
      <w:pPr>
        <w:jc w:val="both"/>
        <w:rPr>
          <w:sz w:val="18"/>
          <w:szCs w:val="18"/>
          <w:lang w:val="en-GB"/>
        </w:rPr>
      </w:pPr>
    </w:p>
    <w:p w14:paraId="371E40C5" w14:textId="4BEAF170" w:rsidR="009E4A84" w:rsidRPr="006B37B5" w:rsidRDefault="009E4A84" w:rsidP="00BD67B5">
      <w:pPr>
        <w:pStyle w:val="ListParagraph"/>
        <w:numPr>
          <w:ilvl w:val="0"/>
          <w:numId w:val="3"/>
        </w:numPr>
        <w:jc w:val="both"/>
        <w:rPr>
          <w:sz w:val="18"/>
          <w:szCs w:val="18"/>
          <w:lang w:val="en-GB"/>
        </w:rPr>
      </w:pPr>
      <w:r w:rsidRPr="006B37B5">
        <w:rPr>
          <w:sz w:val="18"/>
          <w:szCs w:val="18"/>
          <w:lang w:val="en-GB"/>
        </w:rPr>
        <w:t>SNV Zambia may request for necessary</w:t>
      </w:r>
      <w:r w:rsidR="00270AD6" w:rsidRPr="006B37B5">
        <w:rPr>
          <w:sz w:val="18"/>
          <w:szCs w:val="18"/>
          <w:lang w:val="en-GB"/>
        </w:rPr>
        <w:t xml:space="preserve"> and/or </w:t>
      </w:r>
      <w:r w:rsidR="00EC5264" w:rsidRPr="006B37B5">
        <w:rPr>
          <w:sz w:val="18"/>
          <w:szCs w:val="18"/>
          <w:lang w:val="en-GB"/>
        </w:rPr>
        <w:t xml:space="preserve">more </w:t>
      </w:r>
      <w:r w:rsidRPr="006B37B5">
        <w:rPr>
          <w:sz w:val="18"/>
          <w:szCs w:val="18"/>
          <w:lang w:val="en-GB"/>
        </w:rPr>
        <w:t>information during the evaluation.</w:t>
      </w:r>
    </w:p>
    <w:p w14:paraId="1EA792AC" w14:textId="70DA0A20" w:rsidR="009E4A84" w:rsidRPr="006B37B5" w:rsidRDefault="009E4A84" w:rsidP="00BD67B5">
      <w:pPr>
        <w:pStyle w:val="ListParagraph"/>
        <w:numPr>
          <w:ilvl w:val="0"/>
          <w:numId w:val="3"/>
        </w:numPr>
        <w:jc w:val="both"/>
        <w:rPr>
          <w:sz w:val="18"/>
          <w:szCs w:val="18"/>
          <w:lang w:val="en-GB"/>
        </w:rPr>
      </w:pPr>
      <w:r w:rsidRPr="006B37B5">
        <w:rPr>
          <w:sz w:val="18"/>
          <w:szCs w:val="18"/>
          <w:lang w:val="en-GB"/>
        </w:rPr>
        <w:t>SNV will only contact the successful bidder (s) within the period of 2 weeks from the closing date of submission.</w:t>
      </w:r>
    </w:p>
    <w:p w14:paraId="77C3656F" w14:textId="77777777" w:rsidR="00EC5264" w:rsidRPr="006B37B5" w:rsidRDefault="00EC5264" w:rsidP="00EC5264">
      <w:pPr>
        <w:pStyle w:val="ListParagraph"/>
        <w:jc w:val="both"/>
        <w:rPr>
          <w:sz w:val="18"/>
          <w:szCs w:val="18"/>
          <w:lang w:val="en-GB"/>
        </w:rPr>
      </w:pPr>
    </w:p>
    <w:p w14:paraId="63F62C1E" w14:textId="10C536C6" w:rsidR="009E4A84" w:rsidRPr="006B37B5" w:rsidRDefault="005507FB" w:rsidP="00BD67B5">
      <w:pPr>
        <w:jc w:val="both"/>
        <w:rPr>
          <w:sz w:val="18"/>
          <w:szCs w:val="18"/>
          <w:lang w:val="en-GB"/>
        </w:rPr>
      </w:pPr>
      <w:r>
        <w:rPr>
          <w:sz w:val="18"/>
          <w:szCs w:val="18"/>
          <w:lang w:val="en-GB"/>
        </w:rPr>
        <w:t xml:space="preserve">Link to detailed </w:t>
      </w:r>
      <w:r w:rsidR="007C4193">
        <w:rPr>
          <w:sz w:val="18"/>
          <w:szCs w:val="18"/>
          <w:lang w:val="en-GB"/>
        </w:rPr>
        <w:t xml:space="preserve">TORs and </w:t>
      </w:r>
      <w:r w:rsidR="00BC025F">
        <w:rPr>
          <w:sz w:val="18"/>
          <w:szCs w:val="18"/>
          <w:lang w:val="en-GB"/>
        </w:rPr>
        <w:t>RFP</w:t>
      </w:r>
      <w:r w:rsidR="007C4193">
        <w:rPr>
          <w:sz w:val="18"/>
          <w:szCs w:val="18"/>
          <w:lang w:val="en-GB"/>
        </w:rPr>
        <w:t xml:space="preserve"> can be accessed on this link </w:t>
      </w:r>
      <w:r w:rsidR="007C4193" w:rsidRPr="007C4193">
        <w:rPr>
          <w:sz w:val="18"/>
          <w:szCs w:val="18"/>
          <w:highlight w:val="yellow"/>
          <w:lang w:val="en-GB"/>
        </w:rPr>
        <w:t>INSERT LINK</w:t>
      </w:r>
    </w:p>
    <w:p w14:paraId="11277151" w14:textId="02FE32D9" w:rsidR="006B37B5" w:rsidRPr="002650EC" w:rsidRDefault="006B37B5" w:rsidP="002650EC">
      <w:pPr>
        <w:jc w:val="both"/>
        <w:rPr>
          <w:sz w:val="18"/>
          <w:szCs w:val="18"/>
          <w:lang w:val="en-GB"/>
        </w:rPr>
      </w:pPr>
    </w:p>
    <w:p w14:paraId="24C87AB9" w14:textId="77777777" w:rsidR="006B37B5" w:rsidRPr="006B37B5" w:rsidRDefault="006B37B5" w:rsidP="006B37B5">
      <w:pPr>
        <w:pStyle w:val="ListParagraph"/>
        <w:jc w:val="both"/>
        <w:rPr>
          <w:sz w:val="18"/>
          <w:szCs w:val="18"/>
          <w:lang w:val="en-GB"/>
        </w:rPr>
      </w:pPr>
    </w:p>
    <w:p w14:paraId="3C4CC77F" w14:textId="2967C07A" w:rsidR="006B37B5" w:rsidRPr="002650EC" w:rsidRDefault="006B37B5" w:rsidP="002650EC">
      <w:pPr>
        <w:jc w:val="both"/>
        <w:rPr>
          <w:sz w:val="18"/>
          <w:szCs w:val="18"/>
          <w:lang w:val="en-GB"/>
        </w:rPr>
      </w:pPr>
    </w:p>
    <w:p w14:paraId="76075628" w14:textId="77777777" w:rsidR="009E4A84" w:rsidRPr="00F202E2" w:rsidRDefault="009E4A84" w:rsidP="00BD67B5">
      <w:pPr>
        <w:jc w:val="both"/>
        <w:rPr>
          <w:sz w:val="18"/>
          <w:szCs w:val="18"/>
          <w:lang w:val="en-GB"/>
        </w:rPr>
      </w:pPr>
    </w:p>
    <w:sectPr w:rsidR="009E4A84" w:rsidRPr="00F202E2">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FFC60" w14:textId="77777777" w:rsidR="00813908" w:rsidRDefault="00813908" w:rsidP="009E4A84">
      <w:pPr>
        <w:spacing w:line="240" w:lineRule="auto"/>
      </w:pPr>
      <w:r>
        <w:separator/>
      </w:r>
    </w:p>
  </w:endnote>
  <w:endnote w:type="continuationSeparator" w:id="0">
    <w:p w14:paraId="1C96033D" w14:textId="77777777" w:rsidR="00813908" w:rsidRDefault="00813908" w:rsidP="009E4A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CEC1C" w14:textId="77777777" w:rsidR="00813908" w:rsidRDefault="00813908" w:rsidP="009E4A84">
      <w:pPr>
        <w:spacing w:line="240" w:lineRule="auto"/>
      </w:pPr>
      <w:r>
        <w:separator/>
      </w:r>
    </w:p>
  </w:footnote>
  <w:footnote w:type="continuationSeparator" w:id="0">
    <w:p w14:paraId="25C3FF54" w14:textId="77777777" w:rsidR="00813908" w:rsidRDefault="00813908" w:rsidP="009E4A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822A1" w14:textId="77777777" w:rsidR="009E4A84" w:rsidRDefault="009E4A84" w:rsidP="009E4A84">
    <w:pPr>
      <w:pStyle w:val="Header"/>
      <w:tabs>
        <w:tab w:val="clear" w:pos="4513"/>
        <w:tab w:val="clear" w:pos="9026"/>
        <w:tab w:val="left" w:pos="2130"/>
      </w:tabs>
    </w:pPr>
    <w:r>
      <w:rPr>
        <w:noProof/>
        <w:lang w:eastAsia="en-GB"/>
      </w:rPr>
      <w:drawing>
        <wp:anchor distT="0" distB="0" distL="114300" distR="114300" simplePos="0" relativeHeight="251667456" behindDoc="0" locked="0" layoutInCell="1" allowOverlap="1" wp14:anchorId="02EA081C" wp14:editId="6745DC8E">
          <wp:simplePos x="0" y="0"/>
          <wp:positionH relativeFrom="margin">
            <wp:posOffset>3957955</wp:posOffset>
          </wp:positionH>
          <wp:positionV relativeFrom="paragraph">
            <wp:posOffset>-392430</wp:posOffset>
          </wp:positionV>
          <wp:extent cx="884555" cy="742950"/>
          <wp:effectExtent l="0" t="0" r="0" b="0"/>
          <wp:wrapThrough wrapText="bothSides">
            <wp:wrapPolygon edited="0">
              <wp:start x="2791" y="1108"/>
              <wp:lineTo x="2326" y="2769"/>
              <wp:lineTo x="1861" y="19385"/>
              <wp:lineTo x="18607" y="19385"/>
              <wp:lineTo x="18607" y="2769"/>
              <wp:lineTo x="17677" y="1108"/>
              <wp:lineTo x="2791" y="1108"/>
            </wp:wrapPolygon>
          </wp:wrapThrough>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CON-WASH_white_rgb_300dpi-DE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4555" cy="74295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5408" behindDoc="0" locked="0" layoutInCell="1" allowOverlap="1" wp14:anchorId="7E2B313D" wp14:editId="5A0CF974">
          <wp:simplePos x="0" y="0"/>
          <wp:positionH relativeFrom="margin">
            <wp:posOffset>3215005</wp:posOffset>
          </wp:positionH>
          <wp:positionV relativeFrom="paragraph">
            <wp:posOffset>-392430</wp:posOffset>
          </wp:positionV>
          <wp:extent cx="895350" cy="714375"/>
          <wp:effectExtent l="0" t="0" r="0" b="0"/>
          <wp:wrapThrough wrapText="bothSides">
            <wp:wrapPolygon edited="0">
              <wp:start x="2757" y="1152"/>
              <wp:lineTo x="2298" y="2880"/>
              <wp:lineTo x="2298" y="19008"/>
              <wp:lineTo x="2757" y="20160"/>
              <wp:lineTo x="17923" y="20160"/>
              <wp:lineTo x="18843" y="19008"/>
              <wp:lineTo x="18843" y="3456"/>
              <wp:lineTo x="18383" y="1152"/>
              <wp:lineTo x="2757" y="1152"/>
            </wp:wrapPolygon>
          </wp:wrapThrough>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CON-ENERGY_white_rgb_300dpi-DEF.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95350" cy="71437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3360" behindDoc="1" locked="0" layoutInCell="1" allowOverlap="1" wp14:anchorId="3ECAC091" wp14:editId="034A43F6">
          <wp:simplePos x="0" y="0"/>
          <wp:positionH relativeFrom="column">
            <wp:posOffset>2405380</wp:posOffset>
          </wp:positionH>
          <wp:positionV relativeFrom="paragraph">
            <wp:posOffset>-401955</wp:posOffset>
          </wp:positionV>
          <wp:extent cx="906145" cy="695325"/>
          <wp:effectExtent l="0" t="0" r="0" b="0"/>
          <wp:wrapNone/>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CON-AGRI_white_rgb_300dpi-DEF.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906145" cy="695325"/>
                  </a:xfrm>
                  <a:prstGeom prst="rect">
                    <a:avLst/>
                  </a:prstGeom>
                </pic:spPr>
              </pic:pic>
            </a:graphicData>
          </a:graphic>
          <wp14:sizeRelV relativeFrom="margin">
            <wp14:pctHeight>0</wp14:pctHeight>
          </wp14:sizeRelV>
        </wp:anchor>
      </w:drawing>
    </w:r>
    <w:r>
      <w:rPr>
        <w:noProof/>
        <w:lang w:eastAsia="en-GB"/>
      </w:rPr>
      <w:drawing>
        <wp:anchor distT="0" distB="0" distL="114300" distR="114300" simplePos="0" relativeHeight="251661312" behindDoc="0" locked="0" layoutInCell="1" allowOverlap="1" wp14:anchorId="531DDA35" wp14:editId="3B48F2AE">
          <wp:simplePos x="0" y="0"/>
          <wp:positionH relativeFrom="column">
            <wp:posOffset>1452880</wp:posOffset>
          </wp:positionH>
          <wp:positionV relativeFrom="paragraph">
            <wp:posOffset>-411480</wp:posOffset>
          </wp:positionV>
          <wp:extent cx="842645" cy="752475"/>
          <wp:effectExtent l="0" t="0" r="0" b="9525"/>
          <wp:wrapSquare wrapText="bothSides"/>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DO_blue.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42645" cy="75247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1" locked="0" layoutInCell="1" allowOverlap="1" wp14:anchorId="7892DC5E" wp14:editId="351CF637">
          <wp:simplePos x="0" y="0"/>
          <wp:positionH relativeFrom="margin">
            <wp:posOffset>-452120</wp:posOffset>
          </wp:positionH>
          <wp:positionV relativeFrom="paragraph">
            <wp:posOffset>-382905</wp:posOffset>
          </wp:positionV>
          <wp:extent cx="1790700" cy="819150"/>
          <wp:effectExtent l="0" t="0" r="0" b="0"/>
          <wp:wrapSquare wrapText="bothSides"/>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SNV_logo_cyan_rgb_300dpi-DEF.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90700" cy="81915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55FB2"/>
    <w:multiLevelType w:val="hybridMultilevel"/>
    <w:tmpl w:val="CAE2B6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0710E8"/>
    <w:multiLevelType w:val="hybridMultilevel"/>
    <w:tmpl w:val="39C8398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140632C"/>
    <w:multiLevelType w:val="hybridMultilevel"/>
    <w:tmpl w:val="F65CD7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AFA2763"/>
    <w:multiLevelType w:val="hybridMultilevel"/>
    <w:tmpl w:val="763C661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743006F"/>
    <w:multiLevelType w:val="hybridMultilevel"/>
    <w:tmpl w:val="ABC4FC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8B551D3"/>
    <w:multiLevelType w:val="hybridMultilevel"/>
    <w:tmpl w:val="C3202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8842870">
    <w:abstractNumId w:val="0"/>
  </w:num>
  <w:num w:numId="2" w16cid:durableId="136729102">
    <w:abstractNumId w:val="4"/>
  </w:num>
  <w:num w:numId="3" w16cid:durableId="156922034">
    <w:abstractNumId w:val="5"/>
  </w:num>
  <w:num w:numId="4" w16cid:durableId="1204974767">
    <w:abstractNumId w:val="1"/>
  </w:num>
  <w:num w:numId="5" w16cid:durableId="1420298793">
    <w:abstractNumId w:val="3"/>
  </w:num>
  <w:num w:numId="6" w16cid:durableId="3283658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A84"/>
    <w:rsid w:val="00025CEA"/>
    <w:rsid w:val="000719A9"/>
    <w:rsid w:val="00086F40"/>
    <w:rsid w:val="000E2076"/>
    <w:rsid w:val="000F73AE"/>
    <w:rsid w:val="001B30C1"/>
    <w:rsid w:val="001B6392"/>
    <w:rsid w:val="001C4467"/>
    <w:rsid w:val="00235AA5"/>
    <w:rsid w:val="002650EC"/>
    <w:rsid w:val="002657AF"/>
    <w:rsid w:val="00270AD6"/>
    <w:rsid w:val="002814FD"/>
    <w:rsid w:val="002B2B5D"/>
    <w:rsid w:val="002C64F8"/>
    <w:rsid w:val="002D0F49"/>
    <w:rsid w:val="00317782"/>
    <w:rsid w:val="003231CC"/>
    <w:rsid w:val="003E34E8"/>
    <w:rsid w:val="003E4A99"/>
    <w:rsid w:val="00423E4F"/>
    <w:rsid w:val="00457016"/>
    <w:rsid w:val="004B16E4"/>
    <w:rsid w:val="004D10FB"/>
    <w:rsid w:val="004D3E41"/>
    <w:rsid w:val="004F1822"/>
    <w:rsid w:val="00514746"/>
    <w:rsid w:val="00516CB0"/>
    <w:rsid w:val="00542528"/>
    <w:rsid w:val="005507FB"/>
    <w:rsid w:val="00551199"/>
    <w:rsid w:val="00556D30"/>
    <w:rsid w:val="00577E10"/>
    <w:rsid w:val="00582703"/>
    <w:rsid w:val="00587C5F"/>
    <w:rsid w:val="00592809"/>
    <w:rsid w:val="005944A9"/>
    <w:rsid w:val="00596131"/>
    <w:rsid w:val="005C2BEC"/>
    <w:rsid w:val="006047D7"/>
    <w:rsid w:val="006266F6"/>
    <w:rsid w:val="0065036C"/>
    <w:rsid w:val="00677F48"/>
    <w:rsid w:val="006B37B5"/>
    <w:rsid w:val="006C55DC"/>
    <w:rsid w:val="0070189A"/>
    <w:rsid w:val="007C4193"/>
    <w:rsid w:val="00813908"/>
    <w:rsid w:val="00893022"/>
    <w:rsid w:val="008B65A2"/>
    <w:rsid w:val="008D2673"/>
    <w:rsid w:val="008E6825"/>
    <w:rsid w:val="00913686"/>
    <w:rsid w:val="00955FA3"/>
    <w:rsid w:val="00994318"/>
    <w:rsid w:val="009E4A84"/>
    <w:rsid w:val="00A13D85"/>
    <w:rsid w:val="00A14B3F"/>
    <w:rsid w:val="00A23411"/>
    <w:rsid w:val="00A47816"/>
    <w:rsid w:val="00A6430C"/>
    <w:rsid w:val="00AB376F"/>
    <w:rsid w:val="00AC6D46"/>
    <w:rsid w:val="00AE7DF8"/>
    <w:rsid w:val="00B25DA0"/>
    <w:rsid w:val="00B452BC"/>
    <w:rsid w:val="00BC025F"/>
    <w:rsid w:val="00BD67B5"/>
    <w:rsid w:val="00C13FDF"/>
    <w:rsid w:val="00C43B63"/>
    <w:rsid w:val="00CA7F15"/>
    <w:rsid w:val="00CB3B3C"/>
    <w:rsid w:val="00CF45CD"/>
    <w:rsid w:val="00D152F2"/>
    <w:rsid w:val="00D24226"/>
    <w:rsid w:val="00D518F6"/>
    <w:rsid w:val="00DD5DE9"/>
    <w:rsid w:val="00DE697B"/>
    <w:rsid w:val="00E054E8"/>
    <w:rsid w:val="00E112A8"/>
    <w:rsid w:val="00E24A14"/>
    <w:rsid w:val="00E43AB8"/>
    <w:rsid w:val="00E50389"/>
    <w:rsid w:val="00E67BEE"/>
    <w:rsid w:val="00EB05B7"/>
    <w:rsid w:val="00EC5264"/>
    <w:rsid w:val="00F05DB8"/>
    <w:rsid w:val="00F202E2"/>
    <w:rsid w:val="00F60425"/>
    <w:rsid w:val="00F61CE5"/>
    <w:rsid w:val="00F74C6E"/>
    <w:rsid w:val="00F868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7BADB"/>
  <w15:chartTrackingRefBased/>
  <w15:docId w15:val="{0874504F-7C7E-4C59-9F26-892B44C4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A84"/>
    <w:pPr>
      <w:spacing w:after="0"/>
    </w:pPr>
    <w:rPr>
      <w:rFonts w:ascii="Verdana" w:hAnsi="Verdana"/>
      <w:sz w:val="17"/>
    </w:rPr>
  </w:style>
  <w:style w:type="paragraph" w:styleId="Heading1">
    <w:name w:val="heading 1"/>
    <w:basedOn w:val="Normal"/>
    <w:next w:val="Normal"/>
    <w:link w:val="Heading1Char"/>
    <w:uiPriority w:val="9"/>
    <w:qFormat/>
    <w:rsid w:val="005C2BEC"/>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C2BEC"/>
    <w:pPr>
      <w:keepNext/>
      <w:keepLines/>
      <w:spacing w:before="40"/>
      <w:outlineLvl w:val="1"/>
    </w:pPr>
    <w:rPr>
      <w:rFonts w:eastAsiaTheme="majorEastAsia"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2BEC"/>
    <w:pPr>
      <w:spacing w:after="0" w:line="240" w:lineRule="auto"/>
    </w:pPr>
    <w:rPr>
      <w:rFonts w:ascii="Verdana" w:hAnsi="Verdana"/>
      <w:sz w:val="17"/>
    </w:rPr>
  </w:style>
  <w:style w:type="character" w:customStyle="1" w:styleId="Heading1Char">
    <w:name w:val="Heading 1 Char"/>
    <w:basedOn w:val="DefaultParagraphFont"/>
    <w:link w:val="Heading1"/>
    <w:uiPriority w:val="9"/>
    <w:rsid w:val="005C2BEC"/>
    <w:rPr>
      <w:rFonts w:ascii="Verdana" w:eastAsiaTheme="majorEastAsia" w:hAnsi="Verdana"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C2BEC"/>
    <w:rPr>
      <w:rFonts w:ascii="Verdana" w:eastAsiaTheme="majorEastAsia" w:hAnsi="Verdana" w:cstheme="majorBidi"/>
      <w:color w:val="2F5496" w:themeColor="accent1" w:themeShade="BF"/>
      <w:sz w:val="26"/>
      <w:szCs w:val="26"/>
    </w:rPr>
  </w:style>
  <w:style w:type="paragraph" w:styleId="Title">
    <w:name w:val="Title"/>
    <w:basedOn w:val="Normal"/>
    <w:next w:val="Normal"/>
    <w:link w:val="TitleChar"/>
    <w:uiPriority w:val="10"/>
    <w:qFormat/>
    <w:rsid w:val="005C2BEC"/>
    <w:pPr>
      <w:spacing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C2BEC"/>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5C2BEC"/>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5C2BEC"/>
    <w:rPr>
      <w:rFonts w:ascii="Verdana" w:eastAsiaTheme="minorEastAsia" w:hAnsi="Verdana"/>
      <w:color w:val="5A5A5A" w:themeColor="text1" w:themeTint="A5"/>
      <w:spacing w:val="15"/>
    </w:rPr>
  </w:style>
  <w:style w:type="character" w:styleId="SubtleEmphasis">
    <w:name w:val="Subtle Emphasis"/>
    <w:basedOn w:val="DefaultParagraphFont"/>
    <w:uiPriority w:val="19"/>
    <w:qFormat/>
    <w:rsid w:val="005C2BEC"/>
    <w:rPr>
      <w:rFonts w:ascii="Verdana" w:hAnsi="Verdana"/>
      <w:i/>
      <w:iCs/>
      <w:color w:val="404040" w:themeColor="text1" w:themeTint="BF"/>
    </w:rPr>
  </w:style>
  <w:style w:type="character" w:styleId="Emphasis">
    <w:name w:val="Emphasis"/>
    <w:basedOn w:val="DefaultParagraphFont"/>
    <w:uiPriority w:val="20"/>
    <w:qFormat/>
    <w:rsid w:val="005C2BEC"/>
    <w:rPr>
      <w:rFonts w:ascii="Verdana" w:hAnsi="Verdana"/>
      <w:i/>
      <w:iCs/>
    </w:rPr>
  </w:style>
  <w:style w:type="table" w:styleId="TableGrid">
    <w:name w:val="Table Grid"/>
    <w:basedOn w:val="TableNormal"/>
    <w:uiPriority w:val="39"/>
    <w:rsid w:val="005C2BEC"/>
    <w:pPr>
      <w:spacing w:after="0" w:line="240" w:lineRule="auto"/>
    </w:pPr>
    <w:rPr>
      <w:rFonts w:ascii="Verdana" w:hAnsi="Verdana"/>
      <w:sz w:val="1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sz w:val="17"/>
      </w:rPr>
      <w:tblPr/>
      <w:tcPr>
        <w:shd w:val="clear" w:color="auto" w:fill="00B0F0"/>
      </w:tcPr>
    </w:tblStylePr>
  </w:style>
  <w:style w:type="paragraph" w:styleId="Header">
    <w:name w:val="header"/>
    <w:basedOn w:val="Normal"/>
    <w:link w:val="HeaderChar"/>
    <w:uiPriority w:val="99"/>
    <w:unhideWhenUsed/>
    <w:rsid w:val="009E4A84"/>
    <w:pPr>
      <w:tabs>
        <w:tab w:val="center" w:pos="4513"/>
        <w:tab w:val="right" w:pos="9026"/>
      </w:tabs>
      <w:spacing w:line="240" w:lineRule="auto"/>
    </w:pPr>
  </w:style>
  <w:style w:type="character" w:customStyle="1" w:styleId="HeaderChar">
    <w:name w:val="Header Char"/>
    <w:basedOn w:val="DefaultParagraphFont"/>
    <w:link w:val="Header"/>
    <w:uiPriority w:val="99"/>
    <w:rsid w:val="009E4A84"/>
    <w:rPr>
      <w:rFonts w:ascii="Verdana" w:hAnsi="Verdana"/>
      <w:sz w:val="17"/>
    </w:rPr>
  </w:style>
  <w:style w:type="paragraph" w:styleId="Footer">
    <w:name w:val="footer"/>
    <w:basedOn w:val="Normal"/>
    <w:link w:val="FooterChar"/>
    <w:uiPriority w:val="99"/>
    <w:unhideWhenUsed/>
    <w:rsid w:val="009E4A84"/>
    <w:pPr>
      <w:tabs>
        <w:tab w:val="center" w:pos="4513"/>
        <w:tab w:val="right" w:pos="9026"/>
      </w:tabs>
      <w:spacing w:line="240" w:lineRule="auto"/>
    </w:pPr>
  </w:style>
  <w:style w:type="character" w:customStyle="1" w:styleId="FooterChar">
    <w:name w:val="Footer Char"/>
    <w:basedOn w:val="DefaultParagraphFont"/>
    <w:link w:val="Footer"/>
    <w:uiPriority w:val="99"/>
    <w:rsid w:val="009E4A84"/>
    <w:rPr>
      <w:rFonts w:ascii="Verdana" w:hAnsi="Verdana"/>
      <w:sz w:val="17"/>
    </w:rPr>
  </w:style>
  <w:style w:type="paragraph" w:styleId="ListParagraph">
    <w:name w:val="List Paragraph"/>
    <w:basedOn w:val="Normal"/>
    <w:uiPriority w:val="34"/>
    <w:qFormat/>
    <w:rsid w:val="009E4A84"/>
    <w:pPr>
      <w:ind w:left="720"/>
      <w:contextualSpacing/>
    </w:pPr>
  </w:style>
  <w:style w:type="character" w:styleId="Hyperlink">
    <w:name w:val="Hyperlink"/>
    <w:basedOn w:val="DefaultParagraphFont"/>
    <w:uiPriority w:val="99"/>
    <w:unhideWhenUsed/>
    <w:rsid w:val="009E4A84"/>
    <w:rPr>
      <w:color w:val="0563C1" w:themeColor="hyperlink"/>
      <w:u w:val="single"/>
    </w:rPr>
  </w:style>
  <w:style w:type="character" w:styleId="CommentReference">
    <w:name w:val="annotation reference"/>
    <w:basedOn w:val="DefaultParagraphFont"/>
    <w:uiPriority w:val="99"/>
    <w:semiHidden/>
    <w:unhideWhenUsed/>
    <w:rsid w:val="00DE697B"/>
    <w:rPr>
      <w:sz w:val="16"/>
      <w:szCs w:val="16"/>
    </w:rPr>
  </w:style>
  <w:style w:type="paragraph" w:styleId="CommentText">
    <w:name w:val="annotation text"/>
    <w:basedOn w:val="Normal"/>
    <w:link w:val="CommentTextChar"/>
    <w:uiPriority w:val="99"/>
    <w:semiHidden/>
    <w:unhideWhenUsed/>
    <w:rsid w:val="00DE697B"/>
    <w:pPr>
      <w:spacing w:line="240" w:lineRule="auto"/>
    </w:pPr>
    <w:rPr>
      <w:sz w:val="20"/>
      <w:szCs w:val="20"/>
    </w:rPr>
  </w:style>
  <w:style w:type="character" w:customStyle="1" w:styleId="CommentTextChar">
    <w:name w:val="Comment Text Char"/>
    <w:basedOn w:val="DefaultParagraphFont"/>
    <w:link w:val="CommentText"/>
    <w:uiPriority w:val="99"/>
    <w:semiHidden/>
    <w:rsid w:val="00DE697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E697B"/>
    <w:rPr>
      <w:b/>
      <w:bCs/>
    </w:rPr>
  </w:style>
  <w:style w:type="character" w:customStyle="1" w:styleId="CommentSubjectChar">
    <w:name w:val="Comment Subject Char"/>
    <w:basedOn w:val="CommentTextChar"/>
    <w:link w:val="CommentSubject"/>
    <w:uiPriority w:val="99"/>
    <w:semiHidden/>
    <w:rsid w:val="00DE697B"/>
    <w:rPr>
      <w:rFonts w:ascii="Verdana" w:hAnsi="Verdana"/>
      <w:b/>
      <w:bCs/>
      <w:sz w:val="20"/>
      <w:szCs w:val="20"/>
    </w:rPr>
  </w:style>
  <w:style w:type="paragraph" w:styleId="BalloonText">
    <w:name w:val="Balloon Text"/>
    <w:basedOn w:val="Normal"/>
    <w:link w:val="BalloonTextChar"/>
    <w:uiPriority w:val="99"/>
    <w:semiHidden/>
    <w:unhideWhenUsed/>
    <w:rsid w:val="00DE69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97B"/>
    <w:rPr>
      <w:rFonts w:ascii="Segoe UI" w:hAnsi="Segoe UI" w:cs="Segoe UI"/>
      <w:sz w:val="18"/>
      <w:szCs w:val="18"/>
    </w:rPr>
  </w:style>
  <w:style w:type="paragraph" w:customStyle="1" w:styleId="PARTitle">
    <w:name w:val="PAR Title"/>
    <w:basedOn w:val="Normal"/>
    <w:qFormat/>
    <w:rsid w:val="00F60425"/>
    <w:pPr>
      <w:pBdr>
        <w:bottom w:val="single" w:sz="12" w:space="4" w:color="auto"/>
      </w:pBdr>
      <w:spacing w:line="480" w:lineRule="exact"/>
    </w:pPr>
    <w:rPr>
      <w:rFonts w:asciiTheme="majorHAnsi" w:hAnsiTheme="majorHAnsi"/>
      <w:color w:val="000000" w:themeColor="text1"/>
      <w:sz w:val="48"/>
      <w:szCs w:val="3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ambiaprocurement@snv.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mbiaprocurement@snv.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9d7329dd-438a-4558-bb02-8c32828ba005"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7A61FA90762C614EA433EEF21F7A0069" ma:contentTypeVersion="12" ma:contentTypeDescription="Create a new document." ma:contentTypeScope="" ma:versionID="55fd5947425a3907785ba9e191f4980c">
  <xsd:schema xmlns:xsd="http://www.w3.org/2001/XMLSchema" xmlns:xs="http://www.w3.org/2001/XMLSchema" xmlns:p="http://schemas.microsoft.com/office/2006/metadata/properties" xmlns:ns2="7a0217e9-027f-45f3-8459-f270f9949e25" xmlns:ns3="e387ade4-6730-4aab-9d7a-b895e19528e3" targetNamespace="http://schemas.microsoft.com/office/2006/metadata/properties" ma:root="true" ma:fieldsID="ac1fca4e0eacaf280226f381363238ed" ns2:_="" ns3:_="">
    <xsd:import namespace="7a0217e9-027f-45f3-8459-f270f9949e25"/>
    <xsd:import namespace="e387ade4-6730-4aab-9d7a-b895e19528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0217e9-027f-45f3-8459-f270f9949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7329dd-438a-4558-bb02-8c32828ba00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87ade4-6730-4aab-9d7a-b895e19528e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369173-5c2f-4265-b89a-64da083299ce}" ma:internalName="TaxCatchAll" ma:showField="CatchAllData" ma:web="a3ebad43-f793-4823-b314-b265d0497c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0217e9-027f-45f3-8459-f270f9949e25">
      <Terms xmlns="http://schemas.microsoft.com/office/infopath/2007/PartnerControls"/>
    </lcf76f155ced4ddcb4097134ff3c332f>
    <TaxCatchAll xmlns="e387ade4-6730-4aab-9d7a-b895e19528e3" xsi:nil="true"/>
  </documentManagement>
</p:properties>
</file>

<file path=customXml/itemProps1.xml><?xml version="1.0" encoding="utf-8"?>
<ds:datastoreItem xmlns:ds="http://schemas.openxmlformats.org/officeDocument/2006/customXml" ds:itemID="{BE204900-9F2D-4738-9DA2-93D2422564F4}">
  <ds:schemaRefs>
    <ds:schemaRef ds:uri="Microsoft.SharePoint.Taxonomy.ContentTypeSync"/>
  </ds:schemaRefs>
</ds:datastoreItem>
</file>

<file path=customXml/itemProps2.xml><?xml version="1.0" encoding="utf-8"?>
<ds:datastoreItem xmlns:ds="http://schemas.openxmlformats.org/officeDocument/2006/customXml" ds:itemID="{7D59E4B1-AF7F-4973-8ADD-44E4CF6B5B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0217e9-027f-45f3-8459-f270f9949e25"/>
    <ds:schemaRef ds:uri="e387ade4-6730-4aab-9d7a-b895e1952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25DE41-6E8E-4AAE-A216-702EFED4421B}">
  <ds:schemaRefs>
    <ds:schemaRef ds:uri="http://schemas.microsoft.com/sharepoint/v3/contenttype/forms"/>
  </ds:schemaRefs>
</ds:datastoreItem>
</file>

<file path=customXml/itemProps4.xml><?xml version="1.0" encoding="utf-8"?>
<ds:datastoreItem xmlns:ds="http://schemas.openxmlformats.org/officeDocument/2006/customXml" ds:itemID="{3CF5607B-4655-47DC-99E9-ED6B96D46896}">
  <ds:schemaRefs>
    <ds:schemaRef ds:uri="http://schemas.microsoft.com/office/2006/metadata/properties"/>
    <ds:schemaRef ds:uri="http://schemas.microsoft.com/office/infopath/2007/PartnerControls"/>
    <ds:schemaRef ds:uri="7a0217e9-027f-45f3-8459-f270f9949e25"/>
    <ds:schemaRef ds:uri="e387ade4-6730-4aab-9d7a-b895e19528e3"/>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SNV Netherlands Development Organisation</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Mubanga, Sarah</dc:creator>
  <cp:keywords/>
  <dc:description/>
  <cp:lastModifiedBy>Muchemwa, Lauren Nkole</cp:lastModifiedBy>
  <cp:revision>21</cp:revision>
  <dcterms:created xsi:type="dcterms:W3CDTF">2022-04-25T13:01:00Z</dcterms:created>
  <dcterms:modified xsi:type="dcterms:W3CDTF">2023-04-17T13:36:00Z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0x0101007A61FA90762C614EA433EEF21F7A0069</vt:lpwstr>
  </property>
</Properties>
</file>