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DF13" w14:textId="712D2906" w:rsidR="008B024D" w:rsidRDefault="00473EC9" w:rsidP="00473EC9">
      <w:r>
        <w:tab/>
      </w:r>
      <w:r>
        <w:tab/>
      </w:r>
      <w:r>
        <w:tab/>
      </w:r>
      <w:r>
        <w:tab/>
      </w:r>
      <w:r>
        <w:tab/>
      </w:r>
      <w:r>
        <w:tab/>
      </w:r>
      <w:r>
        <w:tab/>
      </w:r>
      <w:r>
        <w:tab/>
      </w:r>
    </w:p>
    <w:p w14:paraId="1CF4A200" w14:textId="77777777" w:rsidR="008B024D" w:rsidRDefault="008B024D" w:rsidP="00473EC9"/>
    <w:p w14:paraId="32CC630C" w14:textId="0CD780C9" w:rsidR="00CC5192" w:rsidRDefault="00CC5192" w:rsidP="00BD64CE">
      <w:pPr>
        <w:jc w:val="center"/>
      </w:pPr>
      <w:r w:rsidRPr="00CC5192">
        <w:rPr>
          <w:noProof/>
          <w:lang w:eastAsia="en-GB"/>
        </w:rPr>
        <w:drawing>
          <wp:inline distT="0" distB="0" distL="0" distR="0" wp14:anchorId="5677ECE1" wp14:editId="09BEBA57">
            <wp:extent cx="1798320" cy="1798320"/>
            <wp:effectExtent l="0" t="0" r="0" b="0"/>
            <wp:docPr id="1" name="Picture 1" descr="C:\Users\comm officer\Documents\Additional Files\Communication\development of project logo\Brand Guide and Products\Final\00 - Logo\01 - Primary Logo\01 - Portrait\01 - Logo_Renders\05 - 1600px JPEG CMYK\1600p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 officer\Documents\Additional Files\Communication\development of project logo\Brand Guide and Products\Final\00 - Logo\01 - Primary Logo\01 - Portrait\01 - Logo_Renders\05 - 1600px JPEG CMYK\1600px-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1370" cy="1811370"/>
                    </a:xfrm>
                    <a:prstGeom prst="rect">
                      <a:avLst/>
                    </a:prstGeom>
                    <a:noFill/>
                    <a:ln>
                      <a:noFill/>
                    </a:ln>
                  </pic:spPr>
                </pic:pic>
              </a:graphicData>
            </a:graphic>
          </wp:inline>
        </w:drawing>
      </w:r>
    </w:p>
    <w:p w14:paraId="427448AE" w14:textId="77777777" w:rsidR="00BD64CE" w:rsidRDefault="00BD64CE" w:rsidP="00BD64CE">
      <w:pPr>
        <w:jc w:val="center"/>
      </w:pPr>
    </w:p>
    <w:p w14:paraId="63C75B79" w14:textId="77777777" w:rsidR="00DE127E" w:rsidRDefault="008B024D" w:rsidP="00BD64CE">
      <w:pPr>
        <w:pStyle w:val="TitleCover"/>
        <w:spacing w:line="240" w:lineRule="atLeast"/>
        <w:jc w:val="center"/>
        <w:rPr>
          <w:rFonts w:ascii="Dosis" w:hAnsi="Dosis"/>
          <w:color w:val="97C150"/>
          <w:sz w:val="42"/>
          <w:szCs w:val="42"/>
        </w:rPr>
      </w:pPr>
      <w:r w:rsidRPr="00473EC9">
        <w:rPr>
          <w:noProof/>
          <w:lang w:eastAsia="en-GB"/>
        </w:rPr>
        <w:drawing>
          <wp:inline distT="0" distB="0" distL="0" distR="0" wp14:anchorId="4FF5A817" wp14:editId="1E3E4AC2">
            <wp:extent cx="1227869" cy="650634"/>
            <wp:effectExtent l="0" t="0" r="0" b="0"/>
            <wp:docPr id="5" name="Picture 5" descr="\\10.2.56.11\uganda program\5. Country Management Folder\Communication issues\Logos\SNV logos\SNV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11\uganda program\5. Country Management Folder\Communication issues\Logos\SNV logos\SNV_blu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8004" cy="661303"/>
                    </a:xfrm>
                    <a:prstGeom prst="rect">
                      <a:avLst/>
                    </a:prstGeom>
                    <a:noFill/>
                    <a:ln>
                      <a:noFill/>
                    </a:ln>
                  </pic:spPr>
                </pic:pic>
              </a:graphicData>
            </a:graphic>
          </wp:inline>
        </w:drawing>
      </w:r>
    </w:p>
    <w:p w14:paraId="7B2D1137" w14:textId="77777777" w:rsidR="00DE127E" w:rsidRDefault="00DE127E" w:rsidP="0081360A">
      <w:pPr>
        <w:pStyle w:val="TitleCover"/>
        <w:spacing w:line="240" w:lineRule="atLeast"/>
        <w:jc w:val="center"/>
        <w:rPr>
          <w:rFonts w:ascii="Dosis" w:hAnsi="Dosis"/>
          <w:color w:val="97C150"/>
          <w:sz w:val="42"/>
          <w:szCs w:val="42"/>
        </w:rPr>
      </w:pPr>
    </w:p>
    <w:p w14:paraId="4F0BCDFA" w14:textId="64394607" w:rsidR="00257C40" w:rsidRDefault="00CC5192" w:rsidP="0081360A">
      <w:pPr>
        <w:pStyle w:val="TitleCover"/>
        <w:spacing w:line="240" w:lineRule="atLeast"/>
        <w:jc w:val="center"/>
        <w:rPr>
          <w:rFonts w:ascii="Dosis" w:hAnsi="Dosis"/>
          <w:color w:val="97C150"/>
          <w:sz w:val="42"/>
          <w:szCs w:val="42"/>
        </w:rPr>
      </w:pPr>
      <w:r w:rsidRPr="00CC5192">
        <w:rPr>
          <w:rFonts w:ascii="Dosis" w:hAnsi="Dosis"/>
          <w:color w:val="97C150"/>
          <w:sz w:val="42"/>
          <w:szCs w:val="42"/>
        </w:rPr>
        <w:t>Terms of Reference</w:t>
      </w:r>
    </w:p>
    <w:p w14:paraId="66007FAD" w14:textId="118CB23C" w:rsidR="00CC5192" w:rsidRPr="00CC5192" w:rsidRDefault="00EB232A" w:rsidP="0081360A">
      <w:pPr>
        <w:pStyle w:val="TitleCover"/>
        <w:spacing w:line="240" w:lineRule="atLeast"/>
        <w:jc w:val="center"/>
        <w:rPr>
          <w:rFonts w:ascii="Dosis" w:hAnsi="Dosis"/>
          <w:color w:val="97C150"/>
          <w:sz w:val="42"/>
          <w:szCs w:val="42"/>
        </w:rPr>
      </w:pPr>
      <w:r>
        <w:rPr>
          <w:rFonts w:ascii="Dosis" w:hAnsi="Dosis"/>
          <w:color w:val="97C150"/>
          <w:sz w:val="42"/>
          <w:szCs w:val="42"/>
        </w:rPr>
        <w:t>Photography</w:t>
      </w:r>
      <w:r w:rsidR="00496FC4">
        <w:rPr>
          <w:rFonts w:ascii="Dosis" w:hAnsi="Dosis"/>
          <w:color w:val="97C150"/>
          <w:sz w:val="42"/>
          <w:szCs w:val="42"/>
        </w:rPr>
        <w:t xml:space="preserve"> </w:t>
      </w:r>
      <w:r w:rsidR="00CC5192" w:rsidRPr="00CC5192">
        <w:rPr>
          <w:rFonts w:ascii="Dosis" w:hAnsi="Dosis"/>
          <w:color w:val="97C150"/>
          <w:sz w:val="42"/>
          <w:szCs w:val="42"/>
        </w:rPr>
        <w:t>Services</w:t>
      </w:r>
      <w:r w:rsidR="00D00E5B">
        <w:rPr>
          <w:rFonts w:ascii="Dosis" w:hAnsi="Dosis"/>
          <w:color w:val="97C150"/>
          <w:sz w:val="42"/>
          <w:szCs w:val="42"/>
        </w:rPr>
        <w:t xml:space="preserve"> in Uganda </w:t>
      </w:r>
    </w:p>
    <w:p w14:paraId="3C2EF227" w14:textId="1B46710F" w:rsidR="00CC5192" w:rsidRPr="00496FC4" w:rsidRDefault="00CC5192" w:rsidP="0081360A">
      <w:pPr>
        <w:pStyle w:val="TitleCover"/>
        <w:spacing w:line="240" w:lineRule="atLeast"/>
        <w:jc w:val="center"/>
        <w:rPr>
          <w:rFonts w:ascii="Dosis" w:hAnsi="Dosis"/>
          <w:color w:val="404040" w:themeColor="text1" w:themeTint="BF"/>
          <w:sz w:val="32"/>
          <w:szCs w:val="32"/>
        </w:rPr>
      </w:pPr>
      <w:r w:rsidRPr="00496FC4">
        <w:rPr>
          <w:rFonts w:ascii="Dosis" w:hAnsi="Dosis"/>
          <w:color w:val="404040" w:themeColor="text1" w:themeTint="BF"/>
          <w:sz w:val="32"/>
          <w:szCs w:val="32"/>
        </w:rPr>
        <w:t xml:space="preserve">Climate Resilient Agribusiness for Tomorrow (CRAFT) Project </w:t>
      </w:r>
    </w:p>
    <w:p w14:paraId="700CA7FE" w14:textId="77777777" w:rsidR="00CC5192" w:rsidRPr="00CC5192" w:rsidRDefault="00CC5192" w:rsidP="0081360A">
      <w:pPr>
        <w:pStyle w:val="TitleCover"/>
        <w:spacing w:line="240" w:lineRule="atLeast"/>
        <w:rPr>
          <w:rFonts w:ascii="Dosis" w:hAnsi="Dosis"/>
          <w:color w:val="97C150"/>
          <w:sz w:val="42"/>
          <w:szCs w:val="42"/>
        </w:rPr>
      </w:pPr>
    </w:p>
    <w:p w14:paraId="3095B5B5" w14:textId="77777777" w:rsidR="00803F23" w:rsidRPr="00CC5192" w:rsidRDefault="00CC5192" w:rsidP="0081360A">
      <w:pPr>
        <w:pStyle w:val="Heading1"/>
        <w:rPr>
          <w:rFonts w:ascii="Dosis" w:hAnsi="Dosis"/>
          <w:b/>
          <w:color w:val="97C150"/>
          <w:sz w:val="30"/>
          <w:szCs w:val="30"/>
        </w:rPr>
      </w:pPr>
      <w:r w:rsidRPr="00EB232A">
        <w:rPr>
          <w:rFonts w:ascii="Dosis" w:hAnsi="Dosis"/>
          <w:b/>
          <w:color w:val="97C150"/>
          <w:sz w:val="30"/>
          <w:szCs w:val="30"/>
        </w:rPr>
        <w:t>Background</w:t>
      </w:r>
      <w:r w:rsidRPr="00CC5192">
        <w:rPr>
          <w:rFonts w:ascii="Dosis" w:hAnsi="Dosis"/>
          <w:b/>
          <w:color w:val="97C150"/>
          <w:sz w:val="30"/>
          <w:szCs w:val="30"/>
        </w:rPr>
        <w:t xml:space="preserve"> </w:t>
      </w:r>
    </w:p>
    <w:p w14:paraId="7A68B319" w14:textId="77777777" w:rsidR="00CC5192" w:rsidRDefault="00CC5192" w:rsidP="0081360A">
      <w:pPr>
        <w:spacing w:after="0"/>
      </w:pPr>
    </w:p>
    <w:p w14:paraId="143F69D6" w14:textId="77777777" w:rsidR="00DE127E" w:rsidRPr="00DE127E" w:rsidRDefault="00DE127E" w:rsidP="00DE127E">
      <w:pPr>
        <w:jc w:val="both"/>
        <w:rPr>
          <w:rFonts w:ascii="Arial" w:hAnsi="Arial" w:cs="Arial"/>
          <w:sz w:val="18"/>
          <w:szCs w:val="18"/>
        </w:rPr>
      </w:pPr>
      <w:r w:rsidRPr="00DE127E">
        <w:rPr>
          <w:rFonts w:ascii="Arial" w:hAnsi="Arial" w:cs="Arial"/>
          <w:sz w:val="18"/>
          <w:szCs w:val="18"/>
        </w:rPr>
        <w:t xml:space="preserve">Climate change projections for East Africa show an increase in temperatures and a higher occurrence of climatic shocks (droughts and floods). This, coupled with the expected exponential increase in human population currently averaging 3% in Tanzania and Uganda, and 2.5% in Kenya, poses a serious threat to the future development of the three East African economies. </w:t>
      </w:r>
    </w:p>
    <w:p w14:paraId="5FCBF3CF" w14:textId="77777777" w:rsidR="00DE127E" w:rsidRPr="00DE127E" w:rsidRDefault="00DE127E" w:rsidP="00DE127E">
      <w:pPr>
        <w:jc w:val="both"/>
        <w:rPr>
          <w:rFonts w:ascii="Arial" w:hAnsi="Arial" w:cs="Arial"/>
          <w:sz w:val="18"/>
          <w:szCs w:val="18"/>
        </w:rPr>
      </w:pPr>
      <w:r w:rsidRPr="00DE127E">
        <w:rPr>
          <w:rFonts w:ascii="Arial" w:hAnsi="Arial" w:cs="Arial"/>
          <w:sz w:val="18"/>
          <w:szCs w:val="18"/>
        </w:rPr>
        <w:t xml:space="preserve">SNV Netherlands Development Organisation is the lead implementing party for the Climate Resilient Agribusiness for Tomorrow (CRAFT) Project in Kenya, </w:t>
      </w:r>
      <w:proofErr w:type="gramStart"/>
      <w:r w:rsidRPr="00DE127E">
        <w:rPr>
          <w:rFonts w:ascii="Arial" w:hAnsi="Arial" w:cs="Arial"/>
          <w:sz w:val="18"/>
          <w:szCs w:val="18"/>
        </w:rPr>
        <w:t>Tanzania</w:t>
      </w:r>
      <w:proofErr w:type="gramEnd"/>
      <w:r w:rsidRPr="00DE127E">
        <w:rPr>
          <w:rFonts w:ascii="Arial" w:hAnsi="Arial" w:cs="Arial"/>
          <w:sz w:val="18"/>
          <w:szCs w:val="18"/>
        </w:rPr>
        <w:t xml:space="preserve"> and Uganda. This five-year project, with funding from the Netherlands Ministry of Foreign Affairs, is implemented in partnership with Wageningen University and Research, CGIAR’s Research Program on Climate Change, Agriculture and Food Security (CCAFS), Agriterra, and </w:t>
      </w:r>
      <w:proofErr w:type="spellStart"/>
      <w:r w:rsidRPr="00DE127E">
        <w:rPr>
          <w:rFonts w:ascii="Arial" w:hAnsi="Arial" w:cs="Arial"/>
          <w:sz w:val="18"/>
          <w:szCs w:val="18"/>
        </w:rPr>
        <w:t>Rabo</w:t>
      </w:r>
      <w:proofErr w:type="spellEnd"/>
      <w:r w:rsidRPr="00DE127E">
        <w:rPr>
          <w:rFonts w:ascii="Arial" w:hAnsi="Arial" w:cs="Arial"/>
          <w:sz w:val="18"/>
          <w:szCs w:val="18"/>
        </w:rPr>
        <w:t xml:space="preserve"> Partnerships. The consortium offers a strong platform to not only manage and coordinate a robust climate smart agriculture project, but also provide targeted technical assistance, business facilitation, as well as research and knowledge management support.</w:t>
      </w:r>
    </w:p>
    <w:p w14:paraId="2E552777" w14:textId="77777777" w:rsidR="00DE127E" w:rsidRPr="00DE127E" w:rsidRDefault="00DE127E" w:rsidP="00DE127E">
      <w:pPr>
        <w:jc w:val="both"/>
        <w:rPr>
          <w:rFonts w:ascii="Arial" w:hAnsi="Arial" w:cs="Arial"/>
          <w:sz w:val="18"/>
          <w:szCs w:val="18"/>
        </w:rPr>
      </w:pPr>
      <w:r w:rsidRPr="00DE127E">
        <w:rPr>
          <w:rFonts w:ascii="Arial" w:hAnsi="Arial" w:cs="Arial"/>
          <w:sz w:val="18"/>
          <w:szCs w:val="18"/>
        </w:rPr>
        <w:t>The project uses an Inclusive Business development approach to support the international and Dutch efforts on climate change and sustainable production in arable farming. The project, through its Climate Innovation and Investment Facility, will leverage €10 million in private sector investments, and will work with and through the private sector and support public sector partners in creating an institutional environment for wide-scale adoption of climate smart agricultural practices and technologies.</w:t>
      </w:r>
    </w:p>
    <w:p w14:paraId="13D7BCDA" w14:textId="786C02B2" w:rsidR="00DE127E" w:rsidRPr="00DE127E" w:rsidRDefault="00DE127E" w:rsidP="00DE127E">
      <w:pPr>
        <w:jc w:val="both"/>
        <w:rPr>
          <w:rFonts w:ascii="Arial" w:hAnsi="Arial" w:cs="Arial"/>
          <w:sz w:val="18"/>
          <w:szCs w:val="18"/>
        </w:rPr>
      </w:pPr>
      <w:r w:rsidRPr="00DE127E">
        <w:rPr>
          <w:rFonts w:ascii="Arial" w:hAnsi="Arial" w:cs="Arial"/>
          <w:sz w:val="18"/>
          <w:szCs w:val="18"/>
        </w:rPr>
        <w:t xml:space="preserve">The project is anchored on three </w:t>
      </w:r>
      <w:r w:rsidR="00947153" w:rsidRPr="00DE127E">
        <w:rPr>
          <w:rFonts w:ascii="Arial" w:hAnsi="Arial" w:cs="Arial"/>
          <w:sz w:val="18"/>
          <w:szCs w:val="18"/>
        </w:rPr>
        <w:t>pillars.</w:t>
      </w:r>
    </w:p>
    <w:p w14:paraId="17D0933B" w14:textId="3663FA25" w:rsidR="00947153" w:rsidRPr="00947153" w:rsidRDefault="00947153" w:rsidP="00947153">
      <w:pPr>
        <w:numPr>
          <w:ilvl w:val="0"/>
          <w:numId w:val="19"/>
        </w:numPr>
        <w:tabs>
          <w:tab w:val="num" w:pos="720"/>
        </w:tabs>
        <w:jc w:val="both"/>
        <w:rPr>
          <w:rFonts w:ascii="Arial" w:hAnsi="Arial" w:cs="Arial"/>
          <w:sz w:val="18"/>
          <w:szCs w:val="18"/>
          <w:lang w:val="en-UG"/>
        </w:rPr>
      </w:pPr>
      <w:r w:rsidRPr="00947153">
        <w:rPr>
          <w:rFonts w:ascii="Arial" w:hAnsi="Arial" w:cs="Arial"/>
          <w:b/>
          <w:bCs/>
          <w:i/>
          <w:iCs/>
          <w:sz w:val="18"/>
          <w:szCs w:val="18"/>
          <w:lang w:val="en-US"/>
        </w:rPr>
        <w:lastRenderedPageBreak/>
        <w:t xml:space="preserve">Productivity: </w:t>
      </w:r>
      <w:r w:rsidRPr="00947153">
        <w:rPr>
          <w:rFonts w:ascii="Arial" w:hAnsi="Arial" w:cs="Arial"/>
          <w:sz w:val="18"/>
          <w:szCs w:val="18"/>
          <w:lang w:val="en-US"/>
        </w:rPr>
        <w:t xml:space="preserve">sustainably increase agricultural productivity and incomes. </w:t>
      </w:r>
    </w:p>
    <w:p w14:paraId="37ACEB77" w14:textId="33FB4C2B" w:rsidR="00947153" w:rsidRPr="00947153" w:rsidRDefault="00947153" w:rsidP="00947153">
      <w:pPr>
        <w:numPr>
          <w:ilvl w:val="0"/>
          <w:numId w:val="19"/>
        </w:numPr>
        <w:tabs>
          <w:tab w:val="num" w:pos="720"/>
        </w:tabs>
        <w:jc w:val="both"/>
        <w:rPr>
          <w:rFonts w:ascii="Arial" w:hAnsi="Arial" w:cs="Arial"/>
          <w:sz w:val="18"/>
          <w:szCs w:val="18"/>
          <w:lang w:val="en-UG"/>
        </w:rPr>
      </w:pPr>
      <w:r w:rsidRPr="00947153">
        <w:rPr>
          <w:rFonts w:ascii="Arial" w:hAnsi="Arial" w:cs="Arial"/>
          <w:b/>
          <w:bCs/>
          <w:i/>
          <w:iCs/>
          <w:sz w:val="18"/>
          <w:szCs w:val="18"/>
          <w:lang w:val="en-US"/>
        </w:rPr>
        <w:t>Adaptation:</w:t>
      </w:r>
      <w:r w:rsidRPr="00947153">
        <w:rPr>
          <w:rFonts w:ascii="Arial" w:hAnsi="Arial" w:cs="Arial"/>
          <w:sz w:val="18"/>
          <w:szCs w:val="18"/>
          <w:lang w:val="en-US"/>
        </w:rPr>
        <w:t xml:space="preserve"> reduce the exposure of farmers and agri-businesses to short-term risks, while also strengthening their resilience by building capacity to adapt and prosper in the face of climatic shocks.</w:t>
      </w:r>
    </w:p>
    <w:p w14:paraId="7FD2146F" w14:textId="77777777" w:rsidR="00947153" w:rsidRPr="00947153" w:rsidRDefault="00947153" w:rsidP="00947153">
      <w:pPr>
        <w:numPr>
          <w:ilvl w:val="0"/>
          <w:numId w:val="19"/>
        </w:numPr>
        <w:tabs>
          <w:tab w:val="num" w:pos="720"/>
        </w:tabs>
        <w:jc w:val="both"/>
        <w:rPr>
          <w:rFonts w:ascii="Arial" w:hAnsi="Arial" w:cs="Arial"/>
          <w:sz w:val="18"/>
          <w:szCs w:val="18"/>
          <w:lang w:val="en-UG"/>
        </w:rPr>
      </w:pPr>
      <w:r w:rsidRPr="00947153">
        <w:rPr>
          <w:rFonts w:ascii="Arial" w:hAnsi="Arial" w:cs="Arial"/>
          <w:b/>
          <w:bCs/>
          <w:i/>
          <w:iCs/>
          <w:sz w:val="18"/>
          <w:szCs w:val="18"/>
          <w:lang w:val="en-US"/>
        </w:rPr>
        <w:t xml:space="preserve">Mitigation: </w:t>
      </w:r>
      <w:r w:rsidRPr="00947153">
        <w:rPr>
          <w:rFonts w:ascii="Arial" w:hAnsi="Arial" w:cs="Arial"/>
          <w:sz w:val="18"/>
          <w:szCs w:val="18"/>
          <w:lang w:val="en-US"/>
        </w:rPr>
        <w:t>reduce greenhouse gases emissions, increase water and energy efficiencies.</w:t>
      </w:r>
    </w:p>
    <w:p w14:paraId="4DA1222A" w14:textId="77777777" w:rsidR="00EB232A" w:rsidRPr="00EB232A" w:rsidRDefault="00EB232A" w:rsidP="0081360A">
      <w:pPr>
        <w:pStyle w:val="Heading1"/>
        <w:rPr>
          <w:rFonts w:ascii="Dosis" w:hAnsi="Dosis"/>
          <w:color w:val="97C150"/>
          <w:sz w:val="30"/>
          <w:szCs w:val="30"/>
        </w:rPr>
      </w:pPr>
      <w:r w:rsidRPr="00EB232A">
        <w:rPr>
          <w:rFonts w:ascii="Dosis" w:hAnsi="Dosis"/>
          <w:color w:val="97C150"/>
          <w:sz w:val="30"/>
          <w:szCs w:val="30"/>
        </w:rPr>
        <w:t>Scope of Work</w:t>
      </w:r>
    </w:p>
    <w:p w14:paraId="39A87633" w14:textId="77777777" w:rsidR="00EB232A" w:rsidRDefault="00EB232A" w:rsidP="0081360A">
      <w:pPr>
        <w:spacing w:after="0"/>
        <w:jc w:val="both"/>
        <w:rPr>
          <w:rFonts w:ascii="Arial" w:hAnsi="Arial" w:cs="Arial"/>
          <w:sz w:val="18"/>
          <w:szCs w:val="18"/>
        </w:rPr>
      </w:pPr>
    </w:p>
    <w:p w14:paraId="0ECB5B19" w14:textId="272533FC" w:rsidR="0081360A" w:rsidRDefault="0081360A" w:rsidP="0081360A">
      <w:pPr>
        <w:spacing w:after="0"/>
        <w:jc w:val="both"/>
        <w:rPr>
          <w:rFonts w:ascii="Arial" w:hAnsi="Arial" w:cs="Arial"/>
          <w:sz w:val="18"/>
          <w:szCs w:val="18"/>
        </w:rPr>
      </w:pPr>
      <w:r w:rsidRPr="0081360A">
        <w:rPr>
          <w:rFonts w:ascii="Arial" w:hAnsi="Arial" w:cs="Arial"/>
          <w:sz w:val="18"/>
          <w:szCs w:val="18"/>
        </w:rPr>
        <w:t>Photography</w:t>
      </w:r>
      <w:r w:rsidR="003D70D6">
        <w:rPr>
          <w:rFonts w:ascii="Arial" w:hAnsi="Arial" w:cs="Arial"/>
          <w:sz w:val="18"/>
          <w:szCs w:val="18"/>
        </w:rPr>
        <w:t xml:space="preserve"> is a</w:t>
      </w:r>
      <w:r w:rsidRPr="0081360A">
        <w:rPr>
          <w:rFonts w:ascii="Arial" w:hAnsi="Arial" w:cs="Arial"/>
          <w:sz w:val="18"/>
          <w:szCs w:val="18"/>
        </w:rPr>
        <w:t xml:space="preserve"> powerful tool in communicating what we are </w:t>
      </w:r>
      <w:r>
        <w:rPr>
          <w:rFonts w:ascii="Arial" w:hAnsi="Arial" w:cs="Arial"/>
          <w:sz w:val="18"/>
          <w:szCs w:val="18"/>
        </w:rPr>
        <w:t xml:space="preserve">doing as a project. </w:t>
      </w:r>
      <w:r w:rsidR="003D70D6">
        <w:rPr>
          <w:rFonts w:ascii="Arial" w:hAnsi="Arial" w:cs="Arial"/>
          <w:sz w:val="18"/>
          <w:szCs w:val="18"/>
        </w:rPr>
        <w:t xml:space="preserve">Photos </w:t>
      </w:r>
      <w:r>
        <w:rPr>
          <w:rFonts w:ascii="Arial" w:hAnsi="Arial" w:cs="Arial"/>
          <w:sz w:val="18"/>
          <w:szCs w:val="18"/>
        </w:rPr>
        <w:t>create</w:t>
      </w:r>
      <w:r w:rsidRPr="0081360A">
        <w:rPr>
          <w:rFonts w:ascii="Arial" w:hAnsi="Arial" w:cs="Arial"/>
          <w:sz w:val="18"/>
          <w:szCs w:val="18"/>
        </w:rPr>
        <w:t xml:space="preserve"> a story of our interventions and why we are intervening. </w:t>
      </w:r>
    </w:p>
    <w:p w14:paraId="61D585F9" w14:textId="77777777" w:rsidR="00895E92" w:rsidRPr="0081360A" w:rsidRDefault="00895E92" w:rsidP="0081360A">
      <w:pPr>
        <w:spacing w:after="0"/>
        <w:jc w:val="both"/>
        <w:rPr>
          <w:rFonts w:ascii="Arial" w:hAnsi="Arial" w:cs="Arial"/>
          <w:sz w:val="18"/>
          <w:szCs w:val="18"/>
        </w:rPr>
      </w:pPr>
    </w:p>
    <w:p w14:paraId="2A727605" w14:textId="3D4B14CB" w:rsidR="0081360A" w:rsidRDefault="0081360A" w:rsidP="0081360A">
      <w:pPr>
        <w:spacing w:after="0"/>
        <w:jc w:val="both"/>
        <w:rPr>
          <w:rFonts w:ascii="Arial" w:hAnsi="Arial" w:cs="Arial"/>
          <w:sz w:val="18"/>
          <w:szCs w:val="18"/>
        </w:rPr>
      </w:pPr>
      <w:r w:rsidRPr="0081360A">
        <w:rPr>
          <w:rFonts w:ascii="Arial" w:hAnsi="Arial" w:cs="Arial"/>
          <w:sz w:val="18"/>
          <w:szCs w:val="18"/>
        </w:rPr>
        <w:t xml:space="preserve">As a capacity development organisation, SNV through the CRAFT project seeks to increase availability of climate-smart food for the growing population in </w:t>
      </w:r>
      <w:r w:rsidR="00304462">
        <w:rPr>
          <w:rFonts w:ascii="Arial" w:hAnsi="Arial" w:cs="Arial"/>
          <w:sz w:val="18"/>
          <w:szCs w:val="18"/>
        </w:rPr>
        <w:t>Kenya</w:t>
      </w:r>
      <w:r w:rsidR="00D00E5B">
        <w:rPr>
          <w:rFonts w:ascii="Arial" w:hAnsi="Arial" w:cs="Arial"/>
          <w:sz w:val="18"/>
          <w:szCs w:val="18"/>
        </w:rPr>
        <w:t xml:space="preserve">, </w:t>
      </w:r>
      <w:proofErr w:type="gramStart"/>
      <w:r w:rsidRPr="0081360A">
        <w:rPr>
          <w:rFonts w:ascii="Arial" w:hAnsi="Arial" w:cs="Arial"/>
          <w:sz w:val="18"/>
          <w:szCs w:val="18"/>
        </w:rPr>
        <w:t>Tanzania</w:t>
      </w:r>
      <w:proofErr w:type="gramEnd"/>
      <w:r w:rsidRPr="0081360A">
        <w:rPr>
          <w:rFonts w:ascii="Arial" w:hAnsi="Arial" w:cs="Arial"/>
          <w:sz w:val="18"/>
          <w:szCs w:val="18"/>
        </w:rPr>
        <w:t xml:space="preserve"> and Uganda. Our clients are not victims, but active agents of change. While we do not avoid accurate portrayals of need in the contexts and communities we engage with, our stakeholders are never disempowered</w:t>
      </w:r>
      <w:r w:rsidR="009451AE">
        <w:rPr>
          <w:rFonts w:ascii="Arial" w:hAnsi="Arial" w:cs="Arial"/>
          <w:sz w:val="18"/>
          <w:szCs w:val="18"/>
        </w:rPr>
        <w:t>,</w:t>
      </w:r>
      <w:r w:rsidRPr="0081360A">
        <w:rPr>
          <w:rFonts w:ascii="Arial" w:hAnsi="Arial" w:cs="Arial"/>
          <w:sz w:val="18"/>
          <w:szCs w:val="18"/>
        </w:rPr>
        <w:t xml:space="preserve"> and we work to express our focus on capacity </w:t>
      </w:r>
      <w:r w:rsidR="00257C40">
        <w:rPr>
          <w:rFonts w:ascii="Arial" w:hAnsi="Arial" w:cs="Arial"/>
          <w:sz w:val="18"/>
          <w:szCs w:val="18"/>
        </w:rPr>
        <w:t xml:space="preserve">building </w:t>
      </w:r>
      <w:r w:rsidRPr="0081360A">
        <w:rPr>
          <w:rFonts w:ascii="Arial" w:hAnsi="Arial" w:cs="Arial"/>
          <w:sz w:val="18"/>
          <w:szCs w:val="18"/>
        </w:rPr>
        <w:t xml:space="preserve">through showing </w:t>
      </w:r>
      <w:r w:rsidR="00257C40">
        <w:rPr>
          <w:rFonts w:ascii="Arial" w:hAnsi="Arial" w:cs="Arial"/>
          <w:sz w:val="18"/>
          <w:szCs w:val="18"/>
        </w:rPr>
        <w:t>recipients of our project support</w:t>
      </w:r>
      <w:r w:rsidRPr="0081360A">
        <w:rPr>
          <w:rFonts w:ascii="Arial" w:hAnsi="Arial" w:cs="Arial"/>
          <w:sz w:val="18"/>
          <w:szCs w:val="18"/>
        </w:rPr>
        <w:t xml:space="preserve"> who are active and engaged members of their community.</w:t>
      </w:r>
    </w:p>
    <w:p w14:paraId="04943AE1" w14:textId="77777777" w:rsidR="00A75E84" w:rsidRPr="0081360A" w:rsidRDefault="00A75E84" w:rsidP="0081360A">
      <w:pPr>
        <w:spacing w:after="0"/>
        <w:jc w:val="both"/>
        <w:rPr>
          <w:rFonts w:ascii="Arial" w:hAnsi="Arial" w:cs="Arial"/>
          <w:sz w:val="18"/>
          <w:szCs w:val="18"/>
        </w:rPr>
      </w:pPr>
    </w:p>
    <w:p w14:paraId="2D848BE8" w14:textId="15FC13D6" w:rsidR="00C61EAB" w:rsidRPr="00341A57" w:rsidRDefault="006E254F" w:rsidP="00C61EAB">
      <w:pPr>
        <w:pStyle w:val="ListParagraph"/>
        <w:numPr>
          <w:ilvl w:val="0"/>
          <w:numId w:val="40"/>
        </w:numPr>
        <w:spacing w:after="0"/>
        <w:jc w:val="both"/>
        <w:rPr>
          <w:rFonts w:ascii="Arial" w:hAnsi="Arial" w:cs="Arial"/>
          <w:sz w:val="18"/>
          <w:szCs w:val="18"/>
        </w:rPr>
      </w:pPr>
      <w:r w:rsidRPr="00C61EAB">
        <w:rPr>
          <w:rFonts w:ascii="Arial" w:hAnsi="Arial" w:cs="Arial"/>
          <w:sz w:val="18"/>
          <w:szCs w:val="18"/>
        </w:rPr>
        <w:t>Business champions</w:t>
      </w:r>
      <w:r w:rsidR="004A335A" w:rsidRPr="00C61EAB">
        <w:rPr>
          <w:rFonts w:ascii="Arial" w:hAnsi="Arial" w:cs="Arial"/>
          <w:sz w:val="18"/>
          <w:szCs w:val="18"/>
        </w:rPr>
        <w:t xml:space="preserve"> (BC)</w:t>
      </w:r>
      <w:r w:rsidRPr="00C61EAB">
        <w:rPr>
          <w:rFonts w:ascii="Arial" w:hAnsi="Arial" w:cs="Arial"/>
          <w:sz w:val="18"/>
          <w:szCs w:val="18"/>
        </w:rPr>
        <w:t xml:space="preserve"> that are championing business ideas / innovations that provokes positive change and climate resilience within the targeted value chains.</w:t>
      </w:r>
      <w:r w:rsidR="00D00E5B" w:rsidRPr="00C61EAB">
        <w:rPr>
          <w:rFonts w:ascii="Arial" w:hAnsi="Arial" w:cs="Arial"/>
          <w:sz w:val="18"/>
          <w:szCs w:val="18"/>
        </w:rPr>
        <w:t xml:space="preserve"> </w:t>
      </w:r>
      <w:r w:rsidR="0081360A" w:rsidRPr="00C61EAB">
        <w:rPr>
          <w:rFonts w:ascii="Arial" w:hAnsi="Arial" w:cs="Arial"/>
          <w:sz w:val="18"/>
          <w:szCs w:val="18"/>
        </w:rPr>
        <w:t xml:space="preserve">Our focus on </w:t>
      </w:r>
      <w:r w:rsidR="0081360A" w:rsidRPr="00C61EAB">
        <w:rPr>
          <w:rFonts w:ascii="Arial" w:hAnsi="Arial" w:cs="Arial"/>
          <w:b/>
          <w:bCs/>
          <w:sz w:val="18"/>
          <w:szCs w:val="18"/>
        </w:rPr>
        <w:t xml:space="preserve">gender and youth should be </w:t>
      </w:r>
      <w:r w:rsidR="00F8045E" w:rsidRPr="00C61EAB">
        <w:rPr>
          <w:rFonts w:ascii="Arial" w:hAnsi="Arial" w:cs="Arial"/>
          <w:b/>
          <w:bCs/>
          <w:sz w:val="18"/>
          <w:szCs w:val="18"/>
        </w:rPr>
        <w:t xml:space="preserve">emphasised by highlighting </w:t>
      </w:r>
      <w:r w:rsidR="0081360A" w:rsidRPr="00C61EAB">
        <w:rPr>
          <w:rFonts w:ascii="Arial" w:hAnsi="Arial" w:cs="Arial"/>
          <w:b/>
          <w:bCs/>
          <w:sz w:val="18"/>
          <w:szCs w:val="18"/>
        </w:rPr>
        <w:t>images of women and youth who are actively leading or engaged</w:t>
      </w:r>
      <w:r w:rsidR="0081360A" w:rsidRPr="00C61EAB">
        <w:rPr>
          <w:rFonts w:ascii="Arial" w:hAnsi="Arial" w:cs="Arial"/>
          <w:sz w:val="18"/>
          <w:szCs w:val="18"/>
        </w:rPr>
        <w:t xml:space="preserve"> in bringing about change</w:t>
      </w:r>
      <w:r w:rsidRPr="00C61EAB">
        <w:rPr>
          <w:rFonts w:ascii="Arial" w:hAnsi="Arial" w:cs="Arial"/>
          <w:sz w:val="18"/>
          <w:szCs w:val="18"/>
        </w:rPr>
        <w:t xml:space="preserve"> within the business case. </w:t>
      </w:r>
      <w:r w:rsidR="0081360A" w:rsidRPr="00C61EAB">
        <w:rPr>
          <w:rFonts w:ascii="Arial" w:hAnsi="Arial" w:cs="Arial"/>
          <w:sz w:val="18"/>
          <w:szCs w:val="18"/>
        </w:rPr>
        <w:t>We therefore encourage depictions of women and youth in empowered positions and professional roles</w:t>
      </w:r>
      <w:r w:rsidR="00257C40" w:rsidRPr="00C61EAB">
        <w:rPr>
          <w:rFonts w:ascii="Arial" w:hAnsi="Arial" w:cs="Arial"/>
          <w:sz w:val="18"/>
          <w:szCs w:val="18"/>
        </w:rPr>
        <w:t>, deriving true benefits from our interventions.</w:t>
      </w:r>
      <w:r w:rsidR="0081360A" w:rsidRPr="00C61EAB">
        <w:rPr>
          <w:rFonts w:ascii="Arial" w:hAnsi="Arial" w:cs="Arial"/>
          <w:sz w:val="18"/>
          <w:szCs w:val="18"/>
        </w:rPr>
        <w:t xml:space="preserve"> </w:t>
      </w:r>
      <w:r w:rsidR="00C61EAB">
        <w:rPr>
          <w:rFonts w:ascii="Arial" w:hAnsi="Arial" w:cs="Arial"/>
          <w:sz w:val="18"/>
          <w:szCs w:val="18"/>
        </w:rPr>
        <w:t xml:space="preserve">The BCs are spread across 16 districts though some have operations across two or more districts namely - Kisoro, </w:t>
      </w:r>
      <w:proofErr w:type="spellStart"/>
      <w:r w:rsidR="00C61EAB">
        <w:rPr>
          <w:rFonts w:ascii="Arial" w:hAnsi="Arial" w:cs="Arial"/>
          <w:sz w:val="18"/>
          <w:szCs w:val="18"/>
        </w:rPr>
        <w:t>Mubende</w:t>
      </w:r>
      <w:proofErr w:type="spellEnd"/>
      <w:r w:rsidR="00C61EAB">
        <w:rPr>
          <w:rFonts w:ascii="Arial" w:hAnsi="Arial" w:cs="Arial"/>
          <w:sz w:val="18"/>
          <w:szCs w:val="18"/>
        </w:rPr>
        <w:t xml:space="preserve">, Masindi, Wakiso, Kampala, Kasese, Tororo, Kapchorwa, Soroti, </w:t>
      </w:r>
      <w:proofErr w:type="spellStart"/>
      <w:r w:rsidR="00C61EAB">
        <w:rPr>
          <w:rFonts w:ascii="Arial" w:hAnsi="Arial" w:cs="Arial"/>
          <w:sz w:val="18"/>
          <w:szCs w:val="18"/>
        </w:rPr>
        <w:t>Dokolo</w:t>
      </w:r>
      <w:proofErr w:type="spellEnd"/>
      <w:r w:rsidR="00C61EAB">
        <w:rPr>
          <w:rFonts w:ascii="Arial" w:hAnsi="Arial" w:cs="Arial"/>
          <w:sz w:val="18"/>
          <w:szCs w:val="18"/>
        </w:rPr>
        <w:t xml:space="preserve">, </w:t>
      </w:r>
      <w:proofErr w:type="spellStart"/>
      <w:r w:rsidR="00C61EAB">
        <w:rPr>
          <w:rFonts w:ascii="Arial" w:hAnsi="Arial" w:cs="Arial"/>
          <w:sz w:val="18"/>
          <w:szCs w:val="18"/>
        </w:rPr>
        <w:t>Omoro</w:t>
      </w:r>
      <w:proofErr w:type="spellEnd"/>
      <w:r w:rsidR="00C61EAB">
        <w:rPr>
          <w:rFonts w:ascii="Arial" w:hAnsi="Arial" w:cs="Arial"/>
          <w:sz w:val="18"/>
          <w:szCs w:val="18"/>
        </w:rPr>
        <w:t xml:space="preserve">, </w:t>
      </w:r>
      <w:proofErr w:type="spellStart"/>
      <w:r w:rsidR="00C61EAB">
        <w:rPr>
          <w:rFonts w:ascii="Arial" w:hAnsi="Arial" w:cs="Arial"/>
          <w:sz w:val="18"/>
          <w:szCs w:val="18"/>
        </w:rPr>
        <w:t>Packwarch</w:t>
      </w:r>
      <w:proofErr w:type="spellEnd"/>
      <w:r w:rsidR="00C61EAB">
        <w:rPr>
          <w:rFonts w:ascii="Arial" w:hAnsi="Arial" w:cs="Arial"/>
          <w:sz w:val="18"/>
          <w:szCs w:val="18"/>
        </w:rPr>
        <w:t xml:space="preserve">, Lira, Kole, Gulu and Kitgum. </w:t>
      </w:r>
    </w:p>
    <w:p w14:paraId="50F81088" w14:textId="77777777" w:rsidR="00C61EAB" w:rsidRDefault="00C61EAB" w:rsidP="00C61EAB">
      <w:pPr>
        <w:spacing w:after="0"/>
        <w:jc w:val="both"/>
        <w:rPr>
          <w:rFonts w:ascii="Arial" w:hAnsi="Arial" w:cs="Arial"/>
          <w:sz w:val="18"/>
          <w:szCs w:val="18"/>
        </w:rPr>
      </w:pPr>
    </w:p>
    <w:p w14:paraId="483C4CD3" w14:textId="579F15A9" w:rsidR="00604994" w:rsidRPr="00C61EAB" w:rsidRDefault="00604994" w:rsidP="00ED47D8">
      <w:pPr>
        <w:pStyle w:val="ListParagraph"/>
        <w:numPr>
          <w:ilvl w:val="0"/>
          <w:numId w:val="0"/>
        </w:numPr>
        <w:ind w:left="720"/>
        <w:rPr>
          <w:rFonts w:ascii="Arial" w:hAnsi="Arial" w:cs="Arial"/>
          <w:sz w:val="18"/>
          <w:szCs w:val="18"/>
        </w:rPr>
      </w:pPr>
    </w:p>
    <w:p w14:paraId="33EB4B49" w14:textId="77777777" w:rsidR="00604994" w:rsidRDefault="0081360A" w:rsidP="00604994">
      <w:pPr>
        <w:pStyle w:val="ListParagraph"/>
        <w:numPr>
          <w:ilvl w:val="0"/>
          <w:numId w:val="41"/>
        </w:numPr>
        <w:rPr>
          <w:rFonts w:ascii="Arial" w:hAnsi="Arial" w:cs="Arial"/>
          <w:sz w:val="18"/>
          <w:szCs w:val="18"/>
        </w:rPr>
      </w:pPr>
      <w:r w:rsidRPr="00604994">
        <w:rPr>
          <w:rFonts w:ascii="Arial" w:hAnsi="Arial" w:cs="Arial"/>
          <w:sz w:val="18"/>
          <w:szCs w:val="18"/>
        </w:rPr>
        <w:t xml:space="preserve">Subjects, </w:t>
      </w:r>
      <w:r w:rsidR="00FA0334" w:rsidRPr="00604994">
        <w:rPr>
          <w:rFonts w:ascii="Arial" w:hAnsi="Arial" w:cs="Arial"/>
          <w:sz w:val="18"/>
          <w:szCs w:val="18"/>
        </w:rPr>
        <w:t>situations,</w:t>
      </w:r>
      <w:r w:rsidRPr="00604994">
        <w:rPr>
          <w:rFonts w:ascii="Arial" w:hAnsi="Arial" w:cs="Arial"/>
          <w:sz w:val="18"/>
          <w:szCs w:val="18"/>
        </w:rPr>
        <w:t xml:space="preserve"> and people are always authentic. We do</w:t>
      </w:r>
      <w:r w:rsidR="00257C40" w:rsidRPr="00604994">
        <w:rPr>
          <w:rFonts w:ascii="Arial" w:hAnsi="Arial" w:cs="Arial"/>
          <w:sz w:val="18"/>
          <w:szCs w:val="18"/>
        </w:rPr>
        <w:t xml:space="preserve"> not</w:t>
      </w:r>
      <w:r w:rsidRPr="00604994">
        <w:rPr>
          <w:rFonts w:ascii="Arial" w:hAnsi="Arial" w:cs="Arial"/>
          <w:sz w:val="18"/>
          <w:szCs w:val="18"/>
        </w:rPr>
        <w:t xml:space="preserve"> use models but always real people. The photographs</w:t>
      </w:r>
      <w:r w:rsidR="00257C40" w:rsidRPr="00604994">
        <w:rPr>
          <w:rFonts w:ascii="Arial" w:hAnsi="Arial" w:cs="Arial"/>
          <w:sz w:val="18"/>
          <w:szCs w:val="18"/>
        </w:rPr>
        <w:t xml:space="preserve"> and/or videos</w:t>
      </w:r>
      <w:r w:rsidRPr="00604994">
        <w:rPr>
          <w:rFonts w:ascii="Arial" w:hAnsi="Arial" w:cs="Arial"/>
          <w:sz w:val="18"/>
          <w:szCs w:val="18"/>
        </w:rPr>
        <w:t xml:space="preserve"> we use should never look staged or artificial.</w:t>
      </w:r>
    </w:p>
    <w:p w14:paraId="3E8F0E9E" w14:textId="452A109A" w:rsidR="00EB232A" w:rsidRPr="00604994" w:rsidRDefault="0081360A" w:rsidP="00604994">
      <w:pPr>
        <w:rPr>
          <w:rFonts w:ascii="Arial" w:hAnsi="Arial" w:cs="Arial"/>
          <w:sz w:val="18"/>
          <w:szCs w:val="18"/>
        </w:rPr>
      </w:pPr>
      <w:r w:rsidRPr="00604994">
        <w:rPr>
          <w:rFonts w:ascii="Arial" w:hAnsi="Arial" w:cs="Arial"/>
          <w:sz w:val="18"/>
          <w:szCs w:val="18"/>
        </w:rPr>
        <w:t>In line with the above, t</w:t>
      </w:r>
      <w:r w:rsidR="00EB232A" w:rsidRPr="00604994">
        <w:rPr>
          <w:rFonts w:ascii="Arial" w:hAnsi="Arial" w:cs="Arial"/>
          <w:sz w:val="18"/>
          <w:szCs w:val="18"/>
        </w:rPr>
        <w:t xml:space="preserve">he CRAFT project </w:t>
      </w:r>
      <w:r w:rsidRPr="00604994">
        <w:rPr>
          <w:rFonts w:ascii="Arial" w:hAnsi="Arial" w:cs="Arial"/>
          <w:sz w:val="18"/>
          <w:szCs w:val="18"/>
        </w:rPr>
        <w:t xml:space="preserve">seeks </w:t>
      </w:r>
      <w:r w:rsidR="00EB232A" w:rsidRPr="00604994">
        <w:rPr>
          <w:rFonts w:ascii="Arial" w:hAnsi="Arial" w:cs="Arial"/>
          <w:sz w:val="18"/>
          <w:szCs w:val="18"/>
        </w:rPr>
        <w:t xml:space="preserve">the services of a photographer to work with the </w:t>
      </w:r>
      <w:r w:rsidR="00257C40" w:rsidRPr="00604994">
        <w:rPr>
          <w:rFonts w:ascii="Arial" w:hAnsi="Arial" w:cs="Arial"/>
          <w:sz w:val="18"/>
          <w:szCs w:val="18"/>
        </w:rPr>
        <w:t xml:space="preserve">project </w:t>
      </w:r>
      <w:r w:rsidR="00EB232A" w:rsidRPr="00604994">
        <w:rPr>
          <w:rFonts w:ascii="Arial" w:hAnsi="Arial" w:cs="Arial"/>
          <w:sz w:val="18"/>
          <w:szCs w:val="18"/>
        </w:rPr>
        <w:t>team in producing</w:t>
      </w:r>
      <w:r w:rsidR="00C86044" w:rsidRPr="00604994">
        <w:rPr>
          <w:rFonts w:ascii="Arial" w:hAnsi="Arial" w:cs="Arial"/>
          <w:sz w:val="18"/>
          <w:szCs w:val="18"/>
        </w:rPr>
        <w:t xml:space="preserve"> the following products</w:t>
      </w:r>
      <w:r w:rsidR="00257C40" w:rsidRPr="00604994">
        <w:rPr>
          <w:rFonts w:ascii="Arial" w:hAnsi="Arial" w:cs="Arial"/>
          <w:sz w:val="18"/>
          <w:szCs w:val="18"/>
        </w:rPr>
        <w:t>:</w:t>
      </w:r>
    </w:p>
    <w:p w14:paraId="2BFAAC18" w14:textId="77777777" w:rsidR="00604994" w:rsidRPr="00604994" w:rsidRDefault="00604994" w:rsidP="00604994">
      <w:pPr>
        <w:pStyle w:val="ListParagraph"/>
        <w:numPr>
          <w:ilvl w:val="0"/>
          <w:numId w:val="0"/>
        </w:numPr>
        <w:ind w:left="720"/>
        <w:rPr>
          <w:rFonts w:ascii="Arial" w:hAnsi="Arial" w:cs="Arial"/>
          <w:sz w:val="18"/>
          <w:szCs w:val="18"/>
        </w:rPr>
      </w:pPr>
    </w:p>
    <w:p w14:paraId="1AA76409" w14:textId="516D4449" w:rsidR="00604994" w:rsidRPr="00604994" w:rsidRDefault="003349AA" w:rsidP="00E2740F">
      <w:pPr>
        <w:pStyle w:val="ListParagraph"/>
        <w:numPr>
          <w:ilvl w:val="0"/>
          <w:numId w:val="24"/>
        </w:numPr>
        <w:spacing w:after="0"/>
        <w:jc w:val="both"/>
        <w:rPr>
          <w:rFonts w:ascii="Arial" w:hAnsi="Arial" w:cs="Arial"/>
          <w:b/>
          <w:bCs/>
          <w:i/>
          <w:iCs/>
          <w:sz w:val="18"/>
          <w:szCs w:val="18"/>
        </w:rPr>
      </w:pPr>
      <w:r>
        <w:rPr>
          <w:rFonts w:ascii="Arial" w:hAnsi="Arial" w:cs="Arial"/>
          <w:sz w:val="18"/>
          <w:szCs w:val="18"/>
        </w:rPr>
        <w:t xml:space="preserve">Produce </w:t>
      </w:r>
      <w:r w:rsidR="00027347">
        <w:rPr>
          <w:rFonts w:ascii="Arial" w:hAnsi="Arial" w:cs="Arial"/>
          <w:sz w:val="18"/>
          <w:szCs w:val="18"/>
        </w:rPr>
        <w:t xml:space="preserve">and deliver at least </w:t>
      </w:r>
      <w:r w:rsidR="004059D4">
        <w:rPr>
          <w:rFonts w:ascii="Arial" w:hAnsi="Arial" w:cs="Arial"/>
          <w:sz w:val="18"/>
          <w:szCs w:val="18"/>
        </w:rPr>
        <w:t>1</w:t>
      </w:r>
      <w:r w:rsidR="00F8045E">
        <w:rPr>
          <w:rFonts w:ascii="Arial" w:hAnsi="Arial" w:cs="Arial"/>
          <w:sz w:val="18"/>
          <w:szCs w:val="18"/>
        </w:rPr>
        <w:t>00</w:t>
      </w:r>
      <w:r w:rsidR="001811E5">
        <w:rPr>
          <w:rFonts w:ascii="Arial" w:hAnsi="Arial" w:cs="Arial"/>
          <w:sz w:val="18"/>
          <w:szCs w:val="18"/>
        </w:rPr>
        <w:t xml:space="preserve"> photos</w:t>
      </w:r>
      <w:r w:rsidR="002D78C0">
        <w:rPr>
          <w:rFonts w:ascii="Arial" w:hAnsi="Arial" w:cs="Arial"/>
          <w:sz w:val="18"/>
          <w:szCs w:val="18"/>
        </w:rPr>
        <w:t xml:space="preserve"> </w:t>
      </w:r>
      <w:r w:rsidR="00027347">
        <w:rPr>
          <w:rFonts w:ascii="Arial" w:hAnsi="Arial" w:cs="Arial"/>
          <w:sz w:val="18"/>
          <w:szCs w:val="18"/>
        </w:rPr>
        <w:t xml:space="preserve">carefully selected </w:t>
      </w:r>
      <w:r w:rsidR="00200D8F">
        <w:rPr>
          <w:rFonts w:ascii="Arial" w:hAnsi="Arial" w:cs="Arial"/>
          <w:sz w:val="18"/>
          <w:szCs w:val="18"/>
        </w:rPr>
        <w:t xml:space="preserve">per assignment </w:t>
      </w:r>
      <w:r w:rsidR="00027347">
        <w:rPr>
          <w:rFonts w:ascii="Arial" w:hAnsi="Arial" w:cs="Arial"/>
          <w:sz w:val="18"/>
          <w:szCs w:val="18"/>
        </w:rPr>
        <w:t xml:space="preserve">and edited </w:t>
      </w:r>
      <w:r>
        <w:rPr>
          <w:rFonts w:ascii="Arial" w:hAnsi="Arial" w:cs="Arial"/>
          <w:sz w:val="18"/>
          <w:szCs w:val="18"/>
        </w:rPr>
        <w:t xml:space="preserve">high resolution photos </w:t>
      </w:r>
      <w:r w:rsidRPr="00BD64CE">
        <w:rPr>
          <w:rFonts w:ascii="Arial" w:hAnsi="Arial" w:cs="Arial"/>
          <w:sz w:val="18"/>
          <w:szCs w:val="18"/>
        </w:rPr>
        <w:t>in line with the four streams listed below</w:t>
      </w:r>
      <w:r w:rsidR="006E254F">
        <w:rPr>
          <w:rFonts w:ascii="Arial" w:hAnsi="Arial" w:cs="Arial"/>
          <w:b/>
          <w:sz w:val="18"/>
          <w:szCs w:val="18"/>
          <w:u w:val="single"/>
        </w:rPr>
        <w:t xml:space="preserve"> </w:t>
      </w:r>
      <w:r w:rsidR="00F8205A" w:rsidRPr="00E2740F">
        <w:rPr>
          <w:rFonts w:ascii="Arial" w:hAnsi="Arial" w:cs="Arial"/>
          <w:sz w:val="18"/>
          <w:szCs w:val="18"/>
        </w:rPr>
        <w:t>the</w:t>
      </w:r>
      <w:r w:rsidR="00027347" w:rsidRPr="00E2740F">
        <w:rPr>
          <w:rFonts w:ascii="Arial" w:hAnsi="Arial" w:cs="Arial"/>
          <w:sz w:val="18"/>
          <w:szCs w:val="18"/>
        </w:rPr>
        <w:t xml:space="preserve"> photos must be accompanied by captions (in a word document</w:t>
      </w:r>
      <w:r w:rsidR="00F8045E" w:rsidRPr="00E2740F">
        <w:rPr>
          <w:rFonts w:ascii="Arial" w:hAnsi="Arial" w:cs="Arial"/>
          <w:sz w:val="18"/>
          <w:szCs w:val="18"/>
        </w:rPr>
        <w:t>), and</w:t>
      </w:r>
      <w:r w:rsidR="00027347" w:rsidRPr="00E2740F">
        <w:rPr>
          <w:rFonts w:ascii="Arial" w:hAnsi="Arial" w:cs="Arial"/>
          <w:sz w:val="18"/>
          <w:szCs w:val="18"/>
        </w:rPr>
        <w:t xml:space="preserve"> properly labelled with accompanying consent forms in line with the SNV Photography consent form</w:t>
      </w:r>
      <w:r w:rsidR="00F8045E" w:rsidRPr="00E2740F">
        <w:rPr>
          <w:rFonts w:ascii="Arial" w:hAnsi="Arial" w:cs="Arial"/>
          <w:sz w:val="18"/>
          <w:szCs w:val="18"/>
        </w:rPr>
        <w:t>.</w:t>
      </w:r>
    </w:p>
    <w:p w14:paraId="25895753" w14:textId="77777777" w:rsidR="00604994" w:rsidRDefault="00604994" w:rsidP="00604994">
      <w:pPr>
        <w:pStyle w:val="ListParagraph"/>
        <w:numPr>
          <w:ilvl w:val="0"/>
          <w:numId w:val="0"/>
        </w:numPr>
        <w:spacing w:after="0"/>
        <w:ind w:left="720"/>
        <w:jc w:val="both"/>
        <w:rPr>
          <w:rFonts w:ascii="Arial" w:hAnsi="Arial" w:cs="Arial"/>
          <w:sz w:val="18"/>
          <w:szCs w:val="18"/>
        </w:rPr>
      </w:pPr>
    </w:p>
    <w:p w14:paraId="3261E8FB" w14:textId="22B56FA8" w:rsidR="003349AA" w:rsidRPr="00604994" w:rsidRDefault="00F8045E" w:rsidP="00604994">
      <w:pPr>
        <w:pStyle w:val="ListParagraph"/>
        <w:numPr>
          <w:ilvl w:val="0"/>
          <w:numId w:val="0"/>
        </w:numPr>
        <w:spacing w:after="0"/>
        <w:ind w:left="720"/>
        <w:jc w:val="both"/>
        <w:rPr>
          <w:rFonts w:ascii="Arial" w:hAnsi="Arial" w:cs="Arial"/>
          <w:b/>
          <w:bCs/>
          <w:i/>
          <w:iCs/>
          <w:sz w:val="18"/>
          <w:szCs w:val="18"/>
        </w:rPr>
      </w:pPr>
      <w:r w:rsidRPr="00604994">
        <w:rPr>
          <w:rFonts w:ascii="Arial" w:hAnsi="Arial" w:cs="Arial"/>
          <w:b/>
          <w:bCs/>
          <w:i/>
          <w:iCs/>
          <w:sz w:val="18"/>
          <w:szCs w:val="18"/>
        </w:rPr>
        <w:t>The consultant will work with the CRAFT team to develop a photo board/</w:t>
      </w:r>
      <w:r w:rsidR="00AC24D7" w:rsidRPr="00604994">
        <w:rPr>
          <w:rFonts w:ascii="Arial" w:hAnsi="Arial" w:cs="Arial"/>
          <w:b/>
          <w:bCs/>
          <w:i/>
          <w:iCs/>
          <w:sz w:val="18"/>
          <w:szCs w:val="18"/>
        </w:rPr>
        <w:t xml:space="preserve"> </w:t>
      </w:r>
      <w:r w:rsidRPr="00604994">
        <w:rPr>
          <w:rFonts w:ascii="Arial" w:hAnsi="Arial" w:cs="Arial"/>
          <w:b/>
          <w:bCs/>
          <w:i/>
          <w:iCs/>
          <w:sz w:val="18"/>
          <w:szCs w:val="18"/>
        </w:rPr>
        <w:t xml:space="preserve">guide highlighting potential activities that must be captured during the documentation. </w:t>
      </w:r>
      <w:r w:rsidR="00AC24D7" w:rsidRPr="00604994">
        <w:rPr>
          <w:rFonts w:ascii="Arial" w:hAnsi="Arial" w:cs="Arial"/>
          <w:b/>
          <w:bCs/>
          <w:i/>
          <w:iCs/>
          <w:sz w:val="18"/>
          <w:szCs w:val="18"/>
        </w:rPr>
        <w:t xml:space="preserve">All pictures should demonstrate correct COVID-19 SOPs </w:t>
      </w:r>
    </w:p>
    <w:p w14:paraId="7133AA7D" w14:textId="77777777" w:rsidR="00660D13" w:rsidRPr="00C86044" w:rsidRDefault="00660D13" w:rsidP="00660D13">
      <w:pPr>
        <w:pStyle w:val="ListParagraph"/>
        <w:numPr>
          <w:ilvl w:val="0"/>
          <w:numId w:val="0"/>
        </w:numPr>
        <w:spacing w:after="0"/>
        <w:ind w:left="720"/>
        <w:jc w:val="both"/>
        <w:rPr>
          <w:rFonts w:ascii="Arial" w:hAnsi="Arial" w:cs="Arial"/>
          <w:sz w:val="18"/>
          <w:szCs w:val="18"/>
        </w:rPr>
      </w:pPr>
    </w:p>
    <w:p w14:paraId="66207E49" w14:textId="20E7D615" w:rsidR="003349AA" w:rsidRDefault="003349AA" w:rsidP="00660D13">
      <w:pPr>
        <w:pStyle w:val="ListParagraph"/>
        <w:numPr>
          <w:ilvl w:val="0"/>
          <w:numId w:val="35"/>
        </w:numPr>
        <w:spacing w:after="0"/>
        <w:jc w:val="both"/>
        <w:rPr>
          <w:rFonts w:ascii="Arial" w:hAnsi="Arial" w:cs="Arial"/>
          <w:b/>
          <w:sz w:val="18"/>
          <w:szCs w:val="18"/>
        </w:rPr>
      </w:pPr>
      <w:r w:rsidRPr="00660D13">
        <w:rPr>
          <w:rFonts w:ascii="Arial" w:hAnsi="Arial" w:cs="Arial"/>
          <w:b/>
          <w:sz w:val="18"/>
          <w:szCs w:val="18"/>
        </w:rPr>
        <w:t>Signature</w:t>
      </w:r>
    </w:p>
    <w:p w14:paraId="790CAFAE" w14:textId="77777777" w:rsidR="00604994" w:rsidRPr="00660D13" w:rsidRDefault="00604994" w:rsidP="00604994">
      <w:pPr>
        <w:pStyle w:val="ListParagraph"/>
        <w:numPr>
          <w:ilvl w:val="0"/>
          <w:numId w:val="0"/>
        </w:numPr>
        <w:spacing w:after="0"/>
        <w:ind w:left="720"/>
        <w:jc w:val="both"/>
        <w:rPr>
          <w:rFonts w:ascii="Arial" w:hAnsi="Arial" w:cs="Arial"/>
          <w:b/>
          <w:sz w:val="18"/>
          <w:szCs w:val="18"/>
        </w:rPr>
      </w:pPr>
    </w:p>
    <w:p w14:paraId="0799A08C" w14:textId="1012B383" w:rsidR="003349AA" w:rsidRPr="00495E40" w:rsidRDefault="003349AA" w:rsidP="0081360A">
      <w:pPr>
        <w:spacing w:after="0"/>
        <w:jc w:val="both"/>
        <w:rPr>
          <w:rFonts w:ascii="Arial" w:hAnsi="Arial" w:cs="Arial"/>
          <w:sz w:val="18"/>
          <w:szCs w:val="18"/>
        </w:rPr>
      </w:pPr>
      <w:r w:rsidRPr="00495E40">
        <w:rPr>
          <w:rFonts w:ascii="Arial" w:hAnsi="Arial" w:cs="Arial"/>
          <w:sz w:val="18"/>
          <w:szCs w:val="18"/>
        </w:rPr>
        <w:t xml:space="preserve">Our signature photos are images that are unique to the CRAFT interventions areas – Value chains and </w:t>
      </w:r>
      <w:r w:rsidR="00BD64CE">
        <w:rPr>
          <w:rFonts w:ascii="Arial" w:hAnsi="Arial" w:cs="Arial"/>
          <w:sz w:val="18"/>
          <w:szCs w:val="18"/>
        </w:rPr>
        <w:t xml:space="preserve">specific project activities through the business champions that </w:t>
      </w:r>
      <w:r w:rsidRPr="00495E40">
        <w:rPr>
          <w:rFonts w:ascii="Arial" w:hAnsi="Arial" w:cs="Arial"/>
          <w:sz w:val="18"/>
          <w:szCs w:val="18"/>
        </w:rPr>
        <w:t xml:space="preserve">tell the story of the project (working towards increasing availability of climate-smart food for the growing population in Uganda. Focus </w:t>
      </w:r>
      <w:r w:rsidR="006F1170" w:rsidRPr="00495E40">
        <w:rPr>
          <w:rFonts w:ascii="Arial" w:hAnsi="Arial" w:cs="Arial"/>
          <w:sz w:val="18"/>
          <w:szCs w:val="18"/>
        </w:rPr>
        <w:t>on</w:t>
      </w:r>
      <w:r w:rsidRPr="00495E40">
        <w:rPr>
          <w:rFonts w:ascii="Arial" w:hAnsi="Arial" w:cs="Arial"/>
          <w:sz w:val="18"/>
          <w:szCs w:val="18"/>
        </w:rPr>
        <w:t xml:space="preserve"> the signature stream will be capturing photos of</w:t>
      </w:r>
      <w:r w:rsidR="00E33B04">
        <w:rPr>
          <w:rFonts w:ascii="Arial" w:hAnsi="Arial" w:cs="Arial"/>
          <w:sz w:val="18"/>
          <w:szCs w:val="18"/>
        </w:rPr>
        <w:t xml:space="preserve"> predominantly </w:t>
      </w:r>
      <w:r w:rsidR="00BD6336">
        <w:rPr>
          <w:rFonts w:ascii="Arial" w:hAnsi="Arial" w:cs="Arial"/>
          <w:sz w:val="18"/>
          <w:szCs w:val="18"/>
        </w:rPr>
        <w:t>Agri</w:t>
      </w:r>
      <w:r w:rsidR="00040A0B">
        <w:rPr>
          <w:rFonts w:ascii="Arial" w:hAnsi="Arial" w:cs="Arial"/>
          <w:sz w:val="18"/>
          <w:szCs w:val="18"/>
        </w:rPr>
        <w:t>-e</w:t>
      </w:r>
      <w:r w:rsidR="00E33B04">
        <w:rPr>
          <w:rFonts w:ascii="Arial" w:hAnsi="Arial" w:cs="Arial"/>
          <w:sz w:val="18"/>
          <w:szCs w:val="18"/>
        </w:rPr>
        <w:t xml:space="preserve">ntrepreneurs/SMES </w:t>
      </w:r>
      <w:r w:rsidRPr="00495E40">
        <w:rPr>
          <w:rFonts w:ascii="Arial" w:hAnsi="Arial" w:cs="Arial"/>
          <w:sz w:val="18"/>
          <w:szCs w:val="18"/>
        </w:rPr>
        <w:t>from the three countries and intervention areas that evoke emotion</w:t>
      </w:r>
      <w:r w:rsidR="00040A0B">
        <w:rPr>
          <w:rFonts w:ascii="Arial" w:hAnsi="Arial" w:cs="Arial"/>
          <w:sz w:val="18"/>
          <w:szCs w:val="18"/>
        </w:rPr>
        <w:t xml:space="preserve">, such as: </w:t>
      </w:r>
    </w:p>
    <w:p w14:paraId="27761A10" w14:textId="675DFD11" w:rsidR="00E33B04" w:rsidRDefault="003349AA" w:rsidP="0081360A">
      <w:pPr>
        <w:pStyle w:val="ListParagraph"/>
        <w:numPr>
          <w:ilvl w:val="0"/>
          <w:numId w:val="26"/>
        </w:numPr>
        <w:spacing w:after="0"/>
        <w:jc w:val="both"/>
        <w:rPr>
          <w:rFonts w:ascii="Arial" w:hAnsi="Arial" w:cs="Arial"/>
          <w:sz w:val="18"/>
          <w:szCs w:val="18"/>
        </w:rPr>
      </w:pPr>
      <w:r w:rsidRPr="00790706">
        <w:rPr>
          <w:rFonts w:ascii="Arial" w:hAnsi="Arial" w:cs="Arial"/>
          <w:sz w:val="18"/>
          <w:szCs w:val="18"/>
        </w:rPr>
        <w:t xml:space="preserve">Images of </w:t>
      </w:r>
      <w:r w:rsidR="00E33B04">
        <w:rPr>
          <w:rFonts w:ascii="Arial" w:hAnsi="Arial" w:cs="Arial"/>
          <w:sz w:val="18"/>
          <w:szCs w:val="18"/>
        </w:rPr>
        <w:t>SME</w:t>
      </w:r>
      <w:r w:rsidR="00040A0B">
        <w:rPr>
          <w:rFonts w:ascii="Arial" w:hAnsi="Arial" w:cs="Arial"/>
          <w:sz w:val="18"/>
          <w:szCs w:val="18"/>
        </w:rPr>
        <w:t>s</w:t>
      </w:r>
      <w:r w:rsidR="00E33B04">
        <w:rPr>
          <w:rFonts w:ascii="Arial" w:hAnsi="Arial" w:cs="Arial"/>
          <w:sz w:val="18"/>
          <w:szCs w:val="18"/>
        </w:rPr>
        <w:t xml:space="preserve">/ </w:t>
      </w:r>
      <w:r w:rsidR="00BD6336">
        <w:rPr>
          <w:rFonts w:ascii="Arial" w:hAnsi="Arial" w:cs="Arial"/>
          <w:sz w:val="18"/>
          <w:szCs w:val="18"/>
        </w:rPr>
        <w:t>Agri</w:t>
      </w:r>
      <w:r w:rsidR="00040A0B">
        <w:rPr>
          <w:rFonts w:ascii="Arial" w:hAnsi="Arial" w:cs="Arial"/>
          <w:sz w:val="18"/>
          <w:szCs w:val="18"/>
        </w:rPr>
        <w:t>-e</w:t>
      </w:r>
      <w:r w:rsidR="00E33B04">
        <w:rPr>
          <w:rFonts w:ascii="Arial" w:hAnsi="Arial" w:cs="Arial"/>
          <w:sz w:val="18"/>
          <w:szCs w:val="18"/>
        </w:rPr>
        <w:t xml:space="preserve">ntrepreneurs that show their </w:t>
      </w:r>
      <w:r w:rsidR="00040A0B">
        <w:rPr>
          <w:rFonts w:ascii="Arial" w:hAnsi="Arial" w:cs="Arial"/>
          <w:sz w:val="18"/>
          <w:szCs w:val="18"/>
        </w:rPr>
        <w:t>c</w:t>
      </w:r>
      <w:r w:rsidR="00E33B04">
        <w:rPr>
          <w:rFonts w:ascii="Arial" w:hAnsi="Arial" w:cs="Arial"/>
          <w:sz w:val="18"/>
          <w:szCs w:val="18"/>
        </w:rPr>
        <w:t>limate smart practise</w:t>
      </w:r>
      <w:r w:rsidR="00040A0B">
        <w:rPr>
          <w:rFonts w:ascii="Arial" w:hAnsi="Arial" w:cs="Arial"/>
          <w:sz w:val="18"/>
          <w:szCs w:val="18"/>
        </w:rPr>
        <w:t>/technology</w:t>
      </w:r>
      <w:r w:rsidR="00E33B04">
        <w:rPr>
          <w:rFonts w:ascii="Arial" w:hAnsi="Arial" w:cs="Arial"/>
          <w:sz w:val="18"/>
          <w:szCs w:val="18"/>
        </w:rPr>
        <w:t xml:space="preserve"> or how they are dealing with </w:t>
      </w:r>
      <w:r w:rsidR="00040A0B">
        <w:rPr>
          <w:rFonts w:ascii="Arial" w:hAnsi="Arial" w:cs="Arial"/>
          <w:sz w:val="18"/>
          <w:szCs w:val="18"/>
        </w:rPr>
        <w:t>c</w:t>
      </w:r>
      <w:r w:rsidR="00F075C9">
        <w:rPr>
          <w:rFonts w:ascii="Arial" w:hAnsi="Arial" w:cs="Arial"/>
          <w:sz w:val="18"/>
          <w:szCs w:val="18"/>
        </w:rPr>
        <w:t xml:space="preserve">limate </w:t>
      </w:r>
      <w:r w:rsidR="00040A0B">
        <w:rPr>
          <w:rFonts w:ascii="Arial" w:hAnsi="Arial" w:cs="Arial"/>
          <w:sz w:val="18"/>
          <w:szCs w:val="18"/>
        </w:rPr>
        <w:t>c</w:t>
      </w:r>
      <w:r w:rsidR="00F075C9">
        <w:rPr>
          <w:rFonts w:ascii="Arial" w:hAnsi="Arial" w:cs="Arial"/>
          <w:sz w:val="18"/>
          <w:szCs w:val="18"/>
        </w:rPr>
        <w:t xml:space="preserve">hange along the value </w:t>
      </w:r>
      <w:r w:rsidR="003E2756">
        <w:rPr>
          <w:rFonts w:ascii="Arial" w:hAnsi="Arial" w:cs="Arial"/>
          <w:sz w:val="18"/>
          <w:szCs w:val="18"/>
        </w:rPr>
        <w:t>chain.</w:t>
      </w:r>
      <w:r w:rsidR="00E33B04">
        <w:rPr>
          <w:rFonts w:ascii="Arial" w:hAnsi="Arial" w:cs="Arial"/>
          <w:sz w:val="18"/>
          <w:szCs w:val="18"/>
        </w:rPr>
        <w:t xml:space="preserve"> </w:t>
      </w:r>
    </w:p>
    <w:p w14:paraId="3908297E" w14:textId="34CB9BE7" w:rsidR="003349AA" w:rsidRPr="00790706" w:rsidRDefault="003349AA" w:rsidP="0081360A">
      <w:pPr>
        <w:pStyle w:val="ListParagraph"/>
        <w:numPr>
          <w:ilvl w:val="0"/>
          <w:numId w:val="26"/>
        </w:numPr>
        <w:spacing w:after="0"/>
        <w:jc w:val="both"/>
        <w:rPr>
          <w:rFonts w:ascii="Arial" w:hAnsi="Arial" w:cs="Arial"/>
          <w:sz w:val="18"/>
          <w:szCs w:val="18"/>
        </w:rPr>
      </w:pPr>
      <w:r w:rsidRPr="00790706">
        <w:rPr>
          <w:rFonts w:ascii="Arial" w:hAnsi="Arial" w:cs="Arial"/>
          <w:sz w:val="18"/>
          <w:szCs w:val="18"/>
        </w:rPr>
        <w:t xml:space="preserve">Images of people working in </w:t>
      </w:r>
      <w:r w:rsidR="00AC24D7">
        <w:rPr>
          <w:rFonts w:ascii="Arial" w:hAnsi="Arial" w:cs="Arial"/>
          <w:sz w:val="18"/>
          <w:szCs w:val="18"/>
        </w:rPr>
        <w:t xml:space="preserve">good looking </w:t>
      </w:r>
      <w:r w:rsidRPr="00790706">
        <w:rPr>
          <w:rFonts w:ascii="Arial" w:hAnsi="Arial" w:cs="Arial"/>
          <w:sz w:val="18"/>
          <w:szCs w:val="18"/>
        </w:rPr>
        <w:t xml:space="preserve">the fields </w:t>
      </w:r>
      <w:r w:rsidR="00AC24D7">
        <w:rPr>
          <w:rFonts w:ascii="Arial" w:hAnsi="Arial" w:cs="Arial"/>
          <w:sz w:val="18"/>
          <w:szCs w:val="18"/>
        </w:rPr>
        <w:t xml:space="preserve">that demonstrate the climate smart agricultural practices and different cropping stages </w:t>
      </w:r>
    </w:p>
    <w:p w14:paraId="092C9933" w14:textId="78EEBFB5" w:rsidR="003349AA" w:rsidRDefault="003349AA" w:rsidP="0081360A">
      <w:pPr>
        <w:pStyle w:val="ListParagraph"/>
        <w:numPr>
          <w:ilvl w:val="0"/>
          <w:numId w:val="26"/>
        </w:numPr>
        <w:spacing w:after="0"/>
        <w:jc w:val="both"/>
        <w:rPr>
          <w:rFonts w:ascii="Arial" w:hAnsi="Arial" w:cs="Arial"/>
          <w:sz w:val="18"/>
          <w:szCs w:val="18"/>
        </w:rPr>
      </w:pPr>
      <w:r w:rsidRPr="00790706">
        <w:rPr>
          <w:rFonts w:ascii="Arial" w:hAnsi="Arial" w:cs="Arial"/>
          <w:sz w:val="18"/>
          <w:szCs w:val="18"/>
        </w:rPr>
        <w:lastRenderedPageBreak/>
        <w:t xml:space="preserve">Images of </w:t>
      </w:r>
      <w:r w:rsidR="00BD64CE">
        <w:rPr>
          <w:rFonts w:ascii="Arial" w:hAnsi="Arial" w:cs="Arial"/>
          <w:sz w:val="18"/>
          <w:szCs w:val="18"/>
        </w:rPr>
        <w:t xml:space="preserve">different actors in the value chain showing how they are </w:t>
      </w:r>
      <w:r w:rsidRPr="00790706">
        <w:rPr>
          <w:rFonts w:ascii="Arial" w:hAnsi="Arial" w:cs="Arial"/>
          <w:sz w:val="18"/>
          <w:szCs w:val="18"/>
        </w:rPr>
        <w:t>adopting climate smart agricultural practices</w:t>
      </w:r>
      <w:r w:rsidR="00744689">
        <w:rPr>
          <w:rStyle w:val="FootnoteReference"/>
          <w:rFonts w:ascii="Arial" w:hAnsi="Arial" w:cs="Arial"/>
          <w:sz w:val="18"/>
          <w:szCs w:val="18"/>
        </w:rPr>
        <w:footnoteReference w:id="1"/>
      </w:r>
      <w:r w:rsidRPr="00790706">
        <w:rPr>
          <w:rFonts w:ascii="Arial" w:hAnsi="Arial" w:cs="Arial"/>
          <w:sz w:val="18"/>
          <w:szCs w:val="18"/>
        </w:rPr>
        <w:t xml:space="preserve"> (innovative ways that </w:t>
      </w:r>
      <w:r w:rsidR="00BD64CE">
        <w:rPr>
          <w:rFonts w:ascii="Arial" w:hAnsi="Arial" w:cs="Arial"/>
          <w:sz w:val="18"/>
          <w:szCs w:val="18"/>
        </w:rPr>
        <w:t xml:space="preserve">they </w:t>
      </w:r>
      <w:r w:rsidRPr="00790706">
        <w:rPr>
          <w:rFonts w:ascii="Arial" w:hAnsi="Arial" w:cs="Arial"/>
          <w:sz w:val="18"/>
          <w:szCs w:val="18"/>
        </w:rPr>
        <w:t>are dealing with climate change in the identified value chains</w:t>
      </w:r>
      <w:r w:rsidR="00F075C9">
        <w:rPr>
          <w:rFonts w:ascii="Arial" w:hAnsi="Arial" w:cs="Arial"/>
          <w:sz w:val="18"/>
          <w:szCs w:val="18"/>
        </w:rPr>
        <w:t>) which should be directly linked to the business champions/SMEs</w:t>
      </w:r>
      <w:r w:rsidR="00040A0B">
        <w:rPr>
          <w:rFonts w:ascii="Arial" w:hAnsi="Arial" w:cs="Arial"/>
          <w:sz w:val="18"/>
          <w:szCs w:val="18"/>
        </w:rPr>
        <w:t>.</w:t>
      </w:r>
      <w:r w:rsidR="00F075C9">
        <w:rPr>
          <w:rFonts w:ascii="Arial" w:hAnsi="Arial" w:cs="Arial"/>
          <w:sz w:val="18"/>
          <w:szCs w:val="18"/>
        </w:rPr>
        <w:t xml:space="preserve"> </w:t>
      </w:r>
    </w:p>
    <w:p w14:paraId="0EFDE583" w14:textId="77777777" w:rsidR="00660D13" w:rsidRPr="00790706" w:rsidRDefault="00660D13" w:rsidP="00660D13">
      <w:pPr>
        <w:pStyle w:val="ListParagraph"/>
        <w:numPr>
          <w:ilvl w:val="0"/>
          <w:numId w:val="0"/>
        </w:numPr>
        <w:spacing w:after="0"/>
        <w:ind w:left="720"/>
        <w:jc w:val="both"/>
        <w:rPr>
          <w:rFonts w:ascii="Arial" w:hAnsi="Arial" w:cs="Arial"/>
          <w:sz w:val="18"/>
          <w:szCs w:val="18"/>
        </w:rPr>
      </w:pPr>
    </w:p>
    <w:p w14:paraId="3D5A9DF8" w14:textId="1B374643" w:rsidR="003349AA" w:rsidRPr="00604994" w:rsidRDefault="003349AA" w:rsidP="00604994">
      <w:pPr>
        <w:pStyle w:val="ListParagraph"/>
        <w:numPr>
          <w:ilvl w:val="0"/>
          <w:numId w:val="35"/>
        </w:numPr>
        <w:spacing w:after="0"/>
        <w:jc w:val="both"/>
        <w:rPr>
          <w:rFonts w:ascii="Arial" w:hAnsi="Arial" w:cs="Arial"/>
          <w:b/>
          <w:sz w:val="18"/>
          <w:szCs w:val="18"/>
        </w:rPr>
      </w:pPr>
      <w:r w:rsidRPr="00604994">
        <w:rPr>
          <w:rFonts w:ascii="Arial" w:hAnsi="Arial" w:cs="Arial"/>
          <w:b/>
          <w:sz w:val="18"/>
          <w:szCs w:val="18"/>
        </w:rPr>
        <w:t xml:space="preserve">Agricultural </w:t>
      </w:r>
    </w:p>
    <w:p w14:paraId="586B0297" w14:textId="41C40435" w:rsidR="003349AA" w:rsidRPr="00495E40" w:rsidRDefault="003349AA" w:rsidP="0081360A">
      <w:pPr>
        <w:spacing w:after="0"/>
        <w:jc w:val="both"/>
        <w:rPr>
          <w:rFonts w:ascii="Arial" w:hAnsi="Arial" w:cs="Arial"/>
          <w:sz w:val="18"/>
          <w:szCs w:val="18"/>
        </w:rPr>
      </w:pPr>
      <w:r w:rsidRPr="00495E40">
        <w:rPr>
          <w:rFonts w:ascii="Arial" w:hAnsi="Arial" w:cs="Arial"/>
          <w:sz w:val="18"/>
          <w:szCs w:val="18"/>
        </w:rPr>
        <w:t xml:space="preserve">This focuses on </w:t>
      </w:r>
      <w:r w:rsidR="00040A0B">
        <w:rPr>
          <w:rFonts w:ascii="Arial" w:hAnsi="Arial" w:cs="Arial"/>
          <w:sz w:val="18"/>
          <w:szCs w:val="18"/>
        </w:rPr>
        <w:t>a</w:t>
      </w:r>
      <w:r w:rsidRPr="00495E40">
        <w:rPr>
          <w:rFonts w:ascii="Arial" w:hAnsi="Arial" w:cs="Arial"/>
          <w:sz w:val="18"/>
          <w:szCs w:val="18"/>
        </w:rPr>
        <w:t xml:space="preserve">ction photos that capture the work of the people in the </w:t>
      </w:r>
      <w:r w:rsidR="00EE040A" w:rsidRPr="00495E40">
        <w:rPr>
          <w:rFonts w:ascii="Arial" w:hAnsi="Arial" w:cs="Arial"/>
          <w:sz w:val="18"/>
          <w:szCs w:val="18"/>
        </w:rPr>
        <w:t>t</w:t>
      </w:r>
      <w:r w:rsidR="00EE040A">
        <w:rPr>
          <w:rFonts w:ascii="Arial" w:hAnsi="Arial" w:cs="Arial"/>
          <w:sz w:val="18"/>
          <w:szCs w:val="18"/>
        </w:rPr>
        <w:t>wo</w:t>
      </w:r>
      <w:r w:rsidR="00EE040A" w:rsidRPr="00495E40">
        <w:rPr>
          <w:rFonts w:ascii="Arial" w:hAnsi="Arial" w:cs="Arial"/>
          <w:sz w:val="18"/>
          <w:szCs w:val="18"/>
        </w:rPr>
        <w:t xml:space="preserve"> </w:t>
      </w:r>
      <w:r w:rsidRPr="00495E40">
        <w:rPr>
          <w:rFonts w:ascii="Arial" w:hAnsi="Arial" w:cs="Arial"/>
          <w:sz w:val="18"/>
          <w:szCs w:val="18"/>
        </w:rPr>
        <w:t>countries and in the intervention areas. For example</w:t>
      </w:r>
    </w:p>
    <w:p w14:paraId="17B20FA6" w14:textId="2D794CA5" w:rsidR="00E33B04" w:rsidRDefault="00E33B04" w:rsidP="00E33B04">
      <w:pPr>
        <w:pStyle w:val="ListParagraph"/>
        <w:numPr>
          <w:ilvl w:val="0"/>
          <w:numId w:val="27"/>
        </w:numPr>
        <w:spacing w:after="0"/>
        <w:jc w:val="both"/>
        <w:rPr>
          <w:rFonts w:ascii="Arial" w:hAnsi="Arial" w:cs="Arial"/>
          <w:sz w:val="18"/>
          <w:szCs w:val="18"/>
        </w:rPr>
      </w:pPr>
      <w:r>
        <w:rPr>
          <w:rFonts w:ascii="Arial" w:hAnsi="Arial" w:cs="Arial"/>
          <w:sz w:val="18"/>
          <w:szCs w:val="18"/>
        </w:rPr>
        <w:t>SMEs/</w:t>
      </w:r>
      <w:r w:rsidR="00BD6336">
        <w:rPr>
          <w:rFonts w:ascii="Arial" w:hAnsi="Arial" w:cs="Arial"/>
          <w:sz w:val="18"/>
          <w:szCs w:val="18"/>
        </w:rPr>
        <w:t>Agri</w:t>
      </w:r>
      <w:r w:rsidR="00040A0B">
        <w:rPr>
          <w:rFonts w:ascii="Arial" w:hAnsi="Arial" w:cs="Arial"/>
          <w:sz w:val="18"/>
          <w:szCs w:val="18"/>
        </w:rPr>
        <w:t>-e</w:t>
      </w:r>
      <w:r>
        <w:rPr>
          <w:rFonts w:ascii="Arial" w:hAnsi="Arial" w:cs="Arial"/>
          <w:sz w:val="18"/>
          <w:szCs w:val="18"/>
        </w:rPr>
        <w:t>ntrepreneurs bulking, drying</w:t>
      </w:r>
      <w:r w:rsidRPr="00790706">
        <w:rPr>
          <w:rFonts w:ascii="Arial" w:hAnsi="Arial" w:cs="Arial"/>
          <w:sz w:val="18"/>
          <w:szCs w:val="18"/>
        </w:rPr>
        <w:t xml:space="preserve">, </w:t>
      </w:r>
      <w:r w:rsidR="00040A0B">
        <w:rPr>
          <w:rFonts w:ascii="Arial" w:hAnsi="Arial" w:cs="Arial"/>
          <w:sz w:val="18"/>
          <w:szCs w:val="18"/>
        </w:rPr>
        <w:t xml:space="preserve">storing, transporting, </w:t>
      </w:r>
      <w:r w:rsidRPr="00790706">
        <w:rPr>
          <w:rFonts w:ascii="Arial" w:hAnsi="Arial" w:cs="Arial"/>
          <w:sz w:val="18"/>
          <w:szCs w:val="18"/>
        </w:rPr>
        <w:t>processing (adding value</w:t>
      </w:r>
      <w:r w:rsidR="003E2756" w:rsidRPr="00790706">
        <w:rPr>
          <w:rFonts w:ascii="Arial" w:hAnsi="Arial" w:cs="Arial"/>
          <w:sz w:val="18"/>
          <w:szCs w:val="18"/>
        </w:rPr>
        <w:t>)</w:t>
      </w:r>
      <w:r w:rsidR="003E2756">
        <w:rPr>
          <w:rFonts w:ascii="Arial" w:hAnsi="Arial" w:cs="Arial"/>
          <w:sz w:val="18"/>
          <w:szCs w:val="18"/>
        </w:rPr>
        <w:t>.</w:t>
      </w:r>
    </w:p>
    <w:p w14:paraId="1C4F5058" w14:textId="217E1C87" w:rsidR="003349AA" w:rsidRDefault="003349AA" w:rsidP="0081360A">
      <w:pPr>
        <w:pStyle w:val="ListParagraph"/>
        <w:numPr>
          <w:ilvl w:val="0"/>
          <w:numId w:val="27"/>
        </w:numPr>
        <w:spacing w:after="0"/>
        <w:jc w:val="both"/>
        <w:rPr>
          <w:rFonts w:ascii="Arial" w:hAnsi="Arial" w:cs="Arial"/>
          <w:sz w:val="18"/>
          <w:szCs w:val="18"/>
        </w:rPr>
      </w:pPr>
      <w:r w:rsidRPr="00790706">
        <w:rPr>
          <w:rFonts w:ascii="Arial" w:hAnsi="Arial" w:cs="Arial"/>
          <w:sz w:val="18"/>
          <w:szCs w:val="18"/>
        </w:rPr>
        <w:t xml:space="preserve">Photos of farmers </w:t>
      </w:r>
      <w:r w:rsidR="00040A0B">
        <w:rPr>
          <w:rFonts w:ascii="Arial" w:hAnsi="Arial" w:cs="Arial"/>
          <w:sz w:val="18"/>
          <w:szCs w:val="18"/>
        </w:rPr>
        <w:t>on their land</w:t>
      </w:r>
      <w:r w:rsidRPr="00790706">
        <w:rPr>
          <w:rFonts w:ascii="Arial" w:hAnsi="Arial" w:cs="Arial"/>
          <w:sz w:val="18"/>
          <w:szCs w:val="18"/>
        </w:rPr>
        <w:t xml:space="preserve"> planting, </w:t>
      </w:r>
      <w:r w:rsidR="00F8045E" w:rsidRPr="00790706">
        <w:rPr>
          <w:rFonts w:ascii="Arial" w:hAnsi="Arial" w:cs="Arial"/>
          <w:sz w:val="18"/>
          <w:szCs w:val="18"/>
        </w:rPr>
        <w:t>weeding, harvesting</w:t>
      </w:r>
      <w:r w:rsidR="00AC24D7">
        <w:rPr>
          <w:rFonts w:ascii="Arial" w:hAnsi="Arial" w:cs="Arial"/>
          <w:sz w:val="18"/>
          <w:szCs w:val="18"/>
        </w:rPr>
        <w:t xml:space="preserve"> (capturing only CSA practices</w:t>
      </w:r>
      <w:proofErr w:type="gramStart"/>
      <w:r w:rsidR="003E2756">
        <w:rPr>
          <w:rFonts w:ascii="Arial" w:hAnsi="Arial" w:cs="Arial"/>
          <w:sz w:val="18"/>
          <w:szCs w:val="18"/>
        </w:rPr>
        <w:t>);</w:t>
      </w:r>
      <w:proofErr w:type="gramEnd"/>
      <w:r w:rsidRPr="00790706">
        <w:rPr>
          <w:rFonts w:ascii="Arial" w:hAnsi="Arial" w:cs="Arial"/>
          <w:sz w:val="18"/>
          <w:szCs w:val="18"/>
        </w:rPr>
        <w:t xml:space="preserve"> </w:t>
      </w:r>
    </w:p>
    <w:p w14:paraId="3D34D968" w14:textId="5F5D2473" w:rsidR="00BD64CE" w:rsidRPr="00790706" w:rsidRDefault="00BD64CE" w:rsidP="0081360A">
      <w:pPr>
        <w:pStyle w:val="ListParagraph"/>
        <w:numPr>
          <w:ilvl w:val="0"/>
          <w:numId w:val="27"/>
        </w:numPr>
        <w:spacing w:after="0"/>
        <w:jc w:val="both"/>
        <w:rPr>
          <w:rFonts w:ascii="Arial" w:hAnsi="Arial" w:cs="Arial"/>
          <w:sz w:val="18"/>
          <w:szCs w:val="18"/>
        </w:rPr>
      </w:pPr>
      <w:r>
        <w:rPr>
          <w:rFonts w:ascii="Arial" w:hAnsi="Arial" w:cs="Arial"/>
          <w:sz w:val="18"/>
          <w:szCs w:val="18"/>
        </w:rPr>
        <w:t xml:space="preserve">Photos of climate smart innovations by the SMEs </w:t>
      </w:r>
    </w:p>
    <w:p w14:paraId="29CA129E" w14:textId="2D8B9EBA" w:rsidR="003349AA" w:rsidRPr="00790706" w:rsidRDefault="003349AA" w:rsidP="0081360A">
      <w:pPr>
        <w:pStyle w:val="ListParagraph"/>
        <w:numPr>
          <w:ilvl w:val="0"/>
          <w:numId w:val="27"/>
        </w:numPr>
        <w:spacing w:after="0"/>
        <w:jc w:val="both"/>
        <w:rPr>
          <w:rFonts w:ascii="Arial" w:hAnsi="Arial" w:cs="Arial"/>
          <w:sz w:val="18"/>
          <w:szCs w:val="18"/>
        </w:rPr>
      </w:pPr>
      <w:r w:rsidRPr="00790706">
        <w:rPr>
          <w:rFonts w:ascii="Arial" w:hAnsi="Arial" w:cs="Arial"/>
          <w:sz w:val="18"/>
          <w:szCs w:val="18"/>
        </w:rPr>
        <w:t>Members of the cooperative – drying, bulking</w:t>
      </w:r>
      <w:r w:rsidR="00040A0B">
        <w:rPr>
          <w:rFonts w:ascii="Arial" w:hAnsi="Arial" w:cs="Arial"/>
          <w:sz w:val="18"/>
          <w:szCs w:val="18"/>
        </w:rPr>
        <w:t>/aggregating, storing, marketing,</w:t>
      </w:r>
      <w:r w:rsidRPr="00790706">
        <w:rPr>
          <w:rFonts w:ascii="Arial" w:hAnsi="Arial" w:cs="Arial"/>
          <w:sz w:val="18"/>
          <w:szCs w:val="18"/>
        </w:rPr>
        <w:t xml:space="preserve"> etc. </w:t>
      </w:r>
    </w:p>
    <w:p w14:paraId="4C99EDE6" w14:textId="77777777" w:rsidR="00660D13" w:rsidRPr="00790706" w:rsidRDefault="00660D13" w:rsidP="00660D13">
      <w:pPr>
        <w:pStyle w:val="ListParagraph"/>
        <w:numPr>
          <w:ilvl w:val="0"/>
          <w:numId w:val="0"/>
        </w:numPr>
        <w:spacing w:after="0"/>
        <w:ind w:left="720"/>
        <w:jc w:val="both"/>
        <w:rPr>
          <w:rFonts w:ascii="Arial" w:hAnsi="Arial" w:cs="Arial"/>
          <w:sz w:val="18"/>
          <w:szCs w:val="18"/>
        </w:rPr>
      </w:pPr>
    </w:p>
    <w:p w14:paraId="4848612D" w14:textId="77777777" w:rsidR="003349AA" w:rsidRPr="00660D13" w:rsidRDefault="003349AA" w:rsidP="00660D13">
      <w:pPr>
        <w:pStyle w:val="ListParagraph"/>
        <w:numPr>
          <w:ilvl w:val="0"/>
          <w:numId w:val="35"/>
        </w:numPr>
        <w:spacing w:after="0"/>
        <w:jc w:val="both"/>
        <w:rPr>
          <w:rFonts w:ascii="Arial" w:hAnsi="Arial" w:cs="Arial"/>
          <w:b/>
          <w:sz w:val="18"/>
          <w:szCs w:val="18"/>
        </w:rPr>
      </w:pPr>
      <w:r w:rsidRPr="00660D13">
        <w:rPr>
          <w:rFonts w:ascii="Arial" w:hAnsi="Arial" w:cs="Arial"/>
          <w:b/>
          <w:sz w:val="18"/>
          <w:szCs w:val="18"/>
        </w:rPr>
        <w:t>Campaign</w:t>
      </w:r>
    </w:p>
    <w:p w14:paraId="1BC4E646" w14:textId="0A2CA7B6" w:rsidR="003349AA" w:rsidRPr="00495E40" w:rsidRDefault="003349AA" w:rsidP="0081360A">
      <w:pPr>
        <w:spacing w:after="0"/>
        <w:jc w:val="both"/>
        <w:rPr>
          <w:rFonts w:ascii="Arial" w:hAnsi="Arial" w:cs="Arial"/>
          <w:sz w:val="18"/>
          <w:szCs w:val="18"/>
        </w:rPr>
      </w:pPr>
      <w:r w:rsidRPr="00495E40">
        <w:rPr>
          <w:rFonts w:ascii="Arial" w:hAnsi="Arial" w:cs="Arial"/>
          <w:sz w:val="18"/>
          <w:szCs w:val="18"/>
        </w:rPr>
        <w:t xml:space="preserve">Campaign imagery will focus on a specific theme or idea. For </w:t>
      </w:r>
      <w:r w:rsidR="00F8045E" w:rsidRPr="00495E40">
        <w:rPr>
          <w:rFonts w:ascii="Arial" w:hAnsi="Arial" w:cs="Arial"/>
          <w:sz w:val="18"/>
          <w:szCs w:val="18"/>
        </w:rPr>
        <w:t>instance,</w:t>
      </w:r>
      <w:r w:rsidRPr="00495E40">
        <w:rPr>
          <w:rFonts w:ascii="Arial" w:hAnsi="Arial" w:cs="Arial"/>
          <w:sz w:val="18"/>
          <w:szCs w:val="18"/>
        </w:rPr>
        <w:t xml:space="preserve"> it will depict how the</w:t>
      </w:r>
      <w:r>
        <w:rPr>
          <w:rFonts w:ascii="Arial" w:hAnsi="Arial" w:cs="Arial"/>
          <w:sz w:val="18"/>
          <w:szCs w:val="18"/>
        </w:rPr>
        <w:t xml:space="preserve"> </w:t>
      </w:r>
      <w:r w:rsidR="00040A0B">
        <w:rPr>
          <w:rFonts w:ascii="Arial" w:hAnsi="Arial" w:cs="Arial"/>
          <w:sz w:val="18"/>
          <w:szCs w:val="18"/>
        </w:rPr>
        <w:t>p</w:t>
      </w:r>
      <w:r w:rsidRPr="00495E40">
        <w:rPr>
          <w:rFonts w:ascii="Arial" w:hAnsi="Arial" w:cs="Arial"/>
          <w:sz w:val="18"/>
          <w:szCs w:val="18"/>
        </w:rPr>
        <w:t xml:space="preserve">roject will benefit </w:t>
      </w:r>
      <w:r w:rsidR="00BD6336">
        <w:rPr>
          <w:rFonts w:ascii="Arial" w:hAnsi="Arial" w:cs="Arial"/>
          <w:sz w:val="18"/>
          <w:szCs w:val="18"/>
        </w:rPr>
        <w:t>A</w:t>
      </w:r>
      <w:r w:rsidR="00BD6336" w:rsidRPr="00E33B04">
        <w:rPr>
          <w:rFonts w:ascii="Arial" w:hAnsi="Arial" w:cs="Arial"/>
          <w:sz w:val="18"/>
          <w:szCs w:val="18"/>
        </w:rPr>
        <w:t>gri</w:t>
      </w:r>
      <w:r w:rsidR="00040A0B">
        <w:rPr>
          <w:rFonts w:ascii="Arial" w:hAnsi="Arial" w:cs="Arial"/>
          <w:sz w:val="18"/>
          <w:szCs w:val="18"/>
        </w:rPr>
        <w:t>-e</w:t>
      </w:r>
      <w:r w:rsidR="00E33B04" w:rsidRPr="00E33B04">
        <w:rPr>
          <w:rFonts w:ascii="Arial" w:hAnsi="Arial" w:cs="Arial"/>
          <w:sz w:val="18"/>
          <w:szCs w:val="18"/>
        </w:rPr>
        <w:t xml:space="preserve">ntrepreneurs </w:t>
      </w:r>
      <w:r w:rsidRPr="00495E40">
        <w:rPr>
          <w:rFonts w:ascii="Arial" w:hAnsi="Arial" w:cs="Arial"/>
          <w:sz w:val="18"/>
          <w:szCs w:val="18"/>
        </w:rPr>
        <w:t>and farmers. Focus here will largely be on showcasing</w:t>
      </w:r>
      <w:r w:rsidR="0051690F">
        <w:rPr>
          <w:rFonts w:ascii="Arial" w:hAnsi="Arial" w:cs="Arial"/>
          <w:sz w:val="18"/>
          <w:szCs w:val="18"/>
        </w:rPr>
        <w:t>:</w:t>
      </w:r>
    </w:p>
    <w:p w14:paraId="6BC2C69F" w14:textId="7E191E90" w:rsidR="003349AA" w:rsidRPr="00495E40" w:rsidRDefault="003349AA" w:rsidP="00E33B04">
      <w:pPr>
        <w:pStyle w:val="ListParagraph"/>
        <w:numPr>
          <w:ilvl w:val="0"/>
          <w:numId w:val="25"/>
        </w:numPr>
        <w:spacing w:after="0"/>
        <w:jc w:val="both"/>
        <w:rPr>
          <w:rFonts w:ascii="Arial" w:hAnsi="Arial" w:cs="Arial"/>
          <w:sz w:val="18"/>
          <w:szCs w:val="18"/>
        </w:rPr>
      </w:pPr>
      <w:r w:rsidRPr="00495E40">
        <w:rPr>
          <w:rFonts w:ascii="Arial" w:hAnsi="Arial" w:cs="Arial"/>
          <w:sz w:val="18"/>
          <w:szCs w:val="18"/>
        </w:rPr>
        <w:t xml:space="preserve">New climate smart technologies/innovations/practices </w:t>
      </w:r>
      <w:r w:rsidR="00E33B04">
        <w:rPr>
          <w:rFonts w:ascii="Arial" w:hAnsi="Arial" w:cs="Arial"/>
          <w:sz w:val="18"/>
          <w:szCs w:val="18"/>
        </w:rPr>
        <w:t>(</w:t>
      </w:r>
      <w:r w:rsidR="003E2756">
        <w:rPr>
          <w:rFonts w:ascii="Arial" w:hAnsi="Arial" w:cs="Arial"/>
          <w:sz w:val="18"/>
          <w:szCs w:val="18"/>
        </w:rPr>
        <w:t>e.g.,</w:t>
      </w:r>
      <w:r w:rsidR="00E33B04">
        <w:rPr>
          <w:rFonts w:ascii="Arial" w:hAnsi="Arial" w:cs="Arial"/>
          <w:sz w:val="18"/>
          <w:szCs w:val="18"/>
        </w:rPr>
        <w:t xml:space="preserve"> </w:t>
      </w:r>
      <w:r w:rsidR="00E33B04" w:rsidRPr="00E33B04">
        <w:rPr>
          <w:rFonts w:ascii="Arial" w:hAnsi="Arial" w:cs="Arial"/>
          <w:sz w:val="18"/>
          <w:szCs w:val="18"/>
        </w:rPr>
        <w:t>storage,</w:t>
      </w:r>
      <w:r w:rsidR="00040A0B">
        <w:rPr>
          <w:rFonts w:ascii="Arial" w:hAnsi="Arial" w:cs="Arial"/>
          <w:sz w:val="18"/>
          <w:szCs w:val="18"/>
        </w:rPr>
        <w:t xml:space="preserve"> processing,</w:t>
      </w:r>
      <w:r w:rsidR="00E33B04" w:rsidRPr="00E33B04">
        <w:rPr>
          <w:rFonts w:ascii="Arial" w:hAnsi="Arial" w:cs="Arial"/>
          <w:sz w:val="18"/>
          <w:szCs w:val="18"/>
        </w:rPr>
        <w:t xml:space="preserve"> insurance, energy saving technologies </w:t>
      </w:r>
      <w:r w:rsidR="0039076B" w:rsidRPr="00E33B04">
        <w:rPr>
          <w:rFonts w:ascii="Arial" w:hAnsi="Arial" w:cs="Arial"/>
          <w:sz w:val="18"/>
          <w:szCs w:val="18"/>
        </w:rPr>
        <w:t>etc.</w:t>
      </w:r>
      <w:r w:rsidR="00040A0B">
        <w:rPr>
          <w:rFonts w:ascii="Arial" w:hAnsi="Arial" w:cs="Arial"/>
          <w:sz w:val="18"/>
          <w:szCs w:val="18"/>
        </w:rPr>
        <w:t>)</w:t>
      </w:r>
    </w:p>
    <w:p w14:paraId="2A4AAEA2" w14:textId="0533E666" w:rsidR="003349AA" w:rsidRPr="00495E40" w:rsidRDefault="003349AA" w:rsidP="0081360A">
      <w:pPr>
        <w:pStyle w:val="ListParagraph"/>
        <w:numPr>
          <w:ilvl w:val="0"/>
          <w:numId w:val="25"/>
        </w:numPr>
        <w:spacing w:after="0"/>
        <w:jc w:val="both"/>
        <w:rPr>
          <w:rFonts w:ascii="Arial" w:hAnsi="Arial" w:cs="Arial"/>
          <w:sz w:val="18"/>
          <w:szCs w:val="18"/>
        </w:rPr>
      </w:pPr>
      <w:r w:rsidRPr="00495E40">
        <w:rPr>
          <w:rFonts w:ascii="Arial" w:hAnsi="Arial" w:cs="Arial"/>
          <w:sz w:val="18"/>
          <w:szCs w:val="18"/>
        </w:rPr>
        <w:t xml:space="preserve">Trainings </w:t>
      </w:r>
      <w:r w:rsidR="003E2756" w:rsidRPr="00495E40">
        <w:rPr>
          <w:rFonts w:ascii="Arial" w:hAnsi="Arial" w:cs="Arial"/>
          <w:sz w:val="18"/>
          <w:szCs w:val="18"/>
        </w:rPr>
        <w:t>e.g.,</w:t>
      </w:r>
      <w:r w:rsidRPr="00495E40">
        <w:rPr>
          <w:rFonts w:ascii="Arial" w:hAnsi="Arial" w:cs="Arial"/>
          <w:sz w:val="18"/>
          <w:szCs w:val="18"/>
        </w:rPr>
        <w:t xml:space="preserve"> farmer field schools/ demonstrations </w:t>
      </w:r>
      <w:r w:rsidR="003E2756" w:rsidRPr="00495E40">
        <w:rPr>
          <w:rFonts w:ascii="Arial" w:hAnsi="Arial" w:cs="Arial"/>
          <w:sz w:val="18"/>
          <w:szCs w:val="18"/>
        </w:rPr>
        <w:t>e.g.,</w:t>
      </w:r>
      <w:r w:rsidRPr="00495E40">
        <w:rPr>
          <w:rFonts w:ascii="Arial" w:hAnsi="Arial" w:cs="Arial"/>
          <w:sz w:val="18"/>
          <w:szCs w:val="18"/>
        </w:rPr>
        <w:t xml:space="preserve"> establishment of demonstration gardens</w:t>
      </w:r>
      <w:r w:rsidR="00040A0B">
        <w:rPr>
          <w:rFonts w:ascii="Arial" w:hAnsi="Arial" w:cs="Arial"/>
          <w:sz w:val="18"/>
          <w:szCs w:val="18"/>
        </w:rPr>
        <w:t>, climate risk assessment trainings/meetings and multi-stakeholder platform gatherings, SME business management skills, FI climate financing training, etc.</w:t>
      </w:r>
      <w:r w:rsidRPr="00495E40">
        <w:rPr>
          <w:rFonts w:ascii="Arial" w:hAnsi="Arial" w:cs="Arial"/>
          <w:sz w:val="18"/>
          <w:szCs w:val="18"/>
        </w:rPr>
        <w:t xml:space="preserve"> </w:t>
      </w:r>
    </w:p>
    <w:p w14:paraId="0E1A53D9" w14:textId="1D8BE635" w:rsidR="003349AA" w:rsidRDefault="003349AA" w:rsidP="0081360A">
      <w:pPr>
        <w:pStyle w:val="ListParagraph"/>
        <w:numPr>
          <w:ilvl w:val="0"/>
          <w:numId w:val="25"/>
        </w:numPr>
        <w:spacing w:after="0"/>
        <w:jc w:val="both"/>
        <w:rPr>
          <w:rFonts w:ascii="Arial" w:hAnsi="Arial" w:cs="Arial"/>
          <w:sz w:val="18"/>
          <w:szCs w:val="18"/>
        </w:rPr>
      </w:pPr>
      <w:r w:rsidRPr="00495E40">
        <w:rPr>
          <w:rFonts w:ascii="Arial" w:hAnsi="Arial" w:cs="Arial"/>
          <w:sz w:val="18"/>
          <w:szCs w:val="18"/>
        </w:rPr>
        <w:t>Investments and business support to SMEs</w:t>
      </w:r>
      <w:r w:rsidR="00040A0B">
        <w:rPr>
          <w:rFonts w:ascii="Arial" w:hAnsi="Arial" w:cs="Arial"/>
          <w:sz w:val="18"/>
          <w:szCs w:val="18"/>
        </w:rPr>
        <w:t xml:space="preserve"> and c</w:t>
      </w:r>
      <w:r w:rsidRPr="00495E40">
        <w:rPr>
          <w:rFonts w:ascii="Arial" w:hAnsi="Arial" w:cs="Arial"/>
          <w:sz w:val="18"/>
          <w:szCs w:val="18"/>
        </w:rPr>
        <w:t xml:space="preserve">ooperatives– </w:t>
      </w:r>
      <w:r w:rsidR="003E2756" w:rsidRPr="00495E40">
        <w:rPr>
          <w:rFonts w:ascii="Arial" w:hAnsi="Arial" w:cs="Arial"/>
          <w:sz w:val="18"/>
          <w:szCs w:val="18"/>
        </w:rPr>
        <w:t>e.g.,</w:t>
      </w:r>
      <w:r w:rsidRPr="00495E40">
        <w:rPr>
          <w:rFonts w:ascii="Arial" w:hAnsi="Arial" w:cs="Arial"/>
          <w:sz w:val="18"/>
          <w:szCs w:val="18"/>
        </w:rPr>
        <w:t xml:space="preserve"> fund awards</w:t>
      </w:r>
      <w:r w:rsidR="00040A0B">
        <w:rPr>
          <w:rFonts w:ascii="Arial" w:hAnsi="Arial" w:cs="Arial"/>
          <w:sz w:val="18"/>
          <w:szCs w:val="18"/>
        </w:rPr>
        <w:t xml:space="preserve"> and transfers</w:t>
      </w:r>
      <w:r w:rsidRPr="00495E40">
        <w:rPr>
          <w:rFonts w:ascii="Arial" w:hAnsi="Arial" w:cs="Arial"/>
          <w:sz w:val="18"/>
          <w:szCs w:val="18"/>
        </w:rPr>
        <w:t>, activities with financial institutions</w:t>
      </w:r>
      <w:r w:rsidR="00040A0B">
        <w:rPr>
          <w:rFonts w:ascii="Arial" w:hAnsi="Arial" w:cs="Arial"/>
          <w:sz w:val="18"/>
          <w:szCs w:val="18"/>
        </w:rPr>
        <w:t xml:space="preserve">, best-business practices, </w:t>
      </w:r>
    </w:p>
    <w:p w14:paraId="230F5AE4" w14:textId="77777777" w:rsidR="00660D13" w:rsidRPr="00495E40" w:rsidRDefault="00660D13" w:rsidP="00660D13">
      <w:pPr>
        <w:pStyle w:val="ListParagraph"/>
        <w:numPr>
          <w:ilvl w:val="0"/>
          <w:numId w:val="0"/>
        </w:numPr>
        <w:spacing w:after="0"/>
        <w:ind w:left="720"/>
        <w:jc w:val="both"/>
        <w:rPr>
          <w:rFonts w:ascii="Arial" w:hAnsi="Arial" w:cs="Arial"/>
          <w:sz w:val="18"/>
          <w:szCs w:val="18"/>
        </w:rPr>
      </w:pPr>
    </w:p>
    <w:p w14:paraId="1F1E9301" w14:textId="77777777" w:rsidR="003349AA" w:rsidRPr="00660D13" w:rsidRDefault="003349AA" w:rsidP="00660D13">
      <w:pPr>
        <w:pStyle w:val="ListParagraph"/>
        <w:numPr>
          <w:ilvl w:val="0"/>
          <w:numId w:val="35"/>
        </w:numPr>
        <w:spacing w:after="0"/>
        <w:jc w:val="both"/>
        <w:rPr>
          <w:rFonts w:ascii="Arial" w:hAnsi="Arial" w:cs="Arial"/>
          <w:b/>
          <w:sz w:val="18"/>
          <w:szCs w:val="18"/>
        </w:rPr>
      </w:pPr>
      <w:r w:rsidRPr="00660D13">
        <w:rPr>
          <w:rFonts w:ascii="Arial" w:hAnsi="Arial" w:cs="Arial"/>
          <w:b/>
          <w:sz w:val="18"/>
          <w:szCs w:val="18"/>
        </w:rPr>
        <w:t xml:space="preserve">Texture: </w:t>
      </w:r>
    </w:p>
    <w:p w14:paraId="72FA4D59" w14:textId="20AD838C" w:rsidR="003349AA" w:rsidRPr="00495E40" w:rsidRDefault="003349AA" w:rsidP="0081360A">
      <w:pPr>
        <w:spacing w:after="0"/>
        <w:jc w:val="both"/>
        <w:rPr>
          <w:rFonts w:ascii="Arial" w:hAnsi="Arial" w:cs="Arial"/>
          <w:sz w:val="18"/>
          <w:szCs w:val="18"/>
        </w:rPr>
      </w:pPr>
      <w:r w:rsidRPr="00495E40">
        <w:rPr>
          <w:rFonts w:ascii="Arial" w:hAnsi="Arial" w:cs="Arial"/>
          <w:sz w:val="18"/>
          <w:szCs w:val="18"/>
        </w:rPr>
        <w:t>Texture imagery are photos that show close ups or conceptual ideas to support the projects intervention</w:t>
      </w:r>
      <w:r w:rsidR="00040A0B">
        <w:rPr>
          <w:rFonts w:ascii="Arial" w:hAnsi="Arial" w:cs="Arial"/>
          <w:sz w:val="18"/>
          <w:szCs w:val="18"/>
        </w:rPr>
        <w:t>.</w:t>
      </w:r>
      <w:r w:rsidRPr="00495E40">
        <w:rPr>
          <w:rFonts w:ascii="Arial" w:hAnsi="Arial" w:cs="Arial"/>
          <w:sz w:val="18"/>
          <w:szCs w:val="18"/>
        </w:rPr>
        <w:t xml:space="preserve"> </w:t>
      </w:r>
    </w:p>
    <w:p w14:paraId="742A3633" w14:textId="77777777" w:rsidR="0051690F" w:rsidRDefault="0051690F" w:rsidP="0081360A">
      <w:pPr>
        <w:spacing w:after="0"/>
        <w:jc w:val="both"/>
        <w:rPr>
          <w:rFonts w:ascii="Arial" w:hAnsi="Arial" w:cs="Arial"/>
          <w:sz w:val="18"/>
          <w:szCs w:val="18"/>
        </w:rPr>
      </w:pPr>
    </w:p>
    <w:p w14:paraId="0776542F" w14:textId="6E2A9F32" w:rsidR="003349AA" w:rsidRPr="00495E40" w:rsidRDefault="003349AA" w:rsidP="0081360A">
      <w:pPr>
        <w:spacing w:after="0"/>
        <w:jc w:val="both"/>
        <w:rPr>
          <w:rFonts w:ascii="Arial" w:hAnsi="Arial" w:cs="Arial"/>
          <w:sz w:val="18"/>
          <w:szCs w:val="18"/>
        </w:rPr>
      </w:pPr>
      <w:r w:rsidRPr="00495E40">
        <w:rPr>
          <w:rFonts w:ascii="Arial" w:hAnsi="Arial" w:cs="Arial"/>
          <w:sz w:val="18"/>
          <w:szCs w:val="18"/>
        </w:rPr>
        <w:t>For example:</w:t>
      </w:r>
    </w:p>
    <w:p w14:paraId="6188447F" w14:textId="17E2453D" w:rsidR="003349AA" w:rsidRPr="00495E40" w:rsidRDefault="003349AA" w:rsidP="0081360A">
      <w:pPr>
        <w:pStyle w:val="ListParagraph"/>
        <w:numPr>
          <w:ilvl w:val="0"/>
          <w:numId w:val="25"/>
        </w:numPr>
        <w:spacing w:after="0"/>
        <w:jc w:val="both"/>
        <w:rPr>
          <w:rFonts w:ascii="Arial" w:hAnsi="Arial" w:cs="Arial"/>
          <w:sz w:val="18"/>
          <w:szCs w:val="18"/>
        </w:rPr>
      </w:pPr>
      <w:r w:rsidRPr="00495E40">
        <w:rPr>
          <w:rFonts w:ascii="Arial" w:hAnsi="Arial" w:cs="Arial"/>
          <w:sz w:val="18"/>
          <w:szCs w:val="18"/>
        </w:rPr>
        <w:t>Close up photos of crops in the field – growth to show case climate smart practice</w:t>
      </w:r>
      <w:r w:rsidR="00040A0B">
        <w:rPr>
          <w:rFonts w:ascii="Arial" w:hAnsi="Arial" w:cs="Arial"/>
          <w:sz w:val="18"/>
          <w:szCs w:val="18"/>
        </w:rPr>
        <w:t xml:space="preserve">/technology </w:t>
      </w:r>
      <w:r w:rsidR="002042C2">
        <w:rPr>
          <w:rFonts w:ascii="Arial" w:hAnsi="Arial" w:cs="Arial"/>
          <w:sz w:val="18"/>
          <w:szCs w:val="18"/>
        </w:rPr>
        <w:t>application.</w:t>
      </w:r>
      <w:r w:rsidRPr="00495E40">
        <w:rPr>
          <w:rFonts w:ascii="Arial" w:hAnsi="Arial" w:cs="Arial"/>
          <w:sz w:val="18"/>
          <w:szCs w:val="18"/>
        </w:rPr>
        <w:t xml:space="preserve"> </w:t>
      </w:r>
    </w:p>
    <w:p w14:paraId="43B8A988" w14:textId="77777777" w:rsidR="003349AA" w:rsidRPr="00495E40" w:rsidRDefault="003349AA" w:rsidP="0081360A">
      <w:pPr>
        <w:pStyle w:val="ListParagraph"/>
        <w:numPr>
          <w:ilvl w:val="0"/>
          <w:numId w:val="25"/>
        </w:numPr>
        <w:spacing w:after="0"/>
        <w:jc w:val="both"/>
        <w:rPr>
          <w:rFonts w:ascii="Arial" w:hAnsi="Arial" w:cs="Arial"/>
          <w:sz w:val="18"/>
          <w:szCs w:val="18"/>
        </w:rPr>
      </w:pPr>
      <w:r w:rsidRPr="00495E40">
        <w:rPr>
          <w:rFonts w:ascii="Arial" w:hAnsi="Arial" w:cs="Arial"/>
          <w:sz w:val="18"/>
          <w:szCs w:val="18"/>
        </w:rPr>
        <w:t xml:space="preserve">Photos of harvest and post-harvest handling </w:t>
      </w:r>
    </w:p>
    <w:p w14:paraId="1E4CA7BE" w14:textId="77777777" w:rsidR="003349AA" w:rsidRPr="00495E40" w:rsidRDefault="003349AA" w:rsidP="0081360A">
      <w:pPr>
        <w:pStyle w:val="ListParagraph"/>
        <w:numPr>
          <w:ilvl w:val="0"/>
          <w:numId w:val="25"/>
        </w:numPr>
        <w:spacing w:after="0"/>
        <w:jc w:val="both"/>
        <w:rPr>
          <w:rFonts w:ascii="Arial" w:hAnsi="Arial" w:cs="Arial"/>
          <w:sz w:val="18"/>
          <w:szCs w:val="18"/>
        </w:rPr>
      </w:pPr>
      <w:r w:rsidRPr="00495E40">
        <w:rPr>
          <w:rFonts w:ascii="Arial" w:hAnsi="Arial" w:cs="Arial"/>
          <w:sz w:val="18"/>
          <w:szCs w:val="18"/>
        </w:rPr>
        <w:t xml:space="preserve">Storage </w:t>
      </w:r>
    </w:p>
    <w:p w14:paraId="7DCBD59F" w14:textId="77777777" w:rsidR="003349AA" w:rsidRDefault="003349AA" w:rsidP="0081360A">
      <w:pPr>
        <w:pStyle w:val="ListParagraph"/>
        <w:numPr>
          <w:ilvl w:val="0"/>
          <w:numId w:val="25"/>
        </w:numPr>
        <w:spacing w:after="0"/>
        <w:jc w:val="both"/>
        <w:rPr>
          <w:rFonts w:ascii="Arial" w:hAnsi="Arial" w:cs="Arial"/>
          <w:sz w:val="18"/>
          <w:szCs w:val="18"/>
        </w:rPr>
      </w:pPr>
      <w:r w:rsidRPr="00495E40">
        <w:rPr>
          <w:rFonts w:ascii="Arial" w:hAnsi="Arial" w:cs="Arial"/>
          <w:sz w:val="18"/>
          <w:szCs w:val="18"/>
        </w:rPr>
        <w:t xml:space="preserve">Crop photos – different value chains </w:t>
      </w:r>
    </w:p>
    <w:p w14:paraId="7944560F" w14:textId="2DD88211" w:rsidR="00040A0B" w:rsidRDefault="00040A0B" w:rsidP="0081360A">
      <w:pPr>
        <w:pStyle w:val="ListParagraph"/>
        <w:numPr>
          <w:ilvl w:val="0"/>
          <w:numId w:val="25"/>
        </w:numPr>
        <w:spacing w:after="0"/>
        <w:jc w:val="both"/>
        <w:rPr>
          <w:rFonts w:ascii="Arial" w:hAnsi="Arial" w:cs="Arial"/>
          <w:sz w:val="18"/>
          <w:szCs w:val="18"/>
        </w:rPr>
      </w:pPr>
      <w:r>
        <w:rPr>
          <w:rFonts w:ascii="Arial" w:hAnsi="Arial" w:cs="Arial"/>
          <w:sz w:val="18"/>
          <w:szCs w:val="18"/>
        </w:rPr>
        <w:t>SME operations – stationary machinery/technologies or action related to transportation, product handling, marketing/trading, etc.</w:t>
      </w:r>
    </w:p>
    <w:p w14:paraId="0FCF3E69" w14:textId="77777777" w:rsidR="0081360A" w:rsidRPr="00495E40" w:rsidRDefault="0081360A" w:rsidP="0081360A">
      <w:pPr>
        <w:pStyle w:val="ListParagraph"/>
        <w:numPr>
          <w:ilvl w:val="0"/>
          <w:numId w:val="0"/>
        </w:numPr>
        <w:spacing w:after="0"/>
        <w:ind w:left="720"/>
        <w:jc w:val="both"/>
        <w:rPr>
          <w:rFonts w:ascii="Arial" w:hAnsi="Arial" w:cs="Arial"/>
          <w:sz w:val="18"/>
          <w:szCs w:val="18"/>
        </w:rPr>
      </w:pPr>
    </w:p>
    <w:p w14:paraId="1C99E92F" w14:textId="77777777" w:rsidR="00027347" w:rsidRPr="00027347" w:rsidRDefault="00027347" w:rsidP="0081360A">
      <w:pPr>
        <w:pStyle w:val="Heading1"/>
        <w:rPr>
          <w:rFonts w:ascii="Dosis" w:hAnsi="Dosis"/>
          <w:color w:val="97C150"/>
          <w:sz w:val="30"/>
          <w:szCs w:val="30"/>
        </w:rPr>
      </w:pPr>
      <w:r w:rsidRPr="00027347">
        <w:rPr>
          <w:rFonts w:ascii="Dosis" w:hAnsi="Dosis"/>
          <w:color w:val="97C150"/>
          <w:sz w:val="30"/>
          <w:szCs w:val="30"/>
        </w:rPr>
        <w:t>Guidelines for submission of all products:</w:t>
      </w:r>
    </w:p>
    <w:p w14:paraId="57937BE7" w14:textId="77777777" w:rsidR="00027347" w:rsidRDefault="00027347" w:rsidP="0081360A">
      <w:pPr>
        <w:spacing w:after="0"/>
        <w:jc w:val="both"/>
        <w:rPr>
          <w:rFonts w:ascii="Arial" w:hAnsi="Arial" w:cs="Arial"/>
          <w:sz w:val="18"/>
          <w:szCs w:val="18"/>
        </w:rPr>
      </w:pPr>
    </w:p>
    <w:p w14:paraId="50051FDD" w14:textId="77777777" w:rsidR="00027347" w:rsidRPr="00027347" w:rsidRDefault="00027347" w:rsidP="0081360A">
      <w:pPr>
        <w:spacing w:after="0"/>
        <w:jc w:val="both"/>
        <w:rPr>
          <w:rFonts w:ascii="Arial" w:hAnsi="Arial" w:cs="Arial"/>
          <w:b/>
          <w:sz w:val="18"/>
          <w:szCs w:val="18"/>
        </w:rPr>
      </w:pPr>
      <w:r w:rsidRPr="00027347">
        <w:rPr>
          <w:rFonts w:ascii="Arial" w:hAnsi="Arial" w:cs="Arial"/>
          <w:b/>
          <w:sz w:val="18"/>
          <w:szCs w:val="18"/>
        </w:rPr>
        <w:t>Photos</w:t>
      </w:r>
    </w:p>
    <w:p w14:paraId="0AED2742" w14:textId="75F175B2" w:rsidR="00A93C6B" w:rsidRPr="00A93C6B" w:rsidRDefault="00027347" w:rsidP="00BD64CE">
      <w:pPr>
        <w:spacing w:after="0"/>
        <w:jc w:val="both"/>
        <w:rPr>
          <w:rFonts w:ascii="Arial" w:hAnsi="Arial" w:cs="Arial"/>
          <w:sz w:val="18"/>
          <w:szCs w:val="18"/>
        </w:rPr>
      </w:pPr>
      <w:r w:rsidRPr="00027347">
        <w:rPr>
          <w:rFonts w:ascii="Arial" w:hAnsi="Arial" w:cs="Arial"/>
          <w:sz w:val="18"/>
          <w:szCs w:val="18"/>
        </w:rPr>
        <w:t xml:space="preserve">Images </w:t>
      </w:r>
      <w:r w:rsidR="009E461F">
        <w:rPr>
          <w:rFonts w:ascii="Arial" w:hAnsi="Arial" w:cs="Arial"/>
          <w:sz w:val="18"/>
          <w:szCs w:val="18"/>
        </w:rPr>
        <w:t>must</w:t>
      </w:r>
      <w:r w:rsidR="009E461F" w:rsidRPr="00027347">
        <w:rPr>
          <w:rFonts w:ascii="Arial" w:hAnsi="Arial" w:cs="Arial"/>
          <w:sz w:val="18"/>
          <w:szCs w:val="18"/>
        </w:rPr>
        <w:t xml:space="preserve"> </w:t>
      </w:r>
      <w:r w:rsidRPr="00027347">
        <w:rPr>
          <w:rFonts w:ascii="Arial" w:hAnsi="Arial" w:cs="Arial"/>
          <w:sz w:val="18"/>
          <w:szCs w:val="18"/>
        </w:rPr>
        <w:t xml:space="preserve">be delivered in </w:t>
      </w:r>
      <w:r w:rsidR="003D6EC3">
        <w:rPr>
          <w:rFonts w:ascii="Arial" w:hAnsi="Arial" w:cs="Arial"/>
          <w:sz w:val="18"/>
          <w:szCs w:val="18"/>
        </w:rPr>
        <w:t xml:space="preserve">high resolution </w:t>
      </w:r>
      <w:r w:rsidRPr="00027347">
        <w:rPr>
          <w:rFonts w:ascii="Arial" w:hAnsi="Arial" w:cs="Arial"/>
          <w:sz w:val="18"/>
          <w:szCs w:val="18"/>
        </w:rPr>
        <w:t>digital format</w:t>
      </w:r>
      <w:r w:rsidR="003D6EC3">
        <w:rPr>
          <w:rFonts w:ascii="Arial" w:hAnsi="Arial" w:cs="Arial"/>
          <w:sz w:val="18"/>
          <w:szCs w:val="18"/>
        </w:rPr>
        <w:t xml:space="preserve">. Final </w:t>
      </w:r>
      <w:r w:rsidR="003D6EC3" w:rsidRPr="00027347">
        <w:rPr>
          <w:rFonts w:ascii="Arial" w:hAnsi="Arial" w:cs="Arial"/>
          <w:sz w:val="18"/>
          <w:szCs w:val="18"/>
        </w:rPr>
        <w:t>Images</w:t>
      </w:r>
      <w:r w:rsidR="00A93C6B">
        <w:rPr>
          <w:rFonts w:ascii="Arial" w:hAnsi="Arial" w:cs="Arial"/>
          <w:sz w:val="18"/>
          <w:szCs w:val="18"/>
        </w:rPr>
        <w:t xml:space="preserve"> </w:t>
      </w:r>
      <w:r w:rsidR="003D6EC3" w:rsidRPr="00027347">
        <w:rPr>
          <w:rFonts w:ascii="Arial" w:hAnsi="Arial" w:cs="Arial"/>
          <w:sz w:val="18"/>
          <w:szCs w:val="18"/>
        </w:rPr>
        <w:t>should be delivered in electronic format (.jpg, .</w:t>
      </w:r>
      <w:proofErr w:type="spellStart"/>
      <w:r w:rsidR="003D6EC3" w:rsidRPr="00027347">
        <w:rPr>
          <w:rFonts w:ascii="Arial" w:hAnsi="Arial" w:cs="Arial"/>
          <w:sz w:val="18"/>
          <w:szCs w:val="18"/>
        </w:rPr>
        <w:t>png</w:t>
      </w:r>
      <w:proofErr w:type="spellEnd"/>
      <w:r w:rsidR="003D6EC3" w:rsidRPr="00027347">
        <w:rPr>
          <w:rFonts w:ascii="Arial" w:hAnsi="Arial" w:cs="Arial"/>
          <w:sz w:val="18"/>
          <w:szCs w:val="18"/>
        </w:rPr>
        <w:t xml:space="preserve">, .tiff, </w:t>
      </w:r>
      <w:r w:rsidR="00C5301F">
        <w:rPr>
          <w:rFonts w:ascii="Arial" w:hAnsi="Arial" w:cs="Arial"/>
          <w:sz w:val="18"/>
          <w:szCs w:val="18"/>
        </w:rPr>
        <w:t xml:space="preserve">jpeg, </w:t>
      </w:r>
      <w:r w:rsidR="003D6EC3" w:rsidRPr="00027347">
        <w:rPr>
          <w:rFonts w:ascii="Arial" w:hAnsi="Arial" w:cs="Arial"/>
          <w:sz w:val="18"/>
          <w:szCs w:val="18"/>
        </w:rPr>
        <w:t xml:space="preserve">etc.) </w:t>
      </w:r>
      <w:r w:rsidR="00C5301F">
        <w:rPr>
          <w:rFonts w:ascii="Arial" w:hAnsi="Arial" w:cs="Arial"/>
          <w:sz w:val="18"/>
          <w:szCs w:val="18"/>
        </w:rPr>
        <w:t>on an external device and</w:t>
      </w:r>
      <w:r w:rsidR="00DE127E">
        <w:rPr>
          <w:rFonts w:ascii="Arial" w:hAnsi="Arial" w:cs="Arial"/>
          <w:sz w:val="18"/>
          <w:szCs w:val="18"/>
        </w:rPr>
        <w:t xml:space="preserve"> through a </w:t>
      </w:r>
      <w:r w:rsidR="00F8045E">
        <w:rPr>
          <w:rFonts w:ascii="Arial" w:hAnsi="Arial" w:cs="Arial"/>
          <w:sz w:val="18"/>
          <w:szCs w:val="18"/>
        </w:rPr>
        <w:t>cloud-based</w:t>
      </w:r>
      <w:r w:rsidR="00DE127E">
        <w:rPr>
          <w:rFonts w:ascii="Arial" w:hAnsi="Arial" w:cs="Arial"/>
          <w:sz w:val="18"/>
          <w:szCs w:val="18"/>
        </w:rPr>
        <w:t xml:space="preserve"> link. </w:t>
      </w:r>
      <w:r w:rsidR="00A93C6B" w:rsidRPr="00A93C6B">
        <w:rPr>
          <w:rFonts w:ascii="Arial" w:hAnsi="Arial" w:cs="Arial"/>
          <w:sz w:val="18"/>
          <w:szCs w:val="18"/>
        </w:rPr>
        <w:t>To aid in image selection and filing, photographers are expected to:</w:t>
      </w:r>
    </w:p>
    <w:p w14:paraId="4707BACF" w14:textId="77777777" w:rsidR="00A93C6B" w:rsidRPr="00A93C6B" w:rsidRDefault="00A93C6B" w:rsidP="0081360A">
      <w:pPr>
        <w:pStyle w:val="ListParagraph"/>
        <w:numPr>
          <w:ilvl w:val="0"/>
          <w:numId w:val="30"/>
        </w:numPr>
        <w:spacing w:after="0"/>
        <w:jc w:val="both"/>
        <w:rPr>
          <w:rFonts w:ascii="Arial" w:hAnsi="Arial" w:cs="Arial"/>
          <w:sz w:val="18"/>
          <w:szCs w:val="18"/>
        </w:rPr>
      </w:pPr>
      <w:r w:rsidRPr="00A93C6B">
        <w:rPr>
          <w:rFonts w:ascii="Arial" w:hAnsi="Arial" w:cs="Arial"/>
          <w:sz w:val="18"/>
          <w:szCs w:val="18"/>
        </w:rPr>
        <w:t xml:space="preserve">Keep all digital images for SNV final edit/selection </w:t>
      </w:r>
    </w:p>
    <w:p w14:paraId="0E967B02" w14:textId="77777777" w:rsidR="00A93C6B" w:rsidRPr="00A93C6B" w:rsidRDefault="00A93C6B" w:rsidP="0081360A">
      <w:pPr>
        <w:pStyle w:val="ListParagraph"/>
        <w:numPr>
          <w:ilvl w:val="0"/>
          <w:numId w:val="30"/>
        </w:numPr>
        <w:spacing w:after="0"/>
        <w:jc w:val="both"/>
        <w:rPr>
          <w:rFonts w:ascii="Arial" w:hAnsi="Arial" w:cs="Arial"/>
          <w:sz w:val="18"/>
          <w:szCs w:val="18"/>
        </w:rPr>
      </w:pPr>
      <w:r w:rsidRPr="00A93C6B">
        <w:rPr>
          <w:rFonts w:ascii="Arial" w:hAnsi="Arial" w:cs="Arial"/>
          <w:sz w:val="18"/>
          <w:szCs w:val="18"/>
        </w:rPr>
        <w:t>Maintain images in the sequence in which they were shot, so the shoot logic can be easily traced</w:t>
      </w:r>
    </w:p>
    <w:p w14:paraId="3DF9AD1B" w14:textId="77777777" w:rsidR="00A93C6B" w:rsidRPr="00A93C6B" w:rsidRDefault="00A93C6B" w:rsidP="0081360A">
      <w:pPr>
        <w:pStyle w:val="ListParagraph"/>
        <w:numPr>
          <w:ilvl w:val="0"/>
          <w:numId w:val="30"/>
        </w:numPr>
        <w:spacing w:after="0"/>
        <w:jc w:val="both"/>
        <w:rPr>
          <w:rFonts w:ascii="Arial" w:hAnsi="Arial" w:cs="Arial"/>
          <w:sz w:val="18"/>
          <w:szCs w:val="18"/>
        </w:rPr>
      </w:pPr>
      <w:r w:rsidRPr="00A93C6B">
        <w:rPr>
          <w:rFonts w:ascii="Arial" w:hAnsi="Arial" w:cs="Arial"/>
          <w:sz w:val="18"/>
          <w:szCs w:val="18"/>
        </w:rPr>
        <w:t>Maintain and supply complete caption information, including:</w:t>
      </w:r>
    </w:p>
    <w:p w14:paraId="2E72B32F" w14:textId="77777777" w:rsidR="00A93C6B" w:rsidRPr="00A93C6B" w:rsidRDefault="00A93C6B" w:rsidP="0081360A">
      <w:pPr>
        <w:pStyle w:val="ListParagraph"/>
        <w:numPr>
          <w:ilvl w:val="0"/>
          <w:numId w:val="31"/>
        </w:numPr>
        <w:spacing w:after="0"/>
        <w:jc w:val="both"/>
        <w:rPr>
          <w:rFonts w:ascii="Arial" w:hAnsi="Arial" w:cs="Arial"/>
          <w:sz w:val="18"/>
          <w:szCs w:val="18"/>
        </w:rPr>
      </w:pPr>
      <w:r w:rsidRPr="00A93C6B">
        <w:rPr>
          <w:rFonts w:ascii="Arial" w:hAnsi="Arial" w:cs="Arial"/>
          <w:sz w:val="18"/>
          <w:szCs w:val="18"/>
        </w:rPr>
        <w:t xml:space="preserve">The file name of each image </w:t>
      </w:r>
    </w:p>
    <w:p w14:paraId="0150EBC4" w14:textId="7251E269" w:rsidR="00A93C6B" w:rsidRPr="00A93C6B" w:rsidRDefault="00A93C6B" w:rsidP="0081360A">
      <w:pPr>
        <w:pStyle w:val="ListParagraph"/>
        <w:numPr>
          <w:ilvl w:val="0"/>
          <w:numId w:val="31"/>
        </w:numPr>
        <w:spacing w:after="0"/>
        <w:jc w:val="both"/>
        <w:rPr>
          <w:rFonts w:ascii="Arial" w:hAnsi="Arial" w:cs="Arial"/>
          <w:sz w:val="18"/>
          <w:szCs w:val="18"/>
        </w:rPr>
      </w:pPr>
      <w:r w:rsidRPr="00A93C6B">
        <w:rPr>
          <w:rFonts w:ascii="Arial" w:hAnsi="Arial" w:cs="Arial"/>
          <w:sz w:val="18"/>
          <w:szCs w:val="18"/>
        </w:rPr>
        <w:t xml:space="preserve">The SNV </w:t>
      </w:r>
      <w:r w:rsidR="000878C6">
        <w:rPr>
          <w:rFonts w:ascii="Arial" w:hAnsi="Arial" w:cs="Arial"/>
          <w:sz w:val="18"/>
          <w:szCs w:val="18"/>
        </w:rPr>
        <w:t>project</w:t>
      </w:r>
      <w:r w:rsidR="000878C6" w:rsidRPr="00A93C6B">
        <w:rPr>
          <w:rFonts w:ascii="Arial" w:hAnsi="Arial" w:cs="Arial"/>
          <w:sz w:val="18"/>
          <w:szCs w:val="18"/>
        </w:rPr>
        <w:t xml:space="preserve"> </w:t>
      </w:r>
      <w:r w:rsidRPr="00A93C6B">
        <w:rPr>
          <w:rFonts w:ascii="Arial" w:hAnsi="Arial" w:cs="Arial"/>
          <w:sz w:val="18"/>
          <w:szCs w:val="18"/>
        </w:rPr>
        <w:t xml:space="preserve">to which the image relates </w:t>
      </w:r>
    </w:p>
    <w:p w14:paraId="187181F1" w14:textId="2766F618" w:rsidR="00A93C6B" w:rsidRPr="00A93C6B" w:rsidRDefault="00A93C6B" w:rsidP="0081360A">
      <w:pPr>
        <w:pStyle w:val="ListParagraph"/>
        <w:numPr>
          <w:ilvl w:val="0"/>
          <w:numId w:val="31"/>
        </w:numPr>
        <w:spacing w:after="0"/>
        <w:jc w:val="both"/>
        <w:rPr>
          <w:rFonts w:ascii="Arial" w:hAnsi="Arial" w:cs="Arial"/>
          <w:sz w:val="18"/>
          <w:szCs w:val="18"/>
        </w:rPr>
      </w:pPr>
      <w:r w:rsidRPr="00A93C6B">
        <w:rPr>
          <w:rFonts w:ascii="Arial" w:hAnsi="Arial" w:cs="Arial"/>
          <w:sz w:val="18"/>
          <w:szCs w:val="18"/>
        </w:rPr>
        <w:t>The location</w:t>
      </w:r>
      <w:r w:rsidR="000878C6">
        <w:rPr>
          <w:rFonts w:ascii="Arial" w:hAnsi="Arial" w:cs="Arial"/>
          <w:sz w:val="18"/>
          <w:szCs w:val="18"/>
        </w:rPr>
        <w:t xml:space="preserve"> and date</w:t>
      </w:r>
      <w:r w:rsidRPr="00A93C6B">
        <w:rPr>
          <w:rFonts w:ascii="Arial" w:hAnsi="Arial" w:cs="Arial"/>
          <w:sz w:val="18"/>
          <w:szCs w:val="18"/>
        </w:rPr>
        <w:t xml:space="preserve"> where the image</w:t>
      </w:r>
      <w:r w:rsidR="00E47E7D">
        <w:rPr>
          <w:rFonts w:ascii="Arial" w:hAnsi="Arial" w:cs="Arial"/>
          <w:sz w:val="18"/>
          <w:szCs w:val="18"/>
        </w:rPr>
        <w:t>s</w:t>
      </w:r>
      <w:r w:rsidRPr="00A93C6B">
        <w:rPr>
          <w:rFonts w:ascii="Arial" w:hAnsi="Arial" w:cs="Arial"/>
          <w:sz w:val="18"/>
          <w:szCs w:val="18"/>
        </w:rPr>
        <w:t xml:space="preserve"> </w:t>
      </w:r>
      <w:r w:rsidR="00F8045E" w:rsidRPr="00A93C6B">
        <w:rPr>
          <w:rFonts w:ascii="Arial" w:hAnsi="Arial" w:cs="Arial"/>
          <w:sz w:val="18"/>
          <w:szCs w:val="18"/>
        </w:rPr>
        <w:t>were</w:t>
      </w:r>
      <w:r w:rsidRPr="00A93C6B">
        <w:rPr>
          <w:rFonts w:ascii="Arial" w:hAnsi="Arial" w:cs="Arial"/>
          <w:sz w:val="18"/>
          <w:szCs w:val="18"/>
        </w:rPr>
        <w:t xml:space="preserve"> shot </w:t>
      </w:r>
    </w:p>
    <w:p w14:paraId="5592B5D2" w14:textId="77777777" w:rsidR="00A93C6B" w:rsidRPr="00A93C6B" w:rsidRDefault="00A93C6B" w:rsidP="0081360A">
      <w:pPr>
        <w:pStyle w:val="ListParagraph"/>
        <w:numPr>
          <w:ilvl w:val="0"/>
          <w:numId w:val="31"/>
        </w:numPr>
        <w:spacing w:after="0"/>
        <w:jc w:val="both"/>
        <w:rPr>
          <w:rFonts w:ascii="Arial" w:hAnsi="Arial" w:cs="Arial"/>
          <w:sz w:val="18"/>
          <w:szCs w:val="18"/>
        </w:rPr>
      </w:pPr>
      <w:r w:rsidRPr="00A93C6B">
        <w:rPr>
          <w:rFonts w:ascii="Arial" w:hAnsi="Arial" w:cs="Arial"/>
          <w:sz w:val="18"/>
          <w:szCs w:val="18"/>
        </w:rPr>
        <w:t>The name of the subject (where possible)</w:t>
      </w:r>
    </w:p>
    <w:p w14:paraId="78561243" w14:textId="77777777" w:rsidR="00A93C6B" w:rsidRPr="00A93C6B" w:rsidRDefault="00A93C6B" w:rsidP="0081360A">
      <w:pPr>
        <w:pStyle w:val="ListParagraph"/>
        <w:numPr>
          <w:ilvl w:val="0"/>
          <w:numId w:val="31"/>
        </w:numPr>
        <w:spacing w:after="0"/>
        <w:jc w:val="both"/>
        <w:rPr>
          <w:rFonts w:ascii="Arial" w:hAnsi="Arial" w:cs="Arial"/>
          <w:sz w:val="18"/>
          <w:szCs w:val="18"/>
        </w:rPr>
      </w:pPr>
      <w:r w:rsidRPr="00A93C6B">
        <w:rPr>
          <w:rFonts w:ascii="Arial" w:hAnsi="Arial" w:cs="Arial"/>
          <w:sz w:val="18"/>
          <w:szCs w:val="18"/>
        </w:rPr>
        <w:t xml:space="preserve">Fully signed consent forms for all individuals whose images are captured in videos or still photos (only signatures are accepted, no thumb prints – refer to the SNV consent form) </w:t>
      </w:r>
    </w:p>
    <w:p w14:paraId="6C48F33D" w14:textId="77777777" w:rsidR="00027347" w:rsidRPr="00A93C6B" w:rsidRDefault="00027347" w:rsidP="0081360A">
      <w:pPr>
        <w:spacing w:after="0"/>
        <w:jc w:val="both"/>
        <w:rPr>
          <w:rFonts w:ascii="Arial" w:hAnsi="Arial" w:cs="Arial"/>
          <w:b/>
          <w:sz w:val="18"/>
          <w:szCs w:val="18"/>
        </w:rPr>
      </w:pPr>
      <w:r w:rsidRPr="00A93C6B">
        <w:rPr>
          <w:rFonts w:ascii="Arial" w:hAnsi="Arial" w:cs="Arial"/>
          <w:b/>
          <w:sz w:val="18"/>
          <w:szCs w:val="18"/>
        </w:rPr>
        <w:t>Duration</w:t>
      </w:r>
    </w:p>
    <w:p w14:paraId="3496FF32" w14:textId="69718C72" w:rsidR="000878C6" w:rsidRDefault="00A93C6B" w:rsidP="0081360A">
      <w:pPr>
        <w:spacing w:after="0"/>
        <w:jc w:val="both"/>
        <w:rPr>
          <w:rFonts w:ascii="Arial" w:hAnsi="Arial" w:cs="Arial"/>
          <w:sz w:val="18"/>
          <w:szCs w:val="18"/>
        </w:rPr>
      </w:pPr>
      <w:r>
        <w:rPr>
          <w:rFonts w:ascii="Arial" w:hAnsi="Arial" w:cs="Arial"/>
          <w:sz w:val="18"/>
          <w:szCs w:val="18"/>
        </w:rPr>
        <w:t xml:space="preserve">This assignment will be carried out on a retainer basis for </w:t>
      </w:r>
      <w:r w:rsidR="00E2740F">
        <w:rPr>
          <w:rFonts w:ascii="Arial" w:hAnsi="Arial" w:cs="Arial"/>
          <w:sz w:val="18"/>
          <w:szCs w:val="18"/>
        </w:rPr>
        <w:t>three</w:t>
      </w:r>
      <w:r w:rsidR="0010348E">
        <w:rPr>
          <w:rFonts w:ascii="Arial" w:hAnsi="Arial" w:cs="Arial"/>
          <w:sz w:val="18"/>
          <w:szCs w:val="18"/>
        </w:rPr>
        <w:t xml:space="preserve"> </w:t>
      </w:r>
      <w:r w:rsidR="00BD64CE">
        <w:rPr>
          <w:rFonts w:ascii="Arial" w:hAnsi="Arial" w:cs="Arial"/>
          <w:sz w:val="18"/>
          <w:szCs w:val="18"/>
        </w:rPr>
        <w:t>months</w:t>
      </w:r>
      <w:r w:rsidR="00E2740F">
        <w:rPr>
          <w:rFonts w:ascii="Arial" w:hAnsi="Arial" w:cs="Arial"/>
          <w:sz w:val="18"/>
          <w:szCs w:val="18"/>
        </w:rPr>
        <w:t xml:space="preserve"> (October – December 2021)</w:t>
      </w:r>
      <w:r w:rsidR="00BD64CE">
        <w:rPr>
          <w:rFonts w:ascii="Arial" w:hAnsi="Arial" w:cs="Arial"/>
          <w:sz w:val="18"/>
          <w:szCs w:val="18"/>
        </w:rPr>
        <w:t xml:space="preserve"> subject</w:t>
      </w:r>
      <w:r>
        <w:rPr>
          <w:rFonts w:ascii="Arial" w:hAnsi="Arial" w:cs="Arial"/>
          <w:sz w:val="18"/>
          <w:szCs w:val="18"/>
        </w:rPr>
        <w:t xml:space="preserve"> to satisfactory</w:t>
      </w:r>
      <w:r w:rsidR="00543AA2">
        <w:rPr>
          <w:rFonts w:ascii="Arial" w:hAnsi="Arial" w:cs="Arial"/>
          <w:sz w:val="18"/>
          <w:szCs w:val="18"/>
        </w:rPr>
        <w:t xml:space="preserve"> delivery on the first assignment. </w:t>
      </w:r>
    </w:p>
    <w:p w14:paraId="45A8496C" w14:textId="1FC8DFE2" w:rsidR="00027347" w:rsidRPr="00027347" w:rsidRDefault="00A93C6B" w:rsidP="0081360A">
      <w:pPr>
        <w:spacing w:after="0"/>
        <w:jc w:val="both"/>
        <w:rPr>
          <w:rFonts w:ascii="Arial" w:hAnsi="Arial" w:cs="Arial"/>
          <w:sz w:val="18"/>
          <w:szCs w:val="18"/>
        </w:rPr>
      </w:pPr>
      <w:r>
        <w:rPr>
          <w:rFonts w:ascii="Arial" w:hAnsi="Arial" w:cs="Arial"/>
          <w:sz w:val="18"/>
          <w:szCs w:val="18"/>
        </w:rPr>
        <w:t xml:space="preserve"> </w:t>
      </w:r>
    </w:p>
    <w:p w14:paraId="2723E12B" w14:textId="6929A710" w:rsidR="003D6EC3" w:rsidRDefault="00027347" w:rsidP="00BD64CE">
      <w:pPr>
        <w:pStyle w:val="Heading1"/>
      </w:pPr>
      <w:r w:rsidRPr="00543AA2">
        <w:rPr>
          <w:rFonts w:ascii="Arial" w:hAnsi="Arial" w:cs="Arial"/>
          <w:b/>
          <w:color w:val="000000" w:themeColor="text1"/>
          <w:sz w:val="18"/>
          <w:szCs w:val="18"/>
        </w:rPr>
        <w:lastRenderedPageBreak/>
        <w:t>Payment</w:t>
      </w:r>
    </w:p>
    <w:p w14:paraId="2681E459" w14:textId="77777777" w:rsidR="00027347" w:rsidRPr="00027347" w:rsidRDefault="00027347" w:rsidP="0081360A">
      <w:pPr>
        <w:spacing w:after="0"/>
        <w:jc w:val="both"/>
        <w:rPr>
          <w:rFonts w:ascii="Arial" w:hAnsi="Arial" w:cs="Arial"/>
          <w:sz w:val="18"/>
          <w:szCs w:val="18"/>
        </w:rPr>
      </w:pPr>
      <w:r w:rsidRPr="00027347">
        <w:rPr>
          <w:rFonts w:ascii="Arial" w:hAnsi="Arial" w:cs="Arial"/>
          <w:sz w:val="18"/>
          <w:szCs w:val="18"/>
        </w:rPr>
        <w:t xml:space="preserve">This will be based on negotiations between </w:t>
      </w:r>
      <w:r w:rsidR="003D6EC3">
        <w:rPr>
          <w:rFonts w:ascii="Arial" w:hAnsi="Arial" w:cs="Arial"/>
          <w:sz w:val="18"/>
          <w:szCs w:val="18"/>
        </w:rPr>
        <w:t xml:space="preserve">SNV/CRAFT team </w:t>
      </w:r>
      <w:r w:rsidRPr="00027347">
        <w:rPr>
          <w:rFonts w:ascii="Arial" w:hAnsi="Arial" w:cs="Arial"/>
          <w:sz w:val="18"/>
          <w:szCs w:val="18"/>
        </w:rPr>
        <w:t>and the Company. All invoices shall be paid</w:t>
      </w:r>
    </w:p>
    <w:p w14:paraId="6021E6DF" w14:textId="54E2442F" w:rsidR="00027347" w:rsidRDefault="00BD64CE" w:rsidP="0081360A">
      <w:pPr>
        <w:spacing w:after="0"/>
        <w:jc w:val="both"/>
        <w:rPr>
          <w:rFonts w:ascii="Arial" w:hAnsi="Arial" w:cs="Arial"/>
          <w:sz w:val="18"/>
          <w:szCs w:val="18"/>
        </w:rPr>
      </w:pPr>
      <w:r>
        <w:rPr>
          <w:rFonts w:ascii="Arial" w:hAnsi="Arial" w:cs="Arial"/>
          <w:sz w:val="18"/>
          <w:szCs w:val="18"/>
        </w:rPr>
        <w:t>Upon</w:t>
      </w:r>
      <w:r w:rsidR="00027347" w:rsidRPr="00027347">
        <w:rPr>
          <w:rFonts w:ascii="Arial" w:hAnsi="Arial" w:cs="Arial"/>
          <w:sz w:val="18"/>
          <w:szCs w:val="18"/>
        </w:rPr>
        <w:t xml:space="preserve"> completion of agreed upon milestones</w:t>
      </w:r>
      <w:r w:rsidR="000878C6">
        <w:rPr>
          <w:rFonts w:ascii="Arial" w:hAnsi="Arial" w:cs="Arial"/>
          <w:sz w:val="18"/>
          <w:szCs w:val="18"/>
        </w:rPr>
        <w:t xml:space="preserve"> and completion of required deliverables</w:t>
      </w:r>
      <w:r w:rsidR="00027347" w:rsidRPr="00027347">
        <w:rPr>
          <w:rFonts w:ascii="Arial" w:hAnsi="Arial" w:cs="Arial"/>
          <w:sz w:val="18"/>
          <w:szCs w:val="18"/>
        </w:rPr>
        <w:t>.</w:t>
      </w:r>
    </w:p>
    <w:p w14:paraId="0FA2F03A" w14:textId="77777777" w:rsidR="0081360A" w:rsidRDefault="0081360A" w:rsidP="0081360A">
      <w:pPr>
        <w:spacing w:after="0"/>
        <w:jc w:val="both"/>
        <w:rPr>
          <w:rFonts w:ascii="Arial" w:hAnsi="Arial" w:cs="Arial"/>
          <w:sz w:val="18"/>
          <w:szCs w:val="18"/>
        </w:rPr>
      </w:pPr>
    </w:p>
    <w:p w14:paraId="075EAD26" w14:textId="77777777" w:rsidR="00BD64CE" w:rsidRDefault="00BD64CE" w:rsidP="0081360A">
      <w:pPr>
        <w:spacing w:after="0"/>
        <w:jc w:val="both"/>
        <w:rPr>
          <w:rFonts w:ascii="Arial" w:hAnsi="Arial" w:cs="Arial"/>
          <w:sz w:val="18"/>
          <w:szCs w:val="18"/>
        </w:rPr>
      </w:pPr>
    </w:p>
    <w:p w14:paraId="78E6942B" w14:textId="77777777" w:rsidR="003D6EC3" w:rsidRPr="003D6EC3" w:rsidRDefault="003D6EC3" w:rsidP="0081360A">
      <w:pPr>
        <w:pStyle w:val="Heading1"/>
        <w:rPr>
          <w:rFonts w:ascii="Dosis" w:hAnsi="Dosis"/>
          <w:color w:val="97C150"/>
          <w:sz w:val="30"/>
          <w:szCs w:val="30"/>
        </w:rPr>
      </w:pPr>
      <w:r w:rsidRPr="003D6EC3">
        <w:rPr>
          <w:rFonts w:ascii="Dosis" w:hAnsi="Dosis"/>
          <w:color w:val="97C150"/>
          <w:sz w:val="30"/>
          <w:szCs w:val="30"/>
        </w:rPr>
        <w:t>Proposal Submission</w:t>
      </w:r>
    </w:p>
    <w:p w14:paraId="40CF312E" w14:textId="77777777" w:rsidR="00543AA2" w:rsidRDefault="00543AA2" w:rsidP="0081360A">
      <w:pPr>
        <w:spacing w:after="0"/>
        <w:jc w:val="both"/>
        <w:rPr>
          <w:rFonts w:ascii="Arial" w:hAnsi="Arial" w:cs="Arial"/>
          <w:sz w:val="18"/>
          <w:szCs w:val="18"/>
        </w:rPr>
      </w:pPr>
    </w:p>
    <w:p w14:paraId="679E796A" w14:textId="7DFB0FD0" w:rsidR="003D6EC3" w:rsidRPr="003D6EC3" w:rsidRDefault="003D6EC3" w:rsidP="0081360A">
      <w:pPr>
        <w:spacing w:after="0"/>
        <w:jc w:val="both"/>
        <w:rPr>
          <w:rFonts w:ascii="Arial" w:hAnsi="Arial" w:cs="Arial"/>
          <w:sz w:val="18"/>
          <w:szCs w:val="18"/>
        </w:rPr>
      </w:pPr>
      <w:r w:rsidRPr="003D6EC3">
        <w:rPr>
          <w:rFonts w:ascii="Arial" w:hAnsi="Arial" w:cs="Arial"/>
          <w:sz w:val="18"/>
          <w:szCs w:val="18"/>
        </w:rPr>
        <w:t xml:space="preserve">Interested </w:t>
      </w:r>
      <w:r w:rsidR="000878C6">
        <w:rPr>
          <w:rFonts w:ascii="Arial" w:hAnsi="Arial" w:cs="Arial"/>
          <w:sz w:val="18"/>
          <w:szCs w:val="18"/>
        </w:rPr>
        <w:t>service providers</w:t>
      </w:r>
      <w:r w:rsidR="000878C6" w:rsidRPr="003D6EC3">
        <w:rPr>
          <w:rFonts w:ascii="Arial" w:hAnsi="Arial" w:cs="Arial"/>
          <w:sz w:val="18"/>
          <w:szCs w:val="18"/>
        </w:rPr>
        <w:t xml:space="preserve"> </w:t>
      </w:r>
      <w:r w:rsidRPr="003D6EC3">
        <w:rPr>
          <w:rFonts w:ascii="Arial" w:hAnsi="Arial" w:cs="Arial"/>
          <w:sz w:val="18"/>
          <w:szCs w:val="18"/>
        </w:rPr>
        <w:t xml:space="preserve">are invited to submit their </w:t>
      </w:r>
      <w:r w:rsidR="000878C6">
        <w:rPr>
          <w:rFonts w:ascii="Arial" w:hAnsi="Arial" w:cs="Arial"/>
          <w:sz w:val="18"/>
          <w:szCs w:val="18"/>
        </w:rPr>
        <w:t xml:space="preserve">technical and cost </w:t>
      </w:r>
      <w:r w:rsidRPr="003D6EC3">
        <w:rPr>
          <w:rFonts w:ascii="Arial" w:hAnsi="Arial" w:cs="Arial"/>
          <w:sz w:val="18"/>
          <w:szCs w:val="18"/>
        </w:rPr>
        <w:t>proposal(s) comprising of the</w:t>
      </w:r>
      <w:r w:rsidR="00543AA2">
        <w:rPr>
          <w:rFonts w:ascii="Arial" w:hAnsi="Arial" w:cs="Arial"/>
          <w:sz w:val="18"/>
          <w:szCs w:val="18"/>
        </w:rPr>
        <w:t xml:space="preserve"> </w:t>
      </w:r>
      <w:r w:rsidRPr="003D6EC3">
        <w:rPr>
          <w:rFonts w:ascii="Arial" w:hAnsi="Arial" w:cs="Arial"/>
          <w:sz w:val="18"/>
          <w:szCs w:val="18"/>
        </w:rPr>
        <w:t>following:</w:t>
      </w:r>
    </w:p>
    <w:p w14:paraId="45A4D131" w14:textId="1B4C3794" w:rsidR="003D6EC3" w:rsidRPr="0081360A" w:rsidRDefault="003D6EC3" w:rsidP="0081360A">
      <w:pPr>
        <w:pStyle w:val="ListParagraph"/>
        <w:numPr>
          <w:ilvl w:val="0"/>
          <w:numId w:val="34"/>
        </w:numPr>
        <w:spacing w:after="0"/>
        <w:jc w:val="both"/>
        <w:rPr>
          <w:rFonts w:ascii="Arial" w:hAnsi="Arial" w:cs="Arial"/>
          <w:sz w:val="18"/>
          <w:szCs w:val="18"/>
        </w:rPr>
      </w:pPr>
      <w:r w:rsidRPr="0081360A">
        <w:rPr>
          <w:rFonts w:ascii="Arial" w:hAnsi="Arial" w:cs="Arial"/>
          <w:sz w:val="18"/>
          <w:szCs w:val="18"/>
        </w:rPr>
        <w:t xml:space="preserve">Team composition and tasks </w:t>
      </w:r>
      <w:r w:rsidR="00E47E7D" w:rsidRPr="0081360A">
        <w:rPr>
          <w:rFonts w:ascii="Arial" w:hAnsi="Arial" w:cs="Arial"/>
          <w:sz w:val="18"/>
          <w:szCs w:val="18"/>
        </w:rPr>
        <w:t>assignment</w:t>
      </w:r>
      <w:r w:rsidR="00E47E7D">
        <w:rPr>
          <w:rFonts w:ascii="Arial" w:hAnsi="Arial" w:cs="Arial"/>
          <w:sz w:val="18"/>
          <w:szCs w:val="18"/>
        </w:rPr>
        <w:t>.</w:t>
      </w:r>
    </w:p>
    <w:p w14:paraId="5EFA1E0A" w14:textId="610A2326" w:rsidR="003D6EC3" w:rsidRPr="0081360A" w:rsidRDefault="003D6EC3" w:rsidP="0081360A">
      <w:pPr>
        <w:pStyle w:val="ListParagraph"/>
        <w:numPr>
          <w:ilvl w:val="0"/>
          <w:numId w:val="34"/>
        </w:numPr>
        <w:spacing w:after="0"/>
        <w:jc w:val="both"/>
        <w:rPr>
          <w:rFonts w:ascii="Arial" w:hAnsi="Arial" w:cs="Arial"/>
          <w:sz w:val="18"/>
          <w:szCs w:val="18"/>
        </w:rPr>
      </w:pPr>
      <w:r w:rsidRPr="0081360A">
        <w:rPr>
          <w:rFonts w:ascii="Arial" w:hAnsi="Arial" w:cs="Arial"/>
          <w:sz w:val="18"/>
          <w:szCs w:val="18"/>
        </w:rPr>
        <w:t xml:space="preserve">Detailed reference list indicating the scope and magnitude of similar </w:t>
      </w:r>
      <w:r w:rsidR="00E47E7D" w:rsidRPr="0081360A">
        <w:rPr>
          <w:rFonts w:ascii="Arial" w:hAnsi="Arial" w:cs="Arial"/>
          <w:sz w:val="18"/>
          <w:szCs w:val="18"/>
        </w:rPr>
        <w:t>assignments</w:t>
      </w:r>
      <w:r w:rsidR="00E47E7D">
        <w:rPr>
          <w:rFonts w:ascii="Arial" w:hAnsi="Arial" w:cs="Arial"/>
          <w:sz w:val="18"/>
          <w:szCs w:val="18"/>
        </w:rPr>
        <w:t>.</w:t>
      </w:r>
    </w:p>
    <w:p w14:paraId="3C5F4C49" w14:textId="7FE830B7" w:rsidR="003D6EC3" w:rsidRPr="0081360A" w:rsidRDefault="003D6EC3" w:rsidP="0081360A">
      <w:pPr>
        <w:pStyle w:val="ListParagraph"/>
        <w:numPr>
          <w:ilvl w:val="0"/>
          <w:numId w:val="34"/>
        </w:numPr>
        <w:spacing w:after="0"/>
        <w:jc w:val="both"/>
        <w:rPr>
          <w:rFonts w:ascii="Arial" w:hAnsi="Arial" w:cs="Arial"/>
          <w:sz w:val="18"/>
          <w:szCs w:val="18"/>
        </w:rPr>
      </w:pPr>
      <w:r w:rsidRPr="0081360A">
        <w:rPr>
          <w:rFonts w:ascii="Arial" w:hAnsi="Arial" w:cs="Arial"/>
          <w:sz w:val="18"/>
          <w:szCs w:val="18"/>
        </w:rPr>
        <w:t xml:space="preserve">Relevant services undertaken in the past three (3) </w:t>
      </w:r>
      <w:r w:rsidR="00E47E7D" w:rsidRPr="0081360A">
        <w:rPr>
          <w:rFonts w:ascii="Arial" w:hAnsi="Arial" w:cs="Arial"/>
          <w:sz w:val="18"/>
          <w:szCs w:val="18"/>
        </w:rPr>
        <w:t>years</w:t>
      </w:r>
      <w:r w:rsidR="00E47E7D">
        <w:rPr>
          <w:rFonts w:ascii="Arial" w:hAnsi="Arial" w:cs="Arial"/>
          <w:sz w:val="18"/>
          <w:szCs w:val="18"/>
        </w:rPr>
        <w:t>.</w:t>
      </w:r>
    </w:p>
    <w:p w14:paraId="2EFE6084" w14:textId="21E993E8" w:rsidR="003D6EC3" w:rsidRPr="0081360A" w:rsidRDefault="003D6EC3" w:rsidP="0081360A">
      <w:pPr>
        <w:pStyle w:val="ListParagraph"/>
        <w:numPr>
          <w:ilvl w:val="0"/>
          <w:numId w:val="34"/>
        </w:numPr>
        <w:spacing w:after="0"/>
        <w:jc w:val="both"/>
        <w:rPr>
          <w:rFonts w:ascii="Arial" w:hAnsi="Arial" w:cs="Arial"/>
          <w:sz w:val="18"/>
          <w:szCs w:val="18"/>
        </w:rPr>
      </w:pPr>
      <w:r w:rsidRPr="0081360A">
        <w:rPr>
          <w:rFonts w:ascii="Arial" w:hAnsi="Arial" w:cs="Arial"/>
          <w:sz w:val="18"/>
          <w:szCs w:val="18"/>
        </w:rPr>
        <w:t xml:space="preserve">Registration and other relevant statutory </w:t>
      </w:r>
      <w:r w:rsidR="00E47E7D" w:rsidRPr="0081360A">
        <w:rPr>
          <w:rFonts w:ascii="Arial" w:hAnsi="Arial" w:cs="Arial"/>
          <w:sz w:val="18"/>
          <w:szCs w:val="18"/>
        </w:rPr>
        <w:t>documents</w:t>
      </w:r>
      <w:r w:rsidR="00E47E7D">
        <w:rPr>
          <w:rFonts w:ascii="Arial" w:hAnsi="Arial" w:cs="Arial"/>
          <w:sz w:val="18"/>
          <w:szCs w:val="18"/>
        </w:rPr>
        <w:t>.</w:t>
      </w:r>
    </w:p>
    <w:p w14:paraId="6FC9732E" w14:textId="04D91231" w:rsidR="003D6EC3" w:rsidRDefault="003D6EC3" w:rsidP="0081360A">
      <w:pPr>
        <w:pStyle w:val="ListParagraph"/>
        <w:numPr>
          <w:ilvl w:val="0"/>
          <w:numId w:val="34"/>
        </w:numPr>
        <w:spacing w:after="0"/>
        <w:jc w:val="both"/>
        <w:rPr>
          <w:rFonts w:ascii="Arial" w:hAnsi="Arial" w:cs="Arial"/>
          <w:sz w:val="18"/>
          <w:szCs w:val="18"/>
        </w:rPr>
      </w:pPr>
      <w:r w:rsidRPr="0081360A">
        <w:rPr>
          <w:rFonts w:ascii="Arial" w:hAnsi="Arial" w:cs="Arial"/>
          <w:sz w:val="18"/>
          <w:szCs w:val="18"/>
        </w:rPr>
        <w:t>Sample works: photos of similar work</w:t>
      </w:r>
      <w:r w:rsidR="000878C6">
        <w:rPr>
          <w:rFonts w:ascii="Arial" w:hAnsi="Arial" w:cs="Arial"/>
          <w:sz w:val="18"/>
          <w:szCs w:val="18"/>
        </w:rPr>
        <w:t>.</w:t>
      </w:r>
    </w:p>
    <w:p w14:paraId="71B948FD" w14:textId="70AF5A27" w:rsidR="000878C6" w:rsidRDefault="000878C6" w:rsidP="0081360A">
      <w:pPr>
        <w:pStyle w:val="ListParagraph"/>
        <w:numPr>
          <w:ilvl w:val="0"/>
          <w:numId w:val="34"/>
        </w:numPr>
        <w:spacing w:after="0"/>
        <w:jc w:val="both"/>
        <w:rPr>
          <w:rFonts w:ascii="Arial" w:hAnsi="Arial" w:cs="Arial"/>
          <w:sz w:val="18"/>
          <w:szCs w:val="18"/>
        </w:rPr>
      </w:pPr>
      <w:r>
        <w:rPr>
          <w:rFonts w:ascii="Arial" w:hAnsi="Arial" w:cs="Arial"/>
          <w:sz w:val="18"/>
          <w:szCs w:val="18"/>
        </w:rPr>
        <w:t>Full costing for proposed work in local currency</w:t>
      </w:r>
      <w:r w:rsidR="009466C7">
        <w:rPr>
          <w:rFonts w:ascii="Arial" w:hAnsi="Arial" w:cs="Arial"/>
          <w:sz w:val="18"/>
          <w:szCs w:val="18"/>
        </w:rPr>
        <w:t xml:space="preserve"> (Ugandan Shillings)</w:t>
      </w:r>
      <w:r>
        <w:rPr>
          <w:rFonts w:ascii="Arial" w:hAnsi="Arial" w:cs="Arial"/>
          <w:sz w:val="18"/>
          <w:szCs w:val="18"/>
        </w:rPr>
        <w:t>.</w:t>
      </w:r>
    </w:p>
    <w:p w14:paraId="1E5493A4" w14:textId="77777777" w:rsidR="0081360A" w:rsidRPr="0081360A" w:rsidRDefault="0081360A" w:rsidP="0081360A">
      <w:pPr>
        <w:pStyle w:val="ListParagraph"/>
        <w:numPr>
          <w:ilvl w:val="0"/>
          <w:numId w:val="0"/>
        </w:numPr>
        <w:spacing w:after="0"/>
        <w:ind w:left="720"/>
        <w:jc w:val="both"/>
        <w:rPr>
          <w:rFonts w:ascii="Arial" w:hAnsi="Arial" w:cs="Arial"/>
          <w:sz w:val="18"/>
          <w:szCs w:val="18"/>
        </w:rPr>
      </w:pPr>
    </w:p>
    <w:p w14:paraId="2DB0ABA8" w14:textId="77777777" w:rsidR="00543AA2" w:rsidRPr="00543AA2" w:rsidRDefault="003D6EC3" w:rsidP="0081360A">
      <w:pPr>
        <w:pStyle w:val="Heading1"/>
        <w:rPr>
          <w:rFonts w:ascii="Dosis" w:hAnsi="Dosis"/>
          <w:color w:val="97C150"/>
          <w:sz w:val="30"/>
          <w:szCs w:val="30"/>
        </w:rPr>
      </w:pPr>
      <w:r w:rsidRPr="00543AA2">
        <w:rPr>
          <w:rFonts w:ascii="Dosis" w:hAnsi="Dosis"/>
          <w:color w:val="97C150"/>
          <w:sz w:val="30"/>
          <w:szCs w:val="30"/>
        </w:rPr>
        <w:t xml:space="preserve">Evaluation </w:t>
      </w:r>
      <w:r w:rsidRPr="00DE127E">
        <w:rPr>
          <w:rFonts w:ascii="Dosis" w:hAnsi="Dosis"/>
          <w:color w:val="97C150"/>
          <w:sz w:val="30"/>
          <w:szCs w:val="30"/>
        </w:rPr>
        <w:t>Factors</w:t>
      </w:r>
      <w:r w:rsidRPr="00543AA2">
        <w:rPr>
          <w:rFonts w:ascii="Dosis" w:hAnsi="Dosis"/>
          <w:color w:val="97C150"/>
          <w:sz w:val="30"/>
          <w:szCs w:val="30"/>
        </w:rPr>
        <w:t xml:space="preserve"> </w:t>
      </w:r>
    </w:p>
    <w:p w14:paraId="6DB624E5" w14:textId="77777777" w:rsidR="003D6EC3" w:rsidRPr="003D6EC3" w:rsidRDefault="003D6EC3" w:rsidP="0081360A">
      <w:pPr>
        <w:spacing w:after="0"/>
        <w:jc w:val="both"/>
        <w:rPr>
          <w:rFonts w:ascii="Arial" w:hAnsi="Arial" w:cs="Arial"/>
          <w:sz w:val="18"/>
          <w:szCs w:val="18"/>
        </w:rPr>
      </w:pPr>
      <w:r w:rsidRPr="003D6EC3">
        <w:rPr>
          <w:rFonts w:ascii="Arial" w:hAnsi="Arial" w:cs="Arial"/>
          <w:sz w:val="18"/>
          <w:szCs w:val="18"/>
        </w:rPr>
        <w:t>The Proposal</w:t>
      </w:r>
      <w:r w:rsidR="00543AA2">
        <w:rPr>
          <w:rFonts w:ascii="Arial" w:hAnsi="Arial" w:cs="Arial"/>
          <w:sz w:val="18"/>
          <w:szCs w:val="18"/>
        </w:rPr>
        <w:t>s</w:t>
      </w:r>
      <w:r w:rsidRPr="003D6EC3">
        <w:rPr>
          <w:rFonts w:ascii="Arial" w:hAnsi="Arial" w:cs="Arial"/>
          <w:sz w:val="18"/>
          <w:szCs w:val="18"/>
        </w:rPr>
        <w:t xml:space="preserve"> for this contract will be evaluated according to the following criteria:</w:t>
      </w:r>
    </w:p>
    <w:p w14:paraId="7FB24F5C" w14:textId="2C3339F0" w:rsidR="003D6EC3" w:rsidRPr="0081360A" w:rsidRDefault="003D6EC3" w:rsidP="0081360A">
      <w:pPr>
        <w:pStyle w:val="ListParagraph"/>
        <w:numPr>
          <w:ilvl w:val="0"/>
          <w:numId w:val="33"/>
        </w:numPr>
        <w:spacing w:after="0"/>
        <w:jc w:val="both"/>
        <w:rPr>
          <w:rFonts w:ascii="Arial" w:hAnsi="Arial" w:cs="Arial"/>
          <w:sz w:val="18"/>
          <w:szCs w:val="18"/>
        </w:rPr>
      </w:pPr>
      <w:r w:rsidRPr="0081360A">
        <w:rPr>
          <w:rFonts w:ascii="Arial" w:hAnsi="Arial" w:cs="Arial"/>
          <w:sz w:val="18"/>
          <w:szCs w:val="18"/>
        </w:rPr>
        <w:t xml:space="preserve">Thoroughness in complying with </w:t>
      </w:r>
      <w:r w:rsidR="00EE6543" w:rsidRPr="0081360A">
        <w:rPr>
          <w:rFonts w:ascii="Arial" w:hAnsi="Arial" w:cs="Arial"/>
          <w:sz w:val="18"/>
          <w:szCs w:val="18"/>
        </w:rPr>
        <w:t>all</w:t>
      </w:r>
      <w:r w:rsidRPr="0081360A">
        <w:rPr>
          <w:rFonts w:ascii="Arial" w:hAnsi="Arial" w:cs="Arial"/>
          <w:sz w:val="18"/>
          <w:szCs w:val="18"/>
        </w:rPr>
        <w:t xml:space="preserve"> the elements laid out in the </w:t>
      </w:r>
      <w:proofErr w:type="gramStart"/>
      <w:r w:rsidRPr="0081360A">
        <w:rPr>
          <w:rFonts w:ascii="Arial" w:hAnsi="Arial" w:cs="Arial"/>
          <w:sz w:val="18"/>
          <w:szCs w:val="18"/>
        </w:rPr>
        <w:t>tasks;</w:t>
      </w:r>
      <w:proofErr w:type="gramEnd"/>
      <w:r w:rsidRPr="0081360A">
        <w:rPr>
          <w:rFonts w:ascii="Arial" w:hAnsi="Arial" w:cs="Arial"/>
          <w:sz w:val="18"/>
          <w:szCs w:val="18"/>
        </w:rPr>
        <w:t xml:space="preserve"> Consultant’s</w:t>
      </w:r>
      <w:r w:rsidR="00543AA2" w:rsidRPr="0081360A">
        <w:rPr>
          <w:rFonts w:ascii="Arial" w:hAnsi="Arial" w:cs="Arial"/>
          <w:sz w:val="18"/>
          <w:szCs w:val="18"/>
        </w:rPr>
        <w:t xml:space="preserve"> </w:t>
      </w:r>
      <w:r w:rsidRPr="0081360A">
        <w:rPr>
          <w:rFonts w:ascii="Arial" w:hAnsi="Arial" w:cs="Arial"/>
          <w:sz w:val="18"/>
          <w:szCs w:val="18"/>
        </w:rPr>
        <w:t xml:space="preserve">experience and </w:t>
      </w:r>
      <w:r w:rsidR="00EE6543" w:rsidRPr="0081360A">
        <w:rPr>
          <w:rFonts w:ascii="Arial" w:hAnsi="Arial" w:cs="Arial"/>
          <w:sz w:val="18"/>
          <w:szCs w:val="18"/>
        </w:rPr>
        <w:t>capacity</w:t>
      </w:r>
      <w:r w:rsidR="00EE6543">
        <w:rPr>
          <w:rFonts w:ascii="Arial" w:hAnsi="Arial" w:cs="Arial"/>
          <w:sz w:val="18"/>
          <w:szCs w:val="18"/>
        </w:rPr>
        <w:t>.</w:t>
      </w:r>
    </w:p>
    <w:p w14:paraId="769B8B75" w14:textId="46D78F52" w:rsidR="003D6EC3" w:rsidRPr="0081360A" w:rsidRDefault="003D6EC3" w:rsidP="0081360A">
      <w:pPr>
        <w:pStyle w:val="ListParagraph"/>
        <w:numPr>
          <w:ilvl w:val="0"/>
          <w:numId w:val="33"/>
        </w:numPr>
        <w:spacing w:after="0"/>
        <w:jc w:val="both"/>
        <w:rPr>
          <w:rFonts w:ascii="Arial" w:hAnsi="Arial" w:cs="Arial"/>
          <w:sz w:val="18"/>
          <w:szCs w:val="18"/>
        </w:rPr>
      </w:pPr>
      <w:r w:rsidRPr="0081360A">
        <w:rPr>
          <w:rFonts w:ascii="Arial" w:hAnsi="Arial" w:cs="Arial"/>
          <w:sz w:val="18"/>
          <w:szCs w:val="18"/>
        </w:rPr>
        <w:t>Past performance</w:t>
      </w:r>
      <w:r w:rsidR="00543AA2" w:rsidRPr="0081360A">
        <w:rPr>
          <w:rFonts w:ascii="Arial" w:hAnsi="Arial" w:cs="Arial"/>
          <w:sz w:val="18"/>
          <w:szCs w:val="18"/>
        </w:rPr>
        <w:t xml:space="preserve">, especially in nature photography and producing short documentaries for development </w:t>
      </w:r>
      <w:r w:rsidR="00EE6543" w:rsidRPr="0081360A">
        <w:rPr>
          <w:rFonts w:ascii="Arial" w:hAnsi="Arial" w:cs="Arial"/>
          <w:sz w:val="18"/>
          <w:szCs w:val="18"/>
        </w:rPr>
        <w:t>context</w:t>
      </w:r>
      <w:r w:rsidR="00EE6543">
        <w:rPr>
          <w:rFonts w:ascii="Arial" w:hAnsi="Arial" w:cs="Arial"/>
          <w:sz w:val="18"/>
          <w:szCs w:val="18"/>
        </w:rPr>
        <w:t>.</w:t>
      </w:r>
    </w:p>
    <w:p w14:paraId="4841FE44" w14:textId="20CCCCDF" w:rsidR="003D6EC3" w:rsidRPr="0081360A" w:rsidRDefault="003D6EC3" w:rsidP="0081360A">
      <w:pPr>
        <w:pStyle w:val="ListParagraph"/>
        <w:numPr>
          <w:ilvl w:val="0"/>
          <w:numId w:val="33"/>
        </w:numPr>
        <w:spacing w:after="0"/>
        <w:jc w:val="both"/>
        <w:rPr>
          <w:rFonts w:ascii="Arial" w:hAnsi="Arial" w:cs="Arial"/>
          <w:sz w:val="18"/>
          <w:szCs w:val="18"/>
        </w:rPr>
      </w:pPr>
      <w:r w:rsidRPr="0081360A">
        <w:rPr>
          <w:rFonts w:ascii="Arial" w:hAnsi="Arial" w:cs="Arial"/>
          <w:sz w:val="18"/>
          <w:szCs w:val="18"/>
        </w:rPr>
        <w:t xml:space="preserve">Strong familiarity with scope of </w:t>
      </w:r>
      <w:r w:rsidR="00EE6543" w:rsidRPr="0081360A">
        <w:rPr>
          <w:rFonts w:ascii="Arial" w:hAnsi="Arial" w:cs="Arial"/>
          <w:sz w:val="18"/>
          <w:szCs w:val="18"/>
        </w:rPr>
        <w:t>work</w:t>
      </w:r>
      <w:r w:rsidR="00EE6543">
        <w:rPr>
          <w:rFonts w:ascii="Arial" w:hAnsi="Arial" w:cs="Arial"/>
          <w:sz w:val="18"/>
          <w:szCs w:val="18"/>
        </w:rPr>
        <w:t>.</w:t>
      </w:r>
    </w:p>
    <w:p w14:paraId="26C44CCC" w14:textId="7F8AE7BA" w:rsidR="003D6EC3" w:rsidRPr="0081360A" w:rsidRDefault="003D6EC3" w:rsidP="0081360A">
      <w:pPr>
        <w:pStyle w:val="ListParagraph"/>
        <w:numPr>
          <w:ilvl w:val="0"/>
          <w:numId w:val="33"/>
        </w:numPr>
        <w:spacing w:after="0"/>
        <w:jc w:val="both"/>
        <w:rPr>
          <w:rFonts w:ascii="Arial" w:hAnsi="Arial" w:cs="Arial"/>
          <w:sz w:val="18"/>
          <w:szCs w:val="18"/>
        </w:rPr>
      </w:pPr>
      <w:r w:rsidRPr="0081360A">
        <w:rPr>
          <w:rFonts w:ascii="Arial" w:hAnsi="Arial" w:cs="Arial"/>
          <w:sz w:val="18"/>
          <w:szCs w:val="18"/>
        </w:rPr>
        <w:t xml:space="preserve">Quality of technical </w:t>
      </w:r>
      <w:r w:rsidR="00EE6543" w:rsidRPr="0081360A">
        <w:rPr>
          <w:rFonts w:ascii="Arial" w:hAnsi="Arial" w:cs="Arial"/>
          <w:sz w:val="18"/>
          <w:szCs w:val="18"/>
        </w:rPr>
        <w:t>proposal</w:t>
      </w:r>
      <w:r w:rsidR="00EE6543">
        <w:rPr>
          <w:rFonts w:ascii="Arial" w:hAnsi="Arial" w:cs="Arial"/>
          <w:sz w:val="18"/>
          <w:szCs w:val="18"/>
        </w:rPr>
        <w:t>.</w:t>
      </w:r>
    </w:p>
    <w:p w14:paraId="53C2FCA2" w14:textId="1D9E5687" w:rsidR="003D6EC3" w:rsidRDefault="003D6EC3" w:rsidP="0081360A">
      <w:pPr>
        <w:pStyle w:val="ListParagraph"/>
        <w:numPr>
          <w:ilvl w:val="0"/>
          <w:numId w:val="33"/>
        </w:numPr>
        <w:spacing w:after="0"/>
        <w:jc w:val="both"/>
        <w:rPr>
          <w:rFonts w:ascii="Arial" w:hAnsi="Arial" w:cs="Arial"/>
          <w:sz w:val="18"/>
          <w:szCs w:val="18"/>
        </w:rPr>
      </w:pPr>
      <w:r w:rsidRPr="0081360A">
        <w:rPr>
          <w:rFonts w:ascii="Arial" w:hAnsi="Arial" w:cs="Arial"/>
          <w:sz w:val="18"/>
          <w:szCs w:val="18"/>
        </w:rPr>
        <w:t>Budget</w:t>
      </w:r>
      <w:r w:rsidR="000878C6">
        <w:rPr>
          <w:rFonts w:ascii="Arial" w:hAnsi="Arial" w:cs="Arial"/>
          <w:sz w:val="18"/>
          <w:szCs w:val="18"/>
        </w:rPr>
        <w:t xml:space="preserve"> (value for money proposition).</w:t>
      </w:r>
    </w:p>
    <w:p w14:paraId="297063CA" w14:textId="77777777" w:rsidR="0051690F" w:rsidRDefault="0051690F" w:rsidP="006329DB">
      <w:pPr>
        <w:spacing w:after="0"/>
        <w:jc w:val="both"/>
        <w:rPr>
          <w:rFonts w:ascii="Arial" w:hAnsi="Arial" w:cs="Arial"/>
          <w:b/>
          <w:bCs/>
          <w:color w:val="A42D13" w:themeColor="accent6"/>
          <w:sz w:val="18"/>
          <w:szCs w:val="18"/>
        </w:rPr>
      </w:pPr>
    </w:p>
    <w:p w14:paraId="5CC5B598" w14:textId="57B0F7E0" w:rsidR="006329DB" w:rsidRPr="003137EF" w:rsidRDefault="006329DB" w:rsidP="006329DB">
      <w:pPr>
        <w:spacing w:after="0"/>
        <w:jc w:val="both"/>
        <w:rPr>
          <w:rFonts w:ascii="Arial" w:hAnsi="Arial" w:cs="Arial"/>
          <w:sz w:val="18"/>
          <w:szCs w:val="18"/>
        </w:rPr>
      </w:pPr>
      <w:r w:rsidRPr="003137EF">
        <w:rPr>
          <w:rFonts w:ascii="Arial" w:hAnsi="Arial" w:cs="Arial"/>
          <w:sz w:val="18"/>
          <w:szCs w:val="18"/>
        </w:rPr>
        <w:t>Additionally, all eligible technical proposal shall be evaluated based on consultants demonstrated capacity to undertake the assignment as per the following assessment criteria.</w:t>
      </w:r>
    </w:p>
    <w:p w14:paraId="3B222EC2" w14:textId="77777777" w:rsidR="0051690F" w:rsidRPr="003137EF" w:rsidRDefault="0051690F" w:rsidP="006329DB">
      <w:pPr>
        <w:spacing w:after="0"/>
        <w:jc w:val="both"/>
        <w:rPr>
          <w:rFonts w:ascii="Arial" w:hAnsi="Arial" w:cs="Arial"/>
          <w:sz w:val="18"/>
          <w:szCs w:val="18"/>
        </w:rPr>
      </w:pPr>
    </w:p>
    <w:p w14:paraId="27D4673B" w14:textId="6FB4CEAE" w:rsidR="006329DB" w:rsidRPr="003137EF" w:rsidRDefault="006329DB" w:rsidP="006329DB">
      <w:pPr>
        <w:spacing w:after="0"/>
        <w:jc w:val="both"/>
        <w:rPr>
          <w:rFonts w:ascii="Arial" w:hAnsi="Arial" w:cs="Arial"/>
          <w:sz w:val="18"/>
          <w:szCs w:val="18"/>
        </w:rPr>
      </w:pPr>
      <w:r w:rsidRPr="003137EF">
        <w:rPr>
          <w:rFonts w:ascii="Arial" w:hAnsi="Arial" w:cs="Arial"/>
          <w:sz w:val="18"/>
          <w:szCs w:val="18"/>
        </w:rPr>
        <w:t>Administrative or eligibility criteria shall be on a pass/ fail and the following must be submitted</w:t>
      </w:r>
      <w:r w:rsidR="003137EF" w:rsidRPr="003137EF">
        <w:rPr>
          <w:rFonts w:ascii="Arial" w:hAnsi="Arial" w:cs="Arial"/>
          <w:sz w:val="18"/>
          <w:szCs w:val="18"/>
        </w:rPr>
        <w:t xml:space="preserve">: </w:t>
      </w:r>
    </w:p>
    <w:p w14:paraId="1A890233" w14:textId="77777777" w:rsidR="006329DB" w:rsidRPr="003137EF" w:rsidRDefault="006329DB" w:rsidP="006329DB">
      <w:pPr>
        <w:numPr>
          <w:ilvl w:val="0"/>
          <w:numId w:val="39"/>
        </w:numPr>
        <w:spacing w:after="0"/>
        <w:jc w:val="both"/>
        <w:rPr>
          <w:rFonts w:ascii="Arial" w:hAnsi="Arial" w:cs="Arial"/>
          <w:sz w:val="18"/>
          <w:szCs w:val="18"/>
        </w:rPr>
      </w:pPr>
      <w:r w:rsidRPr="003137EF">
        <w:rPr>
          <w:rFonts w:ascii="Arial" w:hAnsi="Arial" w:cs="Arial"/>
          <w:sz w:val="18"/>
          <w:szCs w:val="18"/>
        </w:rPr>
        <w:t>Certificate of registration for firms/companies</w:t>
      </w:r>
    </w:p>
    <w:p w14:paraId="1526281C" w14:textId="77777777" w:rsidR="006329DB" w:rsidRPr="003137EF" w:rsidRDefault="006329DB" w:rsidP="006329DB">
      <w:pPr>
        <w:numPr>
          <w:ilvl w:val="0"/>
          <w:numId w:val="39"/>
        </w:numPr>
        <w:spacing w:after="0"/>
        <w:jc w:val="both"/>
        <w:rPr>
          <w:rFonts w:ascii="Arial" w:hAnsi="Arial" w:cs="Arial"/>
          <w:sz w:val="18"/>
          <w:szCs w:val="18"/>
        </w:rPr>
      </w:pPr>
      <w:r w:rsidRPr="003137EF">
        <w:rPr>
          <w:rFonts w:ascii="Arial" w:hAnsi="Arial" w:cs="Arial"/>
          <w:sz w:val="18"/>
          <w:szCs w:val="18"/>
        </w:rPr>
        <w:t xml:space="preserve">Constitution (Memo &amp; articles of association/ </w:t>
      </w:r>
      <w:proofErr w:type="gramStart"/>
      <w:r w:rsidRPr="003137EF">
        <w:rPr>
          <w:rFonts w:ascii="Arial" w:hAnsi="Arial" w:cs="Arial"/>
          <w:sz w:val="18"/>
          <w:szCs w:val="18"/>
        </w:rPr>
        <w:t>companies</w:t>
      </w:r>
      <w:proofErr w:type="gramEnd"/>
      <w:r w:rsidRPr="003137EF">
        <w:rPr>
          <w:rFonts w:ascii="Arial" w:hAnsi="Arial" w:cs="Arial"/>
          <w:sz w:val="18"/>
          <w:szCs w:val="18"/>
        </w:rPr>
        <w:t xml:space="preserve"> act)</w:t>
      </w:r>
    </w:p>
    <w:p w14:paraId="73DD7BE2" w14:textId="77777777" w:rsidR="006329DB" w:rsidRPr="003137EF" w:rsidRDefault="006329DB" w:rsidP="006329DB">
      <w:pPr>
        <w:numPr>
          <w:ilvl w:val="0"/>
          <w:numId w:val="39"/>
        </w:numPr>
        <w:spacing w:after="0"/>
        <w:jc w:val="both"/>
        <w:rPr>
          <w:rFonts w:ascii="Arial" w:hAnsi="Arial" w:cs="Arial"/>
          <w:sz w:val="18"/>
          <w:szCs w:val="18"/>
        </w:rPr>
      </w:pPr>
      <w:r w:rsidRPr="003137EF">
        <w:rPr>
          <w:rFonts w:ascii="Arial" w:hAnsi="Arial" w:cs="Arial"/>
          <w:sz w:val="18"/>
          <w:szCs w:val="18"/>
        </w:rPr>
        <w:t>Valid trading licence</w:t>
      </w:r>
    </w:p>
    <w:p w14:paraId="12E67268" w14:textId="0669C959" w:rsidR="006329DB" w:rsidRPr="003137EF" w:rsidRDefault="006329DB" w:rsidP="006329DB">
      <w:pPr>
        <w:numPr>
          <w:ilvl w:val="0"/>
          <w:numId w:val="39"/>
        </w:numPr>
        <w:spacing w:after="0"/>
        <w:jc w:val="both"/>
        <w:rPr>
          <w:rFonts w:ascii="Arial" w:hAnsi="Arial" w:cs="Arial"/>
          <w:sz w:val="18"/>
          <w:szCs w:val="18"/>
        </w:rPr>
      </w:pPr>
      <w:r w:rsidRPr="003137EF">
        <w:rPr>
          <w:rFonts w:ascii="Arial" w:hAnsi="Arial" w:cs="Arial"/>
          <w:sz w:val="18"/>
          <w:szCs w:val="18"/>
        </w:rPr>
        <w:t>C.</w:t>
      </w:r>
      <w:proofErr w:type="gramStart"/>
      <w:r w:rsidRPr="003137EF">
        <w:rPr>
          <w:rFonts w:ascii="Arial" w:hAnsi="Arial" w:cs="Arial"/>
          <w:sz w:val="18"/>
          <w:szCs w:val="18"/>
        </w:rPr>
        <w:t>V’s</w:t>
      </w:r>
      <w:proofErr w:type="gramEnd"/>
      <w:r w:rsidRPr="003137EF">
        <w:rPr>
          <w:rFonts w:ascii="Arial" w:hAnsi="Arial" w:cs="Arial"/>
          <w:sz w:val="18"/>
          <w:szCs w:val="18"/>
        </w:rPr>
        <w:t xml:space="preserve"> of recommended consultants showing education background and related experience</w:t>
      </w:r>
    </w:p>
    <w:p w14:paraId="235E109C" w14:textId="77777777" w:rsidR="003137EF" w:rsidRPr="003137EF" w:rsidRDefault="003137EF" w:rsidP="003137EF">
      <w:pPr>
        <w:spacing w:after="0"/>
        <w:ind w:left="720"/>
        <w:jc w:val="both"/>
        <w:rPr>
          <w:rFonts w:ascii="Arial" w:hAnsi="Arial" w:cs="Arial"/>
          <w:sz w:val="18"/>
          <w:szCs w:val="18"/>
        </w:rPr>
      </w:pPr>
    </w:p>
    <w:tbl>
      <w:tblPr>
        <w:tblStyle w:val="TableGrid"/>
        <w:tblW w:w="0" w:type="auto"/>
        <w:tblLook w:val="04A0" w:firstRow="1" w:lastRow="0" w:firstColumn="1" w:lastColumn="0" w:noHBand="0" w:noVBand="1"/>
      </w:tblPr>
      <w:tblGrid>
        <w:gridCol w:w="674"/>
        <w:gridCol w:w="6510"/>
        <w:gridCol w:w="1310"/>
      </w:tblGrid>
      <w:tr w:rsidR="003137EF" w:rsidRPr="003137EF" w14:paraId="269A07E9" w14:textId="77777777" w:rsidTr="007F116D">
        <w:tc>
          <w:tcPr>
            <w:tcW w:w="704" w:type="dxa"/>
          </w:tcPr>
          <w:p w14:paraId="2DBFC970"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w:t>
            </w:r>
          </w:p>
        </w:tc>
        <w:tc>
          <w:tcPr>
            <w:tcW w:w="6946" w:type="dxa"/>
          </w:tcPr>
          <w:p w14:paraId="319F965F"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Criteria</w:t>
            </w:r>
          </w:p>
        </w:tc>
        <w:tc>
          <w:tcPr>
            <w:tcW w:w="1366" w:type="dxa"/>
          </w:tcPr>
          <w:p w14:paraId="52587554"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Max. score</w:t>
            </w:r>
          </w:p>
        </w:tc>
      </w:tr>
      <w:tr w:rsidR="003137EF" w:rsidRPr="003137EF" w14:paraId="4020F0CD" w14:textId="77777777" w:rsidTr="007F116D">
        <w:tc>
          <w:tcPr>
            <w:tcW w:w="704" w:type="dxa"/>
          </w:tcPr>
          <w:p w14:paraId="7E2E3ACD"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1</w:t>
            </w:r>
          </w:p>
        </w:tc>
        <w:tc>
          <w:tcPr>
            <w:tcW w:w="6946" w:type="dxa"/>
          </w:tcPr>
          <w:p w14:paraId="4E92BD69"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Eligibility</w:t>
            </w:r>
          </w:p>
        </w:tc>
        <w:tc>
          <w:tcPr>
            <w:tcW w:w="1366" w:type="dxa"/>
          </w:tcPr>
          <w:p w14:paraId="6E79578F"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10</w:t>
            </w:r>
          </w:p>
        </w:tc>
      </w:tr>
      <w:tr w:rsidR="003137EF" w:rsidRPr="003137EF" w14:paraId="42C2AE05" w14:textId="77777777" w:rsidTr="007F116D">
        <w:tc>
          <w:tcPr>
            <w:tcW w:w="704" w:type="dxa"/>
          </w:tcPr>
          <w:p w14:paraId="4AC2B905"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2</w:t>
            </w:r>
          </w:p>
        </w:tc>
        <w:tc>
          <w:tcPr>
            <w:tcW w:w="6946" w:type="dxa"/>
          </w:tcPr>
          <w:p w14:paraId="2B40D8C6"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 xml:space="preserve">Team expertise and experience </w:t>
            </w:r>
            <w:r w:rsidRPr="003137EF">
              <w:rPr>
                <w:rFonts w:ascii="Arial" w:hAnsi="Arial" w:cs="Arial"/>
                <w:i/>
                <w:iCs/>
                <w:sz w:val="18"/>
                <w:szCs w:val="18"/>
              </w:rPr>
              <w:t>(education, competencies, and experiences)</w:t>
            </w:r>
          </w:p>
        </w:tc>
        <w:tc>
          <w:tcPr>
            <w:tcW w:w="1366" w:type="dxa"/>
          </w:tcPr>
          <w:p w14:paraId="71C8E33E"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30</w:t>
            </w:r>
          </w:p>
        </w:tc>
      </w:tr>
      <w:tr w:rsidR="003137EF" w:rsidRPr="003137EF" w14:paraId="32490B94" w14:textId="77777777" w:rsidTr="007F116D">
        <w:tc>
          <w:tcPr>
            <w:tcW w:w="704" w:type="dxa"/>
          </w:tcPr>
          <w:p w14:paraId="419AD041"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3</w:t>
            </w:r>
          </w:p>
        </w:tc>
        <w:tc>
          <w:tcPr>
            <w:tcW w:w="6946" w:type="dxa"/>
          </w:tcPr>
          <w:p w14:paraId="6B3430AB"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Adequacy and completeness of the technical proposal</w:t>
            </w:r>
          </w:p>
        </w:tc>
        <w:tc>
          <w:tcPr>
            <w:tcW w:w="1366" w:type="dxa"/>
          </w:tcPr>
          <w:p w14:paraId="4C3BEEE8"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40</w:t>
            </w:r>
          </w:p>
        </w:tc>
      </w:tr>
      <w:tr w:rsidR="003137EF" w:rsidRPr="003137EF" w14:paraId="1CD64CF2" w14:textId="77777777" w:rsidTr="007F116D">
        <w:tc>
          <w:tcPr>
            <w:tcW w:w="704" w:type="dxa"/>
          </w:tcPr>
          <w:p w14:paraId="374E09AD"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4</w:t>
            </w:r>
          </w:p>
        </w:tc>
        <w:tc>
          <w:tcPr>
            <w:tcW w:w="6946" w:type="dxa"/>
          </w:tcPr>
          <w:p w14:paraId="47D614AE"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Financial proposal</w:t>
            </w:r>
          </w:p>
        </w:tc>
        <w:tc>
          <w:tcPr>
            <w:tcW w:w="1366" w:type="dxa"/>
          </w:tcPr>
          <w:p w14:paraId="7AE42116" w14:textId="77777777" w:rsidR="006329DB" w:rsidRPr="003137EF" w:rsidRDefault="006329DB" w:rsidP="007F116D">
            <w:pPr>
              <w:spacing w:after="0"/>
              <w:jc w:val="both"/>
              <w:rPr>
                <w:rFonts w:ascii="Arial" w:hAnsi="Arial" w:cs="Arial"/>
                <w:sz w:val="18"/>
                <w:szCs w:val="18"/>
              </w:rPr>
            </w:pPr>
            <w:r w:rsidRPr="003137EF">
              <w:rPr>
                <w:rFonts w:ascii="Arial" w:hAnsi="Arial" w:cs="Arial"/>
                <w:sz w:val="18"/>
                <w:szCs w:val="18"/>
              </w:rPr>
              <w:t>20</w:t>
            </w:r>
          </w:p>
        </w:tc>
      </w:tr>
    </w:tbl>
    <w:p w14:paraId="6754129C" w14:textId="77777777" w:rsidR="00FA467B" w:rsidRPr="003137EF" w:rsidRDefault="00FA467B" w:rsidP="00BD64CE">
      <w:pPr>
        <w:spacing w:after="0"/>
        <w:jc w:val="both"/>
        <w:rPr>
          <w:rFonts w:ascii="Arial" w:hAnsi="Arial" w:cs="Arial"/>
          <w:sz w:val="18"/>
          <w:szCs w:val="18"/>
        </w:rPr>
      </w:pPr>
    </w:p>
    <w:p w14:paraId="3D79709B" w14:textId="77777777" w:rsidR="00FA467B" w:rsidRPr="00BD64CE" w:rsidRDefault="00FA467B" w:rsidP="00FA467B">
      <w:pPr>
        <w:spacing w:after="0"/>
        <w:jc w:val="both"/>
        <w:rPr>
          <w:rFonts w:ascii="Dosis" w:hAnsi="Dosis" w:cs="Arial"/>
          <w:color w:val="97C150"/>
          <w:sz w:val="30"/>
          <w:szCs w:val="30"/>
        </w:rPr>
      </w:pPr>
      <w:r w:rsidRPr="00BD64CE">
        <w:rPr>
          <w:rFonts w:ascii="Dosis" w:hAnsi="Dosis" w:cs="Arial"/>
          <w:color w:val="97C150"/>
          <w:sz w:val="30"/>
          <w:szCs w:val="30"/>
        </w:rPr>
        <w:t>Ethical Code for Visual Communications </w:t>
      </w:r>
    </w:p>
    <w:p w14:paraId="76E1D202" w14:textId="77777777" w:rsidR="00FA467B" w:rsidRPr="00FA467B" w:rsidRDefault="00FA467B" w:rsidP="00FA467B">
      <w:pPr>
        <w:numPr>
          <w:ilvl w:val="0"/>
          <w:numId w:val="36"/>
        </w:numPr>
        <w:spacing w:after="0"/>
        <w:jc w:val="both"/>
        <w:rPr>
          <w:rFonts w:ascii="Arial" w:hAnsi="Arial" w:cs="Arial"/>
          <w:sz w:val="18"/>
          <w:szCs w:val="18"/>
        </w:rPr>
      </w:pPr>
      <w:r w:rsidRPr="00FA467B">
        <w:rPr>
          <w:rFonts w:ascii="Arial" w:hAnsi="Arial" w:cs="Arial"/>
          <w:sz w:val="18"/>
          <w:szCs w:val="18"/>
        </w:rPr>
        <w:t>We research and respect the culture we are documenting.</w:t>
      </w:r>
    </w:p>
    <w:p w14:paraId="50427F8D" w14:textId="77777777" w:rsidR="00FA467B" w:rsidRPr="00FA467B" w:rsidRDefault="00FA467B" w:rsidP="00FA467B">
      <w:pPr>
        <w:numPr>
          <w:ilvl w:val="0"/>
          <w:numId w:val="36"/>
        </w:numPr>
        <w:spacing w:after="0"/>
        <w:jc w:val="both"/>
        <w:rPr>
          <w:rFonts w:ascii="Arial" w:hAnsi="Arial" w:cs="Arial"/>
          <w:sz w:val="18"/>
          <w:szCs w:val="18"/>
        </w:rPr>
      </w:pPr>
      <w:r w:rsidRPr="00FA467B">
        <w:rPr>
          <w:rFonts w:ascii="Arial" w:hAnsi="Arial" w:cs="Arial"/>
          <w:sz w:val="18"/>
          <w:szCs w:val="18"/>
        </w:rPr>
        <w:t>We value our subjects by taking measures to interact with or involve them, and by treating storytelling and image-making as a collaboration.</w:t>
      </w:r>
    </w:p>
    <w:p w14:paraId="2224228F" w14:textId="77777777" w:rsidR="00FA467B" w:rsidRPr="00FA467B" w:rsidRDefault="00FA467B" w:rsidP="00FA467B">
      <w:pPr>
        <w:numPr>
          <w:ilvl w:val="0"/>
          <w:numId w:val="36"/>
        </w:numPr>
        <w:spacing w:after="0"/>
        <w:jc w:val="both"/>
        <w:rPr>
          <w:rFonts w:ascii="Arial" w:hAnsi="Arial" w:cs="Arial"/>
          <w:sz w:val="18"/>
          <w:szCs w:val="18"/>
        </w:rPr>
      </w:pPr>
      <w:r w:rsidRPr="00FA467B">
        <w:rPr>
          <w:rFonts w:ascii="Arial" w:hAnsi="Arial" w:cs="Arial"/>
          <w:sz w:val="18"/>
          <w:szCs w:val="18"/>
        </w:rPr>
        <w:t xml:space="preserve">We use discernment in candid photography and videography, and all published material, because another’s dignity and </w:t>
      </w:r>
      <w:proofErr w:type="spellStart"/>
      <w:r w:rsidRPr="00FA467B">
        <w:rPr>
          <w:rFonts w:ascii="Arial" w:hAnsi="Arial" w:cs="Arial"/>
          <w:sz w:val="18"/>
          <w:szCs w:val="18"/>
        </w:rPr>
        <w:t>honor</w:t>
      </w:r>
      <w:proofErr w:type="spellEnd"/>
      <w:r w:rsidRPr="00FA467B">
        <w:rPr>
          <w:rFonts w:ascii="Arial" w:hAnsi="Arial" w:cs="Arial"/>
          <w:sz w:val="18"/>
          <w:szCs w:val="18"/>
        </w:rPr>
        <w:t xml:space="preserve"> matters to us.</w:t>
      </w:r>
    </w:p>
    <w:p w14:paraId="5F4E95B9" w14:textId="6B373B35" w:rsidR="00FA467B" w:rsidRPr="00FA467B" w:rsidRDefault="00FA467B" w:rsidP="00FA467B">
      <w:pPr>
        <w:numPr>
          <w:ilvl w:val="0"/>
          <w:numId w:val="36"/>
        </w:numPr>
        <w:spacing w:after="0"/>
        <w:jc w:val="both"/>
        <w:rPr>
          <w:rFonts w:ascii="Arial" w:hAnsi="Arial" w:cs="Arial"/>
          <w:sz w:val="18"/>
          <w:szCs w:val="18"/>
        </w:rPr>
      </w:pPr>
      <w:r w:rsidRPr="00FA467B">
        <w:rPr>
          <w:rFonts w:ascii="Arial" w:hAnsi="Arial" w:cs="Arial"/>
          <w:sz w:val="18"/>
          <w:szCs w:val="18"/>
        </w:rPr>
        <w:t>We inquire about how others are impacted by our images, examining the actual results of our best intentions.</w:t>
      </w:r>
    </w:p>
    <w:p w14:paraId="64D2C8E0" w14:textId="77777777" w:rsidR="00FA467B" w:rsidRPr="00FA467B" w:rsidRDefault="00FA467B" w:rsidP="00FA467B">
      <w:pPr>
        <w:numPr>
          <w:ilvl w:val="0"/>
          <w:numId w:val="36"/>
        </w:numPr>
        <w:spacing w:after="0"/>
        <w:jc w:val="both"/>
        <w:rPr>
          <w:rFonts w:ascii="Arial" w:hAnsi="Arial" w:cs="Arial"/>
          <w:sz w:val="18"/>
          <w:szCs w:val="18"/>
        </w:rPr>
      </w:pPr>
      <w:r w:rsidRPr="00FA467B">
        <w:rPr>
          <w:rFonts w:ascii="Arial" w:hAnsi="Arial" w:cs="Arial"/>
          <w:sz w:val="18"/>
          <w:szCs w:val="18"/>
        </w:rPr>
        <w:t>We are intentional about highlighting common humanity through images and storytelling.</w:t>
      </w:r>
    </w:p>
    <w:p w14:paraId="5F9BC3E6" w14:textId="4FEBE83A" w:rsidR="00FA467B" w:rsidRDefault="00FA467B" w:rsidP="00FA467B">
      <w:pPr>
        <w:numPr>
          <w:ilvl w:val="0"/>
          <w:numId w:val="36"/>
        </w:numPr>
        <w:spacing w:after="0"/>
        <w:jc w:val="both"/>
        <w:rPr>
          <w:rFonts w:ascii="Arial" w:hAnsi="Arial" w:cs="Arial"/>
          <w:sz w:val="18"/>
          <w:szCs w:val="18"/>
        </w:rPr>
      </w:pPr>
      <w:r w:rsidRPr="00FA467B">
        <w:rPr>
          <w:rFonts w:ascii="Arial" w:hAnsi="Arial" w:cs="Arial"/>
          <w:sz w:val="18"/>
          <w:szCs w:val="18"/>
        </w:rPr>
        <w:t>We refrain from making an image if asked not to.</w:t>
      </w:r>
    </w:p>
    <w:p w14:paraId="2838E68B" w14:textId="52F7E7BE" w:rsidR="0010348E" w:rsidRDefault="0010348E" w:rsidP="00FA467B">
      <w:pPr>
        <w:numPr>
          <w:ilvl w:val="0"/>
          <w:numId w:val="36"/>
        </w:numPr>
        <w:spacing w:after="0"/>
        <w:jc w:val="both"/>
        <w:rPr>
          <w:rFonts w:ascii="Arial" w:hAnsi="Arial" w:cs="Arial"/>
          <w:sz w:val="18"/>
          <w:szCs w:val="18"/>
        </w:rPr>
      </w:pPr>
      <w:r>
        <w:rPr>
          <w:rFonts w:ascii="Arial" w:hAnsi="Arial" w:cs="Arial"/>
          <w:sz w:val="18"/>
          <w:szCs w:val="18"/>
        </w:rPr>
        <w:t>GDPR</w:t>
      </w:r>
      <w:r w:rsidR="000802B6">
        <w:rPr>
          <w:rFonts w:ascii="Arial" w:hAnsi="Arial" w:cs="Arial"/>
          <w:sz w:val="18"/>
          <w:szCs w:val="18"/>
        </w:rPr>
        <w:t xml:space="preserve"> compliance</w:t>
      </w:r>
    </w:p>
    <w:p w14:paraId="0B823A92" w14:textId="43655B6E" w:rsidR="000802B6" w:rsidRDefault="000802B6" w:rsidP="00FA467B">
      <w:pPr>
        <w:numPr>
          <w:ilvl w:val="0"/>
          <w:numId w:val="36"/>
        </w:numPr>
        <w:spacing w:after="0"/>
        <w:jc w:val="both"/>
        <w:rPr>
          <w:rFonts w:ascii="Arial" w:hAnsi="Arial" w:cs="Arial"/>
          <w:sz w:val="18"/>
          <w:szCs w:val="18"/>
        </w:rPr>
      </w:pPr>
      <w:r>
        <w:rPr>
          <w:rFonts w:ascii="Arial" w:hAnsi="Arial" w:cs="Arial"/>
          <w:sz w:val="18"/>
          <w:szCs w:val="18"/>
        </w:rPr>
        <w:t>No children</w:t>
      </w:r>
    </w:p>
    <w:p w14:paraId="7714B1DC" w14:textId="77777777" w:rsidR="002A5AAE" w:rsidRPr="00A710E4" w:rsidRDefault="002A5AAE" w:rsidP="002A5AAE">
      <w:pPr>
        <w:spacing w:after="0"/>
        <w:jc w:val="both"/>
        <w:rPr>
          <w:rFonts w:ascii="Arial" w:hAnsi="Arial" w:cs="Arial"/>
          <w:sz w:val="24"/>
          <w:szCs w:val="24"/>
        </w:rPr>
      </w:pPr>
    </w:p>
    <w:p w14:paraId="0EF8F16C" w14:textId="6BCB7357" w:rsidR="002A5AAE" w:rsidRPr="00A710E4" w:rsidRDefault="002A5AAE" w:rsidP="002A5AAE">
      <w:pPr>
        <w:spacing w:after="0"/>
        <w:jc w:val="both"/>
        <w:rPr>
          <w:rFonts w:ascii="Arial" w:hAnsi="Arial" w:cs="Arial"/>
          <w:sz w:val="24"/>
          <w:szCs w:val="24"/>
        </w:rPr>
      </w:pPr>
      <w:r w:rsidRPr="00A710E4">
        <w:rPr>
          <w:rFonts w:ascii="Arial" w:hAnsi="Arial" w:cs="Arial"/>
          <w:sz w:val="24"/>
          <w:szCs w:val="24"/>
        </w:rPr>
        <w:t>Submission of technical and financial proposals</w:t>
      </w:r>
    </w:p>
    <w:p w14:paraId="22716780" w14:textId="238FC1A9" w:rsidR="001A2FCA" w:rsidRPr="00FA467B" w:rsidRDefault="002A5AAE" w:rsidP="00A710E4">
      <w:pPr>
        <w:spacing w:after="0"/>
        <w:jc w:val="both"/>
        <w:rPr>
          <w:rFonts w:ascii="Arial" w:hAnsi="Arial" w:cs="Arial"/>
          <w:sz w:val="18"/>
          <w:szCs w:val="18"/>
        </w:rPr>
      </w:pPr>
      <w:r w:rsidRPr="002A5AAE">
        <w:rPr>
          <w:rFonts w:ascii="Arial" w:hAnsi="Arial" w:cs="Arial"/>
          <w:sz w:val="18"/>
          <w:szCs w:val="18"/>
        </w:rPr>
        <w:lastRenderedPageBreak/>
        <w:t>Interested firms or individuals can submit their technical proposal including CVs of experts and financial proposals to the email address below</w:t>
      </w:r>
      <w:r w:rsidR="00B3428D">
        <w:rPr>
          <w:rFonts w:ascii="Arial" w:hAnsi="Arial" w:cs="Arial"/>
          <w:sz w:val="18"/>
          <w:szCs w:val="18"/>
        </w:rPr>
        <w:t xml:space="preserve"> by </w:t>
      </w:r>
      <w:r w:rsidR="00A01D30" w:rsidRPr="00481FD4">
        <w:rPr>
          <w:rFonts w:ascii="Arial" w:hAnsi="Arial" w:cs="Arial"/>
          <w:sz w:val="18"/>
          <w:szCs w:val="18"/>
        </w:rPr>
        <w:t xml:space="preserve">October </w:t>
      </w:r>
      <w:r w:rsidR="004B6B2C">
        <w:rPr>
          <w:rFonts w:ascii="Arial" w:hAnsi="Arial" w:cs="Arial"/>
          <w:sz w:val="18"/>
          <w:szCs w:val="18"/>
        </w:rPr>
        <w:t>22</w:t>
      </w:r>
      <w:proofErr w:type="gramStart"/>
      <w:r w:rsidR="004B6B2C" w:rsidRPr="004B6B2C">
        <w:rPr>
          <w:rFonts w:ascii="Arial" w:hAnsi="Arial" w:cs="Arial"/>
          <w:sz w:val="18"/>
          <w:szCs w:val="18"/>
          <w:vertAlign w:val="superscript"/>
        </w:rPr>
        <w:t>nd</w:t>
      </w:r>
      <w:r w:rsidR="004B6B2C">
        <w:rPr>
          <w:rFonts w:ascii="Arial" w:hAnsi="Arial" w:cs="Arial"/>
          <w:sz w:val="18"/>
          <w:szCs w:val="18"/>
        </w:rPr>
        <w:t xml:space="preserve"> </w:t>
      </w:r>
      <w:r w:rsidR="00A01D30" w:rsidRPr="00481FD4">
        <w:rPr>
          <w:rFonts w:ascii="Arial" w:hAnsi="Arial" w:cs="Arial"/>
          <w:sz w:val="18"/>
          <w:szCs w:val="18"/>
        </w:rPr>
        <w:t xml:space="preserve"> 2021.</w:t>
      </w:r>
      <w:r w:rsidRPr="002A5AAE">
        <w:rPr>
          <w:rFonts w:ascii="Arial" w:hAnsi="Arial" w:cs="Arial"/>
          <w:sz w:val="18"/>
          <w:szCs w:val="18"/>
        </w:rPr>
        <w:t>.</w:t>
      </w:r>
      <w:proofErr w:type="gramEnd"/>
      <w:r w:rsidRPr="002A5AAE">
        <w:rPr>
          <w:rFonts w:ascii="Arial" w:hAnsi="Arial" w:cs="Arial"/>
          <w:sz w:val="18"/>
          <w:szCs w:val="18"/>
        </w:rPr>
        <w:t xml:space="preserve"> All proposals </w:t>
      </w:r>
      <w:r w:rsidR="005A34F5">
        <w:rPr>
          <w:rFonts w:ascii="Arial" w:hAnsi="Arial" w:cs="Arial"/>
          <w:sz w:val="18"/>
          <w:szCs w:val="18"/>
        </w:rPr>
        <w:t>should</w:t>
      </w:r>
      <w:r w:rsidRPr="002A5AAE">
        <w:rPr>
          <w:rFonts w:ascii="Arial" w:hAnsi="Arial" w:cs="Arial"/>
          <w:sz w:val="18"/>
          <w:szCs w:val="18"/>
        </w:rPr>
        <w:t xml:space="preserve"> be submitted in soft copy to the address </w:t>
      </w:r>
      <w:hyperlink r:id="rId14" w:history="1">
        <w:r w:rsidR="004B6B2C" w:rsidRPr="007B5D7A">
          <w:rPr>
            <w:rStyle w:val="Hyperlink"/>
            <w:rFonts w:ascii="Arial" w:hAnsi="Arial" w:cs="Arial"/>
            <w:sz w:val="18"/>
            <w:szCs w:val="18"/>
          </w:rPr>
          <w:t>ugandatenders@snv.org</w:t>
        </w:r>
      </w:hyperlink>
      <w:r w:rsidR="004B6B2C">
        <w:rPr>
          <w:rFonts w:ascii="Arial" w:hAnsi="Arial" w:cs="Arial"/>
          <w:sz w:val="18"/>
          <w:szCs w:val="18"/>
        </w:rPr>
        <w:t xml:space="preserve"> </w:t>
      </w:r>
      <w:r>
        <w:rPr>
          <w:rFonts w:ascii="Arial" w:hAnsi="Arial" w:cs="Arial"/>
          <w:sz w:val="18"/>
          <w:szCs w:val="18"/>
        </w:rPr>
        <w:t xml:space="preserve"> </w:t>
      </w:r>
      <w:r w:rsidRPr="002A5AAE">
        <w:rPr>
          <w:rFonts w:ascii="Arial" w:hAnsi="Arial" w:cs="Arial"/>
          <w:sz w:val="18"/>
          <w:szCs w:val="18"/>
        </w:rPr>
        <w:t>Only successful applicants shall be contacted.</w:t>
      </w:r>
    </w:p>
    <w:sectPr w:rsidR="001A2FCA" w:rsidRPr="00FA467B" w:rsidSect="00366E34">
      <w:footerReference w:type="default" r:id="rId15"/>
      <w:pgSz w:w="11906" w:h="16838"/>
      <w:pgMar w:top="1418" w:right="1701" w:bottom="147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82CA" w14:textId="77777777" w:rsidR="008712D5" w:rsidRDefault="008712D5" w:rsidP="005B250F">
      <w:pPr>
        <w:spacing w:after="0" w:line="240" w:lineRule="auto"/>
      </w:pPr>
      <w:r>
        <w:separator/>
      </w:r>
    </w:p>
  </w:endnote>
  <w:endnote w:type="continuationSeparator" w:id="0">
    <w:p w14:paraId="7B43B498" w14:textId="77777777" w:rsidR="008712D5" w:rsidRDefault="008712D5" w:rsidP="005B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17469"/>
      <w:docPartObj>
        <w:docPartGallery w:val="Page Numbers (Bottom of Page)"/>
        <w:docPartUnique/>
      </w:docPartObj>
    </w:sdtPr>
    <w:sdtEndPr>
      <w:rPr>
        <w:noProof/>
      </w:rPr>
    </w:sdtEndPr>
    <w:sdtContent>
      <w:p w14:paraId="09305B40" w14:textId="0F6151E3" w:rsidR="00C632BE" w:rsidRDefault="00C63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6E923" w14:textId="77777777" w:rsidR="00C632BE" w:rsidRDefault="00C63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FDC6" w14:textId="77777777" w:rsidR="008712D5" w:rsidRDefault="004B6B2C" w:rsidP="005B250F">
      <w:pPr>
        <w:spacing w:after="0" w:line="240" w:lineRule="auto"/>
      </w:pPr>
      <w:r>
        <w:pict w14:anchorId="0787E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5pt;height:8.8pt" o:hrpct="0" o:hralign="center" o:hr="t">
            <v:imagedata r:id="rId1" o:title="Voetnoot_Lijn_2"/>
          </v:shape>
        </w:pict>
      </w:r>
    </w:p>
  </w:footnote>
  <w:footnote w:type="continuationSeparator" w:id="0">
    <w:p w14:paraId="271E5144" w14:textId="77777777" w:rsidR="008712D5" w:rsidRDefault="008712D5" w:rsidP="005B250F">
      <w:pPr>
        <w:spacing w:after="0" w:line="240" w:lineRule="auto"/>
      </w:pPr>
      <w:r>
        <w:continuationSeparator/>
      </w:r>
    </w:p>
  </w:footnote>
  <w:footnote w:id="1">
    <w:p w14:paraId="7A3D68CE" w14:textId="656DEEF8" w:rsidR="00744689" w:rsidRDefault="00744689">
      <w:pPr>
        <w:pStyle w:val="FootnoteText"/>
      </w:pPr>
      <w:r>
        <w:rPr>
          <w:rStyle w:val="FootnoteReference"/>
        </w:rPr>
        <w:footnoteRef/>
      </w:r>
      <w:r>
        <w:t xml:space="preserve"> Adoptive practices should be checked with technical experts from SNV, to ensure that they are good practices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8CD0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0EC3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A0E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526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1CE5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277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3A22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A6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F810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0AE0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A0A94"/>
    <w:multiLevelType w:val="hybridMultilevel"/>
    <w:tmpl w:val="0F1846A0"/>
    <w:lvl w:ilvl="0" w:tplc="8668DD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9542A9"/>
    <w:multiLevelType w:val="hybridMultilevel"/>
    <w:tmpl w:val="1984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30960"/>
    <w:multiLevelType w:val="hybridMultilevel"/>
    <w:tmpl w:val="9DEA96E0"/>
    <w:lvl w:ilvl="0" w:tplc="F6A0DFD2">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023AFC"/>
    <w:multiLevelType w:val="hybridMultilevel"/>
    <w:tmpl w:val="B95EE2CA"/>
    <w:lvl w:ilvl="0" w:tplc="8668DD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8776D"/>
    <w:multiLevelType w:val="hybridMultilevel"/>
    <w:tmpl w:val="51EE8A70"/>
    <w:lvl w:ilvl="0" w:tplc="A010FFA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82865"/>
    <w:multiLevelType w:val="hybridMultilevel"/>
    <w:tmpl w:val="0BEE0886"/>
    <w:lvl w:ilvl="0" w:tplc="D820E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5941DC"/>
    <w:multiLevelType w:val="hybridMultilevel"/>
    <w:tmpl w:val="9D2293DA"/>
    <w:lvl w:ilvl="0" w:tplc="8668DD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57BC5"/>
    <w:multiLevelType w:val="hybridMultilevel"/>
    <w:tmpl w:val="0EE240B4"/>
    <w:lvl w:ilvl="0" w:tplc="9864D02C">
      <w:start w:val="1"/>
      <w:numFmt w:val="bullet"/>
      <w:lvlText w:val="•"/>
      <w:lvlJc w:val="left"/>
      <w:pPr>
        <w:tabs>
          <w:tab w:val="num" w:pos="720"/>
        </w:tabs>
        <w:ind w:left="720" w:hanging="360"/>
      </w:pPr>
      <w:rPr>
        <w:rFonts w:ascii="Arial" w:hAnsi="Arial" w:hint="default"/>
      </w:rPr>
    </w:lvl>
    <w:lvl w:ilvl="1" w:tplc="A05671C4" w:tentative="1">
      <w:start w:val="1"/>
      <w:numFmt w:val="bullet"/>
      <w:lvlText w:val="•"/>
      <w:lvlJc w:val="left"/>
      <w:pPr>
        <w:tabs>
          <w:tab w:val="num" w:pos="1440"/>
        </w:tabs>
        <w:ind w:left="1440" w:hanging="360"/>
      </w:pPr>
      <w:rPr>
        <w:rFonts w:ascii="Arial" w:hAnsi="Arial" w:hint="default"/>
      </w:rPr>
    </w:lvl>
    <w:lvl w:ilvl="2" w:tplc="DE027FA2" w:tentative="1">
      <w:start w:val="1"/>
      <w:numFmt w:val="bullet"/>
      <w:lvlText w:val="•"/>
      <w:lvlJc w:val="left"/>
      <w:pPr>
        <w:tabs>
          <w:tab w:val="num" w:pos="2160"/>
        </w:tabs>
        <w:ind w:left="2160" w:hanging="360"/>
      </w:pPr>
      <w:rPr>
        <w:rFonts w:ascii="Arial" w:hAnsi="Arial" w:hint="default"/>
      </w:rPr>
    </w:lvl>
    <w:lvl w:ilvl="3" w:tplc="FE386384" w:tentative="1">
      <w:start w:val="1"/>
      <w:numFmt w:val="bullet"/>
      <w:lvlText w:val="•"/>
      <w:lvlJc w:val="left"/>
      <w:pPr>
        <w:tabs>
          <w:tab w:val="num" w:pos="2880"/>
        </w:tabs>
        <w:ind w:left="2880" w:hanging="360"/>
      </w:pPr>
      <w:rPr>
        <w:rFonts w:ascii="Arial" w:hAnsi="Arial" w:hint="default"/>
      </w:rPr>
    </w:lvl>
    <w:lvl w:ilvl="4" w:tplc="45FAEF52" w:tentative="1">
      <w:start w:val="1"/>
      <w:numFmt w:val="bullet"/>
      <w:lvlText w:val="•"/>
      <w:lvlJc w:val="left"/>
      <w:pPr>
        <w:tabs>
          <w:tab w:val="num" w:pos="3600"/>
        </w:tabs>
        <w:ind w:left="3600" w:hanging="360"/>
      </w:pPr>
      <w:rPr>
        <w:rFonts w:ascii="Arial" w:hAnsi="Arial" w:hint="default"/>
      </w:rPr>
    </w:lvl>
    <w:lvl w:ilvl="5" w:tplc="D0DC05CE" w:tentative="1">
      <w:start w:val="1"/>
      <w:numFmt w:val="bullet"/>
      <w:lvlText w:val="•"/>
      <w:lvlJc w:val="left"/>
      <w:pPr>
        <w:tabs>
          <w:tab w:val="num" w:pos="4320"/>
        </w:tabs>
        <w:ind w:left="4320" w:hanging="360"/>
      </w:pPr>
      <w:rPr>
        <w:rFonts w:ascii="Arial" w:hAnsi="Arial" w:hint="default"/>
      </w:rPr>
    </w:lvl>
    <w:lvl w:ilvl="6" w:tplc="234CA04E" w:tentative="1">
      <w:start w:val="1"/>
      <w:numFmt w:val="bullet"/>
      <w:lvlText w:val="•"/>
      <w:lvlJc w:val="left"/>
      <w:pPr>
        <w:tabs>
          <w:tab w:val="num" w:pos="5040"/>
        </w:tabs>
        <w:ind w:left="5040" w:hanging="360"/>
      </w:pPr>
      <w:rPr>
        <w:rFonts w:ascii="Arial" w:hAnsi="Arial" w:hint="default"/>
      </w:rPr>
    </w:lvl>
    <w:lvl w:ilvl="7" w:tplc="3E721E6C" w:tentative="1">
      <w:start w:val="1"/>
      <w:numFmt w:val="bullet"/>
      <w:lvlText w:val="•"/>
      <w:lvlJc w:val="left"/>
      <w:pPr>
        <w:tabs>
          <w:tab w:val="num" w:pos="5760"/>
        </w:tabs>
        <w:ind w:left="5760" w:hanging="360"/>
      </w:pPr>
      <w:rPr>
        <w:rFonts w:ascii="Arial" w:hAnsi="Arial" w:hint="default"/>
      </w:rPr>
    </w:lvl>
    <w:lvl w:ilvl="8" w:tplc="6F92B4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B50115"/>
    <w:multiLevelType w:val="hybridMultilevel"/>
    <w:tmpl w:val="1F660FB2"/>
    <w:lvl w:ilvl="0" w:tplc="E2580A86">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564672"/>
    <w:multiLevelType w:val="hybridMultilevel"/>
    <w:tmpl w:val="B302D5DC"/>
    <w:lvl w:ilvl="0" w:tplc="7C229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620C5"/>
    <w:multiLevelType w:val="hybridMultilevel"/>
    <w:tmpl w:val="C2362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A4E33"/>
    <w:multiLevelType w:val="hybridMultilevel"/>
    <w:tmpl w:val="65C6F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E621F6"/>
    <w:multiLevelType w:val="hybridMultilevel"/>
    <w:tmpl w:val="E8606D20"/>
    <w:lvl w:ilvl="0" w:tplc="3C80517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9C30054"/>
    <w:multiLevelType w:val="hybridMultilevel"/>
    <w:tmpl w:val="64B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E55C8"/>
    <w:multiLevelType w:val="hybridMultilevel"/>
    <w:tmpl w:val="02CCC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A84C1B"/>
    <w:multiLevelType w:val="hybridMultilevel"/>
    <w:tmpl w:val="E46A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D53BC"/>
    <w:multiLevelType w:val="hybridMultilevel"/>
    <w:tmpl w:val="2B527836"/>
    <w:lvl w:ilvl="0" w:tplc="5D90D31A">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86C6A"/>
    <w:multiLevelType w:val="hybridMultilevel"/>
    <w:tmpl w:val="185CE472"/>
    <w:lvl w:ilvl="0" w:tplc="7C229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45D8A"/>
    <w:multiLevelType w:val="hybridMultilevel"/>
    <w:tmpl w:val="FC5CEFA2"/>
    <w:lvl w:ilvl="0" w:tplc="8668DD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D0977"/>
    <w:multiLevelType w:val="hybridMultilevel"/>
    <w:tmpl w:val="1368BB8E"/>
    <w:lvl w:ilvl="0" w:tplc="F6A0DFD2">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712C6"/>
    <w:multiLevelType w:val="hybridMultilevel"/>
    <w:tmpl w:val="C930D7DA"/>
    <w:lvl w:ilvl="0" w:tplc="3E4416B8">
      <w:start w:val="1"/>
      <w:numFmt w:val="bullet"/>
      <w:pStyle w:val="ListParagraph"/>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2E6979"/>
    <w:multiLevelType w:val="multilevel"/>
    <w:tmpl w:val="3486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03BCA"/>
    <w:multiLevelType w:val="hybridMultilevel"/>
    <w:tmpl w:val="595239DC"/>
    <w:lvl w:ilvl="0" w:tplc="707846E0">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AF491C"/>
    <w:multiLevelType w:val="hybridMultilevel"/>
    <w:tmpl w:val="073CC638"/>
    <w:lvl w:ilvl="0" w:tplc="7C229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C20BF"/>
    <w:multiLevelType w:val="hybridMultilevel"/>
    <w:tmpl w:val="FEAA7F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0E97C9D"/>
    <w:multiLevelType w:val="hybridMultilevel"/>
    <w:tmpl w:val="9B06C374"/>
    <w:lvl w:ilvl="0" w:tplc="E820D1D6">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3252C28"/>
    <w:multiLevelType w:val="hybridMultilevel"/>
    <w:tmpl w:val="8F78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E01A7"/>
    <w:multiLevelType w:val="hybridMultilevel"/>
    <w:tmpl w:val="2EFCBE94"/>
    <w:lvl w:ilvl="0" w:tplc="F6A0DFD2">
      <w:start w:val="14"/>
      <w:numFmt w:val="bullet"/>
      <w:lvlText w:val="-"/>
      <w:lvlJc w:val="left"/>
      <w:pPr>
        <w:ind w:left="1041" w:hanging="360"/>
      </w:pPr>
      <w:rPr>
        <w:rFonts w:ascii="Arial" w:eastAsiaTheme="minorHAnsi" w:hAnsi="Arial" w:cs="Aria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38" w15:restartNumberingAfterBreak="0">
    <w:nsid w:val="7E931DF9"/>
    <w:multiLevelType w:val="hybridMultilevel"/>
    <w:tmpl w:val="12F2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38"/>
  </w:num>
  <w:num w:numId="4">
    <w:abstractNumId w:val="26"/>
  </w:num>
  <w:num w:numId="5">
    <w:abstractNumId w:val="30"/>
    <w:lvlOverride w:ilvl="0">
      <w:startOverride w:val="1"/>
    </w:lvlOverride>
  </w:num>
  <w:num w:numId="6">
    <w:abstractNumId w:val="32"/>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0"/>
  </w:num>
  <w:num w:numId="19">
    <w:abstractNumId w:val="21"/>
  </w:num>
  <w:num w:numId="20">
    <w:abstractNumId w:val="15"/>
  </w:num>
  <w:num w:numId="21">
    <w:abstractNumId w:val="27"/>
  </w:num>
  <w:num w:numId="22">
    <w:abstractNumId w:val="33"/>
  </w:num>
  <w:num w:numId="23">
    <w:abstractNumId w:val="19"/>
  </w:num>
  <w:num w:numId="24">
    <w:abstractNumId w:val="29"/>
  </w:num>
  <w:num w:numId="25">
    <w:abstractNumId w:val="13"/>
  </w:num>
  <w:num w:numId="26">
    <w:abstractNumId w:val="28"/>
  </w:num>
  <w:num w:numId="27">
    <w:abstractNumId w:val="10"/>
  </w:num>
  <w:num w:numId="28">
    <w:abstractNumId w:val="16"/>
  </w:num>
  <w:num w:numId="29">
    <w:abstractNumId w:val="12"/>
  </w:num>
  <w:num w:numId="30">
    <w:abstractNumId w:val="11"/>
  </w:num>
  <w:num w:numId="31">
    <w:abstractNumId w:val="37"/>
  </w:num>
  <w:num w:numId="32">
    <w:abstractNumId w:val="36"/>
  </w:num>
  <w:num w:numId="33">
    <w:abstractNumId w:val="25"/>
  </w:num>
  <w:num w:numId="34">
    <w:abstractNumId w:val="23"/>
  </w:num>
  <w:num w:numId="35">
    <w:abstractNumId w:val="24"/>
  </w:num>
  <w:num w:numId="3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4"/>
  </w:num>
  <w:num w:numId="38">
    <w:abstractNumId w:val="17"/>
  </w:num>
  <w:num w:numId="39">
    <w:abstractNumId w:val="34"/>
  </w:num>
  <w:num w:numId="40">
    <w:abstractNumId w:val="2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27"/>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23"/>
    <w:rsid w:val="0002062B"/>
    <w:rsid w:val="0002375D"/>
    <w:rsid w:val="00027347"/>
    <w:rsid w:val="00033F6E"/>
    <w:rsid w:val="00040A0B"/>
    <w:rsid w:val="00042425"/>
    <w:rsid w:val="0005439C"/>
    <w:rsid w:val="000571B5"/>
    <w:rsid w:val="00061FE3"/>
    <w:rsid w:val="00064C2E"/>
    <w:rsid w:val="0007181B"/>
    <w:rsid w:val="000802B6"/>
    <w:rsid w:val="000878C6"/>
    <w:rsid w:val="00102365"/>
    <w:rsid w:val="0010348E"/>
    <w:rsid w:val="001123A1"/>
    <w:rsid w:val="001449A6"/>
    <w:rsid w:val="00172D87"/>
    <w:rsid w:val="001811E5"/>
    <w:rsid w:val="00197E23"/>
    <w:rsid w:val="001A2FCA"/>
    <w:rsid w:val="001B34A4"/>
    <w:rsid w:val="001E0C18"/>
    <w:rsid w:val="00200D8F"/>
    <w:rsid w:val="002042C2"/>
    <w:rsid w:val="002315C8"/>
    <w:rsid w:val="00236E11"/>
    <w:rsid w:val="002503C1"/>
    <w:rsid w:val="002543AD"/>
    <w:rsid w:val="00257C40"/>
    <w:rsid w:val="00267491"/>
    <w:rsid w:val="002A4C30"/>
    <w:rsid w:val="002A5AAE"/>
    <w:rsid w:val="002B0D31"/>
    <w:rsid w:val="002B25FE"/>
    <w:rsid w:val="002C7819"/>
    <w:rsid w:val="002D78C0"/>
    <w:rsid w:val="002F387E"/>
    <w:rsid w:val="002F58D6"/>
    <w:rsid w:val="00300BBA"/>
    <w:rsid w:val="00304462"/>
    <w:rsid w:val="00307DE1"/>
    <w:rsid w:val="003137EF"/>
    <w:rsid w:val="003349AA"/>
    <w:rsid w:val="003548F5"/>
    <w:rsid w:val="00366E34"/>
    <w:rsid w:val="0037346F"/>
    <w:rsid w:val="00373755"/>
    <w:rsid w:val="0039076B"/>
    <w:rsid w:val="003A07E3"/>
    <w:rsid w:val="003A08B0"/>
    <w:rsid w:val="003D37EE"/>
    <w:rsid w:val="003D6EC3"/>
    <w:rsid w:val="003D70D6"/>
    <w:rsid w:val="003E2756"/>
    <w:rsid w:val="004059D4"/>
    <w:rsid w:val="00420B81"/>
    <w:rsid w:val="00443ADA"/>
    <w:rsid w:val="00472F10"/>
    <w:rsid w:val="00473EC9"/>
    <w:rsid w:val="00493A32"/>
    <w:rsid w:val="00496FC4"/>
    <w:rsid w:val="004A335A"/>
    <w:rsid w:val="004B6B2C"/>
    <w:rsid w:val="004E081F"/>
    <w:rsid w:val="00502A2B"/>
    <w:rsid w:val="0050404E"/>
    <w:rsid w:val="0051690F"/>
    <w:rsid w:val="00520ACD"/>
    <w:rsid w:val="00543AA2"/>
    <w:rsid w:val="00580BB1"/>
    <w:rsid w:val="005A07BE"/>
    <w:rsid w:val="005A34F5"/>
    <w:rsid w:val="005B250F"/>
    <w:rsid w:val="005C28D9"/>
    <w:rsid w:val="005D4F0C"/>
    <w:rsid w:val="005D58BF"/>
    <w:rsid w:val="005F574D"/>
    <w:rsid w:val="00604994"/>
    <w:rsid w:val="00607ACE"/>
    <w:rsid w:val="00617BA8"/>
    <w:rsid w:val="006329DB"/>
    <w:rsid w:val="006569BF"/>
    <w:rsid w:val="0066012B"/>
    <w:rsid w:val="00660D13"/>
    <w:rsid w:val="00664D87"/>
    <w:rsid w:val="006E254F"/>
    <w:rsid w:val="006F1170"/>
    <w:rsid w:val="007105D1"/>
    <w:rsid w:val="007222BA"/>
    <w:rsid w:val="00744689"/>
    <w:rsid w:val="0074727C"/>
    <w:rsid w:val="00767468"/>
    <w:rsid w:val="007745E3"/>
    <w:rsid w:val="007812A1"/>
    <w:rsid w:val="007873CD"/>
    <w:rsid w:val="007D1A3D"/>
    <w:rsid w:val="007E41AA"/>
    <w:rsid w:val="00803F23"/>
    <w:rsid w:val="0081360A"/>
    <w:rsid w:val="0085341B"/>
    <w:rsid w:val="008568C7"/>
    <w:rsid w:val="008712D5"/>
    <w:rsid w:val="008867C4"/>
    <w:rsid w:val="00895E92"/>
    <w:rsid w:val="008A43B8"/>
    <w:rsid w:val="008B024D"/>
    <w:rsid w:val="008E33BC"/>
    <w:rsid w:val="008E7698"/>
    <w:rsid w:val="008F6CAB"/>
    <w:rsid w:val="009451AE"/>
    <w:rsid w:val="009466C7"/>
    <w:rsid w:val="00946C2A"/>
    <w:rsid w:val="00947153"/>
    <w:rsid w:val="00962598"/>
    <w:rsid w:val="00993714"/>
    <w:rsid w:val="009A0078"/>
    <w:rsid w:val="009E461F"/>
    <w:rsid w:val="009F11A5"/>
    <w:rsid w:val="009F2CD8"/>
    <w:rsid w:val="00A01D30"/>
    <w:rsid w:val="00A22B54"/>
    <w:rsid w:val="00A34483"/>
    <w:rsid w:val="00A4413F"/>
    <w:rsid w:val="00A46245"/>
    <w:rsid w:val="00A710E4"/>
    <w:rsid w:val="00A75E84"/>
    <w:rsid w:val="00A93C6B"/>
    <w:rsid w:val="00AB03A4"/>
    <w:rsid w:val="00AC24D7"/>
    <w:rsid w:val="00AD50A0"/>
    <w:rsid w:val="00AD764E"/>
    <w:rsid w:val="00AF14FF"/>
    <w:rsid w:val="00B02B93"/>
    <w:rsid w:val="00B10860"/>
    <w:rsid w:val="00B13187"/>
    <w:rsid w:val="00B1528C"/>
    <w:rsid w:val="00B26E53"/>
    <w:rsid w:val="00B3428D"/>
    <w:rsid w:val="00B42A9E"/>
    <w:rsid w:val="00B72166"/>
    <w:rsid w:val="00B97D6D"/>
    <w:rsid w:val="00BB78F2"/>
    <w:rsid w:val="00BC7B51"/>
    <w:rsid w:val="00BD3E6C"/>
    <w:rsid w:val="00BD6336"/>
    <w:rsid w:val="00BD64CE"/>
    <w:rsid w:val="00BE77A2"/>
    <w:rsid w:val="00C13176"/>
    <w:rsid w:val="00C1756C"/>
    <w:rsid w:val="00C17D9C"/>
    <w:rsid w:val="00C249DA"/>
    <w:rsid w:val="00C42A78"/>
    <w:rsid w:val="00C50EB2"/>
    <w:rsid w:val="00C5301F"/>
    <w:rsid w:val="00C60E53"/>
    <w:rsid w:val="00C617CE"/>
    <w:rsid w:val="00C61EAB"/>
    <w:rsid w:val="00C632BE"/>
    <w:rsid w:val="00C72A80"/>
    <w:rsid w:val="00C86044"/>
    <w:rsid w:val="00C86BDD"/>
    <w:rsid w:val="00C91ABF"/>
    <w:rsid w:val="00C93D45"/>
    <w:rsid w:val="00CC4077"/>
    <w:rsid w:val="00CC5192"/>
    <w:rsid w:val="00CD6B66"/>
    <w:rsid w:val="00CE23B3"/>
    <w:rsid w:val="00CE6E9F"/>
    <w:rsid w:val="00D00E5B"/>
    <w:rsid w:val="00D22249"/>
    <w:rsid w:val="00D33EFB"/>
    <w:rsid w:val="00D46F3B"/>
    <w:rsid w:val="00D627A9"/>
    <w:rsid w:val="00DD2BB3"/>
    <w:rsid w:val="00DE127E"/>
    <w:rsid w:val="00DE2583"/>
    <w:rsid w:val="00DF661C"/>
    <w:rsid w:val="00E21188"/>
    <w:rsid w:val="00E22C01"/>
    <w:rsid w:val="00E24DA0"/>
    <w:rsid w:val="00E2740F"/>
    <w:rsid w:val="00E33B04"/>
    <w:rsid w:val="00E47E7D"/>
    <w:rsid w:val="00E9121C"/>
    <w:rsid w:val="00EB232A"/>
    <w:rsid w:val="00EC3972"/>
    <w:rsid w:val="00EE040A"/>
    <w:rsid w:val="00EE2505"/>
    <w:rsid w:val="00EE55A0"/>
    <w:rsid w:val="00EE6543"/>
    <w:rsid w:val="00EF10B1"/>
    <w:rsid w:val="00F05BAE"/>
    <w:rsid w:val="00F075C9"/>
    <w:rsid w:val="00F8045E"/>
    <w:rsid w:val="00F8205A"/>
    <w:rsid w:val="00F82ECC"/>
    <w:rsid w:val="00F95A83"/>
    <w:rsid w:val="00FA0334"/>
    <w:rsid w:val="00FA467B"/>
    <w:rsid w:val="00FC33B7"/>
    <w:rsid w:val="00FD752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72E272C"/>
  <w15:docId w15:val="{08B3CD79-47B8-4995-9E5A-440633DF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8D6"/>
    <w:pPr>
      <w:spacing w:after="240" w:line="240" w:lineRule="atLeast"/>
    </w:pPr>
    <w:rPr>
      <w:sz w:val="17"/>
      <w:lang w:val="en-GB"/>
    </w:rPr>
  </w:style>
  <w:style w:type="paragraph" w:styleId="Heading1">
    <w:name w:val="heading 1"/>
    <w:basedOn w:val="Normal"/>
    <w:next w:val="Normal"/>
    <w:link w:val="Heading1Char"/>
    <w:uiPriority w:val="9"/>
    <w:qFormat/>
    <w:rsid w:val="002F58D6"/>
    <w:pPr>
      <w:keepNext/>
      <w:keepLines/>
      <w:spacing w:after="0"/>
      <w:outlineLvl w:val="0"/>
    </w:pPr>
    <w:rPr>
      <w:rFonts w:asciiTheme="majorHAnsi" w:eastAsiaTheme="majorEastAsia" w:hAnsiTheme="majorHAnsi" w:cstheme="majorBidi"/>
      <w:color w:val="0091CC" w:themeColor="accent1"/>
      <w:sz w:val="24"/>
      <w:szCs w:val="32"/>
    </w:rPr>
  </w:style>
  <w:style w:type="paragraph" w:styleId="Heading2">
    <w:name w:val="heading 2"/>
    <w:basedOn w:val="Normal"/>
    <w:next w:val="Normal"/>
    <w:link w:val="Heading2Char"/>
    <w:uiPriority w:val="9"/>
    <w:unhideWhenUsed/>
    <w:qFormat/>
    <w:rsid w:val="002F58D6"/>
    <w:pPr>
      <w:keepNext/>
      <w:keepLines/>
      <w:spacing w:after="0"/>
      <w:outlineLvl w:val="1"/>
    </w:pPr>
    <w:rPr>
      <w:rFonts w:asciiTheme="majorHAnsi" w:eastAsiaTheme="majorEastAsia" w:hAnsiTheme="majorHAnsi" w:cstheme="majorBidi"/>
      <w:b/>
      <w:color w:val="4F2364" w:themeColor="accent5"/>
      <w:sz w:val="19"/>
      <w:szCs w:val="26"/>
    </w:rPr>
  </w:style>
  <w:style w:type="paragraph" w:styleId="Heading3">
    <w:name w:val="heading 3"/>
    <w:basedOn w:val="Normal"/>
    <w:next w:val="Normal"/>
    <w:link w:val="Heading3Char"/>
    <w:uiPriority w:val="9"/>
    <w:unhideWhenUsed/>
    <w:qFormat/>
    <w:rsid w:val="002F58D6"/>
    <w:pPr>
      <w:keepNext/>
      <w:keepLines/>
      <w:spacing w:after="0"/>
      <w:outlineLvl w:val="2"/>
    </w:pPr>
    <w:rPr>
      <w:rFonts w:asciiTheme="majorHAnsi" w:eastAsiaTheme="majorEastAsia" w:hAnsiTheme="majorHAnsi" w:cstheme="majorBidi"/>
      <w:color w:val="000000" w:themeColor="text1"/>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8D6"/>
    <w:rPr>
      <w:rFonts w:asciiTheme="majorHAnsi" w:eastAsiaTheme="majorEastAsia" w:hAnsiTheme="majorHAnsi" w:cstheme="majorBidi"/>
      <w:color w:val="0091CC" w:themeColor="accent1"/>
      <w:sz w:val="24"/>
      <w:szCs w:val="32"/>
      <w:lang w:val="en-GB"/>
    </w:rPr>
  </w:style>
  <w:style w:type="character" w:customStyle="1" w:styleId="Heading2Char">
    <w:name w:val="Heading 2 Char"/>
    <w:basedOn w:val="DefaultParagraphFont"/>
    <w:link w:val="Heading2"/>
    <w:uiPriority w:val="9"/>
    <w:rsid w:val="002F58D6"/>
    <w:rPr>
      <w:rFonts w:asciiTheme="majorHAnsi" w:eastAsiaTheme="majorEastAsia" w:hAnsiTheme="majorHAnsi" w:cstheme="majorBidi"/>
      <w:b/>
      <w:color w:val="4F2364" w:themeColor="accent5"/>
      <w:sz w:val="19"/>
      <w:szCs w:val="26"/>
      <w:lang w:val="en-GB"/>
    </w:rPr>
  </w:style>
  <w:style w:type="paragraph" w:styleId="ListParagraph">
    <w:name w:val="List Paragraph"/>
    <w:basedOn w:val="Normal"/>
    <w:uiPriority w:val="34"/>
    <w:qFormat/>
    <w:rsid w:val="002F58D6"/>
    <w:pPr>
      <w:numPr>
        <w:numId w:val="18"/>
      </w:numPr>
      <w:contextualSpacing/>
    </w:pPr>
  </w:style>
  <w:style w:type="character" w:customStyle="1" w:styleId="Heading3Char">
    <w:name w:val="Heading 3 Char"/>
    <w:basedOn w:val="DefaultParagraphFont"/>
    <w:link w:val="Heading3"/>
    <w:uiPriority w:val="9"/>
    <w:rsid w:val="002F58D6"/>
    <w:rPr>
      <w:rFonts w:asciiTheme="majorHAnsi" w:eastAsiaTheme="majorEastAsia" w:hAnsiTheme="majorHAnsi" w:cstheme="majorBidi"/>
      <w:color w:val="000000" w:themeColor="text1"/>
      <w:sz w:val="19"/>
      <w:szCs w:val="24"/>
      <w:lang w:val="en-US"/>
    </w:rPr>
  </w:style>
  <w:style w:type="paragraph" w:styleId="Quote">
    <w:name w:val="Quote"/>
    <w:basedOn w:val="Normal"/>
    <w:next w:val="Normal"/>
    <w:link w:val="QuoteChar"/>
    <w:uiPriority w:val="29"/>
    <w:qFormat/>
    <w:rsid w:val="002F58D6"/>
    <w:pPr>
      <w:spacing w:before="240" w:after="480" w:line="240" w:lineRule="exact"/>
      <w:ind w:left="1418" w:right="1134"/>
    </w:pPr>
    <w:rPr>
      <w:i/>
      <w:iCs/>
      <w:color w:val="0091CC" w:themeColor="accent1"/>
      <w:sz w:val="22"/>
    </w:rPr>
  </w:style>
  <w:style w:type="character" w:customStyle="1" w:styleId="QuoteChar">
    <w:name w:val="Quote Char"/>
    <w:basedOn w:val="DefaultParagraphFont"/>
    <w:link w:val="Quote"/>
    <w:uiPriority w:val="29"/>
    <w:rsid w:val="002F58D6"/>
    <w:rPr>
      <w:i/>
      <w:iCs/>
      <w:color w:val="0091CC" w:themeColor="accent1"/>
      <w:lang w:val="en-GB"/>
    </w:rPr>
  </w:style>
  <w:style w:type="paragraph" w:styleId="Title">
    <w:name w:val="Title"/>
    <w:basedOn w:val="Normal"/>
    <w:next w:val="Normal"/>
    <w:link w:val="TitleChar"/>
    <w:uiPriority w:val="10"/>
    <w:qFormat/>
    <w:rsid w:val="002F58D6"/>
    <w:pPr>
      <w:spacing w:after="960"/>
      <w:contextualSpacing/>
    </w:pPr>
    <w:rPr>
      <w:rFonts w:asciiTheme="majorHAnsi" w:eastAsiaTheme="majorEastAsia" w:hAnsiTheme="majorHAnsi" w:cstheme="majorBidi"/>
      <w:b/>
      <w:color w:val="0091CC" w:themeColor="accent1"/>
      <w:spacing w:val="-10"/>
      <w:kern w:val="28"/>
      <w:sz w:val="42"/>
      <w:szCs w:val="56"/>
    </w:rPr>
  </w:style>
  <w:style w:type="character" w:customStyle="1" w:styleId="TitleChar">
    <w:name w:val="Title Char"/>
    <w:basedOn w:val="DefaultParagraphFont"/>
    <w:link w:val="Title"/>
    <w:uiPriority w:val="10"/>
    <w:rsid w:val="002F58D6"/>
    <w:rPr>
      <w:rFonts w:asciiTheme="majorHAnsi" w:eastAsiaTheme="majorEastAsia" w:hAnsiTheme="majorHAnsi" w:cstheme="majorBidi"/>
      <w:b/>
      <w:color w:val="0091CC" w:themeColor="accent1"/>
      <w:spacing w:val="-10"/>
      <w:kern w:val="28"/>
      <w:sz w:val="42"/>
      <w:szCs w:val="56"/>
      <w:lang w:val="en-GB"/>
    </w:rPr>
  </w:style>
  <w:style w:type="paragraph" w:styleId="Subtitle">
    <w:name w:val="Subtitle"/>
    <w:basedOn w:val="Normal"/>
    <w:next w:val="Normal"/>
    <w:link w:val="SubtitleChar"/>
    <w:uiPriority w:val="11"/>
    <w:qFormat/>
    <w:rsid w:val="002F58D6"/>
    <w:pPr>
      <w:numPr>
        <w:ilvl w:val="1"/>
      </w:numPr>
      <w:spacing w:line="340" w:lineRule="exact"/>
    </w:pPr>
    <w:rPr>
      <w:rFonts w:asciiTheme="majorHAnsi" w:eastAsiaTheme="minorEastAsia" w:hAnsiTheme="majorHAnsi"/>
      <w:color w:val="4F2364" w:themeColor="accent5"/>
      <w:spacing w:val="15"/>
      <w:sz w:val="34"/>
    </w:rPr>
  </w:style>
  <w:style w:type="character" w:customStyle="1" w:styleId="SubtitleChar">
    <w:name w:val="Subtitle Char"/>
    <w:basedOn w:val="DefaultParagraphFont"/>
    <w:link w:val="Subtitle"/>
    <w:uiPriority w:val="11"/>
    <w:rsid w:val="002F58D6"/>
    <w:rPr>
      <w:rFonts w:asciiTheme="majorHAnsi" w:eastAsiaTheme="minorEastAsia" w:hAnsiTheme="majorHAnsi"/>
      <w:color w:val="4F2364" w:themeColor="accent5"/>
      <w:spacing w:val="15"/>
      <w:sz w:val="34"/>
      <w:lang w:val="en-GB"/>
    </w:rPr>
  </w:style>
  <w:style w:type="paragraph" w:styleId="IntenseQuote">
    <w:name w:val="Intense Quote"/>
    <w:basedOn w:val="Quote"/>
    <w:next w:val="Normal"/>
    <w:link w:val="IntenseQuoteChar"/>
    <w:uiPriority w:val="30"/>
    <w:qFormat/>
    <w:rsid w:val="002F58D6"/>
    <w:pPr>
      <w:pBdr>
        <w:left w:val="single" w:sz="18" w:space="12" w:color="A42D13" w:themeColor="accent6"/>
      </w:pBdr>
      <w:spacing w:after="0"/>
    </w:pPr>
    <w:rPr>
      <w:rFonts w:asciiTheme="majorHAnsi" w:hAnsiTheme="majorHAnsi"/>
      <w:iCs w:val="0"/>
      <w:color w:val="A42D13" w:themeColor="accent6"/>
    </w:rPr>
  </w:style>
  <w:style w:type="character" w:customStyle="1" w:styleId="IntenseQuoteChar">
    <w:name w:val="Intense Quote Char"/>
    <w:basedOn w:val="DefaultParagraphFont"/>
    <w:link w:val="IntenseQuote"/>
    <w:uiPriority w:val="30"/>
    <w:rsid w:val="002F58D6"/>
    <w:rPr>
      <w:rFonts w:asciiTheme="majorHAnsi" w:hAnsiTheme="majorHAnsi"/>
      <w:i/>
      <w:color w:val="A42D13" w:themeColor="accent6"/>
      <w:lang w:val="en-GB"/>
    </w:rPr>
  </w:style>
  <w:style w:type="paragraph" w:styleId="NoSpacing">
    <w:name w:val="No Spacing"/>
    <w:basedOn w:val="Normal"/>
    <w:uiPriority w:val="1"/>
    <w:qFormat/>
    <w:rsid w:val="002F58D6"/>
    <w:pPr>
      <w:spacing w:after="0"/>
    </w:pPr>
  </w:style>
  <w:style w:type="character" w:styleId="Emphasis">
    <w:name w:val="Emphasis"/>
    <w:basedOn w:val="DefaultParagraphFont"/>
    <w:uiPriority w:val="20"/>
    <w:qFormat/>
    <w:rsid w:val="002F58D6"/>
    <w:rPr>
      <w:i/>
      <w:iCs/>
    </w:rPr>
  </w:style>
  <w:style w:type="character" w:styleId="IntenseEmphasis">
    <w:name w:val="Intense Emphasis"/>
    <w:basedOn w:val="DefaultParagraphFont"/>
    <w:uiPriority w:val="21"/>
    <w:qFormat/>
    <w:rsid w:val="002F58D6"/>
    <w:rPr>
      <w:b/>
      <w:i w:val="0"/>
      <w:iCs/>
      <w:color w:val="auto"/>
    </w:rPr>
  </w:style>
  <w:style w:type="character" w:styleId="Strong">
    <w:name w:val="Strong"/>
    <w:basedOn w:val="DefaultParagraphFont"/>
    <w:uiPriority w:val="22"/>
    <w:qFormat/>
    <w:rsid w:val="002F58D6"/>
    <w:rPr>
      <w:b/>
      <w:bCs/>
    </w:rPr>
  </w:style>
  <w:style w:type="paragraph" w:styleId="FootnoteText">
    <w:name w:val="footnote text"/>
    <w:basedOn w:val="Normal"/>
    <w:link w:val="FootnoteTextChar"/>
    <w:uiPriority w:val="99"/>
    <w:semiHidden/>
    <w:unhideWhenUsed/>
    <w:qFormat/>
    <w:rsid w:val="002F58D6"/>
    <w:pPr>
      <w:tabs>
        <w:tab w:val="left" w:pos="227"/>
      </w:tabs>
      <w:spacing w:after="0" w:line="200" w:lineRule="exact"/>
      <w:ind w:left="227" w:hanging="227"/>
    </w:pPr>
    <w:rPr>
      <w:sz w:val="14"/>
      <w:szCs w:val="20"/>
    </w:rPr>
  </w:style>
  <w:style w:type="paragraph" w:styleId="Caption">
    <w:name w:val="caption"/>
    <w:basedOn w:val="Normal"/>
    <w:next w:val="Normal"/>
    <w:uiPriority w:val="35"/>
    <w:unhideWhenUsed/>
    <w:qFormat/>
    <w:rsid w:val="002F58D6"/>
    <w:pPr>
      <w:spacing w:line="240" w:lineRule="exact"/>
    </w:pPr>
    <w:rPr>
      <w:i/>
      <w:iCs/>
      <w:color w:val="000000" w:themeColor="text2"/>
      <w:szCs w:val="18"/>
    </w:rPr>
  </w:style>
  <w:style w:type="character" w:customStyle="1" w:styleId="FootnoteTextChar">
    <w:name w:val="Footnote Text Char"/>
    <w:basedOn w:val="DefaultParagraphFont"/>
    <w:link w:val="FootnoteText"/>
    <w:uiPriority w:val="99"/>
    <w:semiHidden/>
    <w:rsid w:val="002F58D6"/>
    <w:rPr>
      <w:sz w:val="14"/>
      <w:szCs w:val="20"/>
      <w:lang w:val="en-GB"/>
    </w:rPr>
  </w:style>
  <w:style w:type="character" w:styleId="FootnoteReference">
    <w:name w:val="footnote reference"/>
    <w:basedOn w:val="DefaultParagraphFont"/>
    <w:uiPriority w:val="99"/>
    <w:semiHidden/>
    <w:unhideWhenUsed/>
    <w:rsid w:val="005B250F"/>
    <w:rPr>
      <w:vertAlign w:val="superscript"/>
    </w:rPr>
  </w:style>
  <w:style w:type="paragraph" w:styleId="Header">
    <w:name w:val="header"/>
    <w:basedOn w:val="Normal"/>
    <w:link w:val="HeaderChar"/>
    <w:uiPriority w:val="99"/>
    <w:unhideWhenUsed/>
    <w:rsid w:val="002503C1"/>
    <w:pPr>
      <w:tabs>
        <w:tab w:val="center" w:pos="567"/>
        <w:tab w:val="center" w:pos="4536"/>
        <w:tab w:val="right" w:pos="8505"/>
      </w:tabs>
      <w:spacing w:after="0" w:line="240" w:lineRule="auto"/>
    </w:pPr>
    <w:rPr>
      <w:sz w:val="14"/>
    </w:rPr>
  </w:style>
  <w:style w:type="paragraph" w:styleId="TOC1">
    <w:name w:val="toc 1"/>
    <w:basedOn w:val="Normal"/>
    <w:next w:val="Normal"/>
    <w:autoRedefine/>
    <w:uiPriority w:val="39"/>
    <w:semiHidden/>
    <w:unhideWhenUsed/>
    <w:rsid w:val="005B250F"/>
    <w:pPr>
      <w:spacing w:after="0" w:line="360" w:lineRule="exact"/>
    </w:pPr>
    <w:rPr>
      <w:rFonts w:asciiTheme="majorHAnsi" w:hAnsiTheme="majorHAnsi"/>
      <w:b/>
      <w:color w:val="4F2364" w:themeColor="accent5"/>
      <w:sz w:val="19"/>
    </w:rPr>
  </w:style>
  <w:style w:type="paragraph" w:styleId="TOC2">
    <w:name w:val="toc 2"/>
    <w:basedOn w:val="Normal"/>
    <w:next w:val="Normal"/>
    <w:autoRedefine/>
    <w:uiPriority w:val="39"/>
    <w:semiHidden/>
    <w:unhideWhenUsed/>
    <w:rsid w:val="005B250F"/>
    <w:pPr>
      <w:spacing w:after="0" w:line="360" w:lineRule="exact"/>
      <w:ind w:left="680"/>
    </w:pPr>
    <w:rPr>
      <w:b/>
      <w:color w:val="4F2364" w:themeColor="accent5"/>
      <w:sz w:val="19"/>
    </w:rPr>
  </w:style>
  <w:style w:type="paragraph" w:styleId="TOC3">
    <w:name w:val="toc 3"/>
    <w:basedOn w:val="Normal"/>
    <w:next w:val="Normal"/>
    <w:autoRedefine/>
    <w:uiPriority w:val="39"/>
    <w:semiHidden/>
    <w:unhideWhenUsed/>
    <w:rsid w:val="005B250F"/>
    <w:pPr>
      <w:spacing w:after="0" w:line="360" w:lineRule="exact"/>
      <w:ind w:left="737"/>
    </w:pPr>
    <w:rPr>
      <w:sz w:val="19"/>
    </w:rPr>
  </w:style>
  <w:style w:type="table" w:styleId="TableGrid1">
    <w:name w:val="Table Grid 1"/>
    <w:basedOn w:val="TableNormal"/>
    <w:uiPriority w:val="99"/>
    <w:semiHidden/>
    <w:unhideWhenUsed/>
    <w:rsid w:val="005B25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shd w:val="clear" w:color="auto" w:fill="0091CC"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2503C1"/>
    <w:rPr>
      <w:sz w:val="14"/>
      <w:lang w:val="en-GB"/>
    </w:rPr>
  </w:style>
  <w:style w:type="paragraph" w:styleId="Footer">
    <w:name w:val="footer"/>
    <w:basedOn w:val="Normal"/>
    <w:link w:val="FooterChar"/>
    <w:uiPriority w:val="99"/>
    <w:unhideWhenUsed/>
    <w:rsid w:val="002503C1"/>
    <w:pPr>
      <w:tabs>
        <w:tab w:val="center" w:pos="567"/>
        <w:tab w:val="center" w:pos="4536"/>
        <w:tab w:val="right" w:pos="8505"/>
      </w:tabs>
      <w:spacing w:after="0" w:line="200" w:lineRule="exact"/>
    </w:pPr>
    <w:rPr>
      <w:sz w:val="14"/>
    </w:rPr>
  </w:style>
  <w:style w:type="character" w:customStyle="1" w:styleId="FooterChar">
    <w:name w:val="Footer Char"/>
    <w:basedOn w:val="DefaultParagraphFont"/>
    <w:link w:val="Footer"/>
    <w:uiPriority w:val="99"/>
    <w:rsid w:val="002503C1"/>
    <w:rPr>
      <w:sz w:val="14"/>
      <w:lang w:val="en-GB"/>
    </w:rPr>
  </w:style>
  <w:style w:type="paragraph" w:styleId="TOCHeading">
    <w:name w:val="TOC Heading"/>
    <w:basedOn w:val="Subtitle"/>
    <w:next w:val="Normal"/>
    <w:uiPriority w:val="39"/>
    <w:unhideWhenUsed/>
    <w:qFormat/>
    <w:rsid w:val="002F58D6"/>
  </w:style>
  <w:style w:type="paragraph" w:styleId="BalloonText">
    <w:name w:val="Balloon Text"/>
    <w:basedOn w:val="Normal"/>
    <w:link w:val="BalloonTextChar"/>
    <w:uiPriority w:val="99"/>
    <w:unhideWhenUsed/>
    <w:rsid w:val="006569BF"/>
    <w:pPr>
      <w:spacing w:after="0" w:line="240" w:lineRule="exact"/>
    </w:pPr>
    <w:rPr>
      <w:rFonts w:cs="Segoe UI"/>
      <w:color w:val="0091CC" w:themeColor="accent1"/>
      <w:szCs w:val="18"/>
    </w:rPr>
  </w:style>
  <w:style w:type="character" w:customStyle="1" w:styleId="BalloonTextChar">
    <w:name w:val="Balloon Text Char"/>
    <w:basedOn w:val="DefaultParagraphFont"/>
    <w:link w:val="BalloonText"/>
    <w:uiPriority w:val="99"/>
    <w:rsid w:val="006569BF"/>
    <w:rPr>
      <w:rFonts w:cs="Segoe UI"/>
      <w:color w:val="0091CC" w:themeColor="accent1"/>
      <w:sz w:val="16"/>
      <w:szCs w:val="18"/>
      <w:lang w:val="en-GB"/>
    </w:rPr>
  </w:style>
  <w:style w:type="paragraph" w:styleId="BodyText">
    <w:name w:val="Body Text"/>
    <w:basedOn w:val="Normal"/>
    <w:link w:val="BodyTextChar"/>
    <w:uiPriority w:val="99"/>
    <w:unhideWhenUsed/>
    <w:qFormat/>
    <w:rsid w:val="002F58D6"/>
    <w:pPr>
      <w:spacing w:after="0"/>
    </w:pPr>
    <w:rPr>
      <w:color w:val="0091CC" w:themeColor="accent1"/>
      <w:sz w:val="16"/>
    </w:rPr>
  </w:style>
  <w:style w:type="character" w:customStyle="1" w:styleId="BodyTextChar">
    <w:name w:val="Body Text Char"/>
    <w:basedOn w:val="DefaultParagraphFont"/>
    <w:link w:val="BodyText"/>
    <w:uiPriority w:val="99"/>
    <w:rsid w:val="002F58D6"/>
    <w:rPr>
      <w:color w:val="0091CC" w:themeColor="accent1"/>
      <w:sz w:val="16"/>
      <w:lang w:val="en-GB"/>
    </w:rPr>
  </w:style>
  <w:style w:type="paragraph" w:styleId="BodyText2">
    <w:name w:val="Body Text 2"/>
    <w:basedOn w:val="BodyText"/>
    <w:link w:val="BodyText2Char"/>
    <w:uiPriority w:val="99"/>
    <w:unhideWhenUsed/>
    <w:rsid w:val="00C72A80"/>
    <w:pPr>
      <w:spacing w:line="240" w:lineRule="exact"/>
    </w:pPr>
    <w:rPr>
      <w:b/>
      <w:color w:val="FFFFFF" w:themeColor="background1"/>
    </w:rPr>
  </w:style>
  <w:style w:type="character" w:customStyle="1" w:styleId="BodyText2Char">
    <w:name w:val="Body Text 2 Char"/>
    <w:basedOn w:val="DefaultParagraphFont"/>
    <w:link w:val="BodyText2"/>
    <w:uiPriority w:val="99"/>
    <w:rsid w:val="00C72A80"/>
    <w:rPr>
      <w:b/>
      <w:color w:val="FFFFFF" w:themeColor="background1"/>
      <w:sz w:val="16"/>
      <w:lang w:val="en-GB"/>
    </w:rPr>
  </w:style>
  <w:style w:type="paragraph" w:styleId="ListBullet">
    <w:name w:val="List Bullet"/>
    <w:basedOn w:val="Normal"/>
    <w:uiPriority w:val="99"/>
    <w:semiHidden/>
    <w:unhideWhenUsed/>
    <w:rsid w:val="00E9121C"/>
    <w:pPr>
      <w:numPr>
        <w:numId w:val="8"/>
      </w:numPr>
      <w:ind w:left="227" w:hanging="227"/>
      <w:contextualSpacing/>
    </w:pPr>
  </w:style>
  <w:style w:type="paragraph" w:styleId="ListBullet2">
    <w:name w:val="List Bullet 2"/>
    <w:basedOn w:val="Normal"/>
    <w:uiPriority w:val="99"/>
    <w:semiHidden/>
    <w:unhideWhenUsed/>
    <w:rsid w:val="00E9121C"/>
    <w:pPr>
      <w:numPr>
        <w:numId w:val="9"/>
      </w:numPr>
      <w:ind w:left="454" w:hanging="227"/>
      <w:contextualSpacing/>
    </w:pPr>
  </w:style>
  <w:style w:type="paragraph" w:styleId="ListBullet3">
    <w:name w:val="List Bullet 3"/>
    <w:basedOn w:val="Normal"/>
    <w:uiPriority w:val="99"/>
    <w:semiHidden/>
    <w:unhideWhenUsed/>
    <w:rsid w:val="00E9121C"/>
    <w:pPr>
      <w:numPr>
        <w:numId w:val="10"/>
      </w:numPr>
      <w:ind w:left="681" w:hanging="227"/>
      <w:contextualSpacing/>
    </w:pPr>
  </w:style>
  <w:style w:type="paragraph" w:styleId="ListBullet4">
    <w:name w:val="List Bullet 4"/>
    <w:basedOn w:val="Normal"/>
    <w:uiPriority w:val="99"/>
    <w:semiHidden/>
    <w:unhideWhenUsed/>
    <w:rsid w:val="00E9121C"/>
    <w:pPr>
      <w:numPr>
        <w:numId w:val="11"/>
      </w:numPr>
      <w:ind w:left="907" w:hanging="227"/>
      <w:contextualSpacing/>
    </w:pPr>
  </w:style>
  <w:style w:type="paragraph" w:styleId="ListBullet5">
    <w:name w:val="List Bullet 5"/>
    <w:basedOn w:val="Normal"/>
    <w:uiPriority w:val="99"/>
    <w:semiHidden/>
    <w:unhideWhenUsed/>
    <w:rsid w:val="00E9121C"/>
    <w:pPr>
      <w:numPr>
        <w:numId w:val="12"/>
      </w:numPr>
      <w:ind w:left="1134" w:hanging="227"/>
      <w:contextualSpacing/>
    </w:pPr>
  </w:style>
  <w:style w:type="paragraph" w:styleId="ListNumber">
    <w:name w:val="List Number"/>
    <w:basedOn w:val="Normal"/>
    <w:uiPriority w:val="99"/>
    <w:semiHidden/>
    <w:unhideWhenUsed/>
    <w:rsid w:val="00E9121C"/>
    <w:pPr>
      <w:numPr>
        <w:numId w:val="13"/>
      </w:numPr>
      <w:ind w:left="227" w:hanging="227"/>
      <w:contextualSpacing/>
    </w:pPr>
  </w:style>
  <w:style w:type="paragraph" w:styleId="ListNumber2">
    <w:name w:val="List Number 2"/>
    <w:basedOn w:val="Normal"/>
    <w:uiPriority w:val="99"/>
    <w:semiHidden/>
    <w:unhideWhenUsed/>
    <w:rsid w:val="00E9121C"/>
    <w:pPr>
      <w:numPr>
        <w:numId w:val="14"/>
      </w:numPr>
      <w:ind w:left="454" w:hanging="227"/>
      <w:contextualSpacing/>
    </w:pPr>
  </w:style>
  <w:style w:type="paragraph" w:styleId="ListNumber3">
    <w:name w:val="List Number 3"/>
    <w:basedOn w:val="Normal"/>
    <w:uiPriority w:val="99"/>
    <w:semiHidden/>
    <w:unhideWhenUsed/>
    <w:rsid w:val="00E9121C"/>
    <w:pPr>
      <w:numPr>
        <w:numId w:val="15"/>
      </w:numPr>
      <w:ind w:left="681" w:hanging="227"/>
      <w:contextualSpacing/>
    </w:pPr>
  </w:style>
  <w:style w:type="paragraph" w:styleId="ListNumber4">
    <w:name w:val="List Number 4"/>
    <w:basedOn w:val="Normal"/>
    <w:uiPriority w:val="99"/>
    <w:semiHidden/>
    <w:unhideWhenUsed/>
    <w:rsid w:val="00E9121C"/>
    <w:pPr>
      <w:numPr>
        <w:numId w:val="16"/>
      </w:numPr>
      <w:ind w:left="907" w:hanging="227"/>
      <w:contextualSpacing/>
    </w:pPr>
  </w:style>
  <w:style w:type="paragraph" w:styleId="ListNumber5">
    <w:name w:val="List Number 5"/>
    <w:basedOn w:val="Normal"/>
    <w:uiPriority w:val="99"/>
    <w:semiHidden/>
    <w:unhideWhenUsed/>
    <w:rsid w:val="00E9121C"/>
    <w:pPr>
      <w:numPr>
        <w:numId w:val="17"/>
      </w:numPr>
      <w:ind w:left="1134" w:hanging="227"/>
      <w:contextualSpacing/>
    </w:pPr>
  </w:style>
  <w:style w:type="paragraph" w:styleId="List">
    <w:name w:val="List"/>
    <w:basedOn w:val="Normal"/>
    <w:uiPriority w:val="99"/>
    <w:semiHidden/>
    <w:unhideWhenUsed/>
    <w:rsid w:val="00E9121C"/>
    <w:pPr>
      <w:ind w:left="227" w:hanging="227"/>
      <w:contextualSpacing/>
    </w:pPr>
  </w:style>
  <w:style w:type="paragraph" w:styleId="List2">
    <w:name w:val="List 2"/>
    <w:basedOn w:val="Normal"/>
    <w:uiPriority w:val="99"/>
    <w:semiHidden/>
    <w:unhideWhenUsed/>
    <w:rsid w:val="00E9121C"/>
    <w:pPr>
      <w:ind w:left="454" w:hanging="227"/>
      <w:contextualSpacing/>
    </w:pPr>
  </w:style>
  <w:style w:type="paragraph" w:styleId="List3">
    <w:name w:val="List 3"/>
    <w:basedOn w:val="Normal"/>
    <w:uiPriority w:val="99"/>
    <w:semiHidden/>
    <w:unhideWhenUsed/>
    <w:rsid w:val="00E9121C"/>
    <w:pPr>
      <w:ind w:left="681" w:hanging="227"/>
      <w:contextualSpacing/>
    </w:pPr>
  </w:style>
  <w:style w:type="paragraph" w:styleId="List4">
    <w:name w:val="List 4"/>
    <w:basedOn w:val="Normal"/>
    <w:uiPriority w:val="99"/>
    <w:semiHidden/>
    <w:unhideWhenUsed/>
    <w:rsid w:val="00E9121C"/>
    <w:pPr>
      <w:ind w:left="907" w:hanging="227"/>
      <w:contextualSpacing/>
    </w:pPr>
  </w:style>
  <w:style w:type="paragraph" w:styleId="List5">
    <w:name w:val="List 5"/>
    <w:basedOn w:val="Normal"/>
    <w:uiPriority w:val="99"/>
    <w:semiHidden/>
    <w:unhideWhenUsed/>
    <w:rsid w:val="00E9121C"/>
    <w:pPr>
      <w:ind w:left="1134" w:hanging="227"/>
      <w:contextualSpacing/>
    </w:pPr>
  </w:style>
  <w:style w:type="character" w:styleId="PageNumber">
    <w:name w:val="page number"/>
    <w:basedOn w:val="DefaultParagraphFont"/>
    <w:uiPriority w:val="99"/>
    <w:semiHidden/>
    <w:unhideWhenUsed/>
    <w:rsid w:val="0085341B"/>
    <w:rPr>
      <w:rFonts w:asciiTheme="minorHAnsi" w:hAnsiTheme="minorHAnsi"/>
      <w:sz w:val="16"/>
    </w:rPr>
  </w:style>
  <w:style w:type="table" w:styleId="TableGrid">
    <w:name w:val="Table Grid"/>
    <w:basedOn w:val="TableNormal"/>
    <w:uiPriority w:val="39"/>
    <w:rsid w:val="0088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List8"/>
    <w:uiPriority w:val="40"/>
    <w:rsid w:val="0074727C"/>
    <w:pPr>
      <w:spacing w:after="0" w:line="240" w:lineRule="auto"/>
    </w:pPr>
    <w:rPr>
      <w:sz w:val="16"/>
      <w:szCs w:val="20"/>
      <w:lang w:val="en-GB"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8">
    <w:name w:val="Table List 8"/>
    <w:basedOn w:val="TableNormal"/>
    <w:uiPriority w:val="99"/>
    <w:semiHidden/>
    <w:unhideWhenUsed/>
    <w:rsid w:val="0074727C"/>
    <w:pPr>
      <w:spacing w:after="24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NVTable1">
    <w:name w:val="SNV Table 1"/>
    <w:basedOn w:val="TableNormal"/>
    <w:uiPriority w:val="99"/>
    <w:rsid w:val="002F58D6"/>
    <w:pPr>
      <w:spacing w:after="0" w:line="240" w:lineRule="auto"/>
    </w:pPr>
    <w:rPr>
      <w:color w:val="000000" w:themeColor="text1"/>
      <w:sz w:val="16"/>
    </w:rPr>
    <w:tblPr>
      <w:tblBorders>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tcPr>
      <w:shd w:val="clear" w:color="auto" w:fill="auto"/>
    </w:tcPr>
    <w:tblStylePr w:type="firstRow">
      <w:rPr>
        <w:rFonts w:ascii="Verdana" w:hAnsi="Verdana"/>
        <w:b/>
        <w:color w:val="FFFFFF" w:themeColor="background1"/>
        <w:sz w:val="16"/>
      </w:rPr>
      <w:tblPr/>
      <w:tcPr>
        <w:tcBorders>
          <w:top w:val="nil"/>
          <w:left w:val="nil"/>
          <w:bottom w:val="nil"/>
          <w:right w:val="nil"/>
          <w:insideH w:val="nil"/>
          <w:insideV w:val="single" w:sz="4" w:space="0" w:color="auto"/>
          <w:tl2br w:val="nil"/>
          <w:tr2bl w:val="nil"/>
        </w:tcBorders>
        <w:shd w:val="clear" w:color="auto" w:fill="0091CC" w:themeFill="accent1"/>
      </w:tcPr>
    </w:tblStylePr>
    <w:tblStylePr w:type="lastRow">
      <w:tblPr/>
      <w:tcPr>
        <w:tcBorders>
          <w:bottom w:val="single" w:sz="4" w:space="0" w:color="0091CC" w:themeColor="accent1"/>
        </w:tcBorders>
        <w:shd w:val="clear" w:color="auto" w:fill="auto"/>
      </w:tcPr>
    </w:tblStylePr>
  </w:style>
  <w:style w:type="paragraph" w:styleId="EndnoteText">
    <w:name w:val="endnote text"/>
    <w:basedOn w:val="Normal"/>
    <w:link w:val="EndnoteTextChar"/>
    <w:uiPriority w:val="99"/>
    <w:semiHidden/>
    <w:unhideWhenUsed/>
    <w:rsid w:val="008F6C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6CAB"/>
    <w:rPr>
      <w:sz w:val="20"/>
      <w:szCs w:val="20"/>
      <w:lang w:val="en-GB"/>
    </w:rPr>
  </w:style>
  <w:style w:type="character" w:styleId="EndnoteReference">
    <w:name w:val="endnote reference"/>
    <w:basedOn w:val="DefaultParagraphFont"/>
    <w:uiPriority w:val="99"/>
    <w:semiHidden/>
    <w:unhideWhenUsed/>
    <w:rsid w:val="008F6CAB"/>
    <w:rPr>
      <w:vertAlign w:val="superscript"/>
    </w:rPr>
  </w:style>
  <w:style w:type="paragraph" w:customStyle="1" w:styleId="TitleCover">
    <w:name w:val="Title Cover"/>
    <w:basedOn w:val="Title"/>
    <w:qFormat/>
    <w:rsid w:val="002F58D6"/>
    <w:pPr>
      <w:spacing w:after="0" w:line="720" w:lineRule="exact"/>
    </w:pPr>
    <w:rPr>
      <w:color w:val="FFFFFF" w:themeColor="background1"/>
      <w:sz w:val="68"/>
    </w:rPr>
  </w:style>
  <w:style w:type="paragraph" w:customStyle="1" w:styleId="SubtitleCover">
    <w:name w:val="Subtitle Cover"/>
    <w:basedOn w:val="Subtitle"/>
    <w:qFormat/>
    <w:rsid w:val="002F58D6"/>
    <w:pPr>
      <w:spacing w:after="0" w:line="480" w:lineRule="exact"/>
    </w:pPr>
    <w:rPr>
      <w:color w:val="FFFFFF" w:themeColor="background1"/>
      <w:sz w:val="48"/>
    </w:rPr>
  </w:style>
  <w:style w:type="paragraph" w:customStyle="1" w:styleId="Nameanddate">
    <w:name w:val="Name and date"/>
    <w:basedOn w:val="Normal"/>
    <w:qFormat/>
    <w:rsid w:val="002F58D6"/>
    <w:pPr>
      <w:spacing w:after="0"/>
    </w:pPr>
    <w:rPr>
      <w:color w:val="FFFFFF" w:themeColor="background1"/>
      <w:sz w:val="19"/>
    </w:rPr>
  </w:style>
  <w:style w:type="character" w:styleId="CommentReference">
    <w:name w:val="annotation reference"/>
    <w:basedOn w:val="DefaultParagraphFont"/>
    <w:uiPriority w:val="99"/>
    <w:semiHidden/>
    <w:unhideWhenUsed/>
    <w:rsid w:val="00BC7B51"/>
    <w:rPr>
      <w:sz w:val="16"/>
      <w:szCs w:val="16"/>
    </w:rPr>
  </w:style>
  <w:style w:type="paragraph" w:styleId="CommentText">
    <w:name w:val="annotation text"/>
    <w:basedOn w:val="Normal"/>
    <w:link w:val="CommentTextChar"/>
    <w:uiPriority w:val="99"/>
    <w:semiHidden/>
    <w:unhideWhenUsed/>
    <w:rsid w:val="00BC7B51"/>
    <w:pPr>
      <w:spacing w:line="240" w:lineRule="auto"/>
    </w:pPr>
    <w:rPr>
      <w:sz w:val="20"/>
      <w:szCs w:val="20"/>
    </w:rPr>
  </w:style>
  <w:style w:type="character" w:customStyle="1" w:styleId="CommentTextChar">
    <w:name w:val="Comment Text Char"/>
    <w:basedOn w:val="DefaultParagraphFont"/>
    <w:link w:val="CommentText"/>
    <w:uiPriority w:val="99"/>
    <w:semiHidden/>
    <w:rsid w:val="00BC7B51"/>
    <w:rPr>
      <w:sz w:val="20"/>
      <w:szCs w:val="20"/>
      <w:lang w:val="en-GB"/>
    </w:rPr>
  </w:style>
  <w:style w:type="paragraph" w:styleId="CommentSubject">
    <w:name w:val="annotation subject"/>
    <w:basedOn w:val="CommentText"/>
    <w:next w:val="CommentText"/>
    <w:link w:val="CommentSubjectChar"/>
    <w:uiPriority w:val="99"/>
    <w:semiHidden/>
    <w:unhideWhenUsed/>
    <w:rsid w:val="00BC7B51"/>
    <w:rPr>
      <w:b/>
      <w:bCs/>
    </w:rPr>
  </w:style>
  <w:style w:type="character" w:customStyle="1" w:styleId="CommentSubjectChar">
    <w:name w:val="Comment Subject Char"/>
    <w:basedOn w:val="CommentTextChar"/>
    <w:link w:val="CommentSubject"/>
    <w:uiPriority w:val="99"/>
    <w:semiHidden/>
    <w:rsid w:val="00BC7B51"/>
    <w:rPr>
      <w:b/>
      <w:bCs/>
      <w:sz w:val="20"/>
      <w:szCs w:val="20"/>
      <w:lang w:val="en-GB"/>
    </w:rPr>
  </w:style>
  <w:style w:type="character" w:styleId="Hyperlink">
    <w:name w:val="Hyperlink"/>
    <w:basedOn w:val="DefaultParagraphFont"/>
    <w:uiPriority w:val="99"/>
    <w:unhideWhenUsed/>
    <w:rsid w:val="004B6B2C"/>
    <w:rPr>
      <w:color w:val="000000" w:themeColor="hyperlink"/>
      <w:u w:val="single"/>
    </w:rPr>
  </w:style>
  <w:style w:type="character" w:styleId="UnresolvedMention">
    <w:name w:val="Unresolved Mention"/>
    <w:basedOn w:val="DefaultParagraphFont"/>
    <w:uiPriority w:val="99"/>
    <w:semiHidden/>
    <w:unhideWhenUsed/>
    <w:rsid w:val="004B6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7688">
      <w:bodyDiv w:val="1"/>
      <w:marLeft w:val="0"/>
      <w:marRight w:val="0"/>
      <w:marTop w:val="0"/>
      <w:marBottom w:val="0"/>
      <w:divBdr>
        <w:top w:val="none" w:sz="0" w:space="0" w:color="auto"/>
        <w:left w:val="none" w:sz="0" w:space="0" w:color="auto"/>
        <w:bottom w:val="none" w:sz="0" w:space="0" w:color="auto"/>
        <w:right w:val="none" w:sz="0" w:space="0" w:color="auto"/>
      </w:divBdr>
    </w:div>
    <w:div w:id="538860372">
      <w:bodyDiv w:val="1"/>
      <w:marLeft w:val="0"/>
      <w:marRight w:val="0"/>
      <w:marTop w:val="0"/>
      <w:marBottom w:val="0"/>
      <w:divBdr>
        <w:top w:val="none" w:sz="0" w:space="0" w:color="auto"/>
        <w:left w:val="none" w:sz="0" w:space="0" w:color="auto"/>
        <w:bottom w:val="none" w:sz="0" w:space="0" w:color="auto"/>
        <w:right w:val="none" w:sz="0" w:space="0" w:color="auto"/>
      </w:divBdr>
      <w:divsChild>
        <w:div w:id="4018163">
          <w:marLeft w:val="446"/>
          <w:marRight w:val="0"/>
          <w:marTop w:val="0"/>
          <w:marBottom w:val="200"/>
          <w:divBdr>
            <w:top w:val="none" w:sz="0" w:space="0" w:color="auto"/>
            <w:left w:val="none" w:sz="0" w:space="0" w:color="auto"/>
            <w:bottom w:val="none" w:sz="0" w:space="0" w:color="auto"/>
            <w:right w:val="none" w:sz="0" w:space="0" w:color="auto"/>
          </w:divBdr>
        </w:div>
        <w:div w:id="400257332">
          <w:marLeft w:val="446"/>
          <w:marRight w:val="0"/>
          <w:marTop w:val="0"/>
          <w:marBottom w:val="200"/>
          <w:divBdr>
            <w:top w:val="none" w:sz="0" w:space="0" w:color="auto"/>
            <w:left w:val="none" w:sz="0" w:space="0" w:color="auto"/>
            <w:bottom w:val="none" w:sz="0" w:space="0" w:color="auto"/>
            <w:right w:val="none" w:sz="0" w:space="0" w:color="auto"/>
          </w:divBdr>
        </w:div>
        <w:div w:id="1586761503">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gandatenders@snv.org"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SNV_2013">
  <a:themeElements>
    <a:clrScheme name="SNV_2013_Colours">
      <a:dk1>
        <a:srgbClr val="000000"/>
      </a:dk1>
      <a:lt1>
        <a:sysClr val="window" lastClr="FFFFFF"/>
      </a:lt1>
      <a:dk2>
        <a:srgbClr val="000000"/>
      </a:dk2>
      <a:lt2>
        <a:srgbClr val="FFFFFF"/>
      </a:lt2>
      <a:accent1>
        <a:srgbClr val="0091CC"/>
      </a:accent1>
      <a:accent2>
        <a:srgbClr val="C2DC00"/>
      </a:accent2>
      <a:accent3>
        <a:srgbClr val="DE0082"/>
      </a:accent3>
      <a:accent4>
        <a:srgbClr val="3A781E"/>
      </a:accent4>
      <a:accent5>
        <a:srgbClr val="4F2364"/>
      </a:accent5>
      <a:accent6>
        <a:srgbClr val="A42D13"/>
      </a:accent6>
      <a:hlink>
        <a:srgbClr val="000000"/>
      </a:hlink>
      <a:folHlink>
        <a:srgbClr val="000000"/>
      </a:folHlink>
    </a:clrScheme>
    <a:fontScheme name="SNV_2013_Fonts_1">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5B6132B0A34478C7B3FF3C7718C62" ma:contentTypeVersion="19" ma:contentTypeDescription="Create a new document." ma:contentTypeScope="" ma:versionID="8ee3e6aef3658dcb72279fb0f1a94267">
  <xsd:schema xmlns:xsd="http://www.w3.org/2001/XMLSchema" xmlns:xs="http://www.w3.org/2001/XMLSchema" xmlns:p="http://schemas.microsoft.com/office/2006/metadata/properties" xmlns:ns3="e57f64f3-4185-48eb-8671-bf480a5b124d" xmlns:ns4="49972ee9-3ab2-4de7-9454-0d7f9ffb366a" targetNamespace="http://schemas.microsoft.com/office/2006/metadata/properties" ma:root="true" ma:fieldsID="2416509a37817b59afcfdd42dbb1f975" ns3:_="" ns4:_="">
    <xsd:import namespace="e57f64f3-4185-48eb-8671-bf480a5b124d"/>
    <xsd:import namespace="49972ee9-3ab2-4de7-9454-0d7f9ffb36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4f3-4185-48eb-8671-bf480a5b12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72ee9-3ab2-4de7-9454-0d7f9ffb36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d7329dd-438a-4558-bb02-8c32828ba005"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176C-691C-496F-9A45-9C85F8154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4f3-4185-48eb-8671-bf480a5b124d"/>
    <ds:schemaRef ds:uri="49972ee9-3ab2-4de7-9454-0d7f9ffb3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986E1-B714-4168-9AAF-2EEC75CC4C0C}">
  <ds:schemaRefs>
    <ds:schemaRef ds:uri="Microsoft.SharePoint.Taxonomy.ContentTypeSync"/>
  </ds:schemaRefs>
</ds:datastoreItem>
</file>

<file path=customXml/itemProps3.xml><?xml version="1.0" encoding="utf-8"?>
<ds:datastoreItem xmlns:ds="http://schemas.openxmlformats.org/officeDocument/2006/customXml" ds:itemID="{77C403FE-BE4F-494F-AD3E-A24A6681600D}">
  <ds:schemaRefs>
    <ds:schemaRef ds:uri="http://schemas.microsoft.com/sharepoint/v3/contenttype/forms"/>
  </ds:schemaRefs>
</ds:datastoreItem>
</file>

<file path=customXml/itemProps4.xml><?xml version="1.0" encoding="utf-8"?>
<ds:datastoreItem xmlns:ds="http://schemas.openxmlformats.org/officeDocument/2006/customXml" ds:itemID="{2F25B794-1D3F-416E-8447-01666279683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8BB09BC-66C3-4CA6-B405-5E771BD2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1642</Words>
  <Characters>9362</Characters>
  <Application>Microsoft Office Word</Application>
  <DocSecurity>4</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Dorah Egunyu</dc:creator>
  <cp:lastModifiedBy>Gobba Toms, Enos</cp:lastModifiedBy>
  <cp:revision>2</cp:revision>
  <dcterms:created xsi:type="dcterms:W3CDTF">2021-10-18T13:53:00Z</dcterms:created>
  <dcterms:modified xsi:type="dcterms:W3CDTF">2021-10-18T13:53:00Z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0x01010057C5B6132B0A34478C7B3FF3C7718C62</vt:lpwstr>
  </property>
</Properties>
</file>